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7A2FA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during the agricultural year 2009/2010 there were</w:t>
      </w:r>
      <w:r w:rsidR="00F1042E">
        <w:rPr>
          <w:rFonts w:ascii="Times New Roman" w:hAnsi="Times New Roman" w:cs="Times New Roman"/>
          <w:sz w:val="24"/>
          <w:szCs w:val="24"/>
        </w:rPr>
        <w:t xml:space="preserve"> </w:t>
      </w:r>
      <w:r w:rsidR="007A2FAC">
        <w:rPr>
          <w:rFonts w:ascii="Times New Roman" w:hAnsi="Times New Roman" w:cs="Times New Roman"/>
          <w:sz w:val="24"/>
          <w:szCs w:val="24"/>
        </w:rPr>
        <w:t>7,406</w:t>
      </w:r>
      <w:r w:rsidRPr="00D520AA">
        <w:rPr>
          <w:rFonts w:ascii="Times New Roman" w:hAnsi="Times New Roman" w:cs="Times New Roman"/>
          <w:sz w:val="24"/>
          <w:szCs w:val="24"/>
        </w:rPr>
        <w:t xml:space="preserve"> 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plant holdings: there were </w:t>
      </w:r>
      <w:r w:rsidR="007A2FAC">
        <w:rPr>
          <w:rFonts w:ascii="Times New Roman" w:hAnsi="Times New Roman" w:cs="Times New Roman"/>
          <w:sz w:val="24"/>
          <w:szCs w:val="24"/>
        </w:rPr>
        <w:t xml:space="preserve">4,915 </w:t>
      </w:r>
      <w:r w:rsidRPr="00D520AA">
        <w:rPr>
          <w:rFonts w:ascii="Times New Roman" w:hAnsi="Times New Roman" w:cs="Times New Roman"/>
          <w:sz w:val="24"/>
          <w:szCs w:val="24"/>
        </w:rPr>
        <w:t xml:space="preserve">plant holdings, equivalent to </w:t>
      </w:r>
      <w:r w:rsidR="007A2FAC">
        <w:rPr>
          <w:rFonts w:ascii="Times New Roman" w:hAnsi="Times New Roman" w:cs="Times New Roman"/>
          <w:sz w:val="24"/>
          <w:szCs w:val="24"/>
        </w:rPr>
        <w:t>66.4</w:t>
      </w:r>
      <w:r w:rsidR="00B1439D">
        <w:rPr>
          <w:rFonts w:ascii="Times New Roman" w:hAnsi="Times New Roman" w:cs="Times New Roman"/>
          <w:sz w:val="24"/>
          <w:szCs w:val="24"/>
        </w:rPr>
        <w:t>%</w:t>
      </w:r>
      <w:r w:rsidRPr="00D520AA">
        <w:rPr>
          <w:rFonts w:ascii="Times New Roman" w:hAnsi="Times New Roman" w:cs="Times New Roman"/>
          <w:sz w:val="24"/>
          <w:szCs w:val="24"/>
        </w:rPr>
        <w:t xml:space="preserve"> of all 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7A2FA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7A2FAC">
        <w:rPr>
          <w:rFonts w:ascii="Times New Roman" w:hAnsi="Times New Roman" w:cs="Times New Roman"/>
          <w:sz w:val="24"/>
          <w:szCs w:val="24"/>
        </w:rPr>
        <w:t>1,198</w:t>
      </w:r>
      <w:r w:rsidRPr="00D520AA">
        <w:rPr>
          <w:rFonts w:ascii="Times New Roman" w:hAnsi="Times New Roman" w:cs="Times New Roman"/>
          <w:sz w:val="24"/>
          <w:szCs w:val="24"/>
        </w:rPr>
        <w:t xml:space="preserve"> animal holdings, equivalent to </w:t>
      </w:r>
      <w:r w:rsidR="007A2FAC">
        <w:rPr>
          <w:rFonts w:ascii="Times New Roman" w:hAnsi="Times New Roman" w:cs="Times New Roman"/>
          <w:sz w:val="24"/>
          <w:szCs w:val="24"/>
        </w:rPr>
        <w:t>16.2</w:t>
      </w:r>
      <w:r w:rsidRPr="00D520AA">
        <w:rPr>
          <w:rFonts w:ascii="Times New Roman" w:hAnsi="Times New Roman" w:cs="Times New Roman"/>
          <w:sz w:val="24"/>
          <w:szCs w:val="24"/>
        </w:rPr>
        <w:t xml:space="preserve">% of all 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7A2FAC">
        <w:rPr>
          <w:rFonts w:ascii="Times New Roman" w:hAnsi="Times New Roman" w:cs="Times New Roman"/>
          <w:sz w:val="24"/>
          <w:szCs w:val="24"/>
        </w:rPr>
        <w:t>1,293</w:t>
      </w:r>
      <w:r w:rsidRPr="00D520AA">
        <w:rPr>
          <w:rFonts w:ascii="Times New Roman" w:hAnsi="Times New Roman" w:cs="Times New Roman"/>
          <w:sz w:val="24"/>
          <w:szCs w:val="24"/>
        </w:rPr>
        <w:t xml:space="preserve"> mixed holdings, equivalent to </w:t>
      </w:r>
      <w:r w:rsidR="007A2FAC">
        <w:rPr>
          <w:rFonts w:ascii="Times New Roman" w:hAnsi="Times New Roman" w:cs="Times New Roman"/>
          <w:sz w:val="24"/>
          <w:szCs w:val="24"/>
        </w:rPr>
        <w:t>17.4</w:t>
      </w:r>
      <w:r w:rsidRPr="00D520AA">
        <w:rPr>
          <w:rFonts w:ascii="Times New Roman" w:hAnsi="Times New Roman" w:cs="Times New Roman"/>
          <w:sz w:val="24"/>
          <w:szCs w:val="24"/>
        </w:rPr>
        <w:t xml:space="preserve">% of all 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EF4EDD"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w:t>
      </w:r>
    </w:p>
    <w:p w:rsidR="00570056" w:rsidRPr="00D520AA" w:rsidRDefault="00570056" w:rsidP="00DA4E39">
      <w:pPr>
        <w:spacing w:after="0" w:line="240" w:lineRule="auto"/>
        <w:jc w:val="both"/>
        <w:rPr>
          <w:rFonts w:cs="Simplified Arabic"/>
          <w:sz w:val="24"/>
          <w:szCs w:val="24"/>
        </w:rPr>
      </w:pPr>
    </w:p>
    <w:p w:rsidR="00816199" w:rsidRPr="00D520AA" w:rsidRDefault="00816199" w:rsidP="00FE2226">
      <w:pPr>
        <w:spacing w:after="0" w:line="240" w:lineRule="auto"/>
        <w:ind w:right="-1"/>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7A2FAC">
        <w:rPr>
          <w:rFonts w:asciiTheme="minorBidi" w:hAnsiTheme="minorBidi"/>
          <w:b/>
          <w:bCs/>
        </w:rPr>
        <w:t>Bethlehem</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00675" cy="2514600"/>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7A2FA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7A2FAC">
        <w:rPr>
          <w:rFonts w:ascii="Times New Roman" w:hAnsi="Times New Roman" w:cs="Times New Roman"/>
          <w:sz w:val="24"/>
          <w:szCs w:val="24"/>
        </w:rPr>
        <w:t>6,087</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7A2FAC">
        <w:rPr>
          <w:rFonts w:ascii="Times New Roman" w:hAnsi="Times New Roman" w:cs="Times New Roman"/>
          <w:sz w:val="24"/>
          <w:szCs w:val="24"/>
        </w:rPr>
        <w:t>82.2</w:t>
      </w:r>
      <w:r w:rsidRPr="00D520AA">
        <w:rPr>
          <w:rFonts w:ascii="Times New Roman" w:hAnsi="Times New Roman" w:cs="Times New Roman"/>
          <w:sz w:val="24"/>
          <w:szCs w:val="24"/>
        </w:rPr>
        <w:t xml:space="preserve">%) were held legally by an individual holder, </w:t>
      </w:r>
      <w:r w:rsidR="007A2FAC">
        <w:rPr>
          <w:rFonts w:ascii="Times New Roman" w:hAnsi="Times New Roman" w:cs="Times New Roman"/>
          <w:sz w:val="24"/>
          <w:szCs w:val="24"/>
        </w:rPr>
        <w:t>1,000</w:t>
      </w:r>
      <w:r w:rsidRPr="00D520AA">
        <w:rPr>
          <w:rFonts w:ascii="Times New Roman" w:hAnsi="Times New Roman" w:cs="Times New Roman"/>
          <w:sz w:val="24"/>
          <w:szCs w:val="24"/>
        </w:rPr>
        <w:t xml:space="preserve"> holdings (</w:t>
      </w:r>
      <w:r w:rsidR="007A2FAC">
        <w:rPr>
          <w:rFonts w:ascii="Times New Roman" w:hAnsi="Times New Roman" w:cs="Times New Roman"/>
          <w:sz w:val="24"/>
          <w:szCs w:val="24"/>
        </w:rPr>
        <w:t>13.5</w:t>
      </w:r>
      <w:r w:rsidRPr="00D520AA">
        <w:rPr>
          <w:rFonts w:ascii="Times New Roman" w:hAnsi="Times New Roman" w:cs="Times New Roman"/>
          <w:sz w:val="24"/>
          <w:szCs w:val="24"/>
        </w:rPr>
        <w:t xml:space="preserve">%) were held by a household, and </w:t>
      </w:r>
      <w:r w:rsidR="007A2FAC">
        <w:rPr>
          <w:rFonts w:ascii="Times New Roman" w:hAnsi="Times New Roman" w:cs="Times New Roman"/>
          <w:sz w:val="24"/>
          <w:szCs w:val="24"/>
        </w:rPr>
        <w:t>311</w:t>
      </w:r>
      <w:r w:rsidRPr="00D520AA">
        <w:rPr>
          <w:rFonts w:ascii="Times New Roman" w:hAnsi="Times New Roman" w:cs="Times New Roman"/>
          <w:sz w:val="24"/>
          <w:szCs w:val="24"/>
        </w:rPr>
        <w:t xml:space="preserve"> </w:t>
      </w:r>
      <w:r w:rsidR="006D4158" w:rsidRPr="00D520AA">
        <w:rPr>
          <w:rFonts w:ascii="Times New Roman" w:hAnsi="Times New Roman" w:cs="Times New Roman"/>
          <w:sz w:val="24"/>
          <w:szCs w:val="24"/>
        </w:rPr>
        <w:t>(</w:t>
      </w:r>
      <w:r w:rsidR="00F66100">
        <w:rPr>
          <w:rFonts w:ascii="Times New Roman" w:hAnsi="Times New Roman" w:cs="Times New Roman"/>
          <w:sz w:val="24"/>
          <w:szCs w:val="24"/>
        </w:rPr>
        <w:t>4.</w:t>
      </w:r>
      <w:r w:rsidR="007A2FAC">
        <w:rPr>
          <w:rFonts w:ascii="Times New Roman" w:hAnsi="Times New Roman" w:cs="Times New Roman"/>
          <w:sz w:val="24"/>
          <w:szCs w:val="24"/>
        </w:rPr>
        <w:t>2</w:t>
      </w:r>
      <w:r w:rsidRPr="00D520AA">
        <w:rPr>
          <w:rFonts w:ascii="Times New Roman" w:hAnsi="Times New Roman" w:cs="Times New Roman"/>
          <w:sz w:val="24"/>
          <w:szCs w:val="24"/>
        </w:rPr>
        <w:t xml:space="preserve">%) of agricultural holdings </w:t>
      </w:r>
      <w:r w:rsidRPr="00802906">
        <w:rPr>
          <w:rFonts w:ascii="Times New Roman" w:hAnsi="Times New Roman" w:cs="Times New Roman"/>
          <w:sz w:val="24"/>
          <w:szCs w:val="24"/>
        </w:rPr>
        <w:t xml:space="preserve">were held by </w:t>
      </w:r>
      <w:r w:rsidR="00452364" w:rsidRPr="00802906">
        <w:rPr>
          <w:rFonts w:ascii="Times New Roman" w:hAnsi="Times New Roman" w:cs="Times New Roman"/>
          <w:sz w:val="24"/>
          <w:szCs w:val="24"/>
        </w:rPr>
        <w:t xml:space="preserve">a </w:t>
      </w:r>
      <w:r w:rsidR="00C969EE">
        <w:rPr>
          <w:rFonts w:ascii="Times New Roman" w:hAnsi="Times New Roman" w:cs="Times New Roman"/>
          <w:sz w:val="24"/>
          <w:szCs w:val="24"/>
        </w:rPr>
        <w:t>p</w:t>
      </w:r>
      <w:r w:rsidR="006D4158" w:rsidRPr="00802906">
        <w:rPr>
          <w:rFonts w:ascii="Times New Roman" w:hAnsi="Times New Roman" w:cs="Times New Roman"/>
          <w:sz w:val="24"/>
          <w:szCs w:val="24"/>
        </w:rPr>
        <w:t>artnership</w:t>
      </w:r>
      <w:r w:rsidR="00D54138" w:rsidRPr="00802906">
        <w:rPr>
          <w:rFonts w:ascii="Times New Roman" w:hAnsi="Times New Roman" w:cs="Times New Roman"/>
          <w:sz w:val="24"/>
          <w:szCs w:val="24"/>
        </w:rPr>
        <w:t xml:space="preserve"> in addition to </w:t>
      </w:r>
      <w:r w:rsidR="007A2FAC">
        <w:rPr>
          <w:rFonts w:ascii="Times New Roman" w:hAnsi="Times New Roman" w:cs="Times New Roman"/>
          <w:sz w:val="24"/>
          <w:szCs w:val="24"/>
        </w:rPr>
        <w:t>8</w:t>
      </w:r>
      <w:r w:rsidR="00F166DA">
        <w:rPr>
          <w:rFonts w:ascii="Times New Roman" w:hAnsi="Times New Roman" w:cs="Times New Roman"/>
          <w:sz w:val="24"/>
          <w:szCs w:val="24"/>
        </w:rPr>
        <w:t xml:space="preserve"> (0.1%)</w:t>
      </w:r>
      <w:r w:rsidR="00D54138" w:rsidRPr="00802906">
        <w:rPr>
          <w:rFonts w:ascii="Times New Roman" w:hAnsi="Times New Roman" w:cs="Times New Roman"/>
          <w:sz w:val="24"/>
          <w:szCs w:val="24"/>
        </w:rPr>
        <w:t xml:space="preserve"> holding</w:t>
      </w:r>
      <w:r w:rsidR="00802906" w:rsidRPr="00802906">
        <w:rPr>
          <w:rFonts w:ascii="Times New Roman" w:hAnsi="Times New Roman" w:cs="Times New Roman"/>
          <w:sz w:val="24"/>
          <w:szCs w:val="24"/>
        </w:rPr>
        <w:t>s</w:t>
      </w:r>
      <w:r w:rsidR="00D54138" w:rsidRPr="00802906">
        <w:rPr>
          <w:rFonts w:ascii="Times New Roman" w:hAnsi="Times New Roman" w:cs="Times New Roman"/>
          <w:sz w:val="24"/>
          <w:szCs w:val="24"/>
        </w:rPr>
        <w:t xml:space="preserve"> </w:t>
      </w:r>
      <w:r w:rsidR="00802906" w:rsidRPr="00D520AA">
        <w:rPr>
          <w:rFonts w:ascii="Times New Roman" w:hAnsi="Times New Roman" w:cs="Times New Roman"/>
          <w:sz w:val="24"/>
          <w:szCs w:val="24"/>
        </w:rPr>
        <w:t>were held</w:t>
      </w:r>
      <w:r w:rsidR="00802906" w:rsidRPr="00802906">
        <w:rPr>
          <w:rFonts w:ascii="Times New Roman" w:hAnsi="Times New Roman" w:cs="Times New Roman"/>
          <w:sz w:val="24"/>
          <w:szCs w:val="24"/>
        </w:rPr>
        <w:t xml:space="preserve"> by others</w:t>
      </w:r>
      <w:r w:rsidR="00BD7A08">
        <w:rPr>
          <w:rFonts w:ascii="Times New Roman" w:hAnsi="Times New Roman" w:cs="Times New Roman"/>
          <w:sz w:val="24"/>
          <w:szCs w:val="24"/>
        </w:rPr>
        <w:t xml:space="preserve"> or not stated</w:t>
      </w:r>
      <w:r w:rsidRPr="00D520AA">
        <w:rPr>
          <w:rFonts w:ascii="Times New Roman" w:hAnsi="Times New Roman" w:cs="Times New Roman"/>
          <w:sz w:val="24"/>
          <w:szCs w:val="24"/>
        </w:rPr>
        <w:t xml:space="preserve">.  The majority of 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are managed by the holder: </w:t>
      </w:r>
      <w:r w:rsidR="007A2FAC">
        <w:rPr>
          <w:rFonts w:ascii="Times New Roman" w:hAnsi="Times New Roman" w:cs="Times New Roman"/>
          <w:sz w:val="24"/>
          <w:szCs w:val="24"/>
        </w:rPr>
        <w:t>5,268</w:t>
      </w:r>
      <w:r w:rsidRPr="00D520AA">
        <w:rPr>
          <w:rFonts w:ascii="Times New Roman" w:hAnsi="Times New Roman" w:cs="Times New Roman"/>
          <w:sz w:val="24"/>
          <w:szCs w:val="24"/>
        </w:rPr>
        <w:t xml:space="preserve"> holdings (</w:t>
      </w:r>
      <w:r w:rsidR="007A2FAC">
        <w:rPr>
          <w:rFonts w:ascii="Times New Roman" w:hAnsi="Times New Roman" w:cs="Times New Roman"/>
          <w:sz w:val="24"/>
          <w:szCs w:val="24"/>
        </w:rPr>
        <w:t>71.4</w:t>
      </w:r>
      <w:r w:rsidRPr="00D520AA">
        <w:rPr>
          <w:rFonts w:ascii="Times New Roman" w:hAnsi="Times New Roman" w:cs="Times New Roman"/>
          <w:sz w:val="24"/>
          <w:szCs w:val="24"/>
        </w:rPr>
        <w:t xml:space="preserve">%). Household members manage </w:t>
      </w:r>
      <w:r w:rsidR="007A2FAC">
        <w:rPr>
          <w:rFonts w:ascii="Times New Roman" w:hAnsi="Times New Roman" w:cs="Times New Roman"/>
          <w:sz w:val="24"/>
          <w:szCs w:val="24"/>
        </w:rPr>
        <w:t>2,023</w:t>
      </w:r>
      <w:r w:rsidRPr="00D520AA">
        <w:rPr>
          <w:rFonts w:ascii="Times New Roman" w:hAnsi="Times New Roman" w:cs="Times New Roman"/>
          <w:sz w:val="24"/>
          <w:szCs w:val="24"/>
        </w:rPr>
        <w:t xml:space="preserve"> holdings (</w:t>
      </w:r>
      <w:r w:rsidR="007A2FAC">
        <w:rPr>
          <w:rFonts w:ascii="Times New Roman" w:hAnsi="Times New Roman" w:cs="Times New Roman"/>
          <w:sz w:val="24"/>
          <w:szCs w:val="24"/>
        </w:rPr>
        <w:t>27.3</w:t>
      </w:r>
      <w:r w:rsidRPr="00D520AA">
        <w:rPr>
          <w:rFonts w:ascii="Times New Roman" w:hAnsi="Times New Roman" w:cs="Times New Roman"/>
          <w:sz w:val="24"/>
          <w:szCs w:val="24"/>
        </w:rPr>
        <w:t xml:space="preserve">%) while holdings managed by a hired manager made up </w:t>
      </w:r>
      <w:r w:rsidR="007A2FAC">
        <w:rPr>
          <w:rFonts w:ascii="Times New Roman" w:hAnsi="Times New Roman" w:cs="Times New Roman"/>
          <w:sz w:val="24"/>
          <w:szCs w:val="24"/>
        </w:rPr>
        <w:t xml:space="preserve">58 </w:t>
      </w:r>
      <w:r w:rsidRPr="00D520AA">
        <w:rPr>
          <w:rFonts w:ascii="Times New Roman" w:hAnsi="Times New Roman" w:cs="Times New Roman"/>
          <w:sz w:val="24"/>
          <w:szCs w:val="24"/>
        </w:rPr>
        <w:t>holdings (</w:t>
      </w:r>
      <w:r w:rsidR="007A2FAC">
        <w:rPr>
          <w:rFonts w:ascii="Times New Roman" w:hAnsi="Times New Roman" w:cs="Times New Roman"/>
          <w:sz w:val="24"/>
          <w:szCs w:val="24"/>
        </w:rPr>
        <w:t>0.8</w:t>
      </w:r>
      <w:r w:rsidR="00FB58D3">
        <w:rPr>
          <w:rFonts w:ascii="Times New Roman" w:hAnsi="Times New Roman" w:cs="Times New Roman"/>
          <w:sz w:val="24"/>
          <w:szCs w:val="24"/>
        </w:rPr>
        <w:t xml:space="preserve">%) in addition to </w:t>
      </w:r>
      <w:r w:rsidR="007A2FAC">
        <w:rPr>
          <w:rFonts w:ascii="Times New Roman" w:hAnsi="Times New Roman" w:cs="Times New Roman"/>
          <w:sz w:val="24"/>
          <w:szCs w:val="24"/>
        </w:rPr>
        <w:t>39</w:t>
      </w:r>
      <w:r w:rsidRPr="00D520AA">
        <w:rPr>
          <w:rFonts w:ascii="Times New Roman" w:hAnsi="Times New Roman" w:cs="Times New Roman"/>
          <w:sz w:val="24"/>
          <w:szCs w:val="24"/>
        </w:rPr>
        <w:t xml:space="preserve"> holdings (</w:t>
      </w:r>
      <w:r w:rsidR="00775AA1">
        <w:rPr>
          <w:rFonts w:ascii="Times New Roman" w:hAnsi="Times New Roman" w:cs="Times New Roman"/>
          <w:sz w:val="24"/>
          <w:szCs w:val="24"/>
        </w:rPr>
        <w:t>0.</w:t>
      </w:r>
      <w:r w:rsidR="007A2FAC">
        <w:rPr>
          <w:rFonts w:ascii="Times New Roman" w:hAnsi="Times New Roman" w:cs="Times New Roman"/>
          <w:sz w:val="24"/>
          <w:szCs w:val="24"/>
        </w:rPr>
        <w:t>5</w:t>
      </w:r>
      <w:r w:rsidRPr="00D520AA">
        <w:rPr>
          <w:rFonts w:ascii="Times New Roman" w:hAnsi="Times New Roman" w:cs="Times New Roman"/>
          <w:sz w:val="24"/>
          <w:szCs w:val="24"/>
        </w:rPr>
        <w:t xml:space="preserve">%) with </w:t>
      </w:r>
      <w:r w:rsidR="007B7B6B">
        <w:rPr>
          <w:rFonts w:ascii="Times New Roman" w:hAnsi="Times New Roman" w:cs="Times New Roman"/>
          <w:sz w:val="24"/>
          <w:szCs w:val="24"/>
        </w:rPr>
        <w:t>not stated</w:t>
      </w:r>
      <w:r w:rsidRPr="00D520AA">
        <w:rPr>
          <w:rFonts w:ascii="Times New Roman" w:hAnsi="Times New Roman" w:cs="Times New Roman"/>
          <w:sz w:val="24"/>
          <w:szCs w:val="24"/>
        </w:rPr>
        <w:t xml:space="preserve"> management.  </w:t>
      </w:r>
    </w:p>
    <w:p w:rsidR="00C0490D" w:rsidRPr="00D520AA" w:rsidRDefault="00C0490D" w:rsidP="00011AF8">
      <w:pPr>
        <w:spacing w:after="0" w:line="240" w:lineRule="auto"/>
        <w:jc w:val="both"/>
        <w:rPr>
          <w:rFonts w:ascii="Times New Roman" w:hAnsi="Times New Roman" w:cs="Times New Roman"/>
          <w:sz w:val="24"/>
          <w:szCs w:val="24"/>
        </w:rPr>
      </w:pPr>
    </w:p>
    <w:p w:rsidR="00D34654" w:rsidRDefault="00F15A7B" w:rsidP="007A2FA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lastRenderedPageBreak/>
        <w:t>The main purpose of production of most of the agricultural holdings</w:t>
      </w:r>
      <w:r w:rsidR="00B45924" w:rsidRPr="00D520AA">
        <w:rPr>
          <w:rFonts w:ascii="Times New Roman" w:hAnsi="Times New Roman" w:cs="Times New Roman"/>
          <w:sz w:val="24"/>
          <w:szCs w:val="24"/>
        </w:rPr>
        <w:t xml:space="preserve">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006D4158" w:rsidRPr="00D520AA">
        <w:rPr>
          <w:rFonts w:ascii="Times New Roman" w:hAnsi="Times New Roman" w:cs="Times New Roman"/>
          <w:sz w:val="24"/>
          <w:szCs w:val="24"/>
        </w:rPr>
        <w:t xml:space="preserve"> </w:t>
      </w:r>
      <w:r w:rsidR="007A2FAC">
        <w:rPr>
          <w:rFonts w:ascii="Times New Roman" w:hAnsi="Times New Roman" w:cs="Times New Roman"/>
          <w:sz w:val="24"/>
          <w:szCs w:val="24"/>
        </w:rPr>
        <w:t>6,471</w:t>
      </w:r>
      <w:r w:rsidRPr="00D520AA">
        <w:rPr>
          <w:rFonts w:ascii="Times New Roman" w:hAnsi="Times New Roman" w:cs="Times New Roman"/>
          <w:sz w:val="24"/>
          <w:szCs w:val="24"/>
        </w:rPr>
        <w:t xml:space="preserve"> holdings (</w:t>
      </w:r>
      <w:r w:rsidR="007A2FAC">
        <w:rPr>
          <w:rFonts w:ascii="Times New Roman" w:hAnsi="Times New Roman" w:cs="Times New Roman"/>
          <w:sz w:val="24"/>
          <w:szCs w:val="24"/>
        </w:rPr>
        <w:t>87.4</w:t>
      </w:r>
      <w:r w:rsidRPr="00D520AA">
        <w:rPr>
          <w:rFonts w:ascii="Times New Roman" w:hAnsi="Times New Roman" w:cs="Times New Roman"/>
          <w:sz w:val="24"/>
          <w:szCs w:val="24"/>
        </w:rPr>
        <w:t>%)  was household consumption</w:t>
      </w:r>
      <w:r w:rsidR="00C076BD" w:rsidRPr="00D520AA">
        <w:rPr>
          <w:rFonts w:ascii="Times New Roman" w:hAnsi="Times New Roman" w:cs="Times New Roman"/>
          <w:sz w:val="24"/>
          <w:szCs w:val="24"/>
        </w:rPr>
        <w:t xml:space="preserve"> during the agricultural year 2009/2010</w:t>
      </w:r>
      <w:r w:rsidRPr="00D520AA">
        <w:rPr>
          <w:rFonts w:ascii="Times New Roman" w:hAnsi="Times New Roman" w:cs="Times New Roman"/>
          <w:sz w:val="24"/>
          <w:szCs w:val="24"/>
        </w:rPr>
        <w:t>.</w:t>
      </w:r>
    </w:p>
    <w:p w:rsidR="007A2FAC" w:rsidRDefault="007A2FAC" w:rsidP="007A2FAC">
      <w:pPr>
        <w:spacing w:after="0" w:line="240" w:lineRule="auto"/>
        <w:jc w:val="both"/>
        <w:rPr>
          <w:rFonts w:ascii="Times New Roman" w:hAnsi="Times New Roman" w:cs="Times New Roman"/>
          <w:sz w:val="24"/>
          <w:szCs w:val="24"/>
        </w:rPr>
      </w:pPr>
    </w:p>
    <w:p w:rsidR="003330F2" w:rsidRPr="00CC6A8D" w:rsidRDefault="003330F2" w:rsidP="00960B44">
      <w:pPr>
        <w:spacing w:after="0" w:line="240" w:lineRule="auto"/>
        <w:jc w:val="both"/>
        <w:rPr>
          <w:rFonts w:ascii="Times New Roman" w:hAnsi="Times New Roman" w:cs="Times New Roman"/>
          <w:color w:val="000000" w:themeColor="text1"/>
          <w:sz w:val="24"/>
          <w:szCs w:val="24"/>
        </w:rPr>
      </w:pPr>
      <w:r w:rsidRPr="00CC6A8D">
        <w:rPr>
          <w:rFonts w:ascii="Times New Roman" w:hAnsi="Times New Roman" w:cs="Times New Roman"/>
          <w:color w:val="000000" w:themeColor="text1"/>
          <w:sz w:val="24"/>
          <w:szCs w:val="24"/>
        </w:rPr>
        <w:t xml:space="preserve">According to area of land, </w:t>
      </w:r>
      <w:r w:rsidR="00960B44">
        <w:rPr>
          <w:rFonts w:ascii="Times New Roman" w:hAnsi="Times New Roman" w:cs="Times New Roman" w:hint="cs"/>
          <w:color w:val="000000" w:themeColor="text1"/>
          <w:sz w:val="24"/>
          <w:szCs w:val="24"/>
          <w:rtl/>
        </w:rPr>
        <w:t>52.7</w:t>
      </w:r>
      <w:r w:rsidRPr="00CC6A8D">
        <w:rPr>
          <w:rFonts w:ascii="Times New Roman" w:hAnsi="Times New Roman" w:cs="Times New Roman"/>
          <w:color w:val="000000" w:themeColor="text1"/>
          <w:sz w:val="24"/>
          <w:szCs w:val="24"/>
        </w:rPr>
        <w:t xml:space="preserve">% of agricultural holdings in </w:t>
      </w:r>
      <w:r w:rsidR="007A2FAC">
        <w:rPr>
          <w:rFonts w:ascii="Times New Roman" w:hAnsi="Times New Roman" w:cs="Times New Roman"/>
          <w:color w:val="000000" w:themeColor="text1"/>
          <w:sz w:val="24"/>
          <w:szCs w:val="24"/>
        </w:rPr>
        <w:t>Bethlehem</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w:t>
      </w:r>
      <w:r w:rsidR="00960B44">
        <w:rPr>
          <w:rFonts w:ascii="Times New Roman" w:hAnsi="Times New Roman" w:cs="Times New Roman"/>
          <w:color w:val="000000" w:themeColor="text1"/>
          <w:sz w:val="24"/>
          <w:szCs w:val="24"/>
        </w:rPr>
        <w:t>3,902</w:t>
      </w:r>
      <w:r w:rsidRPr="00CC6A8D">
        <w:rPr>
          <w:rFonts w:ascii="Times New Roman" w:hAnsi="Times New Roman" w:cs="Times New Roman"/>
          <w:color w:val="000000" w:themeColor="text1"/>
          <w:sz w:val="24"/>
          <w:szCs w:val="24"/>
        </w:rPr>
        <w:t xml:space="preserve"> holdings) were classified as small (less than 3 dunums); </w:t>
      </w:r>
      <w:r w:rsidR="00960B44">
        <w:rPr>
          <w:rFonts w:ascii="Times New Roman" w:hAnsi="Times New Roman" w:cs="Times New Roman"/>
          <w:color w:val="000000" w:themeColor="text1"/>
          <w:sz w:val="24"/>
          <w:szCs w:val="24"/>
        </w:rPr>
        <w:t>1,485</w:t>
      </w:r>
      <w:r w:rsidRPr="00CC6A8D">
        <w:rPr>
          <w:rFonts w:ascii="Times New Roman" w:hAnsi="Times New Roman" w:cs="Times New Roman"/>
          <w:color w:val="000000" w:themeColor="text1"/>
          <w:sz w:val="24"/>
          <w:szCs w:val="24"/>
        </w:rPr>
        <w:t xml:space="preserve"> holdings </w:t>
      </w:r>
      <w:r w:rsidR="00960B44">
        <w:rPr>
          <w:rFonts w:ascii="Times New Roman" w:hAnsi="Times New Roman" w:cs="Times New Roman"/>
          <w:color w:val="000000" w:themeColor="text1"/>
          <w:sz w:val="24"/>
          <w:szCs w:val="24"/>
        </w:rPr>
        <w:t>(20.0</w:t>
      </w:r>
      <w:r w:rsidRPr="00CC6A8D">
        <w:rPr>
          <w:rFonts w:ascii="Times New Roman" w:hAnsi="Times New Roman" w:cs="Times New Roman"/>
          <w:color w:val="000000" w:themeColor="text1"/>
          <w:sz w:val="24"/>
          <w:szCs w:val="24"/>
        </w:rPr>
        <w:t>%) were between three to 5.99 dunums in size</w:t>
      </w:r>
      <w:r w:rsidR="00CA21ED" w:rsidRPr="00CC6A8D">
        <w:rPr>
          <w:rFonts w:ascii="Times New Roman" w:hAnsi="Times New Roman" w:cs="Times New Roman"/>
          <w:color w:val="000000" w:themeColor="text1"/>
          <w:sz w:val="24"/>
          <w:szCs w:val="24"/>
        </w:rPr>
        <w:t xml:space="preserve">; </w:t>
      </w:r>
      <w:r w:rsidR="00960B44">
        <w:rPr>
          <w:rFonts w:ascii="Times New Roman" w:hAnsi="Times New Roman" w:cs="Times New Roman"/>
          <w:color w:val="000000" w:themeColor="text1"/>
          <w:sz w:val="24"/>
          <w:szCs w:val="24"/>
        </w:rPr>
        <w:t>752</w:t>
      </w:r>
      <w:r w:rsidRPr="00CC6A8D">
        <w:rPr>
          <w:rFonts w:ascii="Times New Roman" w:hAnsi="Times New Roman" w:cs="Times New Roman"/>
          <w:color w:val="000000" w:themeColor="text1"/>
          <w:sz w:val="24"/>
          <w:szCs w:val="24"/>
        </w:rPr>
        <w:t xml:space="preserve"> holdings (</w:t>
      </w:r>
      <w:r w:rsidR="00A307D3">
        <w:rPr>
          <w:rFonts w:ascii="Times New Roman" w:hAnsi="Times New Roman" w:cs="Times New Roman"/>
          <w:color w:val="000000" w:themeColor="text1"/>
          <w:sz w:val="24"/>
          <w:szCs w:val="24"/>
        </w:rPr>
        <w:t>10.</w:t>
      </w:r>
      <w:r w:rsidR="00960B44">
        <w:rPr>
          <w:rFonts w:ascii="Times New Roman" w:hAnsi="Times New Roman" w:cs="Times New Roman"/>
          <w:color w:val="000000" w:themeColor="text1"/>
          <w:sz w:val="24"/>
          <w:szCs w:val="24"/>
        </w:rPr>
        <w:t>2</w:t>
      </w:r>
      <w:r w:rsidRPr="00CC6A8D">
        <w:rPr>
          <w:rFonts w:ascii="Times New Roman" w:hAnsi="Times New Roman" w:cs="Times New Roman"/>
          <w:color w:val="000000" w:themeColor="text1"/>
          <w:sz w:val="24"/>
          <w:szCs w:val="24"/>
        </w:rPr>
        <w:t>%) were between six and 9.99 dunums in size</w:t>
      </w:r>
      <w:r w:rsidR="00D54138">
        <w:rPr>
          <w:rFonts w:ascii="Times New Roman" w:hAnsi="Times New Roman" w:cs="Times New Roman"/>
          <w:color w:val="000000" w:themeColor="text1"/>
          <w:sz w:val="24"/>
          <w:szCs w:val="24"/>
        </w:rPr>
        <w:t xml:space="preserve"> </w:t>
      </w:r>
      <w:r w:rsidR="00D54138" w:rsidRPr="00CC6A8D">
        <w:rPr>
          <w:rFonts w:ascii="Times New Roman" w:hAnsi="Times New Roman" w:cs="Times New Roman"/>
          <w:color w:val="000000" w:themeColor="text1"/>
          <w:sz w:val="24"/>
          <w:szCs w:val="24"/>
        </w:rPr>
        <w:t xml:space="preserve">and </w:t>
      </w:r>
      <w:r w:rsidR="00960B44">
        <w:rPr>
          <w:rFonts w:ascii="Times New Roman" w:hAnsi="Times New Roman" w:cs="Times New Roman"/>
          <w:color w:val="000000" w:themeColor="text1"/>
          <w:sz w:val="24"/>
          <w:szCs w:val="24"/>
        </w:rPr>
        <w:t>687</w:t>
      </w:r>
      <w:r w:rsidR="00D54138" w:rsidRPr="00CC6A8D">
        <w:rPr>
          <w:rFonts w:ascii="Times New Roman" w:hAnsi="Times New Roman" w:cs="Times New Roman"/>
          <w:color w:val="000000" w:themeColor="text1"/>
          <w:sz w:val="24"/>
          <w:szCs w:val="24"/>
        </w:rPr>
        <w:t xml:space="preserve"> holdings (</w:t>
      </w:r>
      <w:r w:rsidR="00960B44">
        <w:rPr>
          <w:rFonts w:ascii="Times New Roman" w:hAnsi="Times New Roman" w:cs="Times New Roman"/>
          <w:color w:val="000000" w:themeColor="text1"/>
          <w:sz w:val="24"/>
          <w:szCs w:val="24"/>
        </w:rPr>
        <w:t>9.3</w:t>
      </w:r>
      <w:r w:rsidR="00D54138" w:rsidRPr="00CC6A8D">
        <w:rPr>
          <w:rFonts w:ascii="Times New Roman" w:hAnsi="Times New Roman" w:cs="Times New Roman"/>
          <w:color w:val="000000" w:themeColor="text1"/>
          <w:sz w:val="24"/>
          <w:szCs w:val="24"/>
        </w:rPr>
        <w:t>%) were between ten to 19.99 dunums in size</w:t>
      </w:r>
      <w:r w:rsidRPr="00CC6A8D">
        <w:rPr>
          <w:rFonts w:ascii="Times New Roman" w:hAnsi="Times New Roman" w:cs="Times New Roman"/>
          <w:color w:val="000000" w:themeColor="text1"/>
          <w:sz w:val="24"/>
          <w:szCs w:val="24"/>
        </w:rPr>
        <w:t xml:space="preserve">. The average size of the agricultural holding in </w:t>
      </w:r>
      <w:r w:rsidR="007A2FAC">
        <w:rPr>
          <w:rFonts w:ascii="Times New Roman" w:hAnsi="Times New Roman" w:cs="Times New Roman"/>
          <w:color w:val="000000" w:themeColor="text1"/>
          <w:sz w:val="24"/>
          <w:szCs w:val="24"/>
        </w:rPr>
        <w:t>Bethlehem</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 xml:space="preserve">was </w:t>
      </w:r>
      <w:r w:rsidR="00960B44">
        <w:rPr>
          <w:rFonts w:ascii="Times New Roman" w:hAnsi="Times New Roman" w:cs="Times New Roman"/>
          <w:color w:val="000000" w:themeColor="text1"/>
          <w:sz w:val="24"/>
          <w:szCs w:val="24"/>
        </w:rPr>
        <w:t>7.1</w:t>
      </w:r>
      <w:r w:rsidR="00107D30">
        <w:rPr>
          <w:rFonts w:ascii="Times New Roman" w:hAnsi="Times New Roman" w:cs="Times New Roman"/>
          <w:color w:val="000000" w:themeColor="text1"/>
          <w:sz w:val="24"/>
          <w:szCs w:val="24"/>
        </w:rPr>
        <w:t xml:space="preserve"> </w:t>
      </w:r>
      <w:r w:rsidRPr="00CC6A8D">
        <w:rPr>
          <w:rFonts w:ascii="Times New Roman" w:hAnsi="Times New Roman" w:cs="Times New Roman"/>
          <w:color w:val="000000" w:themeColor="text1"/>
          <w:sz w:val="24"/>
          <w:szCs w:val="24"/>
        </w:rPr>
        <w:t xml:space="preserve">dunums. </w:t>
      </w:r>
      <w:r w:rsidR="00BE5419" w:rsidRPr="00CC6A8D">
        <w:rPr>
          <w:rFonts w:ascii="Times New Roman" w:hAnsi="Times New Roman" w:cs="Times New Roman"/>
          <w:color w:val="000000" w:themeColor="text1"/>
          <w:sz w:val="24"/>
          <w:szCs w:val="24"/>
        </w:rPr>
        <w:t>The average size of the Plant holding was</w:t>
      </w:r>
      <w:r w:rsidRPr="00CC6A8D">
        <w:rPr>
          <w:rFonts w:ascii="Times New Roman" w:hAnsi="Times New Roman" w:cs="Times New Roman"/>
          <w:color w:val="000000" w:themeColor="text1"/>
          <w:sz w:val="24"/>
          <w:szCs w:val="24"/>
        </w:rPr>
        <w:t xml:space="preserve"> </w:t>
      </w:r>
      <w:r w:rsidR="00960B44">
        <w:rPr>
          <w:rFonts w:ascii="Times New Roman" w:hAnsi="Times New Roman" w:cs="Times New Roman"/>
          <w:color w:val="000000" w:themeColor="text1"/>
          <w:sz w:val="24"/>
          <w:szCs w:val="24"/>
        </w:rPr>
        <w:t>7.5</w:t>
      </w:r>
      <w:r w:rsidR="00F60D3E" w:rsidRPr="00CC6A8D">
        <w:rPr>
          <w:rFonts w:ascii="Times New Roman" w:hAnsi="Times New Roman" w:cs="Times New Roman"/>
          <w:color w:val="000000" w:themeColor="text1"/>
          <w:sz w:val="24"/>
          <w:szCs w:val="24"/>
        </w:rPr>
        <w:t xml:space="preserve"> dunums, 0.</w:t>
      </w:r>
      <w:r w:rsidR="00960B44">
        <w:rPr>
          <w:rFonts w:ascii="Times New Roman" w:hAnsi="Times New Roman" w:cs="Times New Roman"/>
          <w:color w:val="000000" w:themeColor="text1"/>
          <w:sz w:val="24"/>
          <w:szCs w:val="24"/>
        </w:rPr>
        <w:t>1</w:t>
      </w:r>
      <w:r w:rsidR="00BE5419" w:rsidRPr="00CC6A8D">
        <w:rPr>
          <w:rFonts w:ascii="Times New Roman" w:hAnsi="Times New Roman" w:cs="Times New Roman"/>
          <w:color w:val="000000" w:themeColor="text1"/>
          <w:sz w:val="24"/>
          <w:szCs w:val="24"/>
        </w:rPr>
        <w:t xml:space="preserve"> dunums for animal holdings and </w:t>
      </w:r>
      <w:r w:rsidR="00960B44">
        <w:rPr>
          <w:rFonts w:ascii="Times New Roman" w:hAnsi="Times New Roman" w:cs="Times New Roman"/>
          <w:color w:val="000000" w:themeColor="text1"/>
          <w:sz w:val="24"/>
          <w:szCs w:val="24"/>
        </w:rPr>
        <w:t>12.4</w:t>
      </w:r>
      <w:r w:rsidR="002371AB" w:rsidRPr="00CC6A8D">
        <w:rPr>
          <w:rFonts w:ascii="Times New Roman" w:hAnsi="Times New Roman" w:cs="Times New Roman"/>
          <w:color w:val="000000" w:themeColor="text1"/>
          <w:sz w:val="24"/>
          <w:szCs w:val="24"/>
        </w:rPr>
        <w:t xml:space="preserve"> </w:t>
      </w:r>
      <w:r w:rsidR="00BE5419" w:rsidRPr="00CC6A8D">
        <w:rPr>
          <w:rFonts w:ascii="Times New Roman" w:hAnsi="Times New Roman" w:cs="Times New Roman"/>
          <w:color w:val="000000" w:themeColor="text1"/>
          <w:sz w:val="24"/>
          <w:szCs w:val="24"/>
        </w:rPr>
        <w:t>dunums for mixed holdings</w:t>
      </w:r>
      <w:r w:rsidRPr="00CC6A8D">
        <w:rPr>
          <w:rFonts w:ascii="Times New Roman" w:hAnsi="Times New Roman" w:cs="Times New Roman"/>
          <w:color w:val="000000" w:themeColor="text1"/>
          <w:sz w:val="24"/>
          <w:szCs w:val="24"/>
        </w:rPr>
        <w:t>.</w:t>
      </w:r>
    </w:p>
    <w:p w:rsidR="00257307" w:rsidRPr="00D520AA" w:rsidRDefault="00257307" w:rsidP="00257307">
      <w:pPr>
        <w:spacing w:after="0" w:line="240" w:lineRule="auto"/>
        <w:jc w:val="both"/>
        <w:rPr>
          <w:rFonts w:ascii="Times New Roman" w:hAnsi="Times New Roman" w:cs="Times New Roman"/>
          <w:sz w:val="24"/>
          <w:szCs w:val="24"/>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7A2FAC">
        <w:rPr>
          <w:rFonts w:asciiTheme="minorBidi" w:hAnsiTheme="minorBidi"/>
          <w:b/>
          <w:bCs/>
        </w:rPr>
        <w:t>Bethlehem</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D520AA">
        <w:rPr>
          <w:rFonts w:cs="Simplified Arabic"/>
          <w:b/>
          <w:bCs/>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975E0B" w:rsidRPr="00D520AA" w:rsidRDefault="003330F2" w:rsidP="00E713A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B45582">
        <w:rPr>
          <w:rFonts w:ascii="Times New Roman" w:hAnsi="Times New Roman" w:cs="Times New Roman"/>
          <w:sz w:val="24"/>
          <w:szCs w:val="24"/>
        </w:rPr>
        <w:t>6,872</w:t>
      </w:r>
      <w:r w:rsidRPr="00D520AA">
        <w:rPr>
          <w:rFonts w:ascii="Times New Roman" w:hAnsi="Times New Roman" w:cs="Times New Roman"/>
          <w:sz w:val="24"/>
          <w:szCs w:val="24"/>
        </w:rPr>
        <w:t xml:space="preserve"> of 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are owned by the agricultural holders (</w:t>
      </w:r>
      <w:r w:rsidR="00B45582">
        <w:rPr>
          <w:rFonts w:ascii="Times New Roman" w:hAnsi="Times New Roman" w:cs="Times New Roman"/>
          <w:sz w:val="24"/>
          <w:szCs w:val="24"/>
        </w:rPr>
        <w:t>92.8</w:t>
      </w:r>
      <w:r w:rsidRPr="00D520AA">
        <w:rPr>
          <w:rFonts w:ascii="Times New Roman" w:hAnsi="Times New Roman" w:cs="Times New Roman"/>
          <w:sz w:val="24"/>
          <w:szCs w:val="24"/>
        </w:rPr>
        <w:t xml:space="preserve">%), while </w:t>
      </w:r>
      <w:r w:rsidR="00B45582">
        <w:rPr>
          <w:rFonts w:ascii="Times New Roman" w:hAnsi="Times New Roman" w:cs="Times New Roman"/>
          <w:sz w:val="24"/>
          <w:szCs w:val="24"/>
        </w:rPr>
        <w:t>24</w:t>
      </w:r>
      <w:r w:rsidRPr="00D520AA">
        <w:rPr>
          <w:rFonts w:ascii="Times New Roman" w:hAnsi="Times New Roman" w:cs="Times New Roman"/>
          <w:sz w:val="24"/>
          <w:szCs w:val="24"/>
        </w:rPr>
        <w:t xml:space="preserve"> (</w:t>
      </w:r>
      <w:r w:rsidR="00B45582">
        <w:rPr>
          <w:rFonts w:ascii="Times New Roman" w:hAnsi="Times New Roman" w:cs="Times New Roman"/>
          <w:sz w:val="24"/>
          <w:szCs w:val="24"/>
        </w:rPr>
        <w:t>0.3</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B726D2">
        <w:rPr>
          <w:rFonts w:ascii="Times New Roman" w:hAnsi="Times New Roman" w:cs="Times New Roman"/>
          <w:sz w:val="24"/>
          <w:szCs w:val="24"/>
        </w:rPr>
        <w:t>6,616</w:t>
      </w:r>
      <w:r w:rsidRPr="00D520AA">
        <w:rPr>
          <w:rFonts w:ascii="Times New Roman" w:hAnsi="Times New Roman" w:cs="Times New Roman"/>
          <w:sz w:val="24"/>
          <w:szCs w:val="24"/>
        </w:rPr>
        <w:t xml:space="preserve"> (</w:t>
      </w:r>
      <w:r w:rsidR="00B726D2">
        <w:rPr>
          <w:rFonts w:ascii="Times New Roman" w:hAnsi="Times New Roman" w:cs="Times New Roman"/>
          <w:sz w:val="24"/>
          <w:szCs w:val="24"/>
        </w:rPr>
        <w:t>89.3</w:t>
      </w:r>
      <w:r w:rsidRPr="00D520AA">
        <w:rPr>
          <w:rFonts w:ascii="Times New Roman" w:hAnsi="Times New Roman" w:cs="Times New Roman"/>
          <w:sz w:val="24"/>
          <w:szCs w:val="24"/>
        </w:rPr>
        <w:t xml:space="preserve">%) of the 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while females hold </w:t>
      </w:r>
      <w:r w:rsidR="00B726D2">
        <w:rPr>
          <w:rFonts w:ascii="Times New Roman" w:hAnsi="Times New Roman" w:cs="Times New Roman"/>
          <w:sz w:val="24"/>
          <w:szCs w:val="24"/>
        </w:rPr>
        <w:t>444</w:t>
      </w:r>
      <w:r w:rsidRPr="00D520AA">
        <w:rPr>
          <w:rFonts w:ascii="Times New Roman" w:hAnsi="Times New Roman" w:cs="Times New Roman"/>
          <w:sz w:val="24"/>
          <w:szCs w:val="24"/>
        </w:rPr>
        <w:t xml:space="preserve"> holdings (</w:t>
      </w:r>
      <w:r w:rsidR="00B726D2">
        <w:rPr>
          <w:rFonts w:ascii="Times New Roman" w:hAnsi="Times New Roman" w:cs="Times New Roman"/>
          <w:sz w:val="24"/>
          <w:szCs w:val="24"/>
        </w:rPr>
        <w:t>6.0</w:t>
      </w:r>
      <w:r w:rsidR="00AA365E" w:rsidRPr="00D520AA">
        <w:rPr>
          <w:rFonts w:ascii="Times New Roman" w:hAnsi="Times New Roman" w:cs="Times New Roman"/>
          <w:sz w:val="24"/>
          <w:szCs w:val="24"/>
        </w:rPr>
        <w:t>%)</w:t>
      </w:r>
      <w:r w:rsidRPr="00D520AA">
        <w:rPr>
          <w:rFonts w:ascii="Times New Roman" w:hAnsi="Times New Roman" w:cs="Times New Roman"/>
          <w:sz w:val="24"/>
          <w:szCs w:val="24"/>
        </w:rPr>
        <w:t xml:space="preserve"> and </w:t>
      </w:r>
      <w:r w:rsidR="00B726D2">
        <w:rPr>
          <w:rFonts w:ascii="Times New Roman" w:hAnsi="Times New Roman" w:cs="Times New Roman"/>
          <w:sz w:val="24"/>
          <w:szCs w:val="24"/>
        </w:rPr>
        <w:t>338</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agricultural holdings (</w:t>
      </w:r>
      <w:r w:rsidR="00B726D2">
        <w:rPr>
          <w:rFonts w:ascii="Times New Roman" w:hAnsi="Times New Roman" w:cs="Times New Roman"/>
          <w:sz w:val="24"/>
          <w:szCs w:val="24"/>
        </w:rPr>
        <w:t>4.6</w:t>
      </w:r>
      <w:r w:rsidRPr="00D520AA">
        <w:rPr>
          <w:rFonts w:ascii="Times New Roman" w:hAnsi="Times New Roman" w:cs="Times New Roman"/>
          <w:sz w:val="24"/>
          <w:szCs w:val="24"/>
        </w:rPr>
        <w:t xml:space="preserve">%) were held in partnership (male partnership, female partnership, or male/female partnership).  In </w:t>
      </w:r>
      <w:r w:rsidR="00A96B7E">
        <w:rPr>
          <w:rFonts w:ascii="Times New Roman" w:hAnsi="Times New Roman" w:cs="Times New Roman"/>
          <w:sz w:val="24"/>
          <w:szCs w:val="24"/>
        </w:rPr>
        <w:t xml:space="preserve">addition to </w:t>
      </w:r>
      <w:r w:rsidR="00B726D2">
        <w:rPr>
          <w:rFonts w:ascii="Times New Roman" w:hAnsi="Times New Roman" w:cs="Times New Roman"/>
          <w:sz w:val="24"/>
          <w:szCs w:val="24"/>
        </w:rPr>
        <w:t>8</w:t>
      </w:r>
      <w:r w:rsidRPr="00D520AA">
        <w:rPr>
          <w:rFonts w:ascii="Times New Roman" w:hAnsi="Times New Roman" w:cs="Times New Roman"/>
          <w:sz w:val="24"/>
          <w:szCs w:val="24"/>
        </w:rPr>
        <w:t xml:space="preserve"> </w:t>
      </w:r>
      <w:r w:rsidR="003F2F47">
        <w:rPr>
          <w:rFonts w:ascii="Times New Roman" w:hAnsi="Times New Roman" w:cs="Times New Roman"/>
          <w:sz w:val="24"/>
          <w:szCs w:val="24"/>
        </w:rPr>
        <w:t xml:space="preserve">(0.1%) </w:t>
      </w:r>
      <w:r w:rsidRPr="00D520AA">
        <w:rPr>
          <w:rFonts w:ascii="Times New Roman" w:hAnsi="Times New Roman" w:cs="Times New Roman"/>
          <w:sz w:val="24"/>
          <w:szCs w:val="24"/>
        </w:rPr>
        <w:t>agricultural holdings the sex of the holder was not applicable.</w:t>
      </w:r>
    </w:p>
    <w:p w:rsidR="00975E0B" w:rsidRPr="00D520AA" w:rsidRDefault="00975E0B" w:rsidP="00507467">
      <w:pPr>
        <w:pStyle w:val="ListParagraph"/>
        <w:ind w:left="360"/>
        <w:jc w:val="lowKashida"/>
        <w:rPr>
          <w:rFonts w:asciiTheme="majorBidi" w:hAnsiTheme="majorBidi" w:cstheme="majorBidi"/>
          <w:sz w:val="24"/>
          <w:szCs w:val="24"/>
          <w:rtl/>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Default="003330F2" w:rsidP="00B726D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B726D2">
        <w:rPr>
          <w:rFonts w:ascii="Times New Roman" w:hAnsi="Times New Roman" w:cs="Times New Roman"/>
          <w:sz w:val="24"/>
          <w:szCs w:val="24"/>
        </w:rPr>
        <w:t>7,124</w:t>
      </w:r>
      <w:r w:rsidRPr="00D520AA">
        <w:rPr>
          <w:rFonts w:ascii="Times New Roman" w:hAnsi="Times New Roman" w:cs="Times New Roman"/>
          <w:sz w:val="24"/>
          <w:szCs w:val="24"/>
        </w:rPr>
        <w:t xml:space="preserve"> agricultural holders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493B86"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B726D2">
        <w:rPr>
          <w:rFonts w:ascii="Times New Roman" w:hAnsi="Times New Roman" w:cs="Times New Roman"/>
          <w:sz w:val="24"/>
          <w:szCs w:val="24"/>
        </w:rPr>
        <w:t>1,900</w:t>
      </w:r>
      <w:r w:rsidRPr="00D520AA">
        <w:rPr>
          <w:rFonts w:ascii="Times New Roman" w:hAnsi="Times New Roman" w:cs="Times New Roman"/>
          <w:sz w:val="24"/>
          <w:szCs w:val="24"/>
        </w:rPr>
        <w:t xml:space="preserve"> holders (</w:t>
      </w:r>
      <w:r w:rsidR="00B726D2">
        <w:rPr>
          <w:rFonts w:ascii="Times New Roman" w:hAnsi="Times New Roman" w:cs="Times New Roman"/>
          <w:sz w:val="24"/>
          <w:szCs w:val="24"/>
        </w:rPr>
        <w:t>26.7</w:t>
      </w:r>
      <w:r w:rsidRPr="00D520AA">
        <w:rPr>
          <w:rFonts w:ascii="Times New Roman" w:hAnsi="Times New Roman" w:cs="Times New Roman"/>
          <w:sz w:val="24"/>
          <w:szCs w:val="24"/>
        </w:rPr>
        <w:t>%) aged 40–49 years</w:t>
      </w:r>
      <w:r w:rsidR="00507467" w:rsidRPr="00D520AA">
        <w:rPr>
          <w:rFonts w:ascii="Times New Roman" w:hAnsi="Times New Roman" w:cs="Times New Roman"/>
          <w:sz w:val="24"/>
          <w:szCs w:val="24"/>
        </w:rPr>
        <w:t xml:space="preserve">, </w:t>
      </w:r>
      <w:r w:rsidR="00B726D2">
        <w:rPr>
          <w:rFonts w:ascii="Times New Roman" w:hAnsi="Times New Roman" w:cs="Times New Roman"/>
          <w:sz w:val="24"/>
          <w:szCs w:val="24"/>
        </w:rPr>
        <w:t>1,667</w:t>
      </w:r>
      <w:r w:rsidR="0076303F">
        <w:rPr>
          <w:rFonts w:ascii="Times New Roman" w:hAnsi="Times New Roman" w:cs="Times New Roman"/>
          <w:sz w:val="24"/>
          <w:szCs w:val="24"/>
        </w:rPr>
        <w:t xml:space="preserve"> </w:t>
      </w:r>
      <w:r w:rsidR="00507467" w:rsidRPr="00D520AA">
        <w:rPr>
          <w:rFonts w:ascii="Times New Roman" w:hAnsi="Times New Roman" w:cs="Times New Roman"/>
          <w:sz w:val="24"/>
          <w:szCs w:val="24"/>
        </w:rPr>
        <w:t>holders (</w:t>
      </w:r>
      <w:r w:rsidR="001134C6">
        <w:rPr>
          <w:rFonts w:ascii="Times New Roman" w:hAnsi="Times New Roman" w:cs="Times New Roman"/>
          <w:sz w:val="24"/>
          <w:szCs w:val="24"/>
        </w:rPr>
        <w:t>23.</w:t>
      </w:r>
      <w:r w:rsidR="00B726D2">
        <w:rPr>
          <w:rFonts w:ascii="Times New Roman" w:hAnsi="Times New Roman" w:cs="Times New Roman"/>
          <w:sz w:val="24"/>
          <w:szCs w:val="24"/>
        </w:rPr>
        <w:t>4</w:t>
      </w:r>
      <w:r w:rsidR="00507467" w:rsidRPr="00D520AA">
        <w:rPr>
          <w:rFonts w:ascii="Times New Roman" w:hAnsi="Times New Roman" w:cs="Times New Roman"/>
          <w:sz w:val="24"/>
          <w:szCs w:val="24"/>
        </w:rPr>
        <w:t xml:space="preserve">%) aged 50–59 years, </w:t>
      </w:r>
      <w:r w:rsidRPr="00D520AA">
        <w:rPr>
          <w:rFonts w:ascii="Times New Roman" w:hAnsi="Times New Roman" w:cs="Times New Roman"/>
          <w:sz w:val="24"/>
          <w:szCs w:val="24"/>
        </w:rPr>
        <w:t xml:space="preserve">and </w:t>
      </w:r>
      <w:r w:rsidR="00B726D2">
        <w:rPr>
          <w:rFonts w:ascii="Times New Roman" w:hAnsi="Times New Roman" w:cs="Times New Roman"/>
          <w:sz w:val="24"/>
          <w:szCs w:val="24"/>
        </w:rPr>
        <w:t>2,006</w:t>
      </w:r>
      <w:r w:rsidRPr="00D520AA">
        <w:rPr>
          <w:rFonts w:ascii="Times New Roman" w:hAnsi="Times New Roman" w:cs="Times New Roman"/>
          <w:sz w:val="24"/>
          <w:szCs w:val="24"/>
        </w:rPr>
        <w:t xml:space="preserve"> holders (</w:t>
      </w:r>
      <w:r w:rsidR="00B726D2">
        <w:rPr>
          <w:rFonts w:ascii="Times New Roman" w:hAnsi="Times New Roman" w:cs="Times New Roman"/>
          <w:sz w:val="24"/>
          <w:szCs w:val="24"/>
        </w:rPr>
        <w:t>28.2</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B726D2">
        <w:rPr>
          <w:rFonts w:ascii="Times New Roman" w:hAnsi="Times New Roman" w:cs="Times New Roman"/>
          <w:sz w:val="24"/>
          <w:szCs w:val="24"/>
        </w:rPr>
        <w:t>5,756</w:t>
      </w:r>
      <w:r w:rsidRPr="00D520AA">
        <w:rPr>
          <w:rFonts w:ascii="Times New Roman" w:hAnsi="Times New Roman" w:cs="Times New Roman"/>
          <w:sz w:val="24"/>
          <w:szCs w:val="24"/>
        </w:rPr>
        <w:t xml:space="preserve"> holders (</w:t>
      </w:r>
      <w:r w:rsidR="00B726D2">
        <w:rPr>
          <w:rFonts w:ascii="Times New Roman" w:hAnsi="Times New Roman" w:cs="Times New Roman"/>
          <w:sz w:val="24"/>
          <w:szCs w:val="24"/>
        </w:rPr>
        <w:t>80.8</w:t>
      </w:r>
      <w:r w:rsidRPr="00D520AA">
        <w:rPr>
          <w:rFonts w:ascii="Times New Roman" w:hAnsi="Times New Roman" w:cs="Times New Roman"/>
          <w:sz w:val="24"/>
          <w:szCs w:val="24"/>
        </w:rPr>
        <w:t xml:space="preserve">%) their main occupation was not in agriculture while for </w:t>
      </w:r>
      <w:r w:rsidR="00B726D2">
        <w:rPr>
          <w:rFonts w:ascii="Times New Roman" w:hAnsi="Times New Roman" w:cs="Times New Roman"/>
          <w:sz w:val="24"/>
          <w:szCs w:val="24"/>
        </w:rPr>
        <w:t>1,248</w:t>
      </w:r>
      <w:r w:rsidRPr="00D520AA">
        <w:rPr>
          <w:rFonts w:ascii="Times New Roman" w:hAnsi="Times New Roman" w:cs="Times New Roman"/>
          <w:sz w:val="24"/>
          <w:szCs w:val="24"/>
        </w:rPr>
        <w:t xml:space="preserve"> holders (</w:t>
      </w:r>
      <w:r w:rsidR="00B726D2">
        <w:rPr>
          <w:rFonts w:ascii="Times New Roman" w:hAnsi="Times New Roman" w:cs="Times New Roman"/>
          <w:sz w:val="24"/>
          <w:szCs w:val="24"/>
        </w:rPr>
        <w:t>17.5</w:t>
      </w:r>
      <w:r w:rsidRPr="00D520AA">
        <w:rPr>
          <w:rFonts w:ascii="Times New Roman" w:hAnsi="Times New Roman" w:cs="Times New Roman"/>
          <w:sz w:val="24"/>
          <w:szCs w:val="24"/>
        </w:rPr>
        <w:t>%) agriculture was their main occupation</w:t>
      </w:r>
      <w:r w:rsidR="00EB4B6E" w:rsidRPr="00D520AA">
        <w:rPr>
          <w:rFonts w:ascii="Times New Roman" w:hAnsi="Times New Roman" w:cs="Times New Roman"/>
          <w:sz w:val="24"/>
          <w:szCs w:val="24"/>
        </w:rPr>
        <w:t>.</w:t>
      </w:r>
      <w:r w:rsidR="00507467" w:rsidRPr="00D520AA">
        <w:rPr>
          <w:rFonts w:ascii="Times New Roman" w:hAnsi="Times New Roman" w:cs="Times New Roman"/>
          <w:sz w:val="24"/>
          <w:szCs w:val="24"/>
        </w:rPr>
        <w:t xml:space="preserve"> In </w:t>
      </w:r>
      <w:r w:rsidR="00B726D2">
        <w:rPr>
          <w:rFonts w:ascii="Times New Roman" w:hAnsi="Times New Roman" w:cs="Times New Roman"/>
          <w:sz w:val="24"/>
          <w:szCs w:val="24"/>
        </w:rPr>
        <w:t>120</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B726D2">
        <w:rPr>
          <w:rFonts w:ascii="Times New Roman" w:hAnsi="Times New Roman" w:cs="Times New Roman"/>
          <w:sz w:val="24"/>
          <w:szCs w:val="24"/>
        </w:rPr>
        <w:t>1.7</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 or not applicable.</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B726D2">
        <w:rPr>
          <w:rFonts w:ascii="Times New Roman" w:hAnsi="Times New Roman" w:cs="Times New Roman"/>
          <w:sz w:val="24"/>
          <w:szCs w:val="24"/>
        </w:rPr>
        <w:t>1,452</w:t>
      </w:r>
      <w:r w:rsidRPr="00D520AA">
        <w:rPr>
          <w:rFonts w:ascii="Times New Roman" w:hAnsi="Times New Roman" w:cs="Times New Roman"/>
          <w:sz w:val="24"/>
          <w:szCs w:val="24"/>
        </w:rPr>
        <w:t xml:space="preserve"> of agricultural holders (</w:t>
      </w:r>
      <w:r w:rsidR="001134C6">
        <w:rPr>
          <w:rFonts w:ascii="Times New Roman" w:hAnsi="Times New Roman" w:cs="Times New Roman"/>
          <w:sz w:val="24"/>
          <w:szCs w:val="24"/>
        </w:rPr>
        <w:t>20.</w:t>
      </w:r>
      <w:r w:rsidR="00B726D2">
        <w:rPr>
          <w:rFonts w:ascii="Times New Roman" w:hAnsi="Times New Roman" w:cs="Times New Roman"/>
          <w:sz w:val="24"/>
          <w:szCs w:val="24"/>
        </w:rPr>
        <w:t>4</w:t>
      </w:r>
      <w:r w:rsidRPr="00D520AA">
        <w:rPr>
          <w:rFonts w:ascii="Times New Roman" w:hAnsi="Times New Roman" w:cs="Times New Roman"/>
          <w:sz w:val="24"/>
          <w:szCs w:val="24"/>
        </w:rPr>
        <w:t xml:space="preserve">%) had completed </w:t>
      </w:r>
      <w:r w:rsidR="00C07A05">
        <w:rPr>
          <w:rFonts w:ascii="Times New Roman" w:hAnsi="Times New Roman" w:cs="Times New Roman"/>
          <w:sz w:val="24"/>
          <w:szCs w:val="24"/>
        </w:rPr>
        <w:t>preparatory</w:t>
      </w:r>
      <w:r w:rsidRPr="00D520AA">
        <w:rPr>
          <w:rFonts w:ascii="Times New Roman" w:hAnsi="Times New Roman" w:cs="Times New Roman"/>
          <w:sz w:val="24"/>
          <w:szCs w:val="24"/>
        </w:rPr>
        <w:t xml:space="preserve"> level of education and </w:t>
      </w:r>
      <w:r w:rsidR="00B726D2">
        <w:rPr>
          <w:rFonts w:ascii="Times New Roman" w:hAnsi="Times New Roman" w:cs="Times New Roman"/>
          <w:sz w:val="24"/>
          <w:szCs w:val="24"/>
        </w:rPr>
        <w:t>676</w:t>
      </w:r>
      <w:r w:rsidRPr="00D520AA">
        <w:rPr>
          <w:rFonts w:ascii="Times New Roman" w:hAnsi="Times New Roman" w:cs="Times New Roman"/>
          <w:sz w:val="24"/>
          <w:szCs w:val="24"/>
        </w:rPr>
        <w:t xml:space="preserve"> of holders (</w:t>
      </w:r>
      <w:r w:rsidR="00B726D2">
        <w:rPr>
          <w:rFonts w:ascii="Times New Roman" w:hAnsi="Times New Roman" w:cs="Times New Roman"/>
          <w:sz w:val="24"/>
          <w:szCs w:val="24"/>
        </w:rPr>
        <w:t>9.5</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3721CA" w:rsidRDefault="003721CA" w:rsidP="003721CA">
      <w:pPr>
        <w:spacing w:after="0" w:line="240" w:lineRule="auto"/>
        <w:jc w:val="both"/>
        <w:rPr>
          <w:rFonts w:ascii="Times New Roman" w:hAnsi="Times New Roman" w:cs="Times New Roman"/>
          <w:sz w:val="24"/>
          <w:szCs w:val="24"/>
        </w:rPr>
      </w:pPr>
    </w:p>
    <w:p w:rsidR="006D1BF0" w:rsidRDefault="006D1BF0" w:rsidP="003721CA">
      <w:pPr>
        <w:spacing w:after="0" w:line="240" w:lineRule="auto"/>
        <w:jc w:val="both"/>
        <w:rPr>
          <w:rFonts w:ascii="Times New Roman" w:hAnsi="Times New Roman" w:cs="Times New Roman"/>
          <w:sz w:val="24"/>
          <w:szCs w:val="24"/>
        </w:rPr>
      </w:pPr>
    </w:p>
    <w:p w:rsidR="00C969EE" w:rsidRDefault="00C969EE" w:rsidP="003721CA">
      <w:pPr>
        <w:spacing w:after="0" w:line="240" w:lineRule="auto"/>
        <w:jc w:val="both"/>
        <w:rPr>
          <w:rFonts w:ascii="Times New Roman" w:hAnsi="Times New Roman" w:cs="Times New Roman"/>
          <w:sz w:val="24"/>
          <w:szCs w:val="24"/>
        </w:rPr>
      </w:pP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Agricultural Holders </w:t>
      </w:r>
      <w:r w:rsidR="00656ED6" w:rsidRPr="00D520AA">
        <w:rPr>
          <w:rFonts w:asciiTheme="minorBidi" w:hAnsiTheme="minorBidi"/>
          <w:b/>
          <w:bCs/>
        </w:rPr>
        <w:t xml:space="preserve">in </w:t>
      </w:r>
      <w:r w:rsidR="007A2FAC">
        <w:rPr>
          <w:rFonts w:asciiTheme="minorBidi" w:hAnsiTheme="minorBidi"/>
          <w:b/>
          <w:bCs/>
        </w:rPr>
        <w:t>Bethlehem</w:t>
      </w:r>
      <w:r w:rsidR="00914A6E">
        <w:rPr>
          <w:rFonts w:asciiTheme="minorBidi" w:hAnsiTheme="minorBidi"/>
          <w:b/>
          <w:bCs/>
        </w:rPr>
        <w:t xml:space="preserve"> </w:t>
      </w:r>
      <w:r w:rsidR="00493B86" w:rsidRPr="00D520AA">
        <w:rPr>
          <w:rFonts w:asciiTheme="minorBidi" w:hAnsiTheme="minorBidi"/>
          <w:b/>
          <w:bCs/>
        </w:rPr>
        <w:t xml:space="preserve">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29250" cy="2543175"/>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C969EE" w:rsidRDefault="003330F2" w:rsidP="007F681A">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for the 2009/2010 agricultural year was </w:t>
      </w:r>
      <w:r w:rsidR="00B726D2">
        <w:rPr>
          <w:rFonts w:ascii="Times New Roman" w:hAnsi="Times New Roman" w:cs="Times New Roman"/>
          <w:sz w:val="24"/>
          <w:szCs w:val="24"/>
        </w:rPr>
        <w:t>52,910</w:t>
      </w:r>
      <w:r w:rsidR="005450F8"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Cultivated land made up </w:t>
      </w:r>
      <w:r w:rsidR="00B726D2">
        <w:rPr>
          <w:rFonts w:ascii="Times New Roman" w:hAnsi="Times New Roman" w:cs="Times New Roman"/>
          <w:sz w:val="24"/>
          <w:szCs w:val="24"/>
        </w:rPr>
        <w:t>39,778</w:t>
      </w:r>
      <w:r w:rsidRPr="00D520AA">
        <w:rPr>
          <w:rFonts w:ascii="Times New Roman" w:hAnsi="Times New Roman" w:cs="Times New Roman"/>
          <w:sz w:val="24"/>
          <w:szCs w:val="24"/>
        </w:rPr>
        <w:t xml:space="preserve"> dunums (</w:t>
      </w:r>
      <w:r w:rsidR="00B726D2">
        <w:rPr>
          <w:rFonts w:ascii="Times New Roman" w:hAnsi="Times New Roman" w:cs="Times New Roman"/>
          <w:sz w:val="24"/>
          <w:szCs w:val="24"/>
        </w:rPr>
        <w:t>75.2</w:t>
      </w:r>
      <w:r w:rsidRPr="00D520AA">
        <w:rPr>
          <w:rFonts w:ascii="Times New Roman" w:hAnsi="Times New Roman" w:cs="Times New Roman"/>
          <w:sz w:val="24"/>
          <w:szCs w:val="24"/>
        </w:rPr>
        <w:t xml:space="preserve">%) of the total area of 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201852"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c</w:t>
      </w:r>
      <w:r w:rsidR="00201852" w:rsidRPr="00D520AA">
        <w:rPr>
          <w:rFonts w:ascii="Times New Roman" w:hAnsi="Times New Roman" w:cs="Times New Roman"/>
          <w:sz w:val="24"/>
          <w:szCs w:val="24"/>
        </w:rPr>
        <w:t xml:space="preserve">ultivated land were in </w:t>
      </w:r>
      <w:r w:rsidR="00B726D2" w:rsidRPr="00B726D2">
        <w:rPr>
          <w:rFonts w:ascii="Times New Roman" w:hAnsi="Times New Roman" w:cs="Times New Roman"/>
          <w:sz w:val="24"/>
          <w:szCs w:val="24"/>
        </w:rPr>
        <w:t xml:space="preserve">Al Khadr </w:t>
      </w:r>
      <w:r w:rsidR="00421CBF" w:rsidRPr="00D520AA">
        <w:rPr>
          <w:rFonts w:ascii="Times New Roman" w:hAnsi="Times New Roman" w:cs="Times New Roman"/>
          <w:sz w:val="24"/>
          <w:szCs w:val="24"/>
        </w:rPr>
        <w:t xml:space="preserve">locality with </w:t>
      </w:r>
      <w:r w:rsidR="00B726D2">
        <w:rPr>
          <w:rFonts w:ascii="Times New Roman" w:hAnsi="Times New Roman" w:cs="Times New Roman"/>
          <w:sz w:val="24"/>
          <w:szCs w:val="24"/>
        </w:rPr>
        <w:t>6,194</w:t>
      </w:r>
      <w:r w:rsidR="00421CBF" w:rsidRPr="00D520AA">
        <w:rPr>
          <w:rFonts w:ascii="Times New Roman" w:hAnsi="Times New Roman" w:cs="Times New Roman"/>
          <w:sz w:val="24"/>
          <w:szCs w:val="24"/>
        </w:rPr>
        <w:t xml:space="preserve"> dunums (</w:t>
      </w:r>
      <w:r w:rsidR="007F681A">
        <w:rPr>
          <w:rFonts w:ascii="Times New Roman" w:hAnsi="Times New Roman" w:cs="Times New Roman"/>
          <w:sz w:val="24"/>
          <w:szCs w:val="24"/>
        </w:rPr>
        <w:t>15.6</w:t>
      </w:r>
      <w:r w:rsidR="00421CBF" w:rsidRPr="00D520AA">
        <w:rPr>
          <w:rFonts w:ascii="Times New Roman" w:hAnsi="Times New Roman" w:cs="Times New Roman"/>
          <w:sz w:val="24"/>
          <w:szCs w:val="24"/>
        </w:rPr>
        <w:t xml:space="preserve">%). Uncultivated land made up </w:t>
      </w:r>
      <w:r w:rsidR="007F681A">
        <w:rPr>
          <w:rFonts w:ascii="Times New Roman" w:hAnsi="Times New Roman" w:cs="Times New Roman"/>
          <w:sz w:val="24"/>
          <w:szCs w:val="24"/>
        </w:rPr>
        <w:t>13,132</w:t>
      </w:r>
      <w:r w:rsidR="00421CBF" w:rsidRPr="00D520AA">
        <w:rPr>
          <w:rFonts w:ascii="Times New Roman" w:hAnsi="Times New Roman" w:cs="Times New Roman"/>
          <w:sz w:val="24"/>
          <w:szCs w:val="24"/>
        </w:rPr>
        <w:t xml:space="preserve"> dunums (</w:t>
      </w:r>
      <w:r w:rsidR="007F681A">
        <w:rPr>
          <w:rFonts w:ascii="Times New Roman" w:hAnsi="Times New Roman" w:cs="Times New Roman"/>
          <w:sz w:val="24"/>
          <w:szCs w:val="24"/>
        </w:rPr>
        <w:t>24.8</w:t>
      </w:r>
      <w:r w:rsidR="00421CBF" w:rsidRPr="00D520AA">
        <w:rPr>
          <w:rFonts w:ascii="Times New Roman" w:hAnsi="Times New Roman" w:cs="Times New Roman"/>
          <w:sz w:val="24"/>
          <w:szCs w:val="24"/>
        </w:rPr>
        <w:t xml:space="preserve">%) of the total area of agricultural holdings in </w:t>
      </w:r>
      <w:r w:rsidR="007A2FAC">
        <w:rPr>
          <w:rFonts w:ascii="Times New Roman" w:hAnsi="Times New Roman" w:cs="Times New Roman"/>
          <w:sz w:val="24"/>
          <w:szCs w:val="24"/>
        </w:rPr>
        <w:t>Bethlehem</w:t>
      </w:r>
      <w:r w:rsidR="00421CBF">
        <w:rPr>
          <w:rFonts w:ascii="Times New Roman" w:hAnsi="Times New Roman" w:cs="Times New Roman"/>
          <w:sz w:val="24"/>
          <w:szCs w:val="24"/>
        </w:rPr>
        <w:t xml:space="preserve"> </w:t>
      </w:r>
      <w:r w:rsidR="00421CBF" w:rsidRPr="00D520AA">
        <w:rPr>
          <w:rFonts w:ascii="Times New Roman" w:hAnsi="Times New Roman" w:cs="Times New Roman"/>
          <w:sz w:val="24"/>
          <w:szCs w:val="24"/>
        </w:rPr>
        <w:t xml:space="preserve">Governorate. the largest area of </w:t>
      </w:r>
      <w:r w:rsidR="00421CBF">
        <w:rPr>
          <w:rFonts w:ascii="Times New Roman" w:hAnsi="Times New Roman" w:cs="Times New Roman"/>
          <w:sz w:val="24"/>
          <w:szCs w:val="24"/>
        </w:rPr>
        <w:t>u</w:t>
      </w:r>
      <w:r w:rsidR="00421CBF" w:rsidRPr="00D520AA">
        <w:rPr>
          <w:rFonts w:ascii="Times New Roman" w:hAnsi="Times New Roman" w:cs="Times New Roman"/>
          <w:sz w:val="24"/>
          <w:szCs w:val="24"/>
        </w:rPr>
        <w:t xml:space="preserve">ncultivated land were in </w:t>
      </w:r>
      <w:r w:rsidR="007F681A" w:rsidRPr="007F681A">
        <w:rPr>
          <w:rFonts w:ascii="Times New Roman" w:hAnsi="Times New Roman" w:cs="Times New Roman"/>
          <w:sz w:val="24"/>
          <w:szCs w:val="24"/>
        </w:rPr>
        <w:t xml:space="preserve">Tuqu' </w:t>
      </w:r>
      <w:r w:rsidR="00421CBF" w:rsidRPr="00D520AA">
        <w:rPr>
          <w:rFonts w:ascii="Times New Roman" w:hAnsi="Times New Roman" w:cs="Times New Roman"/>
          <w:sz w:val="24"/>
          <w:szCs w:val="24"/>
        </w:rPr>
        <w:t xml:space="preserve">locality with </w:t>
      </w:r>
      <w:r w:rsidR="007F681A">
        <w:rPr>
          <w:rFonts w:ascii="Times New Roman" w:hAnsi="Times New Roman" w:cs="Times New Roman"/>
          <w:sz w:val="24"/>
          <w:szCs w:val="24"/>
        </w:rPr>
        <w:t>1,560</w:t>
      </w:r>
      <w:r w:rsidR="00421CBF" w:rsidRPr="00D520AA">
        <w:rPr>
          <w:rFonts w:ascii="Times New Roman" w:hAnsi="Times New Roman" w:cs="Times New Roman"/>
          <w:sz w:val="24"/>
          <w:szCs w:val="24"/>
        </w:rPr>
        <w:t xml:space="preserve"> dunums (</w:t>
      </w:r>
      <w:r w:rsidR="007F681A">
        <w:rPr>
          <w:rFonts w:ascii="Times New Roman" w:hAnsi="Times New Roman" w:cs="Times New Roman"/>
          <w:sz w:val="24"/>
          <w:szCs w:val="24"/>
        </w:rPr>
        <w:t>11.9</w:t>
      </w:r>
      <w:r w:rsidR="00421CBF">
        <w:rPr>
          <w:rFonts w:ascii="Times New Roman" w:hAnsi="Times New Roman" w:cs="Times New Roman"/>
          <w:sz w:val="24"/>
          <w:szCs w:val="24"/>
        </w:rPr>
        <w:t>%).</w:t>
      </w:r>
      <w:r w:rsidR="00C969EE">
        <w:rPr>
          <w:rFonts w:ascii="Times New Roman" w:hAnsi="Times New Roman" w:cs="Times New Roman"/>
          <w:sz w:val="24"/>
          <w:szCs w:val="24"/>
        </w:rPr>
        <w:t xml:space="preserve"> </w:t>
      </w:r>
    </w:p>
    <w:p w:rsidR="00C969EE" w:rsidRDefault="00C969EE" w:rsidP="00C969EE">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B62DFB" w:rsidRPr="00D520AA" w:rsidRDefault="00B62DFB" w:rsidP="007F681A">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land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006A1FCB">
        <w:rPr>
          <w:rFonts w:ascii="Times New Roman" w:hAnsi="Times New Roman" w:cs="Times New Roman"/>
          <w:sz w:val="24"/>
          <w:szCs w:val="24"/>
        </w:rPr>
        <w:t>as in 01/10</w:t>
      </w:r>
      <w:r w:rsidRPr="00D520AA">
        <w:rPr>
          <w:rFonts w:ascii="Times New Roman" w:hAnsi="Times New Roman" w:cs="Times New Roman"/>
          <w:sz w:val="24"/>
          <w:szCs w:val="24"/>
        </w:rPr>
        <w:t xml:space="preserve">/2010 was </w:t>
      </w:r>
      <w:r w:rsidR="007F681A">
        <w:rPr>
          <w:rFonts w:ascii="Times New Roman" w:hAnsi="Times New Roman" w:cs="Times New Roman"/>
          <w:sz w:val="24"/>
          <w:szCs w:val="24"/>
        </w:rPr>
        <w:t>39,778</w:t>
      </w:r>
      <w:r w:rsidR="00C05A9A" w:rsidRPr="00D520AA">
        <w:rPr>
          <w:rFonts w:ascii="Times New Roman" w:hAnsi="Times New Roman" w:cs="Times New Roman"/>
          <w:sz w:val="24"/>
          <w:szCs w:val="24"/>
        </w:rPr>
        <w:t xml:space="preserve"> </w:t>
      </w:r>
      <w:r w:rsidRPr="00D520AA">
        <w:rPr>
          <w:rFonts w:ascii="Times New Roman" w:hAnsi="Times New Roman" w:cs="Times New Roman"/>
          <w:sz w:val="24"/>
          <w:szCs w:val="24"/>
        </w:rPr>
        <w:t>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was distributed as </w:t>
      </w:r>
      <w:r w:rsidR="007F681A">
        <w:rPr>
          <w:rFonts w:ascii="Times New Roman" w:hAnsi="Times New Roman" w:cs="Times New Roman"/>
          <w:sz w:val="24"/>
          <w:szCs w:val="24"/>
        </w:rPr>
        <w:t>84.9</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w:t>
      </w:r>
      <w:r w:rsidR="0009197F" w:rsidRPr="00D520AA">
        <w:rPr>
          <w:rFonts w:ascii="Times New Roman" w:hAnsi="Times New Roman" w:cs="Times New Roman"/>
          <w:sz w:val="24"/>
          <w:szCs w:val="24"/>
        </w:rPr>
        <w:t xml:space="preserve">area </w:t>
      </w:r>
      <w:r w:rsidR="00152B0D" w:rsidRPr="00D520AA">
        <w:rPr>
          <w:rFonts w:ascii="Times New Roman" w:hAnsi="Times New Roman" w:cs="Times New Roman"/>
          <w:sz w:val="24"/>
          <w:szCs w:val="24"/>
        </w:rPr>
        <w:t>(temporary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7F681A">
        <w:rPr>
          <w:rFonts w:ascii="Times New Roman" w:hAnsi="Times New Roman" w:cs="Times New Roman"/>
          <w:sz w:val="24"/>
          <w:szCs w:val="24"/>
        </w:rPr>
        <w:t>13.9</w:t>
      </w:r>
      <w:r w:rsidRPr="00D520AA">
        <w:rPr>
          <w:rFonts w:ascii="Times New Roman" w:hAnsi="Times New Roman" w:cs="Times New Roman"/>
          <w:sz w:val="24"/>
          <w:szCs w:val="24"/>
        </w:rPr>
        <w:t xml:space="preserve">%.  The area with the most cultivated land was </w:t>
      </w:r>
      <w:r w:rsidR="007F681A" w:rsidRPr="00B726D2">
        <w:rPr>
          <w:rFonts w:ascii="Times New Roman" w:hAnsi="Times New Roman" w:cs="Times New Roman"/>
          <w:sz w:val="24"/>
          <w:szCs w:val="24"/>
        </w:rPr>
        <w:t xml:space="preserve">Al Khadr </w:t>
      </w:r>
      <w:r w:rsidR="00DE6B25" w:rsidRPr="00D520AA">
        <w:rPr>
          <w:rFonts w:ascii="Times New Roman" w:hAnsi="Times New Roman" w:cs="Times New Roman"/>
          <w:sz w:val="24"/>
          <w:szCs w:val="24"/>
        </w:rPr>
        <w:t xml:space="preserve">locality </w:t>
      </w:r>
      <w:r w:rsidRPr="00D520AA">
        <w:rPr>
          <w:rFonts w:ascii="Times New Roman" w:hAnsi="Times New Roman" w:cs="Times New Roman"/>
          <w:sz w:val="24"/>
          <w:szCs w:val="24"/>
        </w:rPr>
        <w:t xml:space="preserve">with </w:t>
      </w:r>
      <w:r w:rsidR="007F681A">
        <w:rPr>
          <w:rFonts w:ascii="Times New Roman" w:hAnsi="Times New Roman" w:cs="Times New Roman"/>
          <w:sz w:val="24"/>
          <w:szCs w:val="24"/>
        </w:rPr>
        <w:t>4,459</w:t>
      </w:r>
      <w:r w:rsidRPr="00D520AA">
        <w:rPr>
          <w:rFonts w:ascii="Times New Roman" w:hAnsi="Times New Roman" w:cs="Times New Roman"/>
          <w:sz w:val="24"/>
          <w:szCs w:val="24"/>
        </w:rPr>
        <w:t xml:space="preserve"> dunums (</w:t>
      </w:r>
      <w:r w:rsidR="007F681A">
        <w:rPr>
          <w:rFonts w:ascii="Times New Roman" w:hAnsi="Times New Roman" w:cs="Times New Roman"/>
          <w:sz w:val="24"/>
          <w:szCs w:val="24"/>
        </w:rPr>
        <w:t>13.2</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7F681A">
        <w:rPr>
          <w:rFonts w:ascii="Times New Roman" w:hAnsi="Times New Roman" w:cs="Times New Roman"/>
          <w:sz w:val="24"/>
          <w:szCs w:val="24"/>
        </w:rPr>
        <w:t>94.9</w:t>
      </w:r>
      <w:r w:rsidRPr="00D520AA">
        <w:rPr>
          <w:rFonts w:ascii="Times New Roman" w:hAnsi="Times New Roman" w:cs="Times New Roman"/>
          <w:sz w:val="24"/>
          <w:szCs w:val="24"/>
        </w:rPr>
        <w:t xml:space="preserve">% of all uncultivated 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buildings on holdings accounted for </w:t>
      </w:r>
      <w:r w:rsidR="007F681A">
        <w:rPr>
          <w:rFonts w:ascii="Times New Roman" w:hAnsi="Times New Roman" w:cs="Times New Roman"/>
          <w:sz w:val="24"/>
          <w:szCs w:val="24"/>
        </w:rPr>
        <w:t>2.6</w:t>
      </w:r>
      <w:r w:rsidRPr="00D520AA">
        <w:rPr>
          <w:rFonts w:ascii="Times New Roman" w:hAnsi="Times New Roman" w:cs="Times New Roman"/>
          <w:sz w:val="24"/>
          <w:szCs w:val="24"/>
        </w:rPr>
        <w:t xml:space="preserve">%, and roads, passages, pools, unroofed barns and wasteland areas accounted for </w:t>
      </w:r>
      <w:r w:rsidR="007F681A">
        <w:rPr>
          <w:rFonts w:ascii="Times New Roman" w:hAnsi="Times New Roman" w:cs="Times New Roman"/>
          <w:sz w:val="24"/>
          <w:szCs w:val="24"/>
        </w:rPr>
        <w:t>2.5</w:t>
      </w:r>
      <w:r w:rsidRPr="00D520AA">
        <w:rPr>
          <w:rFonts w:ascii="Times New Roman" w:hAnsi="Times New Roman" w:cs="Times New Roman"/>
          <w:sz w:val="24"/>
          <w:szCs w:val="24"/>
        </w:rPr>
        <w:t xml:space="preserve">% of the area of uncultivated 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w:t>
      </w:r>
    </w:p>
    <w:p w:rsidR="00DE6B25" w:rsidRPr="00C969EE" w:rsidRDefault="00DE6B25" w:rsidP="001A43D3">
      <w:pPr>
        <w:spacing w:after="0" w:line="240" w:lineRule="auto"/>
        <w:jc w:val="both"/>
        <w:rPr>
          <w:rFonts w:ascii="Times New Roman" w:hAnsi="Times New Roman" w:cs="Times New Roman"/>
          <w:sz w:val="24"/>
          <w:szCs w:val="24"/>
        </w:rPr>
      </w:pPr>
    </w:p>
    <w:p w:rsidR="00816199" w:rsidRPr="00DA1CB5"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A1CB5">
        <w:rPr>
          <w:rFonts w:ascii="Times New Roman" w:hAnsi="Times New Roman" w:cs="Times New Roman"/>
          <w:b/>
          <w:bCs/>
          <w:sz w:val="24"/>
          <w:szCs w:val="24"/>
        </w:rPr>
        <w:t>Crops</w:t>
      </w:r>
    </w:p>
    <w:p w:rsidR="001A0FC3" w:rsidRPr="003A037C" w:rsidRDefault="001A0FC3" w:rsidP="001A0FC3">
      <w:pPr>
        <w:spacing w:after="0" w:line="240" w:lineRule="auto"/>
        <w:jc w:val="both"/>
        <w:rPr>
          <w:rFonts w:ascii="Times New Roman" w:hAnsi="Times New Roman" w:cs="Times New Roman"/>
          <w:b/>
          <w:bCs/>
          <w:sz w:val="16"/>
          <w:szCs w:val="16"/>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Pr="007C50B9" w:rsidRDefault="00982263" w:rsidP="007F681A">
      <w:pPr>
        <w:spacing w:after="0"/>
        <w:jc w:val="both"/>
        <w:rPr>
          <w:rFonts w:ascii="Times New Roman" w:hAnsi="Times New Roman" w:cs="Times New Roman"/>
          <w:sz w:val="24"/>
          <w:szCs w:val="24"/>
        </w:rPr>
      </w:pPr>
      <w:r w:rsidRPr="007C50B9">
        <w:rPr>
          <w:rFonts w:ascii="Times New Roman" w:hAnsi="Times New Roman" w:cs="Times New Roman"/>
          <w:sz w:val="24"/>
          <w:szCs w:val="24"/>
        </w:rPr>
        <w:t xml:space="preserve">Areas cultivated with field crops totaled </w:t>
      </w:r>
      <w:r w:rsidR="007F681A">
        <w:rPr>
          <w:rFonts w:ascii="Times New Roman" w:hAnsi="Times New Roman" w:cs="Times New Roman"/>
          <w:sz w:val="24"/>
          <w:szCs w:val="24"/>
        </w:rPr>
        <w:t>4,703</w:t>
      </w:r>
      <w:r w:rsidR="00A373DE" w:rsidRPr="007C50B9">
        <w:rPr>
          <w:rFonts w:ascii="Times New Roman" w:hAnsi="Times New Roman" w:cs="Times New Roman"/>
          <w:sz w:val="24"/>
          <w:szCs w:val="24"/>
        </w:rPr>
        <w:t xml:space="preserve"> </w:t>
      </w:r>
      <w:r w:rsidRPr="007C50B9">
        <w:rPr>
          <w:rFonts w:ascii="Times New Roman" w:hAnsi="Times New Roman" w:cs="Times New Roman"/>
          <w:sz w:val="24"/>
          <w:szCs w:val="24"/>
        </w:rPr>
        <w:t xml:space="preserve">dunums in </w:t>
      </w:r>
      <w:r w:rsidR="007A2FAC">
        <w:rPr>
          <w:rFonts w:ascii="Times New Roman" w:hAnsi="Times New Roman" w:cs="Times New Roman"/>
          <w:sz w:val="24"/>
          <w:szCs w:val="24"/>
        </w:rPr>
        <w:t>Bethlehem</w:t>
      </w:r>
      <w:r w:rsidR="00914A6E" w:rsidRPr="007C50B9">
        <w:rPr>
          <w:rFonts w:ascii="Times New Roman" w:hAnsi="Times New Roman" w:cs="Times New Roman"/>
          <w:sz w:val="24"/>
          <w:szCs w:val="24"/>
        </w:rPr>
        <w:t xml:space="preserve"> </w:t>
      </w:r>
      <w:r w:rsidR="001A43D3" w:rsidRPr="007C50B9">
        <w:rPr>
          <w:rFonts w:ascii="Times New Roman" w:hAnsi="Times New Roman" w:cs="Times New Roman"/>
          <w:sz w:val="24"/>
          <w:szCs w:val="24"/>
        </w:rPr>
        <w:t xml:space="preserve">Governorate </w:t>
      </w:r>
      <w:r w:rsidRPr="007C50B9">
        <w:rPr>
          <w:rFonts w:ascii="Times New Roman" w:hAnsi="Times New Roman" w:cs="Times New Roman"/>
          <w:sz w:val="24"/>
          <w:szCs w:val="24"/>
        </w:rPr>
        <w:t>during the 2009/2010 agricultural year</w:t>
      </w:r>
      <w:r w:rsidR="0075316B" w:rsidRPr="007C50B9">
        <w:rPr>
          <w:rFonts w:ascii="Times New Roman" w:hAnsi="Times New Roman" w:cs="Times New Roman"/>
          <w:sz w:val="24"/>
          <w:szCs w:val="24"/>
        </w:rPr>
        <w:t>:</w:t>
      </w:r>
      <w:r w:rsidRPr="007C50B9">
        <w:rPr>
          <w:rFonts w:ascii="Times New Roman" w:hAnsi="Times New Roman" w:cs="Times New Roman"/>
          <w:sz w:val="24"/>
          <w:szCs w:val="24"/>
        </w:rPr>
        <w:t xml:space="preserve"> </w:t>
      </w:r>
      <w:r w:rsidR="007C50B9" w:rsidRPr="007C50B9">
        <w:rPr>
          <w:rFonts w:ascii="Times New Roman" w:hAnsi="Times New Roman" w:cs="Times New Roman"/>
          <w:sz w:val="24"/>
          <w:szCs w:val="24"/>
        </w:rPr>
        <w:t xml:space="preserve">All field crops planted rainfed cultivation, except </w:t>
      </w:r>
      <w:r w:rsidR="007F681A">
        <w:rPr>
          <w:rFonts w:ascii="Times New Roman" w:hAnsi="Times New Roman" w:cs="Times New Roman"/>
          <w:sz w:val="24"/>
          <w:szCs w:val="24"/>
        </w:rPr>
        <w:t>7</w:t>
      </w:r>
      <w:r w:rsidR="007C50B9" w:rsidRPr="007C50B9">
        <w:rPr>
          <w:rFonts w:ascii="Times New Roman" w:hAnsi="Times New Roman" w:cs="Times New Roman"/>
          <w:sz w:val="24"/>
          <w:szCs w:val="24"/>
        </w:rPr>
        <w:t xml:space="preserve"> dunums was planted irrigated.</w:t>
      </w:r>
      <w:r w:rsidRPr="007C50B9">
        <w:rPr>
          <w:rFonts w:ascii="Times New Roman" w:hAnsi="Times New Roman" w:cs="Times New Roman"/>
          <w:sz w:val="24"/>
          <w:szCs w:val="24"/>
        </w:rPr>
        <w:t xml:space="preserve"> </w:t>
      </w:r>
      <w:r w:rsidR="00590C2D" w:rsidRPr="007C50B9">
        <w:rPr>
          <w:rFonts w:ascii="Times New Roman" w:hAnsi="Times New Roman" w:cs="Times New Roman"/>
          <w:sz w:val="24"/>
          <w:szCs w:val="24"/>
        </w:rPr>
        <w:t xml:space="preserve"> </w:t>
      </w:r>
      <w:r w:rsidR="0075316B" w:rsidRPr="007C50B9">
        <w:rPr>
          <w:rFonts w:ascii="Times New Roman" w:hAnsi="Times New Roman" w:cs="Times New Roman"/>
          <w:sz w:val="24"/>
          <w:szCs w:val="24"/>
        </w:rPr>
        <w:t xml:space="preserve">The area with the most cultivated crops was </w:t>
      </w:r>
      <w:r w:rsidR="007F681A" w:rsidRPr="007F681A">
        <w:rPr>
          <w:rFonts w:ascii="Times New Roman" w:hAnsi="Times New Roman" w:cs="Times New Roman"/>
          <w:sz w:val="24"/>
          <w:szCs w:val="24"/>
        </w:rPr>
        <w:t xml:space="preserve">Tuqu' </w:t>
      </w:r>
      <w:r w:rsidR="001A43D3" w:rsidRPr="007C50B9">
        <w:rPr>
          <w:rFonts w:ascii="Times New Roman" w:hAnsi="Times New Roman" w:cs="Times New Roman"/>
          <w:sz w:val="24"/>
          <w:szCs w:val="24"/>
        </w:rPr>
        <w:t xml:space="preserve">locality </w:t>
      </w:r>
      <w:r w:rsidR="0075316B" w:rsidRPr="007C50B9">
        <w:rPr>
          <w:rFonts w:ascii="Times New Roman" w:hAnsi="Times New Roman" w:cs="Times New Roman"/>
          <w:sz w:val="24"/>
          <w:szCs w:val="24"/>
        </w:rPr>
        <w:t xml:space="preserve">with </w:t>
      </w:r>
      <w:r w:rsidR="007F681A">
        <w:rPr>
          <w:rFonts w:ascii="Times New Roman" w:hAnsi="Times New Roman" w:cs="Times New Roman"/>
          <w:sz w:val="24"/>
          <w:szCs w:val="24"/>
        </w:rPr>
        <w:t>940</w:t>
      </w:r>
      <w:r w:rsidR="0075316B" w:rsidRPr="007C50B9">
        <w:rPr>
          <w:rFonts w:ascii="Times New Roman" w:hAnsi="Times New Roman" w:cs="Times New Roman"/>
          <w:sz w:val="24"/>
          <w:szCs w:val="24"/>
        </w:rPr>
        <w:t xml:space="preserve"> dunums (</w:t>
      </w:r>
      <w:r w:rsidR="007F681A">
        <w:rPr>
          <w:rFonts w:ascii="Times New Roman" w:hAnsi="Times New Roman" w:cs="Times New Roman"/>
          <w:sz w:val="24"/>
          <w:szCs w:val="24"/>
        </w:rPr>
        <w:t>20.0</w:t>
      </w:r>
      <w:r w:rsidR="0075316B" w:rsidRPr="007C50B9">
        <w:rPr>
          <w:rFonts w:ascii="Times New Roman" w:hAnsi="Times New Roman" w:cs="Times New Roman"/>
          <w:sz w:val="24"/>
          <w:szCs w:val="24"/>
        </w:rPr>
        <w:t>%).</w:t>
      </w:r>
    </w:p>
    <w:p w:rsidR="00257307" w:rsidRPr="00C969EE" w:rsidRDefault="00257307" w:rsidP="00C969EE">
      <w:pPr>
        <w:spacing w:after="0"/>
        <w:ind w:firstLineChars="100" w:firstLine="240"/>
        <w:jc w:val="both"/>
        <w:rPr>
          <w:rFonts w:asciiTheme="majorBidi" w:eastAsia="Times New Roman" w:hAnsiTheme="majorBidi" w:cstheme="majorBidi"/>
          <w:sz w:val="24"/>
          <w:szCs w:val="24"/>
        </w:rPr>
      </w:pPr>
    </w:p>
    <w:p w:rsidR="00982263" w:rsidRPr="00D520AA" w:rsidRDefault="00982263" w:rsidP="007F681A">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field crops in winter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7F681A">
        <w:rPr>
          <w:rFonts w:ascii="Times New Roman" w:hAnsi="Times New Roman" w:cs="Times New Roman"/>
          <w:sz w:val="24"/>
          <w:szCs w:val="24"/>
        </w:rPr>
        <w:t>4,664</w:t>
      </w:r>
      <w:r w:rsidRPr="00D520AA">
        <w:rPr>
          <w:rFonts w:ascii="Times New Roman" w:hAnsi="Times New Roman" w:cs="Times New Roman"/>
          <w:sz w:val="24"/>
          <w:szCs w:val="24"/>
        </w:rPr>
        <w:t xml:space="preserve"> dunums while the area cultivated with field crops in summer was</w:t>
      </w:r>
      <w:r w:rsidR="009B7541">
        <w:rPr>
          <w:rFonts w:ascii="Times New Roman" w:hAnsi="Times New Roman" w:cs="Times New Roman"/>
          <w:sz w:val="24"/>
          <w:szCs w:val="24"/>
        </w:rPr>
        <w:t xml:space="preserve"> </w:t>
      </w:r>
      <w:r w:rsidR="007F681A">
        <w:rPr>
          <w:rFonts w:ascii="Times New Roman" w:hAnsi="Times New Roman" w:cs="Times New Roman"/>
          <w:sz w:val="24"/>
          <w:szCs w:val="24"/>
        </w:rPr>
        <w:t>39</w:t>
      </w:r>
      <w:r w:rsidRPr="00D520AA">
        <w:rPr>
          <w:rFonts w:ascii="Times New Roman" w:hAnsi="Times New Roman" w:cs="Times New Roman"/>
          <w:sz w:val="24"/>
          <w:szCs w:val="24"/>
        </w:rPr>
        <w:t xml:space="preserve"> dunum</w:t>
      </w:r>
      <w:r w:rsidR="00590C2D" w:rsidRPr="00D520AA">
        <w:rPr>
          <w:rFonts w:ascii="Times New Roman" w:hAnsi="Times New Roman" w:cs="Times New Roman"/>
          <w:sz w:val="24"/>
          <w:szCs w:val="24"/>
        </w:rPr>
        <w:t xml:space="preserve">. </w:t>
      </w:r>
      <w:r w:rsidR="00517E85">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7F681A">
        <w:rPr>
          <w:rFonts w:ascii="Times New Roman" w:hAnsi="Times New Roman" w:cs="Times New Roman"/>
          <w:sz w:val="24"/>
          <w:szCs w:val="24"/>
        </w:rPr>
        <w:t>3,764</w:t>
      </w:r>
      <w:r w:rsidRPr="00D520AA">
        <w:rPr>
          <w:rFonts w:ascii="Times New Roman" w:hAnsi="Times New Roman" w:cs="Times New Roman"/>
          <w:sz w:val="24"/>
          <w:szCs w:val="24"/>
        </w:rPr>
        <w:t xml:space="preserve"> dunums, associated crops made up </w:t>
      </w:r>
      <w:r w:rsidR="007F681A">
        <w:rPr>
          <w:rFonts w:ascii="Times New Roman" w:hAnsi="Times New Roman" w:cs="Times New Roman"/>
          <w:sz w:val="24"/>
          <w:szCs w:val="24"/>
        </w:rPr>
        <w:t>578</w:t>
      </w:r>
      <w:r w:rsidRPr="00D520AA">
        <w:rPr>
          <w:rFonts w:ascii="Times New Roman" w:hAnsi="Times New Roman" w:cs="Times New Roman"/>
          <w:sz w:val="24"/>
          <w:szCs w:val="24"/>
        </w:rPr>
        <w:t xml:space="preserve"> dunums, and mixed crops totaled </w:t>
      </w:r>
      <w:r w:rsidR="007F681A">
        <w:rPr>
          <w:rFonts w:ascii="Times New Roman" w:hAnsi="Times New Roman" w:cs="Times New Roman"/>
          <w:sz w:val="24"/>
          <w:szCs w:val="24"/>
        </w:rPr>
        <w:t>361</w:t>
      </w:r>
      <w:r w:rsidR="009B7541">
        <w:rPr>
          <w:rFonts w:ascii="Times New Roman" w:hAnsi="Times New Roman" w:cs="Times New Roman"/>
          <w:sz w:val="24"/>
          <w:szCs w:val="24"/>
        </w:rPr>
        <w:t xml:space="preserve"> </w:t>
      </w:r>
      <w:r w:rsidR="00590C2D" w:rsidRPr="00D520AA">
        <w:rPr>
          <w:rFonts w:ascii="Times New Roman" w:hAnsi="Times New Roman" w:cs="Times New Roman"/>
          <w:sz w:val="24"/>
          <w:szCs w:val="24"/>
        </w:rPr>
        <w:t>dunums</w:t>
      </w:r>
      <w:r w:rsidRPr="00D520AA">
        <w:rPr>
          <w:rFonts w:ascii="Times New Roman" w:hAnsi="Times New Roman" w:cs="Times New Roman"/>
          <w:sz w:val="24"/>
          <w:szCs w:val="24"/>
        </w:rPr>
        <w:t xml:space="preserve">. Harvested field crops accounted for </w:t>
      </w:r>
      <w:r w:rsidR="007F681A">
        <w:rPr>
          <w:rFonts w:ascii="Times New Roman" w:hAnsi="Times New Roman" w:cs="Times New Roman"/>
          <w:sz w:val="24"/>
          <w:szCs w:val="24"/>
        </w:rPr>
        <w:t>4,307</w:t>
      </w:r>
      <w:r w:rsidRPr="00D520AA">
        <w:rPr>
          <w:rFonts w:ascii="Times New Roman" w:hAnsi="Times New Roman" w:cs="Times New Roman"/>
          <w:sz w:val="24"/>
          <w:szCs w:val="24"/>
        </w:rPr>
        <w:t xml:space="preserve"> dunums: </w:t>
      </w:r>
      <w:r w:rsidR="007F681A">
        <w:rPr>
          <w:rFonts w:ascii="Times New Roman" w:hAnsi="Times New Roman" w:cs="Times New Roman"/>
          <w:sz w:val="24"/>
          <w:szCs w:val="24"/>
        </w:rPr>
        <w:t>91.6</w:t>
      </w:r>
      <w:r w:rsidRPr="00D520AA">
        <w:rPr>
          <w:rFonts w:ascii="Times New Roman" w:hAnsi="Times New Roman" w:cs="Times New Roman"/>
          <w:sz w:val="24"/>
          <w:szCs w:val="24"/>
        </w:rPr>
        <w:t xml:space="preserve">% of all field crops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1C5059"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7A2FAC">
        <w:rPr>
          <w:rFonts w:asciiTheme="minorBidi" w:hAnsiTheme="minorBidi"/>
          <w:b/>
          <w:bCs/>
        </w:rPr>
        <w:t>Bethlehem</w:t>
      </w:r>
      <w:r w:rsidR="00914A6E">
        <w:rPr>
          <w:rFonts w:asciiTheme="minorBidi" w:hAnsiTheme="minorBidi"/>
          <w:b/>
          <w:bCs/>
        </w:rPr>
        <w:t xml:space="preserve"> </w:t>
      </w:r>
      <w:r w:rsidR="001C5059" w:rsidRPr="00D520AA">
        <w:rPr>
          <w:rFonts w:asciiTheme="minorBidi" w:hAnsiTheme="minorBidi"/>
          <w:b/>
          <w:bCs/>
        </w:rPr>
        <w:t xml:space="preserve">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Pr="007C50B9" w:rsidRDefault="003004E6" w:rsidP="00EF42CA">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7F681A">
        <w:rPr>
          <w:rFonts w:ascii="Times New Roman" w:hAnsi="Times New Roman" w:cs="Times New Roman"/>
          <w:sz w:val="24"/>
          <w:szCs w:val="24"/>
        </w:rPr>
        <w:t>1,584</w:t>
      </w:r>
      <w:r w:rsidRPr="00D520AA">
        <w:rPr>
          <w:rFonts w:ascii="Times New Roman" w:hAnsi="Times New Roman" w:cs="Times New Roman"/>
          <w:sz w:val="24"/>
          <w:szCs w:val="24"/>
        </w:rPr>
        <w:t xml:space="preserve"> dunums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290AA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7F681A">
        <w:rPr>
          <w:rFonts w:ascii="Times New Roman" w:hAnsi="Times New Roman" w:cs="Times New Roman"/>
          <w:sz w:val="24"/>
          <w:szCs w:val="24"/>
        </w:rPr>
        <w:t>706</w:t>
      </w:r>
      <w:r w:rsidR="0016298E">
        <w:rPr>
          <w:rFonts w:ascii="Times New Roman" w:hAnsi="Times New Roman" w:cs="Times New Roman"/>
          <w:sz w:val="24"/>
          <w:szCs w:val="24"/>
        </w:rPr>
        <w:t xml:space="preserve"> </w:t>
      </w:r>
      <w:r w:rsidR="00C84EBE" w:rsidRPr="00D520AA">
        <w:rPr>
          <w:rFonts w:ascii="Times New Roman" w:hAnsi="Times New Roman" w:cs="Times New Roman"/>
          <w:sz w:val="24"/>
          <w:szCs w:val="24"/>
        </w:rPr>
        <w:t>dunums (</w:t>
      </w:r>
      <w:r w:rsidR="007F681A">
        <w:rPr>
          <w:rFonts w:ascii="Times New Roman" w:hAnsi="Times New Roman" w:cs="Times New Roman"/>
          <w:sz w:val="24"/>
          <w:szCs w:val="24"/>
        </w:rPr>
        <w:t>44.6</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0009A0">
        <w:rPr>
          <w:rFonts w:ascii="Times New Roman" w:hAnsi="Times New Roman" w:cs="Times New Roman"/>
          <w:sz w:val="24"/>
          <w:szCs w:val="24"/>
        </w:rPr>
        <w:t>657</w:t>
      </w:r>
      <w:r w:rsidR="00C84EBE" w:rsidRPr="00D520AA">
        <w:rPr>
          <w:rFonts w:ascii="Times New Roman" w:hAnsi="Times New Roman" w:cs="Times New Roman"/>
          <w:sz w:val="24"/>
          <w:szCs w:val="24"/>
        </w:rPr>
        <w:t xml:space="preserve"> dunums (</w:t>
      </w:r>
      <w:r w:rsidR="000009A0">
        <w:rPr>
          <w:rFonts w:ascii="Times New Roman" w:hAnsi="Times New Roman" w:cs="Times New Roman"/>
          <w:sz w:val="24"/>
          <w:szCs w:val="24"/>
        </w:rPr>
        <w:t>41.5</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590C2D" w:rsidRPr="00D520AA">
        <w:rPr>
          <w:rFonts w:ascii="Times New Roman" w:hAnsi="Times New Roman" w:cs="Times New Roman"/>
          <w:sz w:val="24"/>
          <w:szCs w:val="24"/>
        </w:rPr>
        <w:t>, uncovered</w:t>
      </w:r>
      <w:r w:rsidR="00815D74" w:rsidRPr="00D520AA">
        <w:rPr>
          <w:rFonts w:ascii="Times New Roman" w:hAnsi="Times New Roman" w:cs="Times New Roman"/>
          <w:sz w:val="24"/>
          <w:szCs w:val="24"/>
        </w:rPr>
        <w:t xml:space="preserve"> vegetable crops whose type of irrigation was not stated on </w:t>
      </w:r>
      <w:r w:rsidR="000009A0">
        <w:rPr>
          <w:rFonts w:ascii="Times New Roman" w:hAnsi="Times New Roman" w:cs="Times New Roman"/>
          <w:sz w:val="24"/>
          <w:szCs w:val="24"/>
        </w:rPr>
        <w:t>26</w:t>
      </w:r>
      <w:r w:rsidR="00815D74" w:rsidRPr="00D520AA">
        <w:rPr>
          <w:rFonts w:ascii="Times New Roman" w:hAnsi="Times New Roman" w:cs="Times New Roman"/>
          <w:sz w:val="24"/>
          <w:szCs w:val="24"/>
        </w:rPr>
        <w:t xml:space="preserve"> </w:t>
      </w:r>
      <w:r w:rsidR="00C84EBE" w:rsidRPr="00D520AA">
        <w:rPr>
          <w:rFonts w:ascii="Times New Roman" w:hAnsi="Times New Roman" w:cs="Times New Roman"/>
          <w:sz w:val="24"/>
          <w:szCs w:val="24"/>
        </w:rPr>
        <w:t>dunum</w:t>
      </w:r>
      <w:r w:rsidR="00815D74" w:rsidRPr="00D520AA">
        <w:rPr>
          <w:rFonts w:ascii="Times New Roman" w:hAnsi="Times New Roman" w:cs="Times New Roman"/>
          <w:sz w:val="24"/>
          <w:szCs w:val="24"/>
        </w:rPr>
        <w:t xml:space="preserve"> (</w:t>
      </w:r>
      <w:r w:rsidR="00EF42CA">
        <w:rPr>
          <w:rFonts w:ascii="Times New Roman" w:hAnsi="Times New Roman" w:cs="Times New Roman"/>
          <w:sz w:val="24"/>
          <w:szCs w:val="24"/>
        </w:rPr>
        <w:t>1.6</w:t>
      </w:r>
      <w:r w:rsidR="00815D74" w:rsidRPr="00D520AA">
        <w:rPr>
          <w:rFonts w:ascii="Times New Roman" w:hAnsi="Times New Roman" w:cs="Times New Roman"/>
          <w:sz w:val="24"/>
          <w:szCs w:val="24"/>
        </w:rPr>
        <w:t xml:space="preserve">%), in addition to </w:t>
      </w:r>
      <w:r w:rsidR="000009A0">
        <w:rPr>
          <w:rFonts w:ascii="Times New Roman" w:hAnsi="Times New Roman" w:cs="Times New Roman"/>
          <w:sz w:val="24"/>
          <w:szCs w:val="24"/>
        </w:rPr>
        <w:t>195</w:t>
      </w:r>
      <w:r w:rsidR="00815D74" w:rsidRPr="00D520AA">
        <w:rPr>
          <w:rFonts w:ascii="Times New Roman" w:hAnsi="Times New Roman" w:cs="Times New Roman"/>
          <w:sz w:val="24"/>
          <w:szCs w:val="24"/>
        </w:rPr>
        <w:t xml:space="preserve"> dunums (</w:t>
      </w:r>
      <w:r w:rsidR="000009A0">
        <w:rPr>
          <w:rFonts w:ascii="Times New Roman" w:hAnsi="Times New Roman" w:cs="Times New Roman"/>
          <w:sz w:val="24"/>
          <w:szCs w:val="24"/>
        </w:rPr>
        <w:t>12.3</w:t>
      </w:r>
      <w:r w:rsidR="00815D74" w:rsidRPr="00D520AA">
        <w:rPr>
          <w:rFonts w:ascii="Times New Roman" w:hAnsi="Times New Roman" w:cs="Times New Roman"/>
          <w:sz w:val="24"/>
          <w:szCs w:val="24"/>
        </w:rPr>
        <w:t xml:space="preserve">%) of covered vegetable </w:t>
      </w:r>
      <w:r w:rsidR="00815D74" w:rsidRPr="007C50B9">
        <w:rPr>
          <w:rFonts w:ascii="Times New Roman" w:hAnsi="Times New Roman" w:cs="Times New Roman"/>
          <w:sz w:val="24"/>
          <w:szCs w:val="24"/>
        </w:rPr>
        <w:t>crops</w:t>
      </w:r>
      <w:r w:rsidR="00C84EBE" w:rsidRPr="007C50B9">
        <w:rPr>
          <w:rFonts w:ascii="Times New Roman" w:hAnsi="Times New Roman" w:cs="Times New Roman"/>
          <w:sz w:val="24"/>
          <w:szCs w:val="24"/>
        </w:rPr>
        <w:t xml:space="preserve">. </w:t>
      </w:r>
      <w:r w:rsidR="00815D74" w:rsidRPr="007C50B9">
        <w:rPr>
          <w:rFonts w:ascii="Times New Roman" w:hAnsi="Times New Roman" w:cs="Times New Roman"/>
          <w:sz w:val="24"/>
          <w:szCs w:val="24"/>
        </w:rPr>
        <w:t xml:space="preserve">The area with the most cultivated crops was </w:t>
      </w:r>
      <w:r w:rsidR="000009A0" w:rsidRPr="00B726D2">
        <w:rPr>
          <w:rFonts w:ascii="Times New Roman" w:hAnsi="Times New Roman" w:cs="Times New Roman"/>
          <w:sz w:val="24"/>
          <w:szCs w:val="24"/>
        </w:rPr>
        <w:t xml:space="preserve">Al Khadr </w:t>
      </w:r>
      <w:r w:rsidR="00290AA1" w:rsidRPr="007C50B9">
        <w:rPr>
          <w:rFonts w:ascii="Times New Roman" w:hAnsi="Times New Roman" w:cs="Times New Roman"/>
          <w:sz w:val="24"/>
          <w:szCs w:val="24"/>
        </w:rPr>
        <w:t>locality</w:t>
      </w:r>
      <w:r w:rsidR="00815D74" w:rsidRPr="007C50B9">
        <w:rPr>
          <w:rFonts w:ascii="Times New Roman" w:hAnsi="Times New Roman" w:cs="Times New Roman"/>
          <w:sz w:val="24"/>
          <w:szCs w:val="24"/>
        </w:rPr>
        <w:t xml:space="preserve"> with </w:t>
      </w:r>
      <w:r w:rsidR="000009A0">
        <w:rPr>
          <w:rFonts w:ascii="Times New Roman" w:hAnsi="Times New Roman" w:cs="Times New Roman"/>
          <w:sz w:val="24"/>
          <w:szCs w:val="24"/>
        </w:rPr>
        <w:t>273</w:t>
      </w:r>
      <w:r w:rsidR="00815D74" w:rsidRPr="007C50B9">
        <w:rPr>
          <w:rFonts w:ascii="Times New Roman" w:hAnsi="Times New Roman" w:cs="Times New Roman"/>
          <w:sz w:val="24"/>
          <w:szCs w:val="24"/>
        </w:rPr>
        <w:t xml:space="preserve"> dunums (</w:t>
      </w:r>
      <w:r w:rsidR="000009A0">
        <w:rPr>
          <w:rFonts w:ascii="Times New Roman" w:hAnsi="Times New Roman" w:cs="Times New Roman"/>
          <w:sz w:val="24"/>
          <w:szCs w:val="24"/>
        </w:rPr>
        <w:t>17.3</w:t>
      </w:r>
      <w:r w:rsidR="00815D74" w:rsidRPr="007C50B9">
        <w:rPr>
          <w:rFonts w:ascii="Times New Roman" w:hAnsi="Times New Roman" w:cs="Times New Roman"/>
          <w:sz w:val="24"/>
          <w:szCs w:val="24"/>
        </w:rPr>
        <w:t xml:space="preserve">%). </w:t>
      </w:r>
    </w:p>
    <w:p w:rsidR="00C84EBE" w:rsidRPr="00D520AA" w:rsidRDefault="00C84EBE" w:rsidP="00C84EBE">
      <w:pPr>
        <w:tabs>
          <w:tab w:val="left" w:pos="142"/>
          <w:tab w:val="left" w:pos="27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7A2FAC">
        <w:rPr>
          <w:rFonts w:asciiTheme="minorBidi" w:hAnsiTheme="minorBidi"/>
          <w:b/>
          <w:bCs/>
        </w:rPr>
        <w:t>Bethlehem</w:t>
      </w:r>
      <w:r w:rsidR="00914A6E">
        <w:rPr>
          <w:rFonts w:asciiTheme="minorBidi" w:hAnsiTheme="minorBidi"/>
          <w:b/>
          <w:bCs/>
        </w:rPr>
        <w:t xml:space="preserve"> </w:t>
      </w:r>
      <w:r w:rsidR="00646668" w:rsidRPr="00D520AA">
        <w:rPr>
          <w:rFonts w:asciiTheme="minorBidi" w:hAnsiTheme="minorBidi"/>
          <w:b/>
          <w:bCs/>
        </w:rPr>
        <w:t xml:space="preserve">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3004E6" w:rsidRDefault="003004E6" w:rsidP="00583506">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0009A0">
        <w:rPr>
          <w:rFonts w:ascii="Times New Roman" w:hAnsi="Times New Roman" w:cs="Times New Roman"/>
          <w:sz w:val="24"/>
          <w:szCs w:val="24"/>
        </w:rPr>
        <w:t>301</w:t>
      </w:r>
      <w:r w:rsidRPr="00D520AA">
        <w:rPr>
          <w:rFonts w:ascii="Times New Roman" w:hAnsi="Times New Roman" w:cs="Times New Roman"/>
          <w:sz w:val="24"/>
          <w:szCs w:val="24"/>
        </w:rPr>
        <w:t xml:space="preserve"> dunums in winter; </w:t>
      </w:r>
      <w:r w:rsidR="000009A0">
        <w:rPr>
          <w:rFonts w:ascii="Times New Roman" w:hAnsi="Times New Roman" w:cs="Times New Roman"/>
          <w:sz w:val="24"/>
          <w:szCs w:val="24"/>
        </w:rPr>
        <w:t>316</w:t>
      </w:r>
      <w:r w:rsidRPr="00D520AA">
        <w:rPr>
          <w:rFonts w:ascii="Times New Roman" w:hAnsi="Times New Roman" w:cs="Times New Roman"/>
          <w:sz w:val="24"/>
          <w:szCs w:val="24"/>
        </w:rPr>
        <w:t xml:space="preserve"> dunums in spring; </w:t>
      </w:r>
      <w:r w:rsidR="00583506">
        <w:rPr>
          <w:rFonts w:ascii="Times New Roman" w:hAnsi="Times New Roman" w:cs="Times New Roman"/>
          <w:sz w:val="24"/>
          <w:szCs w:val="24"/>
        </w:rPr>
        <w:t>890</w:t>
      </w:r>
      <w:r w:rsidRPr="00D520AA">
        <w:rPr>
          <w:rFonts w:ascii="Times New Roman" w:hAnsi="Times New Roman" w:cs="Times New Roman"/>
          <w:sz w:val="24"/>
          <w:szCs w:val="24"/>
        </w:rPr>
        <w:t xml:space="preserve"> dunums in summer; </w:t>
      </w:r>
      <w:r w:rsidR="000009A0">
        <w:rPr>
          <w:rFonts w:ascii="Times New Roman" w:hAnsi="Times New Roman" w:cs="Times New Roman"/>
          <w:sz w:val="24"/>
          <w:szCs w:val="24"/>
        </w:rPr>
        <w:t>77</w:t>
      </w:r>
      <w:r w:rsidR="00BD7A08">
        <w:rPr>
          <w:rFonts w:ascii="Times New Roman" w:hAnsi="Times New Roman" w:cs="Times New Roman"/>
          <w:sz w:val="24"/>
          <w:szCs w:val="24"/>
        </w:rPr>
        <w:t xml:space="preserve"> dunums in autumn</w:t>
      </w:r>
      <w:r w:rsidRPr="00D520AA">
        <w:rPr>
          <w:rFonts w:ascii="Times New Roman" w:hAnsi="Times New Roman" w:cs="Times New Roman"/>
          <w:sz w:val="24"/>
          <w:szCs w:val="24"/>
        </w:rPr>
        <w:t xml:space="preserve">. </w:t>
      </w:r>
      <w:r w:rsidRPr="00DA1CB5">
        <w:rPr>
          <w:rFonts w:ascii="Times New Roman" w:hAnsi="Times New Roman" w:cs="Times New Roman"/>
          <w:sz w:val="24"/>
          <w:szCs w:val="24"/>
        </w:rPr>
        <w:t xml:space="preserve">The area of land planted with single vegetable crops was </w:t>
      </w:r>
      <w:r w:rsidR="000009A0">
        <w:rPr>
          <w:rFonts w:ascii="Times New Roman" w:hAnsi="Times New Roman" w:cs="Times New Roman"/>
          <w:sz w:val="24"/>
          <w:szCs w:val="24"/>
        </w:rPr>
        <w:t>1,025</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associated </w:t>
      </w:r>
      <w:r w:rsidRPr="00DA1CB5">
        <w:rPr>
          <w:rFonts w:ascii="Times New Roman" w:hAnsi="Times New Roman" w:cs="Times New Roman"/>
          <w:sz w:val="24"/>
          <w:szCs w:val="24"/>
        </w:rPr>
        <w:t xml:space="preserve">crops totaled </w:t>
      </w:r>
      <w:r w:rsidR="000009A0">
        <w:rPr>
          <w:rFonts w:ascii="Times New Roman" w:hAnsi="Times New Roman" w:cs="Times New Roman"/>
          <w:sz w:val="24"/>
          <w:szCs w:val="24"/>
        </w:rPr>
        <w:t>350</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mixed </w:t>
      </w:r>
      <w:r w:rsidRPr="00DA1CB5">
        <w:rPr>
          <w:rFonts w:ascii="Times New Roman" w:hAnsi="Times New Roman" w:cs="Times New Roman"/>
          <w:sz w:val="24"/>
          <w:szCs w:val="24"/>
        </w:rPr>
        <w:t xml:space="preserve">crops were </w:t>
      </w:r>
      <w:r w:rsidR="000009A0">
        <w:rPr>
          <w:rFonts w:ascii="Times New Roman" w:hAnsi="Times New Roman" w:cs="Times New Roman"/>
          <w:sz w:val="24"/>
          <w:szCs w:val="24"/>
        </w:rPr>
        <w:t>209</w:t>
      </w:r>
      <w:r w:rsidRPr="00DA1CB5">
        <w:rPr>
          <w:rFonts w:ascii="Times New Roman" w:hAnsi="Times New Roman" w:cs="Times New Roman"/>
          <w:sz w:val="24"/>
          <w:szCs w:val="24"/>
        </w:rPr>
        <w:t xml:space="preserve"> dunums.  The area of harvested vegetable crops in </w:t>
      </w:r>
      <w:r w:rsidR="007A2FAC">
        <w:rPr>
          <w:rFonts w:ascii="Times New Roman" w:hAnsi="Times New Roman" w:cs="Times New Roman"/>
          <w:sz w:val="24"/>
          <w:szCs w:val="24"/>
        </w:rPr>
        <w:t>Bethlehem</w:t>
      </w:r>
      <w:r w:rsidR="00914A6E" w:rsidRPr="00DA1CB5">
        <w:rPr>
          <w:rFonts w:ascii="Times New Roman" w:hAnsi="Times New Roman" w:cs="Times New Roman"/>
          <w:sz w:val="24"/>
          <w:szCs w:val="24"/>
        </w:rPr>
        <w:t xml:space="preserve"> </w:t>
      </w:r>
      <w:r w:rsidR="00646668" w:rsidRPr="00DA1CB5">
        <w:rPr>
          <w:rFonts w:ascii="Times New Roman" w:hAnsi="Times New Roman" w:cs="Times New Roman"/>
          <w:sz w:val="24"/>
          <w:szCs w:val="24"/>
        </w:rPr>
        <w:t xml:space="preserve">Governorate </w:t>
      </w:r>
      <w:r w:rsidRPr="00DA1CB5">
        <w:rPr>
          <w:rFonts w:ascii="Times New Roman" w:hAnsi="Times New Roman" w:cs="Times New Roman"/>
          <w:sz w:val="24"/>
          <w:szCs w:val="24"/>
        </w:rPr>
        <w:t xml:space="preserve">was </w:t>
      </w:r>
      <w:r w:rsidR="000009A0">
        <w:rPr>
          <w:rFonts w:ascii="Times New Roman" w:hAnsi="Times New Roman" w:cs="Times New Roman"/>
          <w:sz w:val="24"/>
          <w:szCs w:val="24"/>
        </w:rPr>
        <w:t>1,202</w:t>
      </w:r>
      <w:r w:rsidRPr="00DA1CB5">
        <w:rPr>
          <w:rFonts w:ascii="Times New Roman" w:hAnsi="Times New Roman" w:cs="Times New Roman"/>
          <w:sz w:val="24"/>
          <w:szCs w:val="24"/>
        </w:rPr>
        <w:t xml:space="preserve"> dunums: </w:t>
      </w:r>
      <w:r w:rsidR="000009A0">
        <w:rPr>
          <w:rFonts w:ascii="Times New Roman" w:hAnsi="Times New Roman" w:cs="Times New Roman"/>
          <w:sz w:val="24"/>
          <w:szCs w:val="24"/>
        </w:rPr>
        <w:t>75.9</w:t>
      </w:r>
      <w:r w:rsidRPr="00DA1CB5">
        <w:rPr>
          <w:rFonts w:ascii="Times New Roman" w:hAnsi="Times New Roman" w:cs="Times New Roman"/>
          <w:sz w:val="24"/>
          <w:szCs w:val="24"/>
        </w:rPr>
        <w:t xml:space="preserve">% of all cultivated vegetable crops.  </w:t>
      </w:r>
    </w:p>
    <w:p w:rsidR="000009A0" w:rsidRDefault="000009A0" w:rsidP="000009A0">
      <w:pPr>
        <w:tabs>
          <w:tab w:val="left" w:pos="270"/>
          <w:tab w:val="left" w:pos="360"/>
        </w:tabs>
        <w:spacing w:after="0" w:line="240" w:lineRule="auto"/>
        <w:jc w:val="both"/>
        <w:rPr>
          <w:rFonts w:ascii="Times New Roman" w:hAnsi="Times New Roman" w:cs="Times New Roman"/>
          <w:sz w:val="24"/>
          <w:szCs w:val="24"/>
        </w:rPr>
      </w:pPr>
    </w:p>
    <w:p w:rsidR="00BD7A08" w:rsidRDefault="00BD7A08" w:rsidP="00DA1CB5">
      <w:pPr>
        <w:tabs>
          <w:tab w:val="left" w:pos="7485"/>
        </w:tabs>
        <w:spacing w:after="0" w:line="240" w:lineRule="auto"/>
        <w:jc w:val="both"/>
        <w:rPr>
          <w:rFonts w:ascii="Times New Roman" w:hAnsi="Times New Roman" w:cs="Times New Roman"/>
          <w:sz w:val="24"/>
          <w:szCs w:val="24"/>
        </w:rPr>
      </w:pPr>
    </w:p>
    <w:p w:rsidR="001C2A54" w:rsidRDefault="001C2A54" w:rsidP="00DA1CB5">
      <w:pPr>
        <w:tabs>
          <w:tab w:val="left" w:pos="7485"/>
        </w:tabs>
        <w:spacing w:after="0" w:line="240" w:lineRule="auto"/>
        <w:jc w:val="both"/>
        <w:rPr>
          <w:rFonts w:ascii="Times New Roman" w:hAnsi="Times New Roman" w:cs="Times New Roman"/>
          <w:sz w:val="24"/>
          <w:szCs w:val="24"/>
        </w:rPr>
      </w:pPr>
    </w:p>
    <w:p w:rsidR="001C2A54" w:rsidRDefault="001C2A54" w:rsidP="00DA1CB5">
      <w:pPr>
        <w:tabs>
          <w:tab w:val="left" w:pos="7485"/>
        </w:tabs>
        <w:spacing w:after="0" w:line="240" w:lineRule="auto"/>
        <w:jc w:val="both"/>
        <w:rPr>
          <w:rFonts w:ascii="Times New Roman" w:hAnsi="Times New Roman" w:cs="Times New Roman"/>
          <w:sz w:val="24"/>
          <w:szCs w:val="24"/>
        </w:rPr>
      </w:pPr>
    </w:p>
    <w:p w:rsidR="00816199" w:rsidRPr="00373CD3"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373CD3">
        <w:rPr>
          <w:rFonts w:ascii="Times New Roman" w:hAnsi="Times New Roman" w:cs="Times New Roman"/>
          <w:b/>
          <w:bCs/>
          <w:sz w:val="24"/>
          <w:szCs w:val="24"/>
        </w:rPr>
        <w:lastRenderedPageBreak/>
        <w:t>Horticultural crops:</w:t>
      </w:r>
    </w:p>
    <w:p w:rsidR="003004E6" w:rsidRPr="00D520AA" w:rsidRDefault="003004E6" w:rsidP="0007461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horticultural crops was </w:t>
      </w:r>
      <w:r w:rsidR="002603A0">
        <w:rPr>
          <w:rFonts w:ascii="Times New Roman" w:hAnsi="Times New Roman" w:cs="Times New Roman"/>
          <w:sz w:val="24"/>
          <w:szCs w:val="24"/>
        </w:rPr>
        <w:t>25,584</w:t>
      </w:r>
      <w:r w:rsidRPr="00D520AA">
        <w:rPr>
          <w:rFonts w:ascii="Times New Roman" w:hAnsi="Times New Roman" w:cs="Times New Roman"/>
          <w:sz w:val="24"/>
          <w:szCs w:val="24"/>
        </w:rPr>
        <w:t xml:space="preserve"> dunums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percentage area of bearing trees was </w:t>
      </w:r>
      <w:r w:rsidR="002603A0">
        <w:rPr>
          <w:rFonts w:ascii="Times New Roman" w:hAnsi="Times New Roman" w:cs="Times New Roman"/>
          <w:sz w:val="24"/>
          <w:szCs w:val="24"/>
        </w:rPr>
        <w:t>91.9</w:t>
      </w:r>
      <w:r w:rsidRPr="00D520AA">
        <w:rPr>
          <w:rFonts w:ascii="Times New Roman" w:hAnsi="Times New Roman" w:cs="Times New Roman"/>
          <w:sz w:val="24"/>
          <w:szCs w:val="24"/>
        </w:rPr>
        <w:t xml:space="preserve">% with </w:t>
      </w:r>
      <w:r w:rsidR="00074611">
        <w:rPr>
          <w:rFonts w:ascii="Times New Roman" w:hAnsi="Times New Roman" w:cs="Times New Roman"/>
          <w:sz w:val="24"/>
          <w:szCs w:val="24"/>
        </w:rPr>
        <w:t>8.1</w:t>
      </w:r>
      <w:r w:rsidRPr="00D520AA">
        <w:rPr>
          <w:rFonts w:ascii="Times New Roman" w:hAnsi="Times New Roman" w:cs="Times New Roman"/>
          <w:sz w:val="24"/>
          <w:szCs w:val="24"/>
        </w:rPr>
        <w:t xml:space="preserve">% of non-bearing trees. </w:t>
      </w:r>
      <w:r w:rsidR="00720C30" w:rsidRPr="00D520AA">
        <w:rPr>
          <w:rFonts w:ascii="Times New Roman" w:hAnsi="Times New Roman" w:cs="Times New Roman"/>
          <w:sz w:val="24"/>
          <w:szCs w:val="24"/>
        </w:rPr>
        <w:t xml:space="preserve">Olive trees made up </w:t>
      </w:r>
      <w:r w:rsidR="00D01845">
        <w:rPr>
          <w:rFonts w:ascii="Times New Roman" w:hAnsi="Times New Roman" w:cs="Times New Roman"/>
          <w:sz w:val="24"/>
          <w:szCs w:val="24"/>
        </w:rPr>
        <w:t>70.</w:t>
      </w:r>
      <w:r w:rsidR="00074611">
        <w:rPr>
          <w:rFonts w:ascii="Times New Roman" w:hAnsi="Times New Roman" w:cs="Times New Roman"/>
          <w:sz w:val="24"/>
          <w:szCs w:val="24"/>
        </w:rPr>
        <w:t>1</w:t>
      </w:r>
      <w:r w:rsidR="00720C30" w:rsidRPr="00D520AA">
        <w:rPr>
          <w:rFonts w:ascii="Times New Roman" w:hAnsi="Times New Roman" w:cs="Times New Roman"/>
          <w:sz w:val="24"/>
          <w:szCs w:val="24"/>
        </w:rPr>
        <w:t xml:space="preserve">% of the total area of horticultural trees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Rainfed horticultural trees accounted for </w:t>
      </w:r>
      <w:r w:rsidR="00074611">
        <w:rPr>
          <w:rFonts w:ascii="Times New Roman" w:hAnsi="Times New Roman" w:cs="Times New Roman"/>
          <w:sz w:val="24"/>
          <w:szCs w:val="24"/>
        </w:rPr>
        <w:t>96.5</w:t>
      </w:r>
      <w:r w:rsidRPr="00D520AA">
        <w:rPr>
          <w:rFonts w:ascii="Times New Roman" w:hAnsi="Times New Roman" w:cs="Times New Roman"/>
          <w:sz w:val="24"/>
          <w:szCs w:val="24"/>
        </w:rPr>
        <w:t xml:space="preserve">% of the total area of horticultural trees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The results indicated that the percentage area of compact farming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was </w:t>
      </w:r>
      <w:r w:rsidR="00074611">
        <w:rPr>
          <w:rFonts w:ascii="Times New Roman" w:hAnsi="Times New Roman" w:cs="Times New Roman"/>
          <w:sz w:val="24"/>
          <w:szCs w:val="24"/>
        </w:rPr>
        <w:t>94.6</w:t>
      </w:r>
      <w:r w:rsidRPr="00D520AA">
        <w:rPr>
          <w:rFonts w:ascii="Times New Roman" w:hAnsi="Times New Roman" w:cs="Times New Roman"/>
          <w:sz w:val="24"/>
          <w:szCs w:val="24"/>
        </w:rPr>
        <w:t xml:space="preserve">% with </w:t>
      </w:r>
      <w:r w:rsidR="00074611">
        <w:rPr>
          <w:rFonts w:ascii="Times New Roman" w:hAnsi="Times New Roman" w:cs="Times New Roman"/>
          <w:sz w:val="24"/>
          <w:szCs w:val="24"/>
        </w:rPr>
        <w:t>5.4</w:t>
      </w:r>
      <w:r w:rsidRPr="00D520AA">
        <w:rPr>
          <w:rFonts w:ascii="Times New Roman" w:hAnsi="Times New Roman" w:cs="Times New Roman"/>
          <w:sz w:val="24"/>
          <w:szCs w:val="24"/>
        </w:rPr>
        <w:t xml:space="preserve">% of scattered farming. Also, </w:t>
      </w:r>
      <w:r w:rsidR="00074611">
        <w:rPr>
          <w:rFonts w:ascii="Times New Roman" w:hAnsi="Times New Roman" w:cs="Times New Roman"/>
          <w:sz w:val="24"/>
          <w:szCs w:val="24"/>
        </w:rPr>
        <w:t>81.0</w:t>
      </w:r>
      <w:r w:rsidRPr="00D520AA">
        <w:rPr>
          <w:rFonts w:ascii="Times New Roman" w:hAnsi="Times New Roman" w:cs="Times New Roman"/>
          <w:sz w:val="24"/>
          <w:szCs w:val="24"/>
        </w:rPr>
        <w:t xml:space="preserve">% are single crops, </w:t>
      </w:r>
      <w:r w:rsidR="00074611">
        <w:rPr>
          <w:rFonts w:ascii="Times New Roman" w:hAnsi="Times New Roman" w:cs="Times New Roman"/>
          <w:sz w:val="24"/>
          <w:szCs w:val="24"/>
        </w:rPr>
        <w:t>4.2</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crops</w:t>
      </w:r>
      <w:r w:rsidR="0014754C">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074611">
        <w:rPr>
          <w:rFonts w:ascii="Times New Roman" w:hAnsi="Times New Roman" w:cs="Times New Roman"/>
          <w:sz w:val="24"/>
          <w:szCs w:val="24"/>
        </w:rPr>
        <w:t>14.8</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crops</w:t>
      </w:r>
      <w:r w:rsidR="006C62A2" w:rsidRPr="00D520AA">
        <w:rPr>
          <w:rFonts w:ascii="Times New Roman" w:hAnsi="Times New Roman" w:cs="Times New Roman"/>
          <w:sz w:val="24"/>
          <w:szCs w:val="24"/>
        </w:rPr>
        <w:t>.</w:t>
      </w:r>
    </w:p>
    <w:p w:rsidR="00DB51CA" w:rsidRPr="00D520AA" w:rsidRDefault="00DB51CA" w:rsidP="00574D84">
      <w:pPr>
        <w:spacing w:after="0" w:line="240" w:lineRule="auto"/>
        <w:jc w:val="both"/>
        <w:rPr>
          <w:rFonts w:ascii="Times New Roman" w:hAnsi="Times New Roman" w:cs="Times New Roman"/>
          <w:sz w:val="24"/>
          <w:szCs w:val="24"/>
        </w:rPr>
      </w:pPr>
    </w:p>
    <w:p w:rsidR="003004E6" w:rsidRPr="00D520AA" w:rsidRDefault="003004E6" w:rsidP="00074611">
      <w:pPr>
        <w:spacing w:after="0"/>
        <w:jc w:val="lowKashida"/>
        <w:rPr>
          <w:rFonts w:ascii="Times New Roman" w:hAnsi="Times New Roman" w:cs="Times New Roman"/>
          <w:sz w:val="24"/>
          <w:szCs w:val="24"/>
        </w:rPr>
      </w:pPr>
      <w:r w:rsidRPr="00D520AA">
        <w:rPr>
          <w:rFonts w:ascii="Times New Roman" w:hAnsi="Times New Roman" w:cs="Times New Roman"/>
          <w:sz w:val="24"/>
          <w:szCs w:val="24"/>
        </w:rPr>
        <w:t>There were about</w:t>
      </w:r>
      <w:r w:rsidR="00373CD3">
        <w:rPr>
          <w:rFonts w:ascii="Times New Roman" w:hAnsi="Times New Roman" w:cs="Times New Roman"/>
          <w:sz w:val="24"/>
          <w:szCs w:val="24"/>
        </w:rPr>
        <w:t xml:space="preserve"> </w:t>
      </w:r>
      <w:r w:rsidR="00074611">
        <w:rPr>
          <w:rFonts w:ascii="Times New Roman" w:hAnsi="Times New Roman" w:cs="Times New Roman"/>
          <w:sz w:val="24"/>
          <w:szCs w:val="24"/>
        </w:rPr>
        <w:t>812,148</w:t>
      </w:r>
      <w:r w:rsidRPr="00D520AA">
        <w:rPr>
          <w:rFonts w:ascii="Times New Roman" w:hAnsi="Times New Roman" w:cs="Times New Roman"/>
          <w:sz w:val="24"/>
          <w:szCs w:val="24"/>
        </w:rPr>
        <w:t xml:space="preserve"> horticultural trees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8E740C"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074611">
        <w:rPr>
          <w:rFonts w:ascii="Times New Roman" w:hAnsi="Times New Roman" w:cs="Times New Roman"/>
          <w:sz w:val="24"/>
          <w:szCs w:val="24"/>
        </w:rPr>
        <w:t>746,066</w:t>
      </w:r>
      <w:r w:rsidR="00373CD3"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bearing trees and </w:t>
      </w:r>
      <w:r w:rsidR="00074611">
        <w:rPr>
          <w:rFonts w:ascii="Times New Roman" w:hAnsi="Times New Roman" w:cs="Times New Roman"/>
          <w:sz w:val="24"/>
          <w:szCs w:val="24"/>
        </w:rPr>
        <w:t>66,082</w:t>
      </w:r>
      <w:r w:rsidR="00975612">
        <w:rPr>
          <w:rFonts w:ascii="Times New Roman" w:hAnsi="Times New Roman" w:cs="Times New Roman"/>
          <w:sz w:val="24"/>
          <w:szCs w:val="24"/>
        </w:rPr>
        <w:t xml:space="preserve"> </w:t>
      </w:r>
      <w:r w:rsidRPr="00D520AA">
        <w:rPr>
          <w:rFonts w:ascii="Times New Roman" w:hAnsi="Times New Roman" w:cs="Times New Roman"/>
          <w:sz w:val="24"/>
          <w:szCs w:val="24"/>
        </w:rPr>
        <w:t xml:space="preserve">non-bearing trees; </w:t>
      </w:r>
      <w:r w:rsidR="00074611">
        <w:rPr>
          <w:rFonts w:ascii="Times New Roman" w:hAnsi="Times New Roman" w:cs="Times New Roman"/>
          <w:sz w:val="24"/>
          <w:szCs w:val="24"/>
        </w:rPr>
        <w:t>781,436</w:t>
      </w:r>
      <w:r w:rsidR="00373CD3"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rainfed horticultural </w:t>
      </w:r>
      <w:r w:rsidR="002A5FEC" w:rsidRPr="00D520AA">
        <w:rPr>
          <w:rFonts w:ascii="Times New Roman" w:hAnsi="Times New Roman" w:cs="Times New Roman"/>
          <w:sz w:val="24"/>
          <w:szCs w:val="24"/>
        </w:rPr>
        <w:t xml:space="preserve">trees, </w:t>
      </w:r>
      <w:r w:rsidR="00074611">
        <w:rPr>
          <w:rFonts w:ascii="Times New Roman" w:hAnsi="Times New Roman" w:cs="Times New Roman"/>
          <w:sz w:val="24"/>
          <w:szCs w:val="24"/>
        </w:rPr>
        <w:t>25,854</w:t>
      </w:r>
      <w:r w:rsidRPr="00D520AA">
        <w:rPr>
          <w:rFonts w:ascii="Times New Roman" w:hAnsi="Times New Roman" w:cs="Times New Roman"/>
          <w:sz w:val="24"/>
          <w:szCs w:val="24"/>
        </w:rPr>
        <w:t xml:space="preserve"> irrigated trees</w:t>
      </w:r>
      <w:r w:rsidR="002A5FEC" w:rsidRPr="00D520AA">
        <w:rPr>
          <w:rFonts w:ascii="Times New Roman" w:hAnsi="Times New Roman" w:cs="Times New Roman"/>
          <w:sz w:val="24"/>
          <w:szCs w:val="24"/>
        </w:rPr>
        <w:t xml:space="preserve">, and </w:t>
      </w:r>
      <w:r w:rsidR="00074611">
        <w:rPr>
          <w:rFonts w:ascii="Times New Roman" w:hAnsi="Times New Roman" w:cs="Times New Roman"/>
          <w:sz w:val="24"/>
          <w:szCs w:val="24"/>
        </w:rPr>
        <w:t>4,858</w:t>
      </w:r>
      <w:r w:rsidR="002A5FEC" w:rsidRPr="00D520AA">
        <w:rPr>
          <w:rFonts w:ascii="Times New Roman" w:hAnsi="Times New Roman" w:cs="Times New Roman"/>
          <w:sz w:val="24"/>
          <w:szCs w:val="24"/>
        </w:rPr>
        <w:t xml:space="preserve"> was not stated type of irrigation.</w:t>
      </w:r>
    </w:p>
    <w:p w:rsidR="00DB51CA" w:rsidRPr="00D520AA" w:rsidRDefault="00DB51CA" w:rsidP="00DB51CA">
      <w:pPr>
        <w:spacing w:after="0"/>
        <w:jc w:val="lowKashida"/>
        <w:rPr>
          <w:rFonts w:ascii="Times New Roman" w:hAnsi="Times New Roman" w:cs="Times New Roman"/>
          <w:sz w:val="24"/>
          <w:szCs w:val="24"/>
        </w:rPr>
      </w:pPr>
    </w:p>
    <w:p w:rsidR="00816199" w:rsidRPr="00D520AA" w:rsidRDefault="00816199" w:rsidP="00F31CF8">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2732E7">
        <w:rPr>
          <w:rFonts w:asciiTheme="minorBidi" w:hAnsiTheme="minorBidi" w:cstheme="minorBidi"/>
          <w:b/>
          <w:bCs/>
          <w:sz w:val="22"/>
          <w:szCs w:val="22"/>
        </w:rPr>
        <w:t>B</w:t>
      </w:r>
      <w:r w:rsidRPr="00D520AA">
        <w:rPr>
          <w:rFonts w:asciiTheme="minorBidi" w:hAnsiTheme="minorBidi" w:cstheme="minorBidi"/>
          <w:b/>
          <w:bCs/>
          <w:sz w:val="22"/>
          <w:szCs w:val="22"/>
        </w:rPr>
        <w:t xml:space="preserve">earing and </w:t>
      </w:r>
      <w:r w:rsidR="002732E7">
        <w:rPr>
          <w:rFonts w:asciiTheme="minorBidi" w:hAnsiTheme="minorBidi" w:cstheme="minorBidi"/>
          <w:b/>
          <w:bCs/>
          <w:sz w:val="22"/>
          <w:szCs w:val="22"/>
        </w:rPr>
        <w:t>U</w:t>
      </w:r>
      <w:r w:rsidRPr="00D520AA">
        <w:rPr>
          <w:rFonts w:asciiTheme="minorBidi" w:hAnsiTheme="minorBidi" w:cstheme="minorBidi"/>
          <w:b/>
          <w:bCs/>
          <w:sz w:val="22"/>
          <w:szCs w:val="22"/>
        </w:rPr>
        <w:t xml:space="preserve">nbearing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rees </w:t>
      </w:r>
      <w:r w:rsidR="00656ED6" w:rsidRPr="00D520AA">
        <w:rPr>
          <w:rFonts w:asciiTheme="minorBidi" w:hAnsiTheme="minorBidi" w:cstheme="minorBidi"/>
          <w:b/>
          <w:bCs/>
          <w:sz w:val="22"/>
          <w:szCs w:val="22"/>
        </w:rPr>
        <w:t xml:space="preserve">in </w:t>
      </w:r>
      <w:r w:rsidR="007A2FAC">
        <w:rPr>
          <w:rFonts w:asciiTheme="minorBidi" w:hAnsiTheme="minorBidi" w:cstheme="minorBidi"/>
          <w:b/>
          <w:bCs/>
          <w:sz w:val="22"/>
          <w:szCs w:val="22"/>
        </w:rPr>
        <w:t>Bethlehem</w:t>
      </w:r>
      <w:r w:rsidR="00914A6E">
        <w:rPr>
          <w:rFonts w:asciiTheme="minorBidi" w:hAnsiTheme="minorBidi" w:cstheme="minorBidi"/>
          <w:b/>
          <w:bCs/>
          <w:sz w:val="22"/>
          <w:szCs w:val="22"/>
        </w:rPr>
        <w:t xml:space="preserve"> </w:t>
      </w:r>
      <w:r w:rsidR="00700476" w:rsidRPr="00D520AA">
        <w:rPr>
          <w:rFonts w:asciiTheme="minorBidi" w:hAnsiTheme="minorBidi" w:cstheme="minorBidi"/>
          <w:b/>
          <w:bCs/>
          <w:sz w:val="22"/>
          <w:szCs w:val="22"/>
        </w:rPr>
        <w:t>Governorate by</w:t>
      </w:r>
      <w:r w:rsidRPr="00D520AA">
        <w:rPr>
          <w:rFonts w:asciiTheme="minorBidi" w:hAnsiTheme="minorBidi" w:cstheme="minorBidi"/>
          <w:b/>
          <w:bCs/>
          <w:sz w:val="22"/>
          <w:szCs w:val="22"/>
        </w:rPr>
        <w:t xml:space="preserve">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ype of </w:t>
      </w:r>
      <w:r w:rsidR="002732E7">
        <w:rPr>
          <w:rFonts w:asciiTheme="minorBidi" w:hAnsiTheme="minorBidi" w:cstheme="minorBidi"/>
          <w:b/>
          <w:bCs/>
          <w:sz w:val="22"/>
          <w:szCs w:val="22"/>
        </w:rPr>
        <w:t>F</w:t>
      </w:r>
      <w:r w:rsidRPr="00D520AA">
        <w:rPr>
          <w:rFonts w:asciiTheme="minorBidi" w:hAnsiTheme="minorBidi" w:cstheme="minorBidi"/>
          <w:b/>
          <w:bCs/>
          <w:sz w:val="22"/>
          <w:szCs w:val="22"/>
        </w:rPr>
        <w:t xml:space="preserve">arming, </w:t>
      </w:r>
      <w:r w:rsidR="002732E7">
        <w:rPr>
          <w:rFonts w:asciiTheme="minorBidi" w:hAnsiTheme="minorBidi" w:cstheme="minorBidi"/>
          <w:b/>
          <w:bCs/>
          <w:sz w:val="22"/>
          <w:szCs w:val="22"/>
        </w:rPr>
        <w:t>A</w:t>
      </w:r>
      <w:r w:rsidRPr="00D520AA">
        <w:rPr>
          <w:rFonts w:asciiTheme="minorBidi" w:hAnsiTheme="minorBidi" w:cstheme="minorBidi"/>
          <w:b/>
          <w:bCs/>
          <w:sz w:val="22"/>
          <w:szCs w:val="22"/>
        </w:rPr>
        <w:t>s in 01/10/2010</w:t>
      </w:r>
    </w:p>
    <w:p w:rsidR="00816199" w:rsidRPr="00D520AA" w:rsidRDefault="00816199" w:rsidP="001A0FC3">
      <w:pPr>
        <w:spacing w:after="0" w:line="240" w:lineRule="auto"/>
        <w:jc w:val="center"/>
        <w:rPr>
          <w:rFonts w:cs="Simplified Arabic"/>
          <w:sz w:val="24"/>
          <w:szCs w:val="24"/>
          <w:rtl/>
        </w:rPr>
      </w:pPr>
      <w:r w:rsidRPr="00D520AA">
        <w:rPr>
          <w:rFonts w:cs="Simplified Arabic"/>
          <w:noProof/>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693B21" w:rsidRPr="00D520AA" w:rsidRDefault="00693B21" w:rsidP="008816F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074611">
        <w:rPr>
          <w:rFonts w:ascii="Times New Roman" w:hAnsi="Times New Roman" w:cs="Times New Roman"/>
          <w:sz w:val="24"/>
          <w:szCs w:val="24"/>
        </w:rPr>
        <w:t>467</w:t>
      </w:r>
      <w:r w:rsidRPr="00D520AA">
        <w:rPr>
          <w:rFonts w:ascii="Times New Roman" w:hAnsi="Times New Roman" w:cs="Times New Roman"/>
          <w:sz w:val="24"/>
          <w:szCs w:val="24"/>
        </w:rPr>
        <w:t xml:space="preserve"> cows raised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074611">
        <w:rPr>
          <w:rFonts w:ascii="Times New Roman" w:hAnsi="Times New Roman" w:cs="Times New Roman"/>
          <w:sz w:val="24"/>
          <w:szCs w:val="24"/>
        </w:rPr>
        <w:t>384</w:t>
      </w:r>
      <w:r w:rsidR="004E1DA3" w:rsidRPr="00D520AA">
        <w:rPr>
          <w:rFonts w:ascii="Times New Roman" w:hAnsi="Times New Roman" w:cs="Times New Roman"/>
          <w:sz w:val="24"/>
          <w:szCs w:val="24"/>
        </w:rPr>
        <w:t xml:space="preserve"> males and </w:t>
      </w:r>
      <w:r w:rsidR="00074611">
        <w:rPr>
          <w:rFonts w:ascii="Times New Roman" w:hAnsi="Times New Roman" w:cs="Times New Roman"/>
          <w:sz w:val="24"/>
          <w:szCs w:val="24"/>
        </w:rPr>
        <w:t>83</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8816FC">
        <w:rPr>
          <w:rFonts w:ascii="Times New Roman" w:hAnsi="Times New Roman" w:cs="Times New Roman"/>
          <w:sz w:val="24"/>
          <w:szCs w:val="24"/>
        </w:rPr>
        <w:t>94.9</w:t>
      </w:r>
      <w:r w:rsidRPr="00D520AA">
        <w:rPr>
          <w:rFonts w:ascii="Times New Roman" w:hAnsi="Times New Roman" w:cs="Times New Roman"/>
          <w:sz w:val="24"/>
          <w:szCs w:val="24"/>
        </w:rPr>
        <w:t>% Holstein-Friesian</w:t>
      </w:r>
      <w:r w:rsidRPr="00D520AA">
        <w:t> </w:t>
      </w:r>
      <w:r w:rsidRPr="00D520AA">
        <w:rPr>
          <w:rFonts w:ascii="Times New Roman" w:hAnsi="Times New Roman" w:cs="Times New Roman"/>
          <w:sz w:val="24"/>
          <w:szCs w:val="24"/>
        </w:rPr>
        <w:t xml:space="preserve">cows; </w:t>
      </w:r>
      <w:r w:rsidR="008816FC">
        <w:rPr>
          <w:rFonts w:ascii="Times New Roman" w:hAnsi="Times New Roman" w:cs="Times New Roman"/>
          <w:sz w:val="24"/>
          <w:szCs w:val="24"/>
        </w:rPr>
        <w:t>3.6</w:t>
      </w:r>
      <w:r w:rsidRPr="00D520AA">
        <w:rPr>
          <w:rFonts w:ascii="Times New Roman" w:hAnsi="Times New Roman" w:cs="Times New Roman"/>
          <w:sz w:val="24"/>
          <w:szCs w:val="24"/>
        </w:rPr>
        <w:t>% local cows;</w:t>
      </w:r>
      <w:r w:rsidR="00F94AF4">
        <w:rPr>
          <w:rFonts w:ascii="Times New Roman" w:hAnsi="Times New Roman" w:cs="Times New Roman"/>
          <w:sz w:val="24"/>
          <w:szCs w:val="24"/>
        </w:rPr>
        <w:t xml:space="preserve"> </w:t>
      </w:r>
      <w:r w:rsidR="008816FC">
        <w:rPr>
          <w:rFonts w:ascii="Times New Roman" w:hAnsi="Times New Roman" w:cs="Times New Roman"/>
          <w:sz w:val="24"/>
          <w:szCs w:val="24"/>
        </w:rPr>
        <w:t>1.5</w:t>
      </w:r>
      <w:r w:rsidR="00F94AF4">
        <w:rPr>
          <w:rFonts w:ascii="Times New Roman" w:hAnsi="Times New Roman" w:cs="Times New Roman"/>
          <w:sz w:val="24"/>
          <w:szCs w:val="24"/>
        </w:rPr>
        <w:t>% hybrid cows</w:t>
      </w:r>
      <w:r w:rsidRPr="00D520AA">
        <w:rPr>
          <w:rFonts w:ascii="Times New Roman" w:hAnsi="Times New Roman" w:cs="Times New Roman"/>
          <w:sz w:val="24"/>
          <w:szCs w:val="24"/>
        </w:rPr>
        <w:t>.</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milk made up </w:t>
      </w:r>
      <w:r w:rsidR="008816FC">
        <w:rPr>
          <w:rFonts w:ascii="Times New Roman" w:hAnsi="Times New Roman" w:cs="Times New Roman"/>
          <w:sz w:val="24"/>
          <w:szCs w:val="24"/>
        </w:rPr>
        <w:t>24.8</w:t>
      </w:r>
      <w:r w:rsidRPr="00D520AA">
        <w:rPr>
          <w:rFonts w:ascii="Times New Roman" w:hAnsi="Times New Roman" w:cs="Times New Roman"/>
          <w:sz w:val="24"/>
          <w:szCs w:val="24"/>
        </w:rPr>
        <w:t xml:space="preserve">%, with </w:t>
      </w:r>
      <w:r w:rsidR="008816FC">
        <w:rPr>
          <w:rFonts w:ascii="Times New Roman" w:hAnsi="Times New Roman" w:cs="Times New Roman"/>
          <w:sz w:val="24"/>
          <w:szCs w:val="24"/>
        </w:rPr>
        <w:t>75.2</w:t>
      </w:r>
      <w:r w:rsidRPr="00D520AA">
        <w:rPr>
          <w:rFonts w:ascii="Times New Roman" w:hAnsi="Times New Roman" w:cs="Times New Roman"/>
          <w:sz w:val="24"/>
          <w:szCs w:val="24"/>
        </w:rPr>
        <w:t xml:space="preserve">% bred for meat. </w:t>
      </w:r>
      <w:r w:rsidR="008816FC" w:rsidRPr="008816FC">
        <w:rPr>
          <w:rFonts w:ascii="Times New Roman" w:hAnsi="Times New Roman" w:cs="Times New Roman"/>
          <w:sz w:val="24"/>
          <w:szCs w:val="24"/>
        </w:rPr>
        <w:t>Marah Rabah</w:t>
      </w:r>
      <w:r w:rsidR="003B1439">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8816FC">
        <w:rPr>
          <w:rFonts w:ascii="Times New Roman" w:hAnsi="Times New Roman" w:cs="Times New Roman"/>
          <w:sz w:val="24"/>
          <w:szCs w:val="24"/>
        </w:rPr>
        <w:t>42.8</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DD0E37" w:rsidRPr="00D520AA">
        <w:rPr>
          <w:rFonts w:ascii="Times New Roman" w:hAnsi="Times New Roman" w:cs="Times New Roman"/>
          <w:sz w:val="24"/>
          <w:szCs w:val="24"/>
        </w:rPr>
        <w:t xml:space="preserve">Governorate, then </w:t>
      </w:r>
      <w:r w:rsidR="008816FC">
        <w:rPr>
          <w:rFonts w:ascii="Times New Roman" w:hAnsi="Times New Roman" w:cs="Times New Roman"/>
          <w:sz w:val="24"/>
          <w:szCs w:val="24"/>
        </w:rPr>
        <w:t>31.0</w:t>
      </w:r>
      <w:r w:rsidRPr="00D520AA">
        <w:rPr>
          <w:rFonts w:ascii="Times New Roman" w:hAnsi="Times New Roman" w:cs="Times New Roman"/>
          <w:sz w:val="24"/>
          <w:szCs w:val="24"/>
        </w:rPr>
        <w:t xml:space="preserve">% in </w:t>
      </w:r>
      <w:r w:rsidR="007A2FAC">
        <w:rPr>
          <w:rFonts w:ascii="Times New Roman" w:hAnsi="Times New Roman" w:cs="Times New Roman"/>
          <w:sz w:val="24"/>
          <w:szCs w:val="24"/>
        </w:rPr>
        <w:t>Bethlehem</w:t>
      </w:r>
      <w:r w:rsidR="00382477" w:rsidRPr="00382477">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on the enumeration day, the first of October 2010. </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Default="00693B21" w:rsidP="00A53DF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8816FC">
        <w:rPr>
          <w:rFonts w:ascii="Times New Roman" w:hAnsi="Times New Roman" w:cs="Times New Roman"/>
          <w:sz w:val="24"/>
          <w:szCs w:val="24"/>
        </w:rPr>
        <w:t>34,319</w:t>
      </w:r>
      <w:r w:rsidRPr="00D520AA">
        <w:rPr>
          <w:rFonts w:ascii="Times New Roman" w:hAnsi="Times New Roman" w:cs="Times New Roman"/>
          <w:sz w:val="24"/>
          <w:szCs w:val="24"/>
        </w:rPr>
        <w:t xml:space="preserve"> sheep raised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A53DFB">
        <w:rPr>
          <w:rFonts w:ascii="Times New Roman" w:hAnsi="Times New Roman" w:cs="Times New Roman"/>
          <w:sz w:val="24"/>
          <w:szCs w:val="24"/>
        </w:rPr>
        <w:t>6,098</w:t>
      </w:r>
      <w:r w:rsidR="004E1DA3" w:rsidRPr="00D520AA">
        <w:rPr>
          <w:rFonts w:ascii="Times New Roman" w:hAnsi="Times New Roman" w:cs="Times New Roman"/>
          <w:sz w:val="24"/>
          <w:szCs w:val="24"/>
        </w:rPr>
        <w:t xml:space="preserve"> males and </w:t>
      </w:r>
      <w:r w:rsidR="00A53DFB">
        <w:rPr>
          <w:rFonts w:ascii="Times New Roman" w:hAnsi="Times New Roman" w:cs="Times New Roman"/>
          <w:sz w:val="24"/>
          <w:szCs w:val="24"/>
        </w:rPr>
        <w:t>28,221</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A53DFB">
        <w:rPr>
          <w:rFonts w:ascii="Times New Roman" w:hAnsi="Times New Roman" w:cs="Times New Roman"/>
          <w:sz w:val="24"/>
          <w:szCs w:val="24"/>
        </w:rPr>
        <w:t>46.5</w:t>
      </w:r>
      <w:r w:rsidRPr="00D520AA">
        <w:rPr>
          <w:rFonts w:ascii="Times New Roman" w:hAnsi="Times New Roman" w:cs="Times New Roman"/>
          <w:sz w:val="24"/>
          <w:szCs w:val="24"/>
        </w:rPr>
        <w:t xml:space="preserve">% local (Awassi) sheep; </w:t>
      </w:r>
      <w:r w:rsidR="00A53DFB">
        <w:rPr>
          <w:rFonts w:ascii="Times New Roman" w:hAnsi="Times New Roman" w:cs="Times New Roman"/>
          <w:sz w:val="24"/>
          <w:szCs w:val="24"/>
        </w:rPr>
        <w:t>49.0</w:t>
      </w:r>
      <w:r w:rsidRPr="00D520AA">
        <w:rPr>
          <w:rFonts w:ascii="Times New Roman" w:hAnsi="Times New Roman" w:cs="Times New Roman"/>
          <w:sz w:val="24"/>
          <w:szCs w:val="24"/>
        </w:rPr>
        <w:t xml:space="preserve">% (Assaf) sheep; </w:t>
      </w:r>
      <w:r w:rsidR="00A53DFB">
        <w:rPr>
          <w:rFonts w:ascii="Times New Roman" w:hAnsi="Times New Roman" w:cs="Times New Roman"/>
          <w:sz w:val="24"/>
          <w:szCs w:val="24"/>
        </w:rPr>
        <w:t>4.4</w:t>
      </w:r>
      <w:r w:rsidR="00382477">
        <w:rPr>
          <w:rFonts w:ascii="Times New Roman" w:hAnsi="Times New Roman" w:cs="Times New Roman"/>
          <w:sz w:val="24"/>
          <w:szCs w:val="24"/>
        </w:rPr>
        <w:t>% hybrid sheep</w:t>
      </w:r>
      <w:r w:rsidR="00975612">
        <w:rPr>
          <w:rFonts w:ascii="Times New Roman" w:hAnsi="Times New Roman" w:cs="Times New Roman"/>
          <w:sz w:val="24"/>
          <w:szCs w:val="24"/>
        </w:rPr>
        <w:t xml:space="preserve"> and 0.</w:t>
      </w:r>
      <w:r w:rsidR="003B1439">
        <w:rPr>
          <w:rFonts w:ascii="Times New Roman" w:hAnsi="Times New Roman" w:cs="Times New Roman"/>
          <w:sz w:val="24"/>
          <w:szCs w:val="24"/>
        </w:rPr>
        <w:t>1</w:t>
      </w:r>
      <w:r w:rsidR="00975612">
        <w:rPr>
          <w:rFonts w:ascii="Times New Roman" w:hAnsi="Times New Roman" w:cs="Times New Roman"/>
          <w:sz w:val="24"/>
          <w:szCs w:val="24"/>
        </w:rPr>
        <w:t>% Other</w:t>
      </w:r>
      <w:r w:rsidRPr="00D520AA">
        <w:rPr>
          <w:rFonts w:ascii="Times New Roman" w:hAnsi="Times New Roman" w:cs="Times New Roman"/>
          <w:sz w:val="24"/>
          <w:szCs w:val="24"/>
        </w:rPr>
        <w:t xml:space="preserve">.  The percentage of sheep raised primarily for milk was </w:t>
      </w:r>
      <w:r w:rsidR="00A53DFB">
        <w:rPr>
          <w:rFonts w:ascii="Times New Roman" w:hAnsi="Times New Roman" w:cs="Times New Roman" w:hint="cs"/>
          <w:sz w:val="24"/>
          <w:szCs w:val="24"/>
          <w:rtl/>
        </w:rPr>
        <w:t>86.9</w:t>
      </w:r>
      <w:r w:rsidRPr="00D520AA">
        <w:rPr>
          <w:rFonts w:ascii="Times New Roman" w:hAnsi="Times New Roman" w:cs="Times New Roman"/>
          <w:sz w:val="24"/>
          <w:szCs w:val="24"/>
        </w:rPr>
        <w:t xml:space="preserve">%, with </w:t>
      </w:r>
      <w:r w:rsidR="00A53DFB">
        <w:rPr>
          <w:rFonts w:ascii="Times New Roman" w:hAnsi="Times New Roman" w:cs="Times New Roman" w:hint="cs"/>
          <w:sz w:val="24"/>
          <w:szCs w:val="24"/>
          <w:rtl/>
        </w:rPr>
        <w:t>13.1</w:t>
      </w:r>
      <w:r w:rsidRPr="00D520AA">
        <w:rPr>
          <w:rFonts w:ascii="Times New Roman" w:hAnsi="Times New Roman" w:cs="Times New Roman"/>
          <w:sz w:val="24"/>
          <w:szCs w:val="24"/>
        </w:rPr>
        <w:t xml:space="preserve">% raised primarily for meat. </w:t>
      </w:r>
      <w:r w:rsidR="00A53DFB" w:rsidRPr="00A53DFB">
        <w:rPr>
          <w:rFonts w:ascii="Times New Roman" w:hAnsi="Times New Roman" w:cs="Times New Roman"/>
          <w:sz w:val="24"/>
          <w:szCs w:val="24"/>
        </w:rPr>
        <w:t xml:space="preserve">Tuqu'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A53DFB">
        <w:rPr>
          <w:rFonts w:ascii="Times New Roman" w:hAnsi="Times New Roman" w:cs="Times New Roman" w:hint="cs"/>
          <w:sz w:val="24"/>
          <w:szCs w:val="24"/>
          <w:rtl/>
        </w:rPr>
        <w:t>19.1</w:t>
      </w:r>
      <w:r w:rsidRPr="00D520AA">
        <w:rPr>
          <w:rFonts w:ascii="Times New Roman" w:hAnsi="Times New Roman" w:cs="Times New Roman"/>
          <w:sz w:val="24"/>
          <w:szCs w:val="24"/>
        </w:rPr>
        <w:t xml:space="preserve">%)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720208" w:rsidRPr="00D520AA">
        <w:rPr>
          <w:rFonts w:ascii="Times New Roman" w:hAnsi="Times New Roman" w:cs="Times New Roman"/>
          <w:sz w:val="24"/>
          <w:szCs w:val="24"/>
        </w:rPr>
        <w:t>Governorate</w:t>
      </w:r>
      <w:r w:rsidR="00DD0E37" w:rsidRPr="00D520AA">
        <w:rPr>
          <w:rFonts w:ascii="Times New Roman" w:hAnsi="Times New Roman" w:cs="Times New Roman"/>
          <w:sz w:val="24"/>
          <w:szCs w:val="24"/>
        </w:rPr>
        <w:t xml:space="preserve">, then </w:t>
      </w:r>
      <w:r w:rsidR="00A53DFB">
        <w:rPr>
          <w:rFonts w:ascii="Times New Roman" w:hAnsi="Times New Roman" w:cs="Times New Roman" w:hint="cs"/>
          <w:sz w:val="24"/>
          <w:szCs w:val="24"/>
          <w:rtl/>
        </w:rPr>
        <w:t>9.9</w:t>
      </w:r>
      <w:r w:rsidR="00EE1E49" w:rsidRPr="00D520AA">
        <w:rPr>
          <w:rFonts w:ascii="Times New Roman" w:hAnsi="Times New Roman" w:cs="Times New Roman"/>
          <w:sz w:val="24"/>
          <w:szCs w:val="24"/>
        </w:rPr>
        <w:t xml:space="preserve">% in </w:t>
      </w:r>
      <w:r w:rsidR="00A53DFB" w:rsidRPr="00A53DFB">
        <w:rPr>
          <w:rFonts w:ascii="Times New Roman" w:hAnsi="Times New Roman" w:cs="Times New Roman"/>
          <w:sz w:val="24"/>
          <w:szCs w:val="24"/>
        </w:rPr>
        <w:t xml:space="preserve">'Arab ar Rashayida </w:t>
      </w:r>
      <w:r w:rsidR="00720208" w:rsidRPr="00D520AA">
        <w:rPr>
          <w:rFonts w:ascii="Times New Roman" w:hAnsi="Times New Roman" w:cs="Times New Roman"/>
          <w:sz w:val="24"/>
          <w:szCs w:val="24"/>
        </w:rPr>
        <w:t>locality</w:t>
      </w:r>
      <w:r w:rsidR="00EE1E49" w:rsidRPr="00D520AA">
        <w:rPr>
          <w:rFonts w:ascii="Times New Roman" w:hAnsi="Times New Roman" w:cs="Times New Roman"/>
          <w:sz w:val="24"/>
          <w:szCs w:val="24"/>
        </w:rPr>
        <w:t xml:space="preserve"> on the enumeration day, the first of October 2010.</w:t>
      </w:r>
    </w:p>
    <w:p w:rsidR="003B1439" w:rsidRDefault="003B1439" w:rsidP="00BB58D1">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t>Goats:</w:t>
      </w:r>
    </w:p>
    <w:p w:rsidR="0035738D" w:rsidRDefault="0035738D" w:rsidP="000F1BB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0F1BB4">
        <w:rPr>
          <w:rFonts w:ascii="Times New Roman" w:hAnsi="Times New Roman" w:cs="Times New Roman"/>
          <w:sz w:val="24"/>
          <w:szCs w:val="24"/>
        </w:rPr>
        <w:t>25,915</w:t>
      </w:r>
      <w:r w:rsidRPr="00D520AA">
        <w:rPr>
          <w:rFonts w:ascii="Times New Roman" w:hAnsi="Times New Roman" w:cs="Times New Roman"/>
          <w:sz w:val="24"/>
          <w:szCs w:val="24"/>
        </w:rPr>
        <w:t xml:space="preserve"> goats raised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0F1BB4">
        <w:rPr>
          <w:rFonts w:ascii="Times New Roman" w:hAnsi="Times New Roman" w:cs="Times New Roman"/>
          <w:sz w:val="24"/>
          <w:szCs w:val="24"/>
        </w:rPr>
        <w:t>2,932</w:t>
      </w:r>
      <w:r w:rsidR="00BB58D1">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males and </w:t>
      </w:r>
      <w:r w:rsidR="000F1BB4">
        <w:rPr>
          <w:rFonts w:ascii="Times New Roman" w:hAnsi="Times New Roman" w:cs="Times New Roman"/>
          <w:sz w:val="24"/>
          <w:szCs w:val="24"/>
        </w:rPr>
        <w:t>22,983</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0F1BB4">
        <w:rPr>
          <w:rFonts w:ascii="Times New Roman" w:hAnsi="Times New Roman" w:cs="Times New Roman"/>
          <w:sz w:val="24"/>
          <w:szCs w:val="24"/>
        </w:rPr>
        <w:t>92</w:t>
      </w:r>
      <w:r w:rsidR="003B1439">
        <w:rPr>
          <w:rFonts w:ascii="Times New Roman" w:hAnsi="Times New Roman" w:cs="Times New Roman"/>
          <w:sz w:val="24"/>
          <w:szCs w:val="24"/>
        </w:rPr>
        <w:t>.3</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0F1BB4">
        <w:rPr>
          <w:rFonts w:ascii="Times New Roman" w:hAnsi="Times New Roman" w:cs="Times New Roman"/>
          <w:sz w:val="24"/>
          <w:szCs w:val="24"/>
        </w:rPr>
        <w:t>4</w:t>
      </w:r>
      <w:r w:rsidR="003B1439">
        <w:rPr>
          <w:rFonts w:ascii="Times New Roman" w:hAnsi="Times New Roman" w:cs="Times New Roman"/>
          <w:sz w:val="24"/>
          <w:szCs w:val="24"/>
        </w:rPr>
        <w:t>.6</w:t>
      </w:r>
      <w:r w:rsidR="00D82162"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Shami (Syrian) </w:t>
      </w:r>
      <w:r w:rsidR="00D82162" w:rsidRPr="00D520AA">
        <w:rPr>
          <w:rFonts w:ascii="Times New Roman" w:hAnsi="Times New Roman" w:cs="Times New Roman"/>
          <w:sz w:val="24"/>
          <w:szCs w:val="24"/>
        </w:rPr>
        <w:t>goats;</w:t>
      </w:r>
      <w:r w:rsidRPr="00D520AA">
        <w:rPr>
          <w:rFonts w:ascii="Times New Roman" w:hAnsi="Times New Roman" w:cs="Times New Roman"/>
          <w:sz w:val="24"/>
          <w:szCs w:val="24"/>
        </w:rPr>
        <w:t xml:space="preserve"> </w:t>
      </w:r>
      <w:r w:rsidR="000F1BB4">
        <w:rPr>
          <w:rFonts w:ascii="Times New Roman" w:hAnsi="Times New Roman" w:cs="Times New Roman"/>
          <w:sz w:val="24"/>
          <w:szCs w:val="24"/>
        </w:rPr>
        <w:t>3</w:t>
      </w:r>
      <w:r w:rsidR="003B1439">
        <w:rPr>
          <w:rFonts w:ascii="Times New Roman" w:hAnsi="Times New Roman" w:cs="Times New Roman"/>
          <w:sz w:val="24"/>
          <w:szCs w:val="24"/>
        </w:rPr>
        <w:t>.0</w:t>
      </w:r>
      <w:r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hybrid </w:t>
      </w:r>
      <w:r w:rsidRPr="00D520AA">
        <w:rPr>
          <w:rFonts w:ascii="Times New Roman" w:hAnsi="Times New Roman" w:cs="Times New Roman"/>
          <w:sz w:val="24"/>
          <w:szCs w:val="24"/>
        </w:rPr>
        <w:t xml:space="preserve">goats; and </w:t>
      </w:r>
      <w:r w:rsidR="00022B6F">
        <w:rPr>
          <w:rFonts w:ascii="Times New Roman" w:hAnsi="Times New Roman" w:cs="Times New Roman"/>
          <w:sz w:val="24"/>
          <w:szCs w:val="24"/>
        </w:rPr>
        <w:t>0.</w:t>
      </w:r>
      <w:r w:rsidR="00BB58D1">
        <w:rPr>
          <w:rFonts w:ascii="Times New Roman" w:hAnsi="Times New Roman" w:cs="Times New Roman"/>
          <w:sz w:val="24"/>
          <w:szCs w:val="24"/>
        </w:rPr>
        <w:t>1</w:t>
      </w:r>
      <w:r w:rsidRPr="00D520AA">
        <w:rPr>
          <w:rFonts w:ascii="Times New Roman" w:hAnsi="Times New Roman" w:cs="Times New Roman"/>
          <w:sz w:val="24"/>
          <w:szCs w:val="24"/>
        </w:rPr>
        <w:t xml:space="preserve">% other.  The percentage of goats raised primarily for milk </w:t>
      </w:r>
      <w:r w:rsidRPr="00D520AA">
        <w:rPr>
          <w:rFonts w:ascii="Times New Roman" w:hAnsi="Times New Roman" w:cs="Times New Roman"/>
          <w:sz w:val="24"/>
          <w:szCs w:val="24"/>
        </w:rPr>
        <w:lastRenderedPageBreak/>
        <w:t xml:space="preserve">was </w:t>
      </w:r>
      <w:r w:rsidR="000F1BB4">
        <w:rPr>
          <w:rFonts w:ascii="Times New Roman" w:hAnsi="Times New Roman" w:cs="Times New Roman"/>
          <w:sz w:val="24"/>
          <w:szCs w:val="24"/>
        </w:rPr>
        <w:t>91.6</w:t>
      </w:r>
      <w:r w:rsidRPr="00D520AA">
        <w:rPr>
          <w:rFonts w:ascii="Times New Roman" w:hAnsi="Times New Roman" w:cs="Times New Roman"/>
          <w:sz w:val="24"/>
          <w:szCs w:val="24"/>
        </w:rPr>
        <w:t xml:space="preserve">%, </w:t>
      </w:r>
      <w:r w:rsidR="00D82162" w:rsidRPr="00D520AA">
        <w:rPr>
          <w:rFonts w:ascii="Times New Roman" w:hAnsi="Times New Roman" w:cs="Times New Roman"/>
          <w:sz w:val="24"/>
          <w:szCs w:val="24"/>
        </w:rPr>
        <w:t xml:space="preserve">with </w:t>
      </w:r>
      <w:r w:rsidR="000F1BB4">
        <w:rPr>
          <w:rFonts w:ascii="Times New Roman" w:hAnsi="Times New Roman" w:cs="Times New Roman"/>
          <w:sz w:val="24"/>
          <w:szCs w:val="24"/>
        </w:rPr>
        <w:t>8.4</w:t>
      </w:r>
      <w:r w:rsidRPr="00D520AA">
        <w:rPr>
          <w:rFonts w:ascii="Times New Roman" w:hAnsi="Times New Roman" w:cs="Times New Roman"/>
          <w:sz w:val="24"/>
          <w:szCs w:val="24"/>
        </w:rPr>
        <w:t xml:space="preserve">% for meat. </w:t>
      </w:r>
      <w:r w:rsidR="000F1BB4" w:rsidRPr="00A53DFB">
        <w:rPr>
          <w:rFonts w:ascii="Times New Roman" w:hAnsi="Times New Roman" w:cs="Times New Roman"/>
          <w:sz w:val="24"/>
          <w:szCs w:val="24"/>
        </w:rPr>
        <w:t xml:space="preserve">'Arab ar Rashayida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0F1BB4">
        <w:rPr>
          <w:rFonts w:ascii="Times New Roman" w:hAnsi="Times New Roman" w:cs="Times New Roman"/>
          <w:sz w:val="24"/>
          <w:szCs w:val="24"/>
        </w:rPr>
        <w:t>54.4</w:t>
      </w:r>
      <w:r w:rsidRPr="00D520AA">
        <w:rPr>
          <w:rFonts w:ascii="Times New Roman" w:hAnsi="Times New Roman" w:cs="Times New Roman"/>
          <w:sz w:val="24"/>
          <w:szCs w:val="24"/>
        </w:rPr>
        <w:t xml:space="preserve">%)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DD0E37" w:rsidRPr="00D520AA">
        <w:rPr>
          <w:rFonts w:ascii="Times New Roman" w:hAnsi="Times New Roman" w:cs="Times New Roman"/>
          <w:sz w:val="24"/>
          <w:szCs w:val="24"/>
        </w:rPr>
        <w:t>then</w:t>
      </w:r>
      <w:r w:rsidR="00D82162" w:rsidRPr="00D520AA">
        <w:rPr>
          <w:rFonts w:ascii="Times New Roman" w:hAnsi="Times New Roman" w:cs="Times New Roman"/>
          <w:sz w:val="24"/>
          <w:szCs w:val="24"/>
        </w:rPr>
        <w:t xml:space="preserve"> </w:t>
      </w:r>
      <w:r w:rsidR="000F1BB4">
        <w:rPr>
          <w:rFonts w:ascii="Times New Roman" w:hAnsi="Times New Roman" w:cs="Times New Roman"/>
          <w:sz w:val="24"/>
          <w:szCs w:val="24"/>
        </w:rPr>
        <w:t>5.8</w:t>
      </w:r>
      <w:r w:rsidR="00D82162" w:rsidRPr="00D520AA">
        <w:rPr>
          <w:rFonts w:ascii="Times New Roman" w:hAnsi="Times New Roman" w:cs="Times New Roman"/>
          <w:sz w:val="24"/>
          <w:szCs w:val="24"/>
        </w:rPr>
        <w:t>% in</w:t>
      </w:r>
      <w:r w:rsidRPr="00D520AA">
        <w:rPr>
          <w:rFonts w:ascii="Times New Roman" w:hAnsi="Times New Roman" w:cs="Times New Roman"/>
          <w:sz w:val="24"/>
          <w:szCs w:val="24"/>
        </w:rPr>
        <w:t xml:space="preserve"> </w:t>
      </w:r>
      <w:r w:rsidR="000F1BB4" w:rsidRPr="000F1BB4">
        <w:rPr>
          <w:rFonts w:ascii="Times New Roman" w:hAnsi="Times New Roman" w:cs="Times New Roman"/>
          <w:sz w:val="24"/>
          <w:szCs w:val="24"/>
        </w:rPr>
        <w:t xml:space="preserve">Al 'Ubeidiya </w:t>
      </w:r>
      <w:r w:rsidR="00310E11" w:rsidRPr="00D520AA">
        <w:rPr>
          <w:rFonts w:ascii="Times New Roman" w:hAnsi="Times New Roman" w:cs="Times New Roman"/>
          <w:sz w:val="24"/>
          <w:szCs w:val="24"/>
        </w:rPr>
        <w:t>locality</w:t>
      </w:r>
      <w:r w:rsidR="00D8216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A53DFB" w:rsidRDefault="00A53DFB" w:rsidP="00C969EE">
      <w:pPr>
        <w:spacing w:after="0" w:line="240" w:lineRule="auto"/>
        <w:jc w:val="both"/>
        <w:rPr>
          <w:rFonts w:ascii="Times New Roman" w:hAnsi="Times New Roman" w:cs="Times New Roman"/>
          <w:sz w:val="24"/>
          <w:szCs w:val="24"/>
        </w:rPr>
      </w:pPr>
    </w:p>
    <w:p w:rsidR="00845394" w:rsidRDefault="00845394" w:rsidP="00845394">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45394">
        <w:rPr>
          <w:rFonts w:ascii="Times New Roman" w:hAnsi="Times New Roman" w:cs="Times New Roman"/>
          <w:b/>
          <w:bCs/>
          <w:sz w:val="24"/>
          <w:szCs w:val="24"/>
        </w:rPr>
        <w:t>Camels</w:t>
      </w:r>
      <w:r>
        <w:rPr>
          <w:rFonts w:ascii="Times New Roman" w:hAnsi="Times New Roman" w:cs="Times New Roman"/>
          <w:b/>
          <w:bCs/>
          <w:sz w:val="24"/>
          <w:szCs w:val="24"/>
        </w:rPr>
        <w:t>:</w:t>
      </w:r>
    </w:p>
    <w:p w:rsidR="0028225B" w:rsidRDefault="00845394" w:rsidP="000F1BB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0F1BB4">
        <w:rPr>
          <w:rFonts w:ascii="Times New Roman" w:hAnsi="Times New Roman" w:cs="Times New Roman"/>
          <w:sz w:val="24"/>
          <w:szCs w:val="24"/>
        </w:rPr>
        <w:t>259</w:t>
      </w:r>
      <w:r w:rsidR="00CE2342">
        <w:rPr>
          <w:rFonts w:ascii="Times New Roman" w:hAnsi="Times New Roman" w:cs="Times New Roman"/>
          <w:sz w:val="24"/>
          <w:szCs w:val="24"/>
        </w:rPr>
        <w:t xml:space="preserve"> </w:t>
      </w:r>
      <w:r>
        <w:rPr>
          <w:rFonts w:ascii="Times New Roman" w:hAnsi="Times New Roman" w:cs="Times New Roman"/>
          <w:sz w:val="24"/>
          <w:szCs w:val="24"/>
        </w:rPr>
        <w:t>camel</w:t>
      </w:r>
      <w:r w:rsidRPr="00D520AA">
        <w:rPr>
          <w:rFonts w:ascii="Times New Roman" w:hAnsi="Times New Roman" w:cs="Times New Roman"/>
          <w:sz w:val="24"/>
          <w:szCs w:val="24"/>
        </w:rPr>
        <w:t xml:space="preserve">s raised in </w:t>
      </w:r>
      <w:r w:rsidR="007A2FAC">
        <w:rPr>
          <w:rFonts w:ascii="Times New Roman" w:hAnsi="Times New Roman" w:cs="Times New Roman"/>
          <w:sz w:val="24"/>
          <w:szCs w:val="24"/>
        </w:rPr>
        <w:t>Bethlehem</w:t>
      </w:r>
      <w:r>
        <w:rPr>
          <w:rFonts w:ascii="Times New Roman" w:hAnsi="Times New Roman" w:cs="Times New Roman"/>
          <w:sz w:val="24"/>
          <w:szCs w:val="24"/>
        </w:rPr>
        <w:t xml:space="preserve"> </w:t>
      </w:r>
      <w:r w:rsidRPr="00D520AA">
        <w:rPr>
          <w:rFonts w:ascii="Times New Roman" w:hAnsi="Times New Roman" w:cs="Times New Roman"/>
          <w:sz w:val="24"/>
          <w:szCs w:val="24"/>
        </w:rPr>
        <w:t>Governorate</w:t>
      </w:r>
      <w:r w:rsidR="0028225B">
        <w:rPr>
          <w:rFonts w:ascii="Times New Roman" w:hAnsi="Times New Roman" w:cs="Times New Roman"/>
          <w:sz w:val="24"/>
          <w:szCs w:val="24"/>
        </w:rPr>
        <w:t xml:space="preserve">: </w:t>
      </w:r>
      <w:r w:rsidR="000F1BB4">
        <w:rPr>
          <w:rFonts w:ascii="Times New Roman" w:hAnsi="Times New Roman" w:cs="Times New Roman"/>
          <w:sz w:val="24"/>
          <w:szCs w:val="24"/>
        </w:rPr>
        <w:t>10</w:t>
      </w:r>
      <w:r w:rsidR="0028225B" w:rsidRPr="00D520AA">
        <w:rPr>
          <w:rFonts w:ascii="Times New Roman" w:hAnsi="Times New Roman" w:cs="Times New Roman"/>
          <w:sz w:val="24"/>
          <w:szCs w:val="24"/>
        </w:rPr>
        <w:t xml:space="preserve"> males and </w:t>
      </w:r>
      <w:r w:rsidR="000F1BB4">
        <w:rPr>
          <w:rFonts w:ascii="Times New Roman" w:hAnsi="Times New Roman" w:cs="Times New Roman"/>
          <w:sz w:val="24"/>
          <w:szCs w:val="24"/>
        </w:rPr>
        <w:t>249</w:t>
      </w:r>
      <w:r w:rsidR="0028225B" w:rsidRPr="00D520AA">
        <w:rPr>
          <w:rFonts w:ascii="Times New Roman" w:hAnsi="Times New Roman" w:cs="Times New Roman"/>
          <w:sz w:val="24"/>
          <w:szCs w:val="24"/>
        </w:rPr>
        <w:t xml:space="preserve"> female</w:t>
      </w:r>
      <w:r w:rsidR="0028225B">
        <w:rPr>
          <w:rFonts w:ascii="Times New Roman" w:hAnsi="Times New Roman" w:cs="Times New Roman"/>
          <w:sz w:val="24"/>
          <w:szCs w:val="24"/>
        </w:rPr>
        <w:t>s</w:t>
      </w:r>
      <w:r w:rsidR="0028225B" w:rsidRPr="00845394">
        <w:rPr>
          <w:rFonts w:ascii="Times New Roman" w:hAnsi="Times New Roman" w:cs="Times New Roman"/>
          <w:sz w:val="24"/>
          <w:szCs w:val="24"/>
        </w:rPr>
        <w:t xml:space="preserve"> </w:t>
      </w:r>
      <w:r w:rsidR="0028225B" w:rsidRPr="00D520AA">
        <w:rPr>
          <w:rFonts w:ascii="Times New Roman" w:hAnsi="Times New Roman" w:cs="Times New Roman"/>
          <w:sz w:val="24"/>
          <w:szCs w:val="24"/>
        </w:rPr>
        <w:t xml:space="preserve">on the enumeration day, the first of October 2010. </w:t>
      </w:r>
    </w:p>
    <w:p w:rsidR="00EE1E49" w:rsidRPr="00D520AA" w:rsidRDefault="00DD0E37" w:rsidP="0084539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816199" w:rsidRDefault="00816199" w:rsidP="002732E7">
      <w:pPr>
        <w:pStyle w:val="BodyText"/>
        <w:ind w:left="473" w:right="426"/>
        <w:jc w:val="center"/>
        <w:rPr>
          <w:rFonts w:asciiTheme="minorBidi" w:hAnsiTheme="minorBidi" w:cstheme="minorBidi"/>
          <w:b/>
          <w:bCs/>
          <w:sz w:val="22"/>
          <w:szCs w:val="22"/>
          <w:rtl/>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7A2FAC">
        <w:rPr>
          <w:rFonts w:asciiTheme="minorBidi" w:hAnsiTheme="minorBidi" w:cstheme="minorBidi"/>
          <w:b/>
          <w:bCs/>
          <w:sz w:val="22"/>
          <w:szCs w:val="22"/>
        </w:rPr>
        <w:t>Bethlehem</w:t>
      </w:r>
      <w:r w:rsidR="00914A6E">
        <w:rPr>
          <w:rFonts w:asciiTheme="minorBidi" w:hAnsiTheme="minorBidi" w:cstheme="minorBidi"/>
          <w:b/>
          <w:bCs/>
          <w:sz w:val="22"/>
          <w:szCs w:val="22"/>
        </w:rPr>
        <w:t xml:space="preserve"> </w:t>
      </w:r>
      <w:r w:rsidR="00310E11" w:rsidRPr="00D520AA">
        <w:rPr>
          <w:rFonts w:asciiTheme="minorBidi" w:hAnsiTheme="minorBidi" w:cstheme="minorBidi"/>
          <w:b/>
          <w:bCs/>
          <w:sz w:val="22"/>
          <w:szCs w:val="22"/>
        </w:rPr>
        <w:t>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 xml:space="preserve">by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D520AA" w:rsidRDefault="00777F50" w:rsidP="00777F50">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1.6 </w:t>
      </w:r>
      <w:r w:rsidR="0028225B">
        <w:rPr>
          <w:rFonts w:ascii="Times New Roman" w:hAnsi="Times New Roman" w:cs="Times New Roman"/>
          <w:b/>
          <w:bCs/>
          <w:sz w:val="24"/>
          <w:szCs w:val="24"/>
        </w:rPr>
        <w:t xml:space="preserve"> </w:t>
      </w:r>
      <w:r w:rsidRPr="00D520AA">
        <w:rPr>
          <w:rFonts w:ascii="Times New Roman" w:hAnsi="Times New Roman" w:cs="Times New Roman"/>
          <w:b/>
          <w:bCs/>
          <w:sz w:val="24"/>
          <w:szCs w:val="24"/>
        </w:rPr>
        <w:t>Poultry Farming</w:t>
      </w:r>
    </w:p>
    <w:p w:rsidR="00777F50" w:rsidRPr="00D520AA" w:rsidRDefault="0013363D" w:rsidP="000F1BB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0F1BB4">
        <w:rPr>
          <w:rFonts w:ascii="Times New Roman" w:hAnsi="Times New Roman" w:cs="Times New Roman"/>
          <w:sz w:val="24"/>
          <w:szCs w:val="24"/>
        </w:rPr>
        <w:t>158.5</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broilers</w:t>
      </w:r>
      <w:r w:rsidR="009E5756"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000F1BB4">
        <w:rPr>
          <w:rFonts w:ascii="Times New Roman" w:hAnsi="Times New Roman" w:cs="Times New Roman"/>
          <w:sz w:val="24"/>
          <w:szCs w:val="24"/>
        </w:rPr>
        <w:t>45.6</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layers</w:t>
      </w:r>
      <w:r w:rsidR="00CC0EA2">
        <w:rPr>
          <w:rFonts w:ascii="Times New Roman" w:hAnsi="Times New Roman" w:cs="Times New Roman"/>
          <w:sz w:val="24"/>
          <w:szCs w:val="24"/>
        </w:rPr>
        <w:t xml:space="preserve">, </w:t>
      </w:r>
      <w:r w:rsidR="000F1BB4">
        <w:rPr>
          <w:rFonts w:ascii="Times New Roman" w:hAnsi="Times New Roman" w:cs="Times New Roman"/>
          <w:sz w:val="24"/>
          <w:szCs w:val="24"/>
        </w:rPr>
        <w:t>5.3</w:t>
      </w:r>
      <w:r w:rsidR="00CC0EA2" w:rsidRPr="00CC0EA2">
        <w:rPr>
          <w:rFonts w:ascii="Times New Roman" w:hAnsi="Times New Roman" w:cs="Times New Roman"/>
          <w:sz w:val="24"/>
          <w:szCs w:val="24"/>
        </w:rPr>
        <w:t xml:space="preserve"> </w:t>
      </w:r>
      <w:r w:rsidR="00CC0EA2" w:rsidRPr="00D520AA">
        <w:rPr>
          <w:rFonts w:ascii="Times New Roman" w:hAnsi="Times New Roman" w:cs="Times New Roman"/>
          <w:sz w:val="24"/>
          <w:szCs w:val="24"/>
        </w:rPr>
        <w:t>thousand</w:t>
      </w:r>
      <w:r w:rsidR="00CC0EA2">
        <w:rPr>
          <w:rFonts w:ascii="Times New Roman" w:hAnsi="Times New Roman" w:cs="Times New Roman"/>
          <w:sz w:val="24"/>
          <w:szCs w:val="24"/>
        </w:rPr>
        <w:t xml:space="preserve"> mother of </w:t>
      </w:r>
      <w:r w:rsidR="00CC0EA2" w:rsidRPr="00D520AA">
        <w:rPr>
          <w:rFonts w:ascii="Times New Roman" w:hAnsi="Times New Roman" w:cs="Times New Roman"/>
          <w:sz w:val="24"/>
          <w:szCs w:val="24"/>
        </w:rPr>
        <w:t>broilers</w:t>
      </w:r>
      <w:r w:rsidR="00CC0EA2">
        <w:rPr>
          <w:rFonts w:ascii="Times New Roman" w:hAnsi="Times New Roman" w:cs="Times New Roman"/>
          <w:sz w:val="24"/>
          <w:szCs w:val="24"/>
        </w:rPr>
        <w:t xml:space="preserve"> </w:t>
      </w:r>
      <w:r w:rsidRPr="00D520AA">
        <w:rPr>
          <w:rFonts w:ascii="Times New Roman" w:hAnsi="Times New Roman" w:cs="Times New Roman"/>
          <w:sz w:val="24"/>
          <w:szCs w:val="24"/>
        </w:rPr>
        <w:t>on the enumeration day, the first of October 2010. In the 2009/2010 agricultural year,</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0F1BB4">
        <w:rPr>
          <w:rFonts w:ascii="Times New Roman" w:hAnsi="Times New Roman" w:cs="Times New Roman"/>
          <w:sz w:val="24"/>
          <w:szCs w:val="24"/>
        </w:rPr>
        <w:t>796.3</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 xml:space="preserve">poultry </w:t>
      </w:r>
      <w:r w:rsidRPr="00D520AA">
        <w:rPr>
          <w:rFonts w:ascii="Times New Roman" w:hAnsi="Times New Roman" w:cs="Times New Roman"/>
          <w:sz w:val="24"/>
          <w:szCs w:val="24"/>
        </w:rPr>
        <w:t xml:space="preserve">of </w:t>
      </w:r>
      <w:r w:rsidR="00777F50" w:rsidRPr="00D520AA">
        <w:rPr>
          <w:rFonts w:ascii="Times New Roman" w:hAnsi="Times New Roman" w:cs="Times New Roman"/>
          <w:sz w:val="24"/>
          <w:szCs w:val="24"/>
        </w:rPr>
        <w:t>broilers</w:t>
      </w:r>
      <w:r w:rsidR="00CC0EA2">
        <w:rPr>
          <w:rFonts w:ascii="Times New Roman" w:hAnsi="Times New Roman" w:cs="Times New Roman"/>
          <w:sz w:val="24"/>
          <w:szCs w:val="24"/>
        </w:rPr>
        <w:t xml:space="preserve"> and </w:t>
      </w:r>
      <w:r w:rsidR="000F1BB4">
        <w:rPr>
          <w:rFonts w:ascii="Times New Roman" w:hAnsi="Times New Roman" w:cs="Times New Roman"/>
          <w:sz w:val="24"/>
          <w:szCs w:val="24"/>
        </w:rPr>
        <w:t>420</w:t>
      </w:r>
      <w:r w:rsidR="007E4574">
        <w:rPr>
          <w:rFonts w:ascii="Times New Roman" w:hAnsi="Times New Roman" w:cs="Times New Roman"/>
          <w:sz w:val="24"/>
          <w:szCs w:val="24"/>
        </w:rPr>
        <w:t xml:space="preserve"> </w:t>
      </w:r>
      <w:r w:rsidR="007E4574" w:rsidRPr="00D520AA">
        <w:rPr>
          <w:rFonts w:ascii="Times New Roman" w:hAnsi="Times New Roman" w:cs="Times New Roman"/>
          <w:sz w:val="24"/>
          <w:szCs w:val="24"/>
        </w:rPr>
        <w:t xml:space="preserve">poultry </w:t>
      </w:r>
      <w:r w:rsidR="007E4574">
        <w:rPr>
          <w:rFonts w:ascii="Times New Roman" w:hAnsi="Times New Roman" w:cs="Times New Roman"/>
          <w:sz w:val="24"/>
          <w:szCs w:val="24"/>
        </w:rPr>
        <w:t>of Turkey</w:t>
      </w:r>
      <w:r w:rsidRPr="00D520AA">
        <w:rPr>
          <w:rFonts w:ascii="Times New Roman" w:hAnsi="Times New Roman" w:cs="Times New Roman"/>
          <w:sz w:val="24"/>
          <w:szCs w:val="24"/>
        </w:rPr>
        <w:t>.</w:t>
      </w:r>
      <w:r w:rsidR="000A05A6"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 xml:space="preserve">The area size of poultry barns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777F50" w:rsidRPr="00D520AA">
        <w:rPr>
          <w:rFonts w:ascii="Times New Roman" w:hAnsi="Times New Roman" w:cs="Times New Roman"/>
          <w:sz w:val="24"/>
          <w:szCs w:val="24"/>
        </w:rPr>
        <w:t xml:space="preserve">totaled </w:t>
      </w:r>
      <w:r w:rsidR="000F1BB4">
        <w:rPr>
          <w:rFonts w:ascii="Times New Roman" w:hAnsi="Times New Roman" w:cs="Times New Roman"/>
          <w:sz w:val="24"/>
          <w:szCs w:val="24"/>
        </w:rPr>
        <w:t>41.0</w:t>
      </w:r>
      <w:r w:rsidR="000A05A6" w:rsidRPr="00D520AA">
        <w:rPr>
          <w:rFonts w:ascii="Times New Roman" w:hAnsi="Times New Roman" w:cs="Times New Roman"/>
          <w:sz w:val="24"/>
          <w:szCs w:val="24"/>
        </w:rPr>
        <w:t xml:space="preserve"> thousand</w:t>
      </w:r>
      <w:r w:rsidR="00777F50" w:rsidRPr="00D520AA">
        <w:rPr>
          <w:rFonts w:ascii="Times New Roman" w:hAnsi="Times New Roman" w:cs="Times New Roman"/>
          <w:sz w:val="24"/>
          <w:szCs w:val="24"/>
        </w:rPr>
        <w:t xml:space="preserve"> m².  </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Pr="00D520AA" w:rsidRDefault="00777F50" w:rsidP="000F1BB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0F1BB4">
        <w:rPr>
          <w:rFonts w:ascii="Times New Roman" w:hAnsi="Times New Roman" w:cs="Times New Roman"/>
          <w:sz w:val="24"/>
          <w:szCs w:val="24"/>
        </w:rPr>
        <w:t>15.5</w:t>
      </w:r>
      <w:r w:rsidR="007E4574">
        <w:rPr>
          <w:rFonts w:ascii="Times New Roman" w:hAnsi="Times New Roman" w:cs="Times New Roman"/>
          <w:sz w:val="24"/>
          <w:szCs w:val="24"/>
        </w:rPr>
        <w:t xml:space="preserve"> </w:t>
      </w:r>
      <w:r w:rsidR="007E4574" w:rsidRPr="00D520AA">
        <w:rPr>
          <w:rFonts w:ascii="Times New Roman" w:hAnsi="Times New Roman" w:cs="Times New Roman"/>
          <w:sz w:val="24"/>
          <w:szCs w:val="24"/>
        </w:rPr>
        <w:t>thousand</w:t>
      </w:r>
      <w:r w:rsidRPr="00D520AA">
        <w:rPr>
          <w:rFonts w:ascii="Times New Roman" w:hAnsi="Times New Roman" w:cs="Times New Roman"/>
          <w:sz w:val="24"/>
          <w:szCs w:val="24"/>
        </w:rPr>
        <w:t xml:space="preserve"> domestic poultry birds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F40E8F" w:rsidRPr="00D520AA">
        <w:rPr>
          <w:rFonts w:ascii="Times New Roman" w:hAnsi="Times New Roman" w:cs="Times New Roman"/>
          <w:sz w:val="24"/>
          <w:szCs w:val="24"/>
        </w:rPr>
        <w:t xml:space="preserve">; </w:t>
      </w:r>
      <w:r w:rsidR="000F1BB4">
        <w:rPr>
          <w:rFonts w:ascii="Times New Roman" w:hAnsi="Times New Roman" w:cs="Times New Roman"/>
          <w:sz w:val="24"/>
          <w:szCs w:val="24"/>
        </w:rPr>
        <w:t>9.9</w:t>
      </w:r>
      <w:r w:rsidR="007E4574" w:rsidRPr="007E4574">
        <w:rPr>
          <w:rFonts w:ascii="Times New Roman" w:hAnsi="Times New Roman" w:cs="Times New Roman"/>
          <w:sz w:val="24"/>
          <w:szCs w:val="24"/>
        </w:rPr>
        <w:t xml:space="preserve"> </w:t>
      </w:r>
      <w:r w:rsidR="007E4574" w:rsidRPr="00D520AA">
        <w:rPr>
          <w:rFonts w:ascii="Times New Roman" w:hAnsi="Times New Roman" w:cs="Times New Roman"/>
          <w:sz w:val="24"/>
          <w:szCs w:val="24"/>
        </w:rPr>
        <w:t>thousand</w:t>
      </w:r>
      <w:r w:rsidR="00F20459">
        <w:rPr>
          <w:rFonts w:ascii="Times New Roman" w:hAnsi="Times New Roman" w:cs="Times New Roman"/>
          <w:sz w:val="24"/>
          <w:szCs w:val="24"/>
        </w:rPr>
        <w:t xml:space="preserve"> pigeons</w:t>
      </w:r>
      <w:r w:rsidRPr="00D520AA">
        <w:rPr>
          <w:rFonts w:ascii="Times New Roman" w:hAnsi="Times New Roman" w:cs="Times New Roman"/>
          <w:sz w:val="24"/>
          <w:szCs w:val="24"/>
        </w:rPr>
        <w:t>;</w:t>
      </w:r>
      <w:r w:rsidR="00F471D6" w:rsidRPr="00F471D6">
        <w:rPr>
          <w:rFonts w:ascii="Times New Roman" w:hAnsi="Times New Roman" w:cs="Times New Roman"/>
          <w:sz w:val="24"/>
          <w:szCs w:val="24"/>
        </w:rPr>
        <w:t xml:space="preserve"> </w:t>
      </w:r>
      <w:r w:rsidR="000F1BB4">
        <w:rPr>
          <w:rFonts w:ascii="Times New Roman" w:hAnsi="Times New Roman" w:cs="Times New Roman"/>
          <w:sz w:val="24"/>
          <w:szCs w:val="24"/>
        </w:rPr>
        <w:t>244</w:t>
      </w:r>
      <w:r w:rsidR="00F471D6">
        <w:rPr>
          <w:rFonts w:ascii="Times New Roman" w:hAnsi="Times New Roman" w:cs="Times New Roman"/>
          <w:sz w:val="24"/>
          <w:szCs w:val="24"/>
        </w:rPr>
        <w:t xml:space="preserve"> </w:t>
      </w:r>
      <w:r w:rsidR="00F471D6" w:rsidRPr="00D520AA">
        <w:rPr>
          <w:rFonts w:ascii="Times New Roman" w:hAnsi="Times New Roman" w:cs="Times New Roman"/>
          <w:sz w:val="24"/>
          <w:szCs w:val="24"/>
        </w:rPr>
        <w:t>birds of domestic turkeys</w:t>
      </w:r>
      <w:r w:rsidR="007E4574">
        <w:rPr>
          <w:rFonts w:ascii="Times New Roman" w:hAnsi="Times New Roman" w:cs="Times New Roman"/>
          <w:sz w:val="24"/>
          <w:szCs w:val="24"/>
        </w:rPr>
        <w:t>,</w:t>
      </w:r>
      <w:r w:rsidRPr="00D520AA">
        <w:rPr>
          <w:rFonts w:ascii="Times New Roman" w:hAnsi="Times New Roman" w:cs="Times New Roman"/>
          <w:sz w:val="24"/>
          <w:szCs w:val="24"/>
        </w:rPr>
        <w:t xml:space="preserve"> </w:t>
      </w:r>
      <w:r w:rsidR="000F1BB4">
        <w:rPr>
          <w:rFonts w:ascii="Times New Roman" w:hAnsi="Times New Roman" w:cs="Times New Roman"/>
          <w:sz w:val="24"/>
          <w:szCs w:val="24"/>
        </w:rPr>
        <w:t>938</w:t>
      </w:r>
      <w:r w:rsidR="007E4574">
        <w:rPr>
          <w:rFonts w:ascii="Times New Roman" w:hAnsi="Times New Roman" w:cs="Times New Roman"/>
          <w:sz w:val="24"/>
          <w:szCs w:val="24"/>
        </w:rPr>
        <w:t xml:space="preserve"> rabbits</w:t>
      </w:r>
      <w:r w:rsidRPr="00D520AA">
        <w:rPr>
          <w:rFonts w:ascii="Times New Roman" w:hAnsi="Times New Roman" w:cs="Times New Roman"/>
          <w:sz w:val="24"/>
          <w:szCs w:val="24"/>
        </w:rPr>
        <w:t xml:space="preserve"> and </w:t>
      </w:r>
      <w:r w:rsidR="000F1BB4">
        <w:rPr>
          <w:rFonts w:ascii="Times New Roman" w:hAnsi="Times New Roman" w:cs="Times New Roman"/>
          <w:sz w:val="24"/>
          <w:szCs w:val="24"/>
        </w:rPr>
        <w:t>384</w:t>
      </w:r>
      <w:r w:rsidR="00F20459">
        <w:rPr>
          <w:rFonts w:ascii="Times New Roman" w:hAnsi="Times New Roman" w:cs="Times New Roman"/>
          <w:sz w:val="24"/>
          <w:szCs w:val="24"/>
        </w:rPr>
        <w:t xml:space="preserve">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birds</w:t>
      </w:r>
      <w:r w:rsidRPr="00D520AA">
        <w:rPr>
          <w:rFonts w:ascii="Times New Roman" w:hAnsi="Times New Roman" w:cs="Times New Roman"/>
          <w:sz w:val="24"/>
          <w:szCs w:val="24"/>
        </w:rPr>
        <w:t xml:space="preserve"> on the enumeration day, the first of October 2010. </w:t>
      </w:r>
    </w:p>
    <w:p w:rsidR="00257307" w:rsidRPr="00D520AA" w:rsidRDefault="00257307" w:rsidP="00D12972">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F64B3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0F1BB4">
        <w:rPr>
          <w:rFonts w:ascii="Times New Roman" w:hAnsi="Times New Roman" w:cs="Times New Roman"/>
          <w:sz w:val="24"/>
          <w:szCs w:val="24"/>
        </w:rPr>
        <w:t>1,011</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w:t>
      </w:r>
      <w:r w:rsidR="000F1BB4">
        <w:rPr>
          <w:rFonts w:ascii="Times New Roman" w:hAnsi="Times New Roman" w:cs="Times New Roman"/>
          <w:sz w:val="24"/>
          <w:szCs w:val="24"/>
        </w:rPr>
        <w:t>839</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w:t>
      </w:r>
      <w:r w:rsidR="00F64B32">
        <w:rPr>
          <w:rFonts w:ascii="Times New Roman" w:hAnsi="Times New Roman" w:cs="Times New Roman"/>
          <w:sz w:val="24"/>
          <w:szCs w:val="24"/>
        </w:rPr>
        <w:t>83.0</w:t>
      </w:r>
      <w:r w:rsidRPr="00D520AA">
        <w:rPr>
          <w:rFonts w:ascii="Times New Roman" w:hAnsi="Times New Roman" w:cs="Times New Roman"/>
          <w:sz w:val="24"/>
          <w:szCs w:val="24"/>
        </w:rPr>
        <w:t xml:space="preserve">%) and </w:t>
      </w:r>
      <w:r w:rsidR="00F64B32">
        <w:rPr>
          <w:rFonts w:ascii="Times New Roman" w:hAnsi="Times New Roman" w:cs="Times New Roman"/>
          <w:sz w:val="24"/>
          <w:szCs w:val="24"/>
        </w:rPr>
        <w:t>172</w:t>
      </w:r>
      <w:r w:rsidRPr="00D520AA">
        <w:rPr>
          <w:rFonts w:ascii="Times New Roman" w:hAnsi="Times New Roman" w:cs="Times New Roman"/>
          <w:sz w:val="24"/>
          <w:szCs w:val="24"/>
        </w:rPr>
        <w:t xml:space="preserve"> traditional beehives </w:t>
      </w:r>
      <w:r w:rsidR="007E4574">
        <w:rPr>
          <w:rFonts w:ascii="Times New Roman" w:hAnsi="Times New Roman" w:cs="Times New Roman"/>
          <w:sz w:val="24"/>
          <w:szCs w:val="24"/>
        </w:rPr>
        <w:t>(</w:t>
      </w:r>
      <w:r w:rsidR="00F64B32">
        <w:rPr>
          <w:rFonts w:ascii="Times New Roman" w:hAnsi="Times New Roman" w:cs="Times New Roman"/>
          <w:sz w:val="24"/>
          <w:szCs w:val="24"/>
        </w:rPr>
        <w:t>17.0</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Default="002C0F02" w:rsidP="00F64B3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F64B32">
        <w:rPr>
          <w:rFonts w:ascii="Times New Roman" w:hAnsi="Times New Roman" w:cs="Times New Roman"/>
          <w:sz w:val="24"/>
          <w:szCs w:val="24"/>
        </w:rPr>
        <w:t xml:space="preserve">184 </w:t>
      </w:r>
      <w:r w:rsidRPr="00D520AA">
        <w:rPr>
          <w:rFonts w:ascii="Times New Roman" w:hAnsi="Times New Roman" w:cs="Times New Roman"/>
          <w:sz w:val="24"/>
          <w:szCs w:val="24"/>
        </w:rPr>
        <w:t xml:space="preserve">horses, </w:t>
      </w:r>
      <w:r w:rsidR="00F64B32">
        <w:rPr>
          <w:rFonts w:ascii="Times New Roman" w:hAnsi="Times New Roman" w:cs="Times New Roman"/>
          <w:sz w:val="24"/>
          <w:szCs w:val="24"/>
        </w:rPr>
        <w:t>119</w:t>
      </w:r>
      <w:r w:rsidRPr="00D520AA">
        <w:rPr>
          <w:rFonts w:ascii="Times New Roman" w:hAnsi="Times New Roman" w:cs="Times New Roman"/>
          <w:sz w:val="24"/>
          <w:szCs w:val="24"/>
        </w:rPr>
        <w:t xml:space="preserve"> </w:t>
      </w:r>
      <w:proofErr w:type="spellStart"/>
      <w:r w:rsidRPr="00D520AA">
        <w:rPr>
          <w:rFonts w:ascii="Times New Roman" w:hAnsi="Times New Roman" w:cs="Times New Roman"/>
          <w:sz w:val="24"/>
          <w:szCs w:val="24"/>
        </w:rPr>
        <w:t>mules</w:t>
      </w:r>
      <w:proofErr w:type="spellEnd"/>
      <w:r w:rsidRPr="00D520AA">
        <w:rPr>
          <w:rFonts w:ascii="Times New Roman" w:hAnsi="Times New Roman" w:cs="Times New Roman"/>
          <w:sz w:val="24"/>
          <w:szCs w:val="24"/>
        </w:rPr>
        <w:t xml:space="preserve"> and </w:t>
      </w:r>
      <w:r w:rsidR="00F64B32">
        <w:rPr>
          <w:rFonts w:ascii="Times New Roman" w:hAnsi="Times New Roman" w:cs="Times New Roman"/>
          <w:sz w:val="24"/>
          <w:szCs w:val="24"/>
        </w:rPr>
        <w:t>989</w:t>
      </w:r>
      <w:r w:rsidRPr="00D520AA">
        <w:rPr>
          <w:rFonts w:ascii="Times New Roman" w:hAnsi="Times New Roman" w:cs="Times New Roman"/>
          <w:sz w:val="24"/>
          <w:szCs w:val="24"/>
        </w:rPr>
        <w:t xml:space="preserve"> donkeys on the enumeration day, the first of October 2010.</w:t>
      </w:r>
    </w:p>
    <w:p w:rsidR="006959D1" w:rsidRDefault="006959D1" w:rsidP="0011254D">
      <w:pPr>
        <w:spacing w:after="0" w:line="240" w:lineRule="auto"/>
        <w:jc w:val="both"/>
        <w:rPr>
          <w:rFonts w:ascii="Times New Roman" w:hAnsi="Times New Roman" w:cs="Times New Roman"/>
          <w:sz w:val="24"/>
          <w:szCs w:val="24"/>
        </w:rPr>
      </w:pP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1.10 Agricultural Labor Force  </w:t>
      </w:r>
    </w:p>
    <w:p w:rsidR="00DB2B8D" w:rsidRDefault="00996D85" w:rsidP="00F64B3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F64B32">
        <w:rPr>
          <w:rFonts w:ascii="Times New Roman" w:hAnsi="Times New Roman" w:cs="Times New Roman"/>
          <w:sz w:val="24"/>
          <w:szCs w:val="24"/>
        </w:rPr>
        <w:t>211</w:t>
      </w:r>
      <w:r w:rsidRPr="00D520AA">
        <w:rPr>
          <w:rFonts w:ascii="Times New Roman" w:hAnsi="Times New Roman" w:cs="Times New Roman"/>
          <w:sz w:val="24"/>
          <w:szCs w:val="24"/>
        </w:rPr>
        <w:t xml:space="preserve"> 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hired permanent waged workers, of which </w:t>
      </w:r>
      <w:r w:rsidR="00F64B32">
        <w:rPr>
          <w:rFonts w:ascii="Times New Roman" w:hAnsi="Times New Roman" w:cs="Times New Roman"/>
          <w:sz w:val="24"/>
          <w:szCs w:val="24"/>
        </w:rPr>
        <w:t>44.1</w:t>
      </w:r>
      <w:r w:rsidRPr="00D520AA">
        <w:rPr>
          <w:rFonts w:ascii="Times New Roman" w:hAnsi="Times New Roman" w:cs="Times New Roman"/>
          <w:sz w:val="24"/>
          <w:szCs w:val="24"/>
        </w:rPr>
        <w:t xml:space="preserve">% hired one permanent waged worker, </w:t>
      </w:r>
      <w:r w:rsidR="0028225B">
        <w:rPr>
          <w:rFonts w:ascii="Times New Roman" w:hAnsi="Times New Roman" w:cs="Times New Roman"/>
          <w:sz w:val="24"/>
          <w:szCs w:val="24"/>
        </w:rPr>
        <w:t>46.</w:t>
      </w:r>
      <w:r w:rsidR="00F64B32">
        <w:rPr>
          <w:rFonts w:ascii="Times New Roman" w:hAnsi="Times New Roman" w:cs="Times New Roman"/>
          <w:sz w:val="24"/>
          <w:szCs w:val="24"/>
        </w:rPr>
        <w:t>4</w:t>
      </w:r>
      <w:r w:rsidRPr="00D520AA">
        <w:rPr>
          <w:rFonts w:ascii="Times New Roman" w:hAnsi="Times New Roman" w:cs="Times New Roman"/>
          <w:sz w:val="24"/>
          <w:szCs w:val="24"/>
        </w:rPr>
        <w:t xml:space="preserve">% hired two to five permanent waged workers, and </w:t>
      </w:r>
      <w:r w:rsidR="00F64B32">
        <w:rPr>
          <w:rFonts w:ascii="Times New Roman" w:hAnsi="Times New Roman" w:cs="Times New Roman"/>
          <w:sz w:val="24"/>
          <w:szCs w:val="24"/>
        </w:rPr>
        <w:t>9.5</w:t>
      </w:r>
      <w:r w:rsidRPr="00D520AA">
        <w:rPr>
          <w:rFonts w:ascii="Times New Roman" w:hAnsi="Times New Roman" w:cs="Times New Roman"/>
          <w:sz w:val="24"/>
          <w:szCs w:val="24"/>
        </w:rPr>
        <w:t xml:space="preserve">% hired six permanent waged workers or more.  </w:t>
      </w:r>
      <w:r w:rsidRPr="00D520AA">
        <w:rPr>
          <w:rFonts w:ascii="Times New Roman" w:hAnsi="Times New Roman" w:cs="Times New Roman"/>
          <w:sz w:val="24"/>
          <w:szCs w:val="24"/>
        </w:rPr>
        <w:lastRenderedPageBreak/>
        <w:t xml:space="preserve">The results also indicated that </w:t>
      </w:r>
      <w:r w:rsidR="00F64B32">
        <w:rPr>
          <w:rFonts w:ascii="Times New Roman" w:hAnsi="Times New Roman" w:cs="Times New Roman"/>
          <w:sz w:val="24"/>
          <w:szCs w:val="24"/>
        </w:rPr>
        <w:t>52.5</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30-59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F64B32">
        <w:rPr>
          <w:rFonts w:ascii="Times New Roman" w:hAnsi="Times New Roman" w:cs="Times New Roman"/>
          <w:sz w:val="24"/>
          <w:szCs w:val="24"/>
        </w:rPr>
        <w:t>82.8</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45394" w:rsidRPr="00D520AA" w:rsidRDefault="00845394" w:rsidP="00F863AD">
      <w:pPr>
        <w:spacing w:after="0" w:line="240" w:lineRule="auto"/>
        <w:jc w:val="both"/>
        <w:rPr>
          <w:rFonts w:ascii="Times New Roman" w:hAnsi="Times New Roman" w:cs="Times New Roman"/>
          <w:sz w:val="24"/>
          <w:szCs w:val="24"/>
        </w:rPr>
      </w:pP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7A2FAC">
        <w:rPr>
          <w:rFonts w:asciiTheme="minorBidi" w:hAnsiTheme="minorBidi" w:cstheme="minorBidi"/>
          <w:b/>
          <w:bCs/>
          <w:sz w:val="22"/>
          <w:szCs w:val="22"/>
        </w:rPr>
        <w:t>Bethlehem</w:t>
      </w:r>
      <w:r w:rsidR="00914A6E">
        <w:rPr>
          <w:rFonts w:asciiTheme="minorBidi" w:hAnsiTheme="minorBidi" w:cstheme="minorBidi"/>
          <w:b/>
          <w:bCs/>
          <w:sz w:val="22"/>
          <w:szCs w:val="22"/>
        </w:rPr>
        <w:t xml:space="preserve"> </w:t>
      </w:r>
      <w:r w:rsidR="004D7568" w:rsidRPr="00D520AA">
        <w:rPr>
          <w:rFonts w:asciiTheme="minorBidi" w:hAnsiTheme="minorBidi" w:cstheme="minorBidi"/>
          <w:b/>
          <w:bCs/>
          <w:sz w:val="22"/>
          <w:szCs w:val="22"/>
        </w:rPr>
        <w:t xml:space="preserve">Governorate </w:t>
      </w:r>
      <w:r w:rsidR="00816199" w:rsidRPr="00D520AA">
        <w:rPr>
          <w:rFonts w:asciiTheme="minorBidi" w:hAnsiTheme="minorBidi" w:cstheme="minorBidi"/>
          <w:b/>
          <w:bCs/>
          <w:sz w:val="22"/>
          <w:szCs w:val="22"/>
        </w:rPr>
        <w:t>by Sex, 2009/2010</w:t>
      </w:r>
    </w:p>
    <w:p w:rsidR="00AA572A" w:rsidRDefault="00AA572A" w:rsidP="006959D1">
      <w:pPr>
        <w:spacing w:after="0" w:line="240" w:lineRule="auto"/>
        <w:jc w:val="both"/>
        <w:rPr>
          <w:rFonts w:ascii="Times New Roman" w:hAnsi="Times New Roman" w:cs="Times New Roman"/>
          <w:sz w:val="24"/>
          <w:szCs w:val="24"/>
        </w:rPr>
      </w:pPr>
      <w:r w:rsidRPr="00AA572A">
        <w:rPr>
          <w:rFonts w:ascii="Times New Roman" w:hAnsi="Times New Roman" w:cs="Times New Roman"/>
          <w:noProof/>
          <w:sz w:val="24"/>
          <w:szCs w:val="24"/>
        </w:rPr>
        <w:drawing>
          <wp:inline distT="0" distB="0" distL="0" distR="0">
            <wp:extent cx="5600700" cy="2257425"/>
            <wp:effectExtent l="19050" t="0" r="19050" b="0"/>
            <wp:docPr id="1"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A572A" w:rsidRDefault="00AA572A" w:rsidP="006959D1">
      <w:pPr>
        <w:spacing w:after="0" w:line="240" w:lineRule="auto"/>
        <w:jc w:val="both"/>
        <w:rPr>
          <w:rFonts w:ascii="Times New Roman" w:hAnsi="Times New Roman" w:cs="Times New Roman"/>
          <w:sz w:val="24"/>
          <w:szCs w:val="24"/>
        </w:rPr>
      </w:pPr>
    </w:p>
    <w:p w:rsidR="00996D85" w:rsidRPr="00D520AA" w:rsidRDefault="00996D85" w:rsidP="001827A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1827A1">
        <w:rPr>
          <w:rFonts w:ascii="Times New Roman" w:hAnsi="Times New Roman" w:cs="Times New Roman"/>
          <w:sz w:val="24"/>
          <w:szCs w:val="24"/>
        </w:rPr>
        <w:t>3,296</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1827A1">
        <w:rPr>
          <w:rFonts w:ascii="Times New Roman" w:hAnsi="Times New Roman" w:cs="Times New Roman"/>
          <w:sz w:val="24"/>
          <w:szCs w:val="24"/>
        </w:rPr>
        <w:t>80.0</w:t>
      </w:r>
      <w:r w:rsidRPr="00D520AA">
        <w:rPr>
          <w:rFonts w:ascii="Times New Roman" w:hAnsi="Times New Roman" w:cs="Times New Roman"/>
          <w:sz w:val="24"/>
          <w:szCs w:val="24"/>
        </w:rPr>
        <w:t xml:space="preserve">% were plant holdings, </w:t>
      </w:r>
      <w:r w:rsidR="001827A1">
        <w:rPr>
          <w:rFonts w:ascii="Times New Roman" w:hAnsi="Times New Roman" w:cs="Times New Roman"/>
          <w:sz w:val="24"/>
          <w:szCs w:val="24"/>
        </w:rPr>
        <w:t>1.8</w:t>
      </w:r>
      <w:r w:rsidRPr="00D520AA">
        <w:rPr>
          <w:rFonts w:ascii="Times New Roman" w:hAnsi="Times New Roman" w:cs="Times New Roman"/>
          <w:sz w:val="24"/>
          <w:szCs w:val="24"/>
        </w:rPr>
        <w:t xml:space="preserve">% animal holdings and </w:t>
      </w:r>
      <w:r w:rsidR="001827A1">
        <w:rPr>
          <w:rFonts w:ascii="Times New Roman" w:hAnsi="Times New Roman" w:cs="Times New Roman"/>
          <w:sz w:val="24"/>
          <w:szCs w:val="24"/>
        </w:rPr>
        <w:t>18.2</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C45803">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w:t>
      </w:r>
      <w:r w:rsidR="00C45803">
        <w:rPr>
          <w:rFonts w:ascii="Times New Roman" w:hAnsi="Times New Roman" w:cs="Times New Roman"/>
          <w:b/>
          <w:bCs/>
          <w:sz w:val="24"/>
          <w:szCs w:val="24"/>
        </w:rPr>
        <w:t>11</w:t>
      </w:r>
      <w:r w:rsidRPr="00D520AA">
        <w:rPr>
          <w:rFonts w:ascii="Times New Roman" w:hAnsi="Times New Roman" w:cs="Times New Roman"/>
          <w:b/>
          <w:bCs/>
          <w:sz w:val="24"/>
          <w:szCs w:val="24"/>
        </w:rPr>
        <w:t xml:space="preserve"> Agricultural Applications</w:t>
      </w:r>
    </w:p>
    <w:p w:rsidR="00CA60DD" w:rsidRPr="00D520AA" w:rsidRDefault="00CA60DD" w:rsidP="0085330F">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1827A1">
        <w:rPr>
          <w:rFonts w:ascii="Times New Roman" w:hAnsi="Times New Roman" w:cs="Times New Roman" w:hint="cs"/>
          <w:sz w:val="24"/>
          <w:szCs w:val="24"/>
          <w:rtl/>
        </w:rPr>
        <w:t>51.6</w:t>
      </w:r>
      <w:r w:rsidRPr="00D520AA">
        <w:rPr>
          <w:rFonts w:ascii="Times New Roman" w:hAnsi="Times New Roman" w:cs="Times New Roman"/>
          <w:sz w:val="24"/>
          <w:szCs w:val="24"/>
        </w:rPr>
        <w:t xml:space="preserve">% of all plant and mixed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293679"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used organic fertilizers; </w:t>
      </w:r>
      <w:r w:rsidR="001827A1">
        <w:rPr>
          <w:rFonts w:ascii="Times New Roman" w:hAnsi="Times New Roman" w:cs="Times New Roman" w:hint="cs"/>
          <w:sz w:val="24"/>
          <w:szCs w:val="24"/>
          <w:rtl/>
        </w:rPr>
        <w:t>17.9</w:t>
      </w:r>
      <w:r w:rsidRPr="00D520AA">
        <w:rPr>
          <w:rFonts w:ascii="Times New Roman" w:hAnsi="Times New Roman" w:cs="Times New Roman"/>
          <w:sz w:val="24"/>
          <w:szCs w:val="24"/>
        </w:rPr>
        <w:t xml:space="preserve">% used chemical fertilizers; </w:t>
      </w:r>
      <w:r w:rsidR="001827A1">
        <w:rPr>
          <w:rFonts w:ascii="Times New Roman" w:hAnsi="Times New Roman" w:cs="Times New Roman" w:hint="cs"/>
          <w:sz w:val="24"/>
          <w:szCs w:val="24"/>
          <w:rtl/>
        </w:rPr>
        <w:t>40.8</w:t>
      </w:r>
      <w:r w:rsidRPr="00D520AA">
        <w:rPr>
          <w:rFonts w:ascii="Times New Roman" w:hAnsi="Times New Roman" w:cs="Times New Roman"/>
          <w:sz w:val="24"/>
          <w:szCs w:val="24"/>
        </w:rPr>
        <w:t xml:space="preserve">% used agricultural pesticides; </w:t>
      </w:r>
      <w:r w:rsidR="001827A1">
        <w:rPr>
          <w:rFonts w:ascii="Times New Roman" w:hAnsi="Times New Roman" w:cs="Times New Roman" w:hint="cs"/>
          <w:sz w:val="24"/>
          <w:szCs w:val="24"/>
          <w:rtl/>
        </w:rPr>
        <w:t>20.2</w:t>
      </w:r>
      <w:r w:rsidRPr="00D520AA">
        <w:rPr>
          <w:rFonts w:ascii="Times New Roman" w:hAnsi="Times New Roman" w:cs="Times New Roman"/>
          <w:sz w:val="24"/>
          <w:szCs w:val="24"/>
        </w:rPr>
        <w:t xml:space="preserve">% used improved agricultural assets, and </w:t>
      </w:r>
      <w:r w:rsidR="00F21BC7">
        <w:rPr>
          <w:rFonts w:ascii="Times New Roman" w:hAnsi="Times New Roman" w:cs="Times New Roman"/>
          <w:sz w:val="24"/>
          <w:szCs w:val="24"/>
        </w:rPr>
        <w:t>14.</w:t>
      </w:r>
      <w:r w:rsidR="001827A1">
        <w:rPr>
          <w:rFonts w:ascii="Times New Roman" w:hAnsi="Times New Roman" w:cs="Times New Roman" w:hint="cs"/>
          <w:sz w:val="24"/>
          <w:szCs w:val="24"/>
          <w:rtl/>
        </w:rPr>
        <w:t>9</w:t>
      </w:r>
      <w:r w:rsidRPr="00D520AA">
        <w:rPr>
          <w:rFonts w:ascii="Times New Roman" w:hAnsi="Times New Roman" w:cs="Times New Roman"/>
          <w:sz w:val="24"/>
          <w:szCs w:val="24"/>
        </w:rPr>
        <w:t xml:space="preserve">% used integrated pest management.  The results indicated that </w:t>
      </w:r>
      <w:r w:rsidR="001827A1">
        <w:rPr>
          <w:rFonts w:ascii="Times New Roman" w:hAnsi="Times New Roman" w:cs="Times New Roman" w:hint="cs"/>
          <w:sz w:val="24"/>
          <w:szCs w:val="24"/>
          <w:rtl/>
        </w:rPr>
        <w:t>88.</w:t>
      </w:r>
      <w:r w:rsidR="0085330F">
        <w:rPr>
          <w:rFonts w:ascii="Times New Roman" w:hAnsi="Times New Roman" w:cs="Times New Roman" w:hint="cs"/>
          <w:sz w:val="24"/>
          <w:szCs w:val="24"/>
          <w:rtl/>
        </w:rPr>
        <w:t>7</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1417D9" w:rsidRPr="00D520AA" w:rsidRDefault="001417D9" w:rsidP="00CA60DD">
      <w:pPr>
        <w:spacing w:after="0" w:line="240" w:lineRule="auto"/>
        <w:jc w:val="both"/>
        <w:rPr>
          <w:rFonts w:ascii="Times New Roman" w:hAnsi="Times New Roman" w:cs="Times New Roman"/>
          <w:sz w:val="24"/>
          <w:szCs w:val="24"/>
        </w:rPr>
      </w:pPr>
    </w:p>
    <w:p w:rsidR="00CA60DD" w:rsidRPr="00D520AA" w:rsidRDefault="00CA60DD" w:rsidP="00DE0A0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1827A1">
        <w:rPr>
          <w:rFonts w:ascii="Times New Roman" w:hAnsi="Times New Roman" w:cs="Times New Roman"/>
          <w:sz w:val="24"/>
          <w:szCs w:val="24"/>
        </w:rPr>
        <w:t>7.3</w:t>
      </w:r>
      <w:r w:rsidRPr="00D520AA">
        <w:rPr>
          <w:rFonts w:ascii="Times New Roman" w:hAnsi="Times New Roman" w:cs="Times New Roman"/>
          <w:sz w:val="24"/>
          <w:szCs w:val="24"/>
        </w:rPr>
        <w:t xml:space="preserve">% of plant and mixed holdings received governmental   agricultural services; </w:t>
      </w:r>
      <w:r w:rsidR="001827A1">
        <w:rPr>
          <w:rFonts w:ascii="Times New Roman" w:hAnsi="Times New Roman" w:cs="Times New Roman"/>
          <w:sz w:val="24"/>
          <w:szCs w:val="24"/>
        </w:rPr>
        <w:t>51.</w:t>
      </w:r>
      <w:r w:rsidR="00DE0A0C">
        <w:rPr>
          <w:rFonts w:ascii="Times New Roman" w:hAnsi="Times New Roman" w:cs="Times New Roman"/>
          <w:sz w:val="24"/>
          <w:szCs w:val="24"/>
        </w:rPr>
        <w:t>8</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w:t>
      </w:r>
      <w:r w:rsidR="001827A1">
        <w:rPr>
          <w:rFonts w:ascii="Times New Roman" w:hAnsi="Times New Roman" w:cs="Times New Roman"/>
          <w:sz w:val="24"/>
          <w:szCs w:val="24"/>
        </w:rPr>
        <w:t>2.3</w:t>
      </w:r>
      <w:r w:rsidRPr="00D520AA">
        <w:rPr>
          <w:rFonts w:ascii="Times New Roman" w:hAnsi="Times New Roman" w:cs="Times New Roman"/>
          <w:sz w:val="24"/>
          <w:szCs w:val="24"/>
        </w:rPr>
        <w:t xml:space="preserve">% of </w:t>
      </w:r>
      <w:r w:rsidR="00AB2889" w:rsidRPr="00D520AA">
        <w:rPr>
          <w:rFonts w:ascii="Times New Roman" w:hAnsi="Times New Roman" w:cs="Times New Roman"/>
          <w:sz w:val="24"/>
          <w:szCs w:val="24"/>
        </w:rPr>
        <w:t xml:space="preserve">agricultural </w:t>
      </w:r>
      <w:r w:rsidRPr="00D520AA">
        <w:rPr>
          <w:rFonts w:ascii="Times New Roman" w:hAnsi="Times New Roman" w:cs="Times New Roman"/>
          <w:sz w:val="24"/>
          <w:szCs w:val="24"/>
        </w:rPr>
        <w:t xml:space="preserve">holdings received agricultural and veterinary services; and </w:t>
      </w:r>
      <w:r w:rsidR="001827A1">
        <w:rPr>
          <w:rFonts w:ascii="Times New Roman" w:hAnsi="Times New Roman" w:cs="Times New Roman"/>
          <w:sz w:val="24"/>
          <w:szCs w:val="24"/>
        </w:rPr>
        <w:t>73.4</w:t>
      </w:r>
      <w:r w:rsidRPr="00D520AA">
        <w:rPr>
          <w:rFonts w:ascii="Times New Roman" w:hAnsi="Times New Roman" w:cs="Times New Roman"/>
          <w:sz w:val="24"/>
          <w:szCs w:val="24"/>
        </w:rPr>
        <w:t xml:space="preserve">% did not receive services. </w:t>
      </w:r>
    </w:p>
    <w:p w:rsidR="00CA60DD" w:rsidRPr="00D520AA" w:rsidRDefault="00CA60DD" w:rsidP="00CA60DD">
      <w:pPr>
        <w:spacing w:after="0" w:line="240" w:lineRule="auto"/>
        <w:jc w:val="both"/>
        <w:rPr>
          <w:rFonts w:ascii="Times New Roman" w:hAnsi="Times New Roman" w:cs="Times New Roman"/>
          <w:sz w:val="24"/>
          <w:szCs w:val="24"/>
        </w:rPr>
      </w:pPr>
    </w:p>
    <w:p w:rsidR="00CA60DD" w:rsidRPr="00D520AA" w:rsidRDefault="00CA60DD" w:rsidP="001827A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1827A1">
        <w:rPr>
          <w:rFonts w:ascii="Times New Roman" w:hAnsi="Times New Roman" w:cs="Times New Roman"/>
          <w:sz w:val="24"/>
          <w:szCs w:val="24"/>
        </w:rPr>
        <w:t>17.1</w:t>
      </w:r>
      <w:r w:rsidRPr="00D520AA">
        <w:rPr>
          <w:rFonts w:ascii="Times New Roman" w:hAnsi="Times New Roman" w:cs="Times New Roman"/>
          <w:sz w:val="24"/>
          <w:szCs w:val="24"/>
        </w:rPr>
        <w:t xml:space="preserve">% of 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did not receive agricultural </w:t>
      </w:r>
      <w:r w:rsidR="009E5756" w:rsidRPr="00D520AA">
        <w:rPr>
          <w:rFonts w:ascii="Times New Roman" w:hAnsi="Times New Roman" w:cs="Times New Roman"/>
          <w:sz w:val="24"/>
          <w:szCs w:val="24"/>
        </w:rPr>
        <w:t>extension</w:t>
      </w:r>
      <w:r w:rsidRPr="00D520AA">
        <w:rPr>
          <w:rFonts w:ascii="Times New Roman" w:hAnsi="Times New Roman" w:cs="Times New Roman"/>
          <w:sz w:val="24"/>
          <w:szCs w:val="24"/>
        </w:rPr>
        <w:t xml:space="preserve">; </w:t>
      </w:r>
      <w:r w:rsidR="001827A1">
        <w:rPr>
          <w:rFonts w:ascii="Times New Roman" w:hAnsi="Times New Roman" w:cs="Times New Roman"/>
          <w:sz w:val="24"/>
          <w:szCs w:val="24"/>
        </w:rPr>
        <w:t>15.1</w:t>
      </w:r>
      <w:r w:rsidRPr="00D520AA">
        <w:rPr>
          <w:rFonts w:ascii="Times New Roman" w:hAnsi="Times New Roman" w:cs="Times New Roman"/>
          <w:sz w:val="24"/>
          <w:szCs w:val="24"/>
        </w:rPr>
        <w:t xml:space="preserve">% received agricultural </w:t>
      </w:r>
      <w:r w:rsidR="009E5756" w:rsidRPr="00D520AA">
        <w:rPr>
          <w:rFonts w:ascii="Times New Roman" w:hAnsi="Times New Roman" w:cs="Times New Roman"/>
          <w:sz w:val="24"/>
          <w:szCs w:val="24"/>
        </w:rPr>
        <w:t xml:space="preserve">extension </w:t>
      </w:r>
      <w:r w:rsidRPr="00D520AA">
        <w:rPr>
          <w:rFonts w:ascii="Times New Roman" w:hAnsi="Times New Roman" w:cs="Times New Roman"/>
          <w:sz w:val="24"/>
          <w:szCs w:val="24"/>
        </w:rPr>
        <w:t xml:space="preserve">mainly from the Ministry of Agriculture; </w:t>
      </w:r>
      <w:r w:rsidR="001827A1">
        <w:rPr>
          <w:rFonts w:ascii="Times New Roman" w:hAnsi="Times New Roman" w:cs="Times New Roman"/>
          <w:sz w:val="24"/>
          <w:szCs w:val="24"/>
        </w:rPr>
        <w:t>24.2</w:t>
      </w:r>
      <w:r w:rsidRPr="00D520AA">
        <w:rPr>
          <w:rFonts w:ascii="Times New Roman" w:hAnsi="Times New Roman" w:cs="Times New Roman"/>
          <w:sz w:val="24"/>
          <w:szCs w:val="24"/>
        </w:rPr>
        <w:t>% from farmers;</w:t>
      </w:r>
      <w:r w:rsidR="00441D29">
        <w:rPr>
          <w:rFonts w:ascii="Times New Roman" w:hAnsi="Times New Roman" w:cs="Times New Roman"/>
          <w:sz w:val="24"/>
          <w:szCs w:val="24"/>
        </w:rPr>
        <w:t xml:space="preserve"> </w:t>
      </w:r>
      <w:r w:rsidR="001827A1">
        <w:rPr>
          <w:rFonts w:ascii="Times New Roman" w:hAnsi="Times New Roman" w:cs="Times New Roman"/>
          <w:sz w:val="24"/>
          <w:szCs w:val="24"/>
        </w:rPr>
        <w:t>3.2</w:t>
      </w:r>
      <w:r w:rsidRPr="00D520AA">
        <w:rPr>
          <w:rFonts w:ascii="Times New Roman" w:hAnsi="Times New Roman" w:cs="Times New Roman"/>
          <w:sz w:val="24"/>
          <w:szCs w:val="24"/>
        </w:rPr>
        <w:t xml:space="preserve">% from the mass media; and </w:t>
      </w:r>
      <w:r w:rsidR="001827A1">
        <w:rPr>
          <w:rFonts w:ascii="Times New Roman" w:hAnsi="Times New Roman" w:cs="Times New Roman"/>
          <w:sz w:val="24"/>
          <w:szCs w:val="24"/>
        </w:rPr>
        <w:t>9.1</w:t>
      </w:r>
      <w:r w:rsidRPr="00D520AA">
        <w:rPr>
          <w:rFonts w:ascii="Times New Roman" w:hAnsi="Times New Roman" w:cs="Times New Roman"/>
          <w:sz w:val="24"/>
          <w:szCs w:val="24"/>
        </w:rPr>
        <w:t xml:space="preserve">% from dealers in agricultural materials.   </w:t>
      </w:r>
    </w:p>
    <w:p w:rsidR="003B3FE2" w:rsidRPr="00D520AA" w:rsidRDefault="00286F73" w:rsidP="00286F73">
      <w:pPr>
        <w:tabs>
          <w:tab w:val="left" w:pos="231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CA60DD" w:rsidRPr="00D520AA" w:rsidRDefault="00CA60DD" w:rsidP="001827A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1827A1">
        <w:rPr>
          <w:rFonts w:ascii="Times New Roman" w:hAnsi="Times New Roman" w:cs="Times New Roman"/>
          <w:sz w:val="24"/>
          <w:szCs w:val="24"/>
        </w:rPr>
        <w:t>19</w:t>
      </w:r>
      <w:r w:rsidRPr="00D520AA">
        <w:rPr>
          <w:rFonts w:ascii="Times New Roman" w:hAnsi="Times New Roman" w:cs="Times New Roman"/>
          <w:sz w:val="24"/>
          <w:szCs w:val="24"/>
        </w:rPr>
        <w:t xml:space="preserve"> agricultural holdings with fish farms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In addition, </w:t>
      </w:r>
      <w:r w:rsidR="001827A1">
        <w:rPr>
          <w:rFonts w:ascii="Times New Roman" w:hAnsi="Times New Roman" w:cs="Times New Roman"/>
          <w:sz w:val="24"/>
          <w:szCs w:val="24"/>
        </w:rPr>
        <w:t>635</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D520AA" w:rsidRDefault="00DE1BC9" w:rsidP="00F0634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Israeli measures defy</w:t>
      </w:r>
      <w:r w:rsidR="003B3FE2" w:rsidRPr="00D520AA">
        <w:rPr>
          <w:rFonts w:ascii="Times New Roman" w:hAnsi="Times New Roman" w:cs="Times New Roman"/>
          <w:sz w:val="24"/>
          <w:szCs w:val="24"/>
        </w:rPr>
        <w:t xml:space="preserve"> access to perform farm work to</w:t>
      </w:r>
      <w:r w:rsidRPr="00D520AA">
        <w:rPr>
          <w:rFonts w:ascii="Times New Roman" w:hAnsi="Times New Roman" w:cs="Times New Roman"/>
          <w:sz w:val="24"/>
          <w:szCs w:val="24"/>
        </w:rPr>
        <w:t xml:space="preserve"> </w:t>
      </w:r>
      <w:r w:rsidR="001827A1">
        <w:rPr>
          <w:rFonts w:ascii="Times New Roman" w:hAnsi="Times New Roman" w:cs="Times New Roman"/>
          <w:sz w:val="24"/>
          <w:szCs w:val="24"/>
        </w:rPr>
        <w:t>1,971</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of a total </w:t>
      </w:r>
      <w:r w:rsidR="00217D15">
        <w:rPr>
          <w:rFonts w:ascii="Times New Roman" w:hAnsi="Times New Roman" w:cs="Times New Roman"/>
          <w:sz w:val="24"/>
          <w:szCs w:val="24"/>
        </w:rPr>
        <w:t>a</w:t>
      </w:r>
      <w:r w:rsidRPr="00D520AA">
        <w:rPr>
          <w:rFonts w:ascii="Times New Roman" w:hAnsi="Times New Roman" w:cs="Times New Roman"/>
          <w:sz w:val="24"/>
          <w:szCs w:val="24"/>
        </w:rPr>
        <w:t xml:space="preserve">rea of </w:t>
      </w:r>
      <w:r w:rsidR="001827A1">
        <w:rPr>
          <w:rFonts w:ascii="Times New Roman" w:hAnsi="Times New Roman" w:cs="Times New Roman"/>
          <w:sz w:val="24"/>
          <w:szCs w:val="24"/>
        </w:rPr>
        <w:t>23,212</w:t>
      </w:r>
      <w:r w:rsidRPr="00D520AA">
        <w:rPr>
          <w:rFonts w:ascii="Times New Roman" w:hAnsi="Times New Roman" w:cs="Times New Roman"/>
          <w:sz w:val="24"/>
          <w:szCs w:val="24"/>
        </w:rPr>
        <w:t xml:space="preserve"> dunums which equivalent to </w:t>
      </w:r>
      <w:r w:rsidR="001827A1">
        <w:rPr>
          <w:rFonts w:ascii="Times New Roman" w:hAnsi="Times New Roman" w:cs="Times New Roman"/>
          <w:sz w:val="24"/>
          <w:szCs w:val="24"/>
        </w:rPr>
        <w:t>43.9</w:t>
      </w:r>
      <w:r w:rsidRPr="00D520AA">
        <w:rPr>
          <w:rFonts w:ascii="Times New Roman" w:hAnsi="Times New Roman" w:cs="Times New Roman"/>
          <w:sz w:val="24"/>
          <w:szCs w:val="24"/>
        </w:rPr>
        <w:t xml:space="preserve">% of the total area of the agricultural holdings in </w:t>
      </w:r>
      <w:r w:rsidR="007A2FAC">
        <w:rPr>
          <w:rFonts w:ascii="Times New Roman" w:hAnsi="Times New Roman" w:cs="Times New Roman"/>
          <w:sz w:val="24"/>
          <w:szCs w:val="24"/>
        </w:rPr>
        <w:t>Bethlehem</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While on constraints level, </w:t>
      </w:r>
      <w:r w:rsidR="001827A1">
        <w:rPr>
          <w:rFonts w:ascii="Times New Roman" w:hAnsi="Times New Roman" w:cs="Times New Roman"/>
          <w:sz w:val="24"/>
          <w:szCs w:val="24"/>
        </w:rPr>
        <w:t>361</w:t>
      </w:r>
      <w:r w:rsidRPr="00D520AA">
        <w:rPr>
          <w:rFonts w:ascii="Times New Roman" w:hAnsi="Times New Roman" w:cs="Times New Roman"/>
          <w:sz w:val="24"/>
          <w:szCs w:val="24"/>
        </w:rPr>
        <w:t xml:space="preserve"> agricultural holdings are being affected by Israeli Settlements with a total area of </w:t>
      </w:r>
      <w:r w:rsidR="001827A1">
        <w:rPr>
          <w:rFonts w:ascii="Times New Roman" w:hAnsi="Times New Roman" w:cs="Times New Roman"/>
          <w:sz w:val="24"/>
          <w:szCs w:val="24"/>
        </w:rPr>
        <w:t>4,756</w:t>
      </w:r>
      <w:r w:rsidRPr="00D520AA">
        <w:rPr>
          <w:rFonts w:ascii="Times New Roman" w:hAnsi="Times New Roman" w:cs="Times New Roman"/>
          <w:sz w:val="24"/>
          <w:szCs w:val="24"/>
        </w:rPr>
        <w:t xml:space="preserve"> dunums. </w:t>
      </w:r>
      <w:r w:rsidR="001827A1">
        <w:rPr>
          <w:rFonts w:ascii="Times New Roman" w:hAnsi="Times New Roman" w:cs="Times New Roman"/>
          <w:sz w:val="24"/>
          <w:szCs w:val="24"/>
        </w:rPr>
        <w:t>158</w:t>
      </w:r>
      <w:r w:rsidRPr="00D520AA">
        <w:rPr>
          <w:rFonts w:ascii="Times New Roman" w:hAnsi="Times New Roman" w:cs="Times New Roman"/>
          <w:sz w:val="24"/>
          <w:szCs w:val="24"/>
        </w:rPr>
        <w:t xml:space="preserve"> agricultural holdings are also being affected by Israeli Expansion and Annexation Wall with a total area of </w:t>
      </w:r>
      <w:r w:rsidR="001827A1">
        <w:rPr>
          <w:rFonts w:ascii="Times New Roman" w:hAnsi="Times New Roman" w:cs="Times New Roman"/>
          <w:sz w:val="24"/>
          <w:szCs w:val="24"/>
        </w:rPr>
        <w:t>1,692</w:t>
      </w:r>
      <w:r w:rsidRPr="00D520AA">
        <w:rPr>
          <w:rFonts w:ascii="Times New Roman" w:hAnsi="Times New Roman" w:cs="Times New Roman"/>
          <w:sz w:val="24"/>
          <w:szCs w:val="24"/>
        </w:rPr>
        <w:t xml:space="preserve"> dunums, </w:t>
      </w:r>
      <w:r w:rsidR="00F21BC7">
        <w:rPr>
          <w:rFonts w:ascii="Times New Roman" w:hAnsi="Times New Roman" w:cs="Times New Roman"/>
          <w:sz w:val="24"/>
          <w:szCs w:val="24"/>
        </w:rPr>
        <w:t>1</w:t>
      </w:r>
      <w:r w:rsidR="001827A1">
        <w:rPr>
          <w:rFonts w:ascii="Times New Roman" w:hAnsi="Times New Roman" w:cs="Times New Roman"/>
          <w:sz w:val="24"/>
          <w:szCs w:val="24"/>
        </w:rPr>
        <w:t>26</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are affected by declared “ a closed Israeli Military Areas” with a total area of </w:t>
      </w:r>
      <w:r w:rsidR="001827A1">
        <w:rPr>
          <w:rFonts w:ascii="Times New Roman" w:hAnsi="Times New Roman" w:cs="Times New Roman"/>
          <w:sz w:val="24"/>
          <w:szCs w:val="24"/>
        </w:rPr>
        <w:t>613</w:t>
      </w:r>
      <w:r w:rsidRPr="00D520AA">
        <w:rPr>
          <w:rFonts w:ascii="Times New Roman" w:hAnsi="Times New Roman" w:cs="Times New Roman"/>
          <w:sz w:val="24"/>
          <w:szCs w:val="24"/>
        </w:rPr>
        <w:t xml:space="preserve"> dunums, </w:t>
      </w:r>
      <w:r w:rsidR="001827A1">
        <w:rPr>
          <w:rFonts w:ascii="Times New Roman" w:hAnsi="Times New Roman" w:cs="Times New Roman"/>
          <w:sz w:val="24"/>
          <w:szCs w:val="24"/>
        </w:rPr>
        <w:t>67</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are being affected by Israeli Military Barriers and Check points with a </w:t>
      </w:r>
      <w:r w:rsidRPr="00D520AA">
        <w:rPr>
          <w:rFonts w:ascii="Times New Roman" w:hAnsi="Times New Roman" w:cs="Times New Roman"/>
          <w:sz w:val="24"/>
          <w:szCs w:val="24"/>
        </w:rPr>
        <w:lastRenderedPageBreak/>
        <w:t xml:space="preserve">total area of </w:t>
      </w:r>
      <w:r w:rsidR="00F0634D">
        <w:rPr>
          <w:rFonts w:ascii="Times New Roman" w:hAnsi="Times New Roman" w:cs="Times New Roman"/>
          <w:sz w:val="24"/>
          <w:szCs w:val="24"/>
        </w:rPr>
        <w:t>928</w:t>
      </w:r>
      <w:r w:rsidRPr="00D520AA">
        <w:rPr>
          <w:rFonts w:ascii="Times New Roman" w:hAnsi="Times New Roman" w:cs="Times New Roman"/>
          <w:sz w:val="24"/>
          <w:szCs w:val="24"/>
        </w:rPr>
        <w:t xml:space="preserve"> dunums, and </w:t>
      </w:r>
      <w:r w:rsidR="00F0634D">
        <w:rPr>
          <w:rFonts w:ascii="Times New Roman" w:hAnsi="Times New Roman" w:cs="Times New Roman"/>
          <w:sz w:val="24"/>
          <w:szCs w:val="24"/>
        </w:rPr>
        <w:t>1,259</w:t>
      </w:r>
      <w:r w:rsidRPr="00D520AA">
        <w:rPr>
          <w:rFonts w:ascii="Times New Roman" w:hAnsi="Times New Roman" w:cs="Times New Roman"/>
          <w:sz w:val="24"/>
          <w:szCs w:val="24"/>
        </w:rPr>
        <w:t xml:space="preserve"> agricultural holdings are being affected by more than one of Israeli measures with a total area of </w:t>
      </w:r>
      <w:r w:rsidR="00F0634D">
        <w:rPr>
          <w:rFonts w:ascii="Times New Roman" w:hAnsi="Times New Roman" w:cs="Times New Roman"/>
          <w:sz w:val="24"/>
          <w:szCs w:val="24"/>
        </w:rPr>
        <w:t>15,224</w:t>
      </w:r>
      <w:r w:rsidRPr="00D520AA">
        <w:rPr>
          <w:rFonts w:ascii="Times New Roman" w:hAnsi="Times New Roman" w:cs="Times New Roman"/>
          <w:sz w:val="24"/>
          <w:szCs w:val="24"/>
        </w:rPr>
        <w:t xml:space="preserve"> dunums</w:t>
      </w:r>
      <w:r w:rsidR="003811FD" w:rsidRPr="00D520AA">
        <w:rPr>
          <w:rFonts w:ascii="Times New Roman" w:hAnsi="Times New Roman" w:cs="Times New Roman"/>
          <w:sz w:val="24"/>
          <w:szCs w:val="24"/>
        </w:rPr>
        <w:t>.</w:t>
      </w:r>
    </w:p>
    <w:p w:rsidR="00AC07BD" w:rsidRPr="00D520AA" w:rsidRDefault="00AC07BD" w:rsidP="001A0FC3">
      <w:pPr>
        <w:spacing w:after="0" w:line="240" w:lineRule="auto"/>
        <w:jc w:val="both"/>
        <w:rPr>
          <w:rFonts w:asciiTheme="majorBidi" w:hAnsiTheme="majorBidi" w:cstheme="majorBidi"/>
          <w:b/>
          <w:bCs/>
          <w:sz w:val="24"/>
          <w:szCs w:val="24"/>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6347B0" w:rsidRDefault="006347B0" w:rsidP="002732E7">
      <w:pPr>
        <w:pStyle w:val="BodyText"/>
        <w:bidi w:val="0"/>
        <w:jc w:val="left"/>
        <w:rPr>
          <w:szCs w:val="24"/>
        </w:rPr>
      </w:pPr>
    </w:p>
    <w:p w:rsidR="002732E7" w:rsidRPr="00D520AA" w:rsidRDefault="002732E7" w:rsidP="002732E7">
      <w:pPr>
        <w:pStyle w:val="BodyText"/>
        <w:bidi w:val="0"/>
        <w:jc w:val="left"/>
        <w:rPr>
          <w:szCs w:val="24"/>
        </w:rPr>
      </w:pPr>
    </w:p>
    <w:p w:rsidR="00257307" w:rsidRPr="00D520AA" w:rsidRDefault="00257307" w:rsidP="00257307">
      <w:pPr>
        <w:pStyle w:val="BodyText"/>
        <w:bidi w:val="0"/>
        <w:jc w:val="center"/>
        <w:rPr>
          <w:szCs w:val="24"/>
        </w:rPr>
      </w:pPr>
    </w:p>
    <w:p w:rsidR="00C0490D" w:rsidRDefault="00C0490D">
      <w:pPr>
        <w:rPr>
          <w:rFonts w:ascii="Times New Roman" w:eastAsia="Times New Roman" w:hAnsi="Times New Roman" w:cs="Simplified Arabic"/>
          <w:sz w:val="24"/>
          <w:szCs w:val="24"/>
        </w:rPr>
      </w:pPr>
      <w:r>
        <w:rPr>
          <w:szCs w:val="24"/>
        </w:rPr>
        <w:br w:type="page"/>
      </w:r>
    </w:p>
    <w:p w:rsidR="00AC07BD" w:rsidRPr="00D520AA" w:rsidRDefault="00466D59" w:rsidP="00257307">
      <w:pPr>
        <w:pStyle w:val="BodyText"/>
        <w:bidi w:val="0"/>
        <w:jc w:val="center"/>
        <w:rPr>
          <w:szCs w:val="24"/>
          <w:rtl/>
        </w:rPr>
      </w:pPr>
      <w:r w:rsidRPr="00D520AA">
        <w:rPr>
          <w:szCs w:val="24"/>
        </w:rPr>
        <w:lastRenderedPageBreak/>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EF747E" w:rsidRDefault="006A6271" w:rsidP="006A6271">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EF747E" w:rsidRDefault="00A1126C" w:rsidP="00282A10">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the Agricultural Census 2010 was the morning of second of October 2010 to 14 November </w:t>
      </w:r>
      <w:r w:rsidR="00257307" w:rsidRPr="00D520AA">
        <w:rPr>
          <w:rFonts w:asciiTheme="majorBidi" w:hAnsiTheme="majorBidi" w:cstheme="majorBidi"/>
          <w:sz w:val="24"/>
          <w:szCs w:val="24"/>
        </w:rPr>
        <w:lastRenderedPageBreak/>
        <w:t>2010 in</w:t>
      </w:r>
      <w:r w:rsidRPr="00D520AA">
        <w:rPr>
          <w:rFonts w:asciiTheme="majorBidi" w:hAnsiTheme="majorBidi" w:cstheme="majorBidi"/>
          <w:sz w:val="24"/>
          <w:szCs w:val="24"/>
        </w:rPr>
        <w:t xml:space="preserve"> the West Bank and the morning of 10 January 2011 to 20 February 2011 in the Gaza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The field work stage:  This took place from 01 October 2010 to 14 November 2010 in the West Bank and from 10 January 2011 to 20 February 2011 in the Gaza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3A037C" w:rsidRPr="00D520AA" w:rsidRDefault="003A037C"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2. Agricultural holdings enumeration questionnaire: </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type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Poultry farming: type, address, number of barns, area of barns, maximum production capacity, actual number on the enumeration day of the first of October 2010, average number of barn cycles per year, total number of poultry raised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EF747E" w:rsidRPr="00D520AA" w:rsidRDefault="00EF747E"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Gaza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Gaza Strip.  All of the questionnaires of each governorate were received in the field work offices and then sent to the main PCBS premises in Ramallah for the West Bank and the main PCBS office for the Gaza Strip.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Gaza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Gaza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tabulation plan of the main reports was drawn up. This plan was related to the dissemination of the main census results on a national level, as well as for the West Bank and Gaza Strip separately and for each governorate.</w:t>
      </w:r>
    </w:p>
    <w:p w:rsidR="00EF747E" w:rsidRDefault="00EF747E"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w:t>
      </w:r>
      <w:r w:rsidRPr="00D520AA">
        <w:rPr>
          <w:rFonts w:ascii="Times New Roman" w:hAnsi="Times New Roman" w:cs="Times New Roman"/>
          <w:sz w:val="24"/>
          <w:szCs w:val="24"/>
        </w:rPr>
        <w:lastRenderedPageBreak/>
        <w:t>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EF747E" w:rsidRDefault="002701C7" w:rsidP="002701C7">
      <w:pPr>
        <w:pStyle w:val="ListParagraph"/>
        <w:autoSpaceDE w:val="0"/>
        <w:autoSpaceDN w:val="0"/>
        <w:adjustRightInd w:val="0"/>
        <w:spacing w:after="0" w:line="240" w:lineRule="auto"/>
        <w:jc w:val="both"/>
        <w:rPr>
          <w:rFonts w:ascii="Times New Roman" w:hAnsi="Times New Roman" w:cs="Times New Roman"/>
          <w:b/>
          <w:bCs/>
          <w:sz w:val="16"/>
          <w:szCs w:val="16"/>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who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w:t>
      </w:r>
      <w:r w:rsidRPr="00D520AA">
        <w:rPr>
          <w:rFonts w:asciiTheme="majorBidi" w:hAnsiTheme="majorBidi" w:cstheme="majorBidi"/>
          <w:sz w:val="24"/>
          <w:szCs w:val="24"/>
        </w:rPr>
        <w:lastRenderedPageBreak/>
        <w:t xml:space="preserve">consistency, and to uncover exceptional cases which have been reviewed. Each error was given a name and number in the manual to enable easy access.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then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crops, horticultural trees were entered with 100% coverage through calculating the total area size of the plots in the holding.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w:t>
      </w:r>
      <w:r w:rsidRPr="00D520AA">
        <w:rPr>
          <w:rFonts w:asciiTheme="majorBidi" w:hAnsiTheme="majorBidi" w:cstheme="majorBidi"/>
          <w:sz w:val="24"/>
          <w:szCs w:val="24"/>
        </w:rPr>
        <w:lastRenderedPageBreak/>
        <w:t xml:space="preserve">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Percentage of Not Stated cases for Selected Indicators of Agricultural </w:t>
      </w:r>
    </w:p>
    <w:p w:rsidR="00ED01AF" w:rsidRPr="00D520AA" w:rsidRDefault="00ED01AF" w:rsidP="00661684">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in </w:t>
      </w:r>
      <w:r w:rsidR="007A2FAC">
        <w:rPr>
          <w:rFonts w:asciiTheme="minorBidi" w:hAnsiTheme="minorBidi"/>
          <w:b/>
          <w:bCs/>
        </w:rPr>
        <w:t>Bethlehem</w:t>
      </w:r>
      <w:r w:rsidR="003D28B9" w:rsidRPr="00D520AA">
        <w:rPr>
          <w:rFonts w:asciiTheme="minorBidi" w:hAnsiTheme="minorBidi"/>
          <w:b/>
          <w:bCs/>
        </w:rPr>
        <w:t xml:space="preserve"> Governorate</w:t>
      </w:r>
      <w:r w:rsidR="00661684">
        <w:rPr>
          <w:rFonts w:asciiTheme="minorBidi" w:hAnsiTheme="minorBidi"/>
          <w:b/>
          <w:bCs/>
        </w:rPr>
        <w:t xml:space="preserve"> </w:t>
      </w:r>
      <w:r w:rsidR="00661684" w:rsidRPr="00D520AA">
        <w:rPr>
          <w:rFonts w:asciiTheme="minorBidi" w:hAnsiTheme="minorBidi"/>
          <w:b/>
          <w:bCs/>
        </w:rPr>
        <w:t>2009/2010</w:t>
      </w:r>
    </w:p>
    <w:tbl>
      <w:tblPr>
        <w:tblStyle w:val="TableGrid"/>
        <w:tblW w:w="8562" w:type="dxa"/>
        <w:jc w:val="center"/>
        <w:tblLook w:val="04A0"/>
      </w:tblPr>
      <w:tblGrid>
        <w:gridCol w:w="5760"/>
        <w:gridCol w:w="2802"/>
      </w:tblGrid>
      <w:tr w:rsidR="00ED01AF" w:rsidRPr="00D520AA" w:rsidTr="007147D5">
        <w:trPr>
          <w:trHeight w:val="340"/>
          <w:jc w:val="center"/>
        </w:trPr>
        <w:tc>
          <w:tcPr>
            <w:tcW w:w="5760"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802"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FC2E49" w:rsidRPr="00D520AA" w:rsidTr="007147D5">
        <w:trPr>
          <w:trHeight w:val="340"/>
          <w:jc w:val="center"/>
        </w:trPr>
        <w:tc>
          <w:tcPr>
            <w:tcW w:w="5760" w:type="dxa"/>
            <w:tcBorders>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802" w:type="dxa"/>
            <w:tcBorders>
              <w:bottom w:val="nil"/>
            </w:tcBorders>
            <w:vAlign w:val="center"/>
          </w:tcPr>
          <w:p w:rsidR="00FC2E49" w:rsidRPr="00250D9E" w:rsidRDefault="00FC2E49" w:rsidP="00226E09">
            <w:pPr>
              <w:jc w:val="center"/>
              <w:rPr>
                <w:rFonts w:ascii="Arial" w:hAnsi="Arial" w:cs="Arial"/>
                <w:sz w:val="18"/>
                <w:szCs w:val="18"/>
                <w:rtl/>
              </w:rPr>
            </w:pPr>
            <w:r>
              <w:rPr>
                <w:rFonts w:ascii="Arial" w:hAnsi="Arial" w:cs="Arial"/>
                <w:sz w:val="18"/>
                <w:szCs w:val="18"/>
              </w:rPr>
              <w:t>1.4</w:t>
            </w:r>
          </w:p>
        </w:tc>
      </w:tr>
      <w:tr w:rsidR="00FC2E49" w:rsidRPr="00D520AA" w:rsidTr="007147D5">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802" w:type="dxa"/>
            <w:tcBorders>
              <w:top w:val="nil"/>
              <w:bottom w:val="nil"/>
            </w:tcBorders>
            <w:vAlign w:val="center"/>
          </w:tcPr>
          <w:p w:rsidR="00FC2E49" w:rsidRPr="00250D9E" w:rsidRDefault="00FC2E49" w:rsidP="00226E09">
            <w:pPr>
              <w:jc w:val="center"/>
              <w:rPr>
                <w:rFonts w:ascii="Arial" w:hAnsi="Arial" w:cs="Arial"/>
                <w:sz w:val="18"/>
                <w:szCs w:val="18"/>
              </w:rPr>
            </w:pPr>
            <w:r>
              <w:rPr>
                <w:rFonts w:ascii="Arial" w:hAnsi="Arial" w:cs="Arial" w:hint="cs"/>
                <w:sz w:val="18"/>
                <w:szCs w:val="18"/>
                <w:rtl/>
              </w:rPr>
              <w:t>4.8</w:t>
            </w:r>
          </w:p>
        </w:tc>
      </w:tr>
      <w:tr w:rsidR="00FC2E49" w:rsidRPr="00D520AA" w:rsidTr="003B1439">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802" w:type="dxa"/>
            <w:tcBorders>
              <w:top w:val="nil"/>
              <w:bottom w:val="nil"/>
            </w:tcBorders>
            <w:vAlign w:val="center"/>
          </w:tcPr>
          <w:p w:rsidR="00FC2E49" w:rsidRDefault="00FC2E49" w:rsidP="00226E09">
            <w:pPr>
              <w:jc w:val="center"/>
              <w:rPr>
                <w:rtl/>
              </w:rPr>
            </w:pPr>
            <w:r>
              <w:rPr>
                <w:rFonts w:hint="cs"/>
                <w:rtl/>
              </w:rPr>
              <w:t>0.0</w:t>
            </w:r>
          </w:p>
        </w:tc>
      </w:tr>
      <w:tr w:rsidR="00FC2E49" w:rsidRPr="00D520AA" w:rsidTr="003B1439">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802" w:type="dxa"/>
            <w:tcBorders>
              <w:top w:val="nil"/>
              <w:bottom w:val="nil"/>
            </w:tcBorders>
            <w:vAlign w:val="center"/>
          </w:tcPr>
          <w:p w:rsidR="00FC2E49" w:rsidRDefault="00FC2E49" w:rsidP="00226E09">
            <w:pPr>
              <w:jc w:val="center"/>
            </w:pPr>
            <w:r>
              <w:rPr>
                <w:rFonts w:hint="cs"/>
                <w:rtl/>
              </w:rPr>
              <w:t>0.0</w:t>
            </w:r>
          </w:p>
        </w:tc>
      </w:tr>
      <w:tr w:rsidR="00FC2E49" w:rsidRPr="00D520AA" w:rsidTr="003B1439">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802" w:type="dxa"/>
            <w:tcBorders>
              <w:top w:val="nil"/>
              <w:bottom w:val="nil"/>
            </w:tcBorders>
            <w:vAlign w:val="center"/>
          </w:tcPr>
          <w:p w:rsidR="00FC2E49" w:rsidRDefault="00FC2E49" w:rsidP="00226E09">
            <w:pPr>
              <w:jc w:val="center"/>
            </w:pPr>
            <w:r>
              <w:rPr>
                <w:rFonts w:hint="cs"/>
                <w:rtl/>
              </w:rPr>
              <w:t>0.0</w:t>
            </w:r>
          </w:p>
        </w:tc>
      </w:tr>
      <w:tr w:rsidR="00FC2E49" w:rsidRPr="00D520AA" w:rsidTr="003B1439">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802" w:type="dxa"/>
            <w:tcBorders>
              <w:top w:val="nil"/>
              <w:bottom w:val="nil"/>
            </w:tcBorders>
            <w:vAlign w:val="center"/>
          </w:tcPr>
          <w:p w:rsidR="00FC2E49" w:rsidRDefault="00FC2E49" w:rsidP="00226E09">
            <w:pPr>
              <w:jc w:val="center"/>
            </w:pPr>
            <w:r>
              <w:rPr>
                <w:rFonts w:hint="cs"/>
                <w:rtl/>
              </w:rPr>
              <w:t>0.0</w:t>
            </w:r>
          </w:p>
        </w:tc>
      </w:tr>
      <w:tr w:rsidR="00FC2E49" w:rsidRPr="00D520AA" w:rsidTr="003B1439">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802" w:type="dxa"/>
            <w:tcBorders>
              <w:top w:val="nil"/>
              <w:bottom w:val="nil"/>
            </w:tcBorders>
            <w:vAlign w:val="center"/>
          </w:tcPr>
          <w:p w:rsidR="00FC2E49" w:rsidRDefault="00FC2E49" w:rsidP="00226E09">
            <w:pPr>
              <w:jc w:val="center"/>
              <w:rPr>
                <w:rtl/>
              </w:rPr>
            </w:pPr>
            <w:r>
              <w:rPr>
                <w:rFonts w:hint="cs"/>
                <w:rtl/>
              </w:rPr>
              <w:t>0.0</w:t>
            </w:r>
          </w:p>
        </w:tc>
      </w:tr>
      <w:tr w:rsidR="00FC2E49" w:rsidRPr="00D520AA" w:rsidTr="007147D5">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802" w:type="dxa"/>
            <w:tcBorders>
              <w:top w:val="nil"/>
              <w:bottom w:val="nil"/>
            </w:tcBorders>
            <w:vAlign w:val="center"/>
          </w:tcPr>
          <w:p w:rsidR="00FC2E49" w:rsidRPr="00250D9E" w:rsidRDefault="00FC2E49" w:rsidP="00226E09">
            <w:pPr>
              <w:jc w:val="center"/>
              <w:rPr>
                <w:rFonts w:ascii="Arial" w:hAnsi="Arial" w:cs="Arial"/>
                <w:sz w:val="18"/>
                <w:szCs w:val="18"/>
                <w:rtl/>
              </w:rPr>
            </w:pPr>
            <w:r>
              <w:rPr>
                <w:rFonts w:ascii="Arial" w:hAnsi="Arial" w:cs="Arial" w:hint="cs"/>
                <w:sz w:val="18"/>
                <w:szCs w:val="18"/>
                <w:rtl/>
              </w:rPr>
              <w:t>3.2</w:t>
            </w:r>
          </w:p>
        </w:tc>
      </w:tr>
      <w:tr w:rsidR="00FC2E49" w:rsidRPr="00D520AA" w:rsidTr="007147D5">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802" w:type="dxa"/>
            <w:tcBorders>
              <w:top w:val="nil"/>
              <w:bottom w:val="nil"/>
            </w:tcBorders>
            <w:vAlign w:val="center"/>
          </w:tcPr>
          <w:p w:rsidR="00FC2E49" w:rsidRPr="00250D9E" w:rsidRDefault="00FC2E49" w:rsidP="00226E09">
            <w:pPr>
              <w:jc w:val="center"/>
              <w:rPr>
                <w:rFonts w:ascii="Arial" w:hAnsi="Arial" w:cs="Arial"/>
                <w:sz w:val="18"/>
                <w:szCs w:val="18"/>
                <w:rtl/>
              </w:rPr>
            </w:pPr>
            <w:r>
              <w:rPr>
                <w:rFonts w:ascii="Arial" w:hAnsi="Arial" w:cs="Arial" w:hint="cs"/>
                <w:sz w:val="18"/>
                <w:szCs w:val="18"/>
                <w:rtl/>
              </w:rPr>
              <w:t>0.5</w:t>
            </w:r>
          </w:p>
        </w:tc>
      </w:tr>
      <w:tr w:rsidR="00FC2E49" w:rsidRPr="00D520AA" w:rsidTr="007147D5">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802" w:type="dxa"/>
            <w:tcBorders>
              <w:top w:val="nil"/>
              <w:bottom w:val="nil"/>
            </w:tcBorders>
            <w:vAlign w:val="center"/>
          </w:tcPr>
          <w:p w:rsidR="00FC2E49" w:rsidRPr="00250D9E" w:rsidRDefault="00FC2E49" w:rsidP="00226E09">
            <w:pPr>
              <w:jc w:val="center"/>
              <w:rPr>
                <w:rFonts w:ascii="Arial" w:hAnsi="Arial" w:cs="Arial"/>
                <w:sz w:val="18"/>
                <w:szCs w:val="18"/>
                <w:rtl/>
              </w:rPr>
            </w:pPr>
            <w:r>
              <w:rPr>
                <w:rFonts w:ascii="Arial" w:hAnsi="Arial" w:cs="Arial" w:hint="cs"/>
                <w:sz w:val="18"/>
                <w:szCs w:val="18"/>
                <w:rtl/>
              </w:rPr>
              <w:t>1.5</w:t>
            </w:r>
          </w:p>
        </w:tc>
      </w:tr>
      <w:tr w:rsidR="00FC2E49" w:rsidRPr="00D520AA" w:rsidTr="007147D5">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802" w:type="dxa"/>
            <w:tcBorders>
              <w:top w:val="nil"/>
              <w:bottom w:val="nil"/>
            </w:tcBorders>
            <w:vAlign w:val="center"/>
          </w:tcPr>
          <w:p w:rsidR="00FC2E49" w:rsidRPr="00250D9E" w:rsidRDefault="00FC2E49" w:rsidP="00226E09">
            <w:pPr>
              <w:jc w:val="center"/>
              <w:rPr>
                <w:rFonts w:ascii="Arial" w:hAnsi="Arial" w:cs="Arial"/>
                <w:sz w:val="18"/>
                <w:szCs w:val="18"/>
                <w:rtl/>
              </w:rPr>
            </w:pPr>
            <w:r>
              <w:rPr>
                <w:rFonts w:ascii="Arial" w:hAnsi="Arial" w:cs="Arial" w:hint="cs"/>
                <w:sz w:val="18"/>
                <w:szCs w:val="18"/>
                <w:rtl/>
              </w:rPr>
              <w:t>0.0</w:t>
            </w:r>
          </w:p>
        </w:tc>
      </w:tr>
      <w:tr w:rsidR="00FC2E49" w:rsidRPr="00D520AA" w:rsidTr="007147D5">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802" w:type="dxa"/>
            <w:tcBorders>
              <w:top w:val="nil"/>
              <w:bottom w:val="nil"/>
            </w:tcBorders>
            <w:vAlign w:val="center"/>
          </w:tcPr>
          <w:p w:rsidR="00FC2E49" w:rsidRPr="00250D9E" w:rsidRDefault="00FC2E49" w:rsidP="00226E09">
            <w:pPr>
              <w:jc w:val="center"/>
              <w:rPr>
                <w:rFonts w:ascii="Arial" w:hAnsi="Arial" w:cs="Arial"/>
                <w:sz w:val="18"/>
                <w:szCs w:val="18"/>
                <w:rtl/>
              </w:rPr>
            </w:pPr>
            <w:r>
              <w:rPr>
                <w:rFonts w:ascii="Arial" w:hAnsi="Arial" w:cs="Arial" w:hint="cs"/>
                <w:sz w:val="18"/>
                <w:szCs w:val="18"/>
                <w:rtl/>
              </w:rPr>
              <w:t>0.0</w:t>
            </w:r>
          </w:p>
        </w:tc>
      </w:tr>
      <w:tr w:rsidR="00FC2E49" w:rsidRPr="00D520AA" w:rsidTr="007147D5">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802" w:type="dxa"/>
            <w:tcBorders>
              <w:top w:val="nil"/>
              <w:bottom w:val="nil"/>
            </w:tcBorders>
            <w:vAlign w:val="center"/>
          </w:tcPr>
          <w:p w:rsidR="00FC2E49" w:rsidRPr="00250D9E" w:rsidRDefault="00FC2E49" w:rsidP="00226E09">
            <w:pPr>
              <w:jc w:val="center"/>
              <w:rPr>
                <w:rFonts w:ascii="Arial" w:hAnsi="Arial" w:cs="Arial"/>
                <w:sz w:val="18"/>
                <w:szCs w:val="18"/>
                <w:rtl/>
              </w:rPr>
            </w:pPr>
            <w:r>
              <w:rPr>
                <w:rFonts w:ascii="Arial" w:hAnsi="Arial" w:cs="Arial" w:hint="cs"/>
                <w:sz w:val="18"/>
                <w:szCs w:val="18"/>
                <w:rtl/>
              </w:rPr>
              <w:t>1.0</w:t>
            </w:r>
          </w:p>
        </w:tc>
      </w:tr>
      <w:tr w:rsidR="00FC2E49" w:rsidRPr="00D520AA" w:rsidTr="007147D5">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802" w:type="dxa"/>
            <w:tcBorders>
              <w:top w:val="nil"/>
              <w:bottom w:val="nil"/>
            </w:tcBorders>
            <w:vAlign w:val="center"/>
          </w:tcPr>
          <w:p w:rsidR="00FC2E49" w:rsidRPr="00250D9E" w:rsidRDefault="00FC2E49" w:rsidP="00226E09">
            <w:pPr>
              <w:jc w:val="center"/>
              <w:rPr>
                <w:rFonts w:ascii="Arial" w:hAnsi="Arial" w:cs="Arial"/>
                <w:sz w:val="18"/>
                <w:szCs w:val="18"/>
                <w:rtl/>
              </w:rPr>
            </w:pPr>
            <w:r>
              <w:rPr>
                <w:rFonts w:ascii="Arial" w:hAnsi="Arial" w:cs="Arial" w:hint="cs"/>
                <w:sz w:val="18"/>
                <w:szCs w:val="18"/>
                <w:rtl/>
              </w:rPr>
              <w:t>0.7</w:t>
            </w:r>
          </w:p>
        </w:tc>
      </w:tr>
      <w:tr w:rsidR="00FC2E49" w:rsidRPr="00D520AA" w:rsidTr="007147D5">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802" w:type="dxa"/>
            <w:tcBorders>
              <w:top w:val="nil"/>
              <w:bottom w:val="nil"/>
            </w:tcBorders>
            <w:vAlign w:val="center"/>
          </w:tcPr>
          <w:p w:rsidR="00FC2E49" w:rsidRPr="00250D9E" w:rsidRDefault="00FC2E49" w:rsidP="00226E09">
            <w:pPr>
              <w:jc w:val="center"/>
              <w:rPr>
                <w:rFonts w:ascii="Arial" w:hAnsi="Arial" w:cs="Arial"/>
                <w:sz w:val="18"/>
                <w:szCs w:val="18"/>
                <w:rtl/>
              </w:rPr>
            </w:pPr>
            <w:r>
              <w:rPr>
                <w:rFonts w:ascii="Arial" w:hAnsi="Arial" w:cs="Arial" w:hint="cs"/>
                <w:sz w:val="18"/>
                <w:szCs w:val="18"/>
                <w:rtl/>
              </w:rPr>
              <w:t>4.5</w:t>
            </w:r>
          </w:p>
        </w:tc>
      </w:tr>
      <w:tr w:rsidR="00FC2E49" w:rsidRPr="00D520AA" w:rsidTr="007147D5">
        <w:trPr>
          <w:trHeight w:val="340"/>
          <w:jc w:val="center"/>
        </w:trPr>
        <w:tc>
          <w:tcPr>
            <w:tcW w:w="5760" w:type="dxa"/>
            <w:tcBorders>
              <w:top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802" w:type="dxa"/>
            <w:tcBorders>
              <w:top w:val="nil"/>
            </w:tcBorders>
            <w:vAlign w:val="center"/>
          </w:tcPr>
          <w:p w:rsidR="00FC2E49" w:rsidRPr="00250D9E" w:rsidRDefault="00FC2E49" w:rsidP="00226E09">
            <w:pPr>
              <w:jc w:val="center"/>
              <w:rPr>
                <w:rFonts w:ascii="Arial" w:hAnsi="Arial" w:cs="Arial"/>
                <w:sz w:val="18"/>
                <w:szCs w:val="18"/>
                <w:rtl/>
              </w:rPr>
            </w:pPr>
            <w:r>
              <w:rPr>
                <w:rFonts w:ascii="Arial" w:hAnsi="Arial" w:cs="Arial" w:hint="cs"/>
                <w:sz w:val="18"/>
                <w:szCs w:val="18"/>
                <w:rtl/>
              </w:rPr>
              <w:t>0.9</w:t>
            </w:r>
          </w:p>
        </w:tc>
      </w:tr>
    </w:tbl>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926D4F" w:rsidRDefault="00926D4F" w:rsidP="006347B0">
      <w:pPr>
        <w:pStyle w:val="BodyText"/>
        <w:jc w:val="center"/>
        <w:rPr>
          <w:szCs w:val="24"/>
        </w:rPr>
      </w:pPr>
    </w:p>
    <w:p w:rsidR="006347B0" w:rsidRPr="00D520AA" w:rsidRDefault="006347B0" w:rsidP="006347B0">
      <w:pPr>
        <w:pStyle w:val="BodyText"/>
        <w:jc w:val="center"/>
        <w:rPr>
          <w:szCs w:val="24"/>
          <w:rtl/>
        </w:rPr>
      </w:pPr>
      <w:r w:rsidRPr="00D520AA">
        <w:rPr>
          <w:szCs w:val="24"/>
        </w:rPr>
        <w:lastRenderedPageBreak/>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A permanently inhabited place with an independent municipal administration,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presence of cultivated or arable land for any agricultural crops controlled by the holder.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presence of animals controlled by the holder. The holder should have any number of cattle or camels, at least five heads of sheep, goats or pigs, at least 50 poultry birds (layers and broilers), or 50 rabbits or other poultry like turkeys, ducks, </w:t>
      </w:r>
      <w:proofErr w:type="spellStart"/>
      <w:r w:rsidRPr="00D520AA">
        <w:rPr>
          <w:rFonts w:asciiTheme="majorBidi" w:hAnsiTheme="majorBidi" w:cstheme="majorBidi"/>
          <w:sz w:val="24"/>
          <w:szCs w:val="24"/>
        </w:rPr>
        <w:t>fer</w:t>
      </w:r>
      <w:proofErr w:type="spellEnd"/>
      <w:r w:rsidRPr="00D520AA">
        <w:rPr>
          <w:rFonts w:asciiTheme="majorBidi" w:hAnsiTheme="majorBidi" w:cstheme="majorBidi"/>
          <w:sz w:val="24"/>
          <w:szCs w:val="24"/>
        </w:rPr>
        <w:t>,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926D4F" w:rsidRDefault="00926D4F"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 civil or juridical person who takes technical and administrative responsibility for the management of a holding on the holder's behalf. Responsibilities are limited to making day-to-day decisions on the operation of the holding, including managing and supervising hired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arrangements or rights under which the holder operates the land making up the holding.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refers to the moment on which the census data are based. Normally, it refers to midnight of the day preceding the reference period. Thus, the findings of the census relate to that night.</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1C430E" w:rsidRDefault="001C430E"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main purpose of the production, which is mainly either for sale or for household consumption.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includes land uncultivated during the agricultural year. This may be part of the holding crops rotation system or because of lack of water, or other reasons. If data were collected before cultivation was completed, this land should classified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Land Under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whose services are utilized regularly and continuously during the agricultural year for agricultural work on the holding.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working one or more times during the agricultural year who is not expected to work regularly or continuously on the holding.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r w:rsidRPr="00D520AA">
        <w:rPr>
          <w:rFonts w:asciiTheme="majorBidi" w:hAnsiTheme="majorBidi" w:cstheme="majorBidi"/>
          <w:sz w:val="24"/>
          <w:szCs w:val="24"/>
        </w:rPr>
        <w:t>A person who works without pay in an economic enterprise operated by a related person living in the same household.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derived item obtained by summing the area under each land use category.  It is the area of all land making up the agricultural holding and includes all land operated by the </w:t>
      </w:r>
      <w:r w:rsidRPr="00D520AA">
        <w:rPr>
          <w:rFonts w:asciiTheme="majorBidi" w:hAnsiTheme="majorBidi" w:cstheme="majorBidi"/>
          <w:sz w:val="24"/>
          <w:szCs w:val="24"/>
        </w:rPr>
        <w:lastRenderedPageBreak/>
        <w:t>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A temporary crop grown in a compact plantation of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trees and shrubs planted in a regular and systematic manner, such as in an orchard.  Plants, trees or shrubs forming an irregular pattern but dense enough to be considered as an orchard are also considered a compact plantation.</w:t>
      </w:r>
    </w:p>
    <w:p w:rsidR="006347B0" w:rsidRDefault="006347B0" w:rsidP="006347B0">
      <w:pPr>
        <w:spacing w:after="0" w:line="240" w:lineRule="auto"/>
        <w:rPr>
          <w:rFonts w:asciiTheme="majorBidi" w:hAnsiTheme="majorBidi" w:cstheme="majorBidi"/>
          <w:b/>
          <w:bCs/>
          <w:sz w:val="24"/>
          <w:szCs w:val="24"/>
        </w:rPr>
      </w:pPr>
    </w:p>
    <w:p w:rsidR="00926D4F" w:rsidRPr="00D520AA"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covering the first of October to the end of September of the following year.</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during which field crops are cultivated.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D520AA">
        <w:rPr>
          <w:rFonts w:asciiTheme="majorBidi" w:hAnsiTheme="majorBidi" w:cstheme="majorBidi"/>
          <w:sz w:val="24"/>
          <w:szCs w:val="24"/>
        </w:rPr>
        <w:t>sern</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crop growth cycle of more than one year that does not need replanting after each season and for the previous few years. For example, olive trees, citrus trees, and nuts. It is possible to grow permanent crops in intensive agriculture or scattered. The area planted with crops include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Permanent crops already bearing fruit and producing.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non-bearing means not yet bearing (young plants) but also not anymore bearing (old and damaged plants).</w:t>
      </w:r>
    </w:p>
    <w:p w:rsidR="00926D4F" w:rsidRPr="00D520AA" w:rsidRDefault="00926D4F"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lastRenderedPageBreak/>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Refers to agricultural land that relies mainly on rain for irrigation.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of land that is normally provided with water other than rain for the purpose of improving production.</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 xml:space="preserve">2. Israeli </w:t>
      </w:r>
      <w:proofErr w:type="spellStart"/>
      <w:r w:rsidRPr="00D520AA">
        <w:rPr>
          <w:rFonts w:asciiTheme="majorBidi" w:hAnsiTheme="majorBidi" w:cstheme="majorBidi"/>
          <w:b/>
          <w:bCs/>
          <w:sz w:val="24"/>
          <w:szCs w:val="24"/>
        </w:rPr>
        <w:t>Mekorot</w:t>
      </w:r>
      <w:proofErr w:type="spellEnd"/>
      <w:r w:rsidRPr="00D520AA">
        <w:rPr>
          <w:rFonts w:asciiTheme="majorBidi" w:hAnsiTheme="majorBidi" w:cstheme="majorBidi"/>
          <w:b/>
          <w:bCs/>
          <w:sz w:val="24"/>
          <w:szCs w:val="24"/>
        </w:rPr>
        <w:t xml:space="preserve"> company:</w:t>
      </w:r>
      <w:r w:rsidRPr="00D520AA">
        <w:rPr>
          <w:rFonts w:asciiTheme="majorBidi" w:hAnsiTheme="majorBidi" w:cstheme="majorBidi"/>
          <w:sz w:val="24"/>
          <w:szCs w:val="24"/>
        </w:rPr>
        <w:t xml:space="preserve"> A network of pipes for the purpose of providing clean water to households. It normally belongs to the Israeli </w:t>
      </w:r>
      <w:proofErr w:type="spellStart"/>
      <w:r w:rsidRPr="00D520AA">
        <w:rPr>
          <w:rFonts w:asciiTheme="majorBidi" w:hAnsiTheme="majorBidi" w:cstheme="majorBidi"/>
          <w:sz w:val="24"/>
          <w:szCs w:val="24"/>
        </w:rPr>
        <w:t>Mekorot</w:t>
      </w:r>
      <w:proofErr w:type="spellEnd"/>
      <w:r w:rsidRPr="00D520AA">
        <w:rPr>
          <w:rFonts w:asciiTheme="majorBidi" w:hAnsiTheme="majorBidi" w:cstheme="majorBidi"/>
          <w:sz w:val="24"/>
          <w:szCs w:val="24"/>
        </w:rPr>
        <w:t xml:space="preserv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 system for partially or completely covering land with water for the purpose of irrigation.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collection of genetic traits and productivity of one type of animal, such as a Friesian cow, or Assaf sheep.</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general characteristics and practices of raising livestock on the holding.</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lastRenderedPageBreak/>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maximum number of chicks that can be kept on the farm.</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main reason for the animals to be kept.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Special machines for the hatching of poultry eggs.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wooden box with specific dimensions consisting of a base, raising box and cover.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6347B0" w:rsidRPr="00D520AA" w:rsidRDefault="006347B0" w:rsidP="006347B0">
      <w:pPr>
        <w:spacing w:after="0" w:line="240" w:lineRule="auto"/>
        <w:rPr>
          <w:rFonts w:asciiTheme="majorBidi" w:hAnsiTheme="majorBidi" w:cstheme="majorBidi"/>
          <w:b/>
          <w:bCs/>
          <w:sz w:val="18"/>
          <w:szCs w:val="18"/>
        </w:rPr>
      </w:pPr>
    </w:p>
    <w:p w:rsidR="00C0490D" w:rsidRDefault="00C0490D">
      <w:pPr>
        <w:rPr>
          <w:rFonts w:asciiTheme="majorBidi" w:hAnsiTheme="majorBidi" w:cstheme="majorBidi"/>
          <w:b/>
          <w:bCs/>
          <w:sz w:val="24"/>
          <w:szCs w:val="24"/>
        </w:rPr>
      </w:pPr>
      <w:r>
        <w:rPr>
          <w:rFonts w:asciiTheme="majorBidi" w:hAnsiTheme="majorBidi" w:cstheme="majorBidi"/>
          <w:b/>
          <w:bCs/>
          <w:sz w:val="24"/>
          <w:szCs w:val="24"/>
        </w:rPr>
        <w:br w:type="page"/>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Source of the Machinery/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inorganic materials manufactured through an industrial process such as mechanical enrichment, simple crushing, or more elaborate chemical transformation of one or more raw materials, and containing elements of essential nutrients for plant growth, These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processed plant or animal material and/or unprocessed mineral materials (such as lime, rock or phosphate) containing at least five percent of combined plant nutrients.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w:t>
      </w:r>
      <w:proofErr w:type="spellStart"/>
      <w:r w:rsidRPr="00D520AA">
        <w:rPr>
          <w:rFonts w:asciiTheme="majorBidi" w:hAnsiTheme="majorBidi" w:cstheme="majorBidi"/>
          <w:sz w:val="24"/>
          <w:szCs w:val="24"/>
        </w:rPr>
        <w:t>acaricides</w:t>
      </w:r>
      <w:proofErr w:type="spellEnd"/>
      <w:r w:rsidRPr="00D520AA">
        <w:rPr>
          <w:rFonts w:asciiTheme="majorBidi" w:hAnsiTheme="majorBidi" w:cstheme="majorBidi"/>
          <w:sz w:val="24"/>
          <w:szCs w:val="24"/>
        </w:rPr>
        <w:t xml:space="preserve">, </w:t>
      </w:r>
      <w:proofErr w:type="spellStart"/>
      <w:r w:rsidRPr="00D520AA">
        <w:rPr>
          <w:rFonts w:asciiTheme="majorBidi" w:hAnsiTheme="majorBidi" w:cstheme="majorBidi"/>
          <w:sz w:val="24"/>
          <w:szCs w:val="24"/>
        </w:rPr>
        <w:t>termiticides</w:t>
      </w:r>
      <w:proofErr w:type="spellEnd"/>
      <w:r w:rsidRPr="00D520AA">
        <w:rPr>
          <w:rFonts w:asciiTheme="majorBidi" w:hAnsiTheme="majorBidi" w:cstheme="majorBidi"/>
          <w:sz w:val="24"/>
          <w:szCs w:val="24"/>
        </w:rPr>
        <w:t xml:space="preserve"> and </w:t>
      </w:r>
      <w:proofErr w:type="spellStart"/>
      <w:r w:rsidRPr="00D520AA">
        <w:rPr>
          <w:rFonts w:asciiTheme="majorBidi" w:hAnsiTheme="majorBidi" w:cstheme="majorBidi"/>
          <w:sz w:val="24"/>
          <w:szCs w:val="24"/>
        </w:rPr>
        <w:t>rodenticides</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sudden and unexpected increase in the number of cases of infections of diseases included in the World Organization for Animal Diseases, such as brucellosis, foot-and-mouth disease, anthrax, bird flu, newcastle,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source that provides agricultural advice and information to crop and livestock producers.  Extension services may be provided by a government institution (</w:t>
      </w:r>
      <w:proofErr w:type="spellStart"/>
      <w:r w:rsidRPr="00D520AA">
        <w:rPr>
          <w:rFonts w:asciiTheme="majorBidi" w:hAnsiTheme="majorBidi" w:cstheme="majorBidi"/>
          <w:sz w:val="24"/>
          <w:szCs w:val="24"/>
        </w:rPr>
        <w:t>MoA</w:t>
      </w:r>
      <w:proofErr w:type="spellEnd"/>
      <w:r w:rsidRPr="00D520AA">
        <w:rPr>
          <w:rFonts w:asciiTheme="majorBidi" w:hAnsiTheme="majorBidi" w:cstheme="majorBidi"/>
          <w:sz w:val="24"/>
          <w:szCs w:val="24"/>
        </w:rPr>
        <w:t>),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3A037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7A1" w:rsidRDefault="001827A1" w:rsidP="005F2488">
      <w:pPr>
        <w:spacing w:after="0" w:line="240" w:lineRule="auto"/>
      </w:pPr>
      <w:r>
        <w:separator/>
      </w:r>
    </w:p>
  </w:endnote>
  <w:endnote w:type="continuationSeparator" w:id="0">
    <w:p w:rsidR="001827A1" w:rsidRDefault="001827A1"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1827A1" w:rsidRDefault="001827A1" w:rsidP="00462843">
        <w:pPr>
          <w:pStyle w:val="Footer"/>
          <w:jc w:val="center"/>
        </w:pPr>
        <w:r>
          <w:t>[</w:t>
        </w:r>
        <w:r w:rsidR="00107DF6"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00107DF6" w:rsidRPr="00C549BB">
          <w:rPr>
            <w:rStyle w:val="PageNumber"/>
            <w:rFonts w:asciiTheme="majorBidi" w:hAnsiTheme="majorBidi" w:cstheme="majorBidi"/>
            <w:sz w:val="20"/>
            <w:szCs w:val="20"/>
            <w:rtl/>
          </w:rPr>
          <w:fldChar w:fldCharType="separate"/>
        </w:r>
        <w:r w:rsidR="00583506">
          <w:rPr>
            <w:rStyle w:val="PageNumber"/>
            <w:rFonts w:asciiTheme="majorBidi" w:hAnsiTheme="majorBidi" w:cstheme="majorBidi"/>
            <w:noProof/>
            <w:sz w:val="20"/>
            <w:szCs w:val="20"/>
          </w:rPr>
          <w:t>24</w:t>
        </w:r>
        <w:r w:rsidR="00107DF6" w:rsidRPr="00C549BB">
          <w:rPr>
            <w:rStyle w:val="PageNumber"/>
            <w:rFonts w:asciiTheme="majorBidi" w:hAnsiTheme="majorBidi" w:cstheme="majorBidi"/>
            <w:sz w:val="20"/>
            <w:szCs w:val="20"/>
            <w:rtl/>
          </w:rPr>
          <w:fldChar w:fldCharType="end"/>
        </w:r>
        <w:r>
          <w:rPr>
            <w:rStyle w:val="PageNumber"/>
            <w:sz w:val="20"/>
            <w:szCs w:val="20"/>
          </w:rPr>
          <w:t>]</w:t>
        </w:r>
      </w:p>
    </w:sdtContent>
  </w:sdt>
  <w:p w:rsidR="001827A1" w:rsidRDefault="001827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7A1" w:rsidRDefault="001827A1" w:rsidP="005F2488">
      <w:pPr>
        <w:spacing w:after="0" w:line="240" w:lineRule="auto"/>
      </w:pPr>
      <w:r>
        <w:separator/>
      </w:r>
    </w:p>
  </w:footnote>
  <w:footnote w:type="continuationSeparator" w:id="0">
    <w:p w:rsidR="001827A1" w:rsidRDefault="001827A1"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A1" w:rsidRPr="003F2BB4" w:rsidRDefault="001827A1" w:rsidP="007A2FAC">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w:t>
    </w:r>
    <w:r>
      <w:rPr>
        <w:rFonts w:asciiTheme="majorBidi" w:hAnsiTheme="majorBidi" w:cstheme="majorBidi"/>
        <w:sz w:val="16"/>
        <w:szCs w:val="16"/>
      </w:rPr>
      <w:t>–</w:t>
    </w:r>
    <w:r w:rsidRPr="003F2BB4">
      <w:rPr>
        <w:rFonts w:asciiTheme="majorBidi" w:hAnsiTheme="majorBidi" w:cstheme="majorBidi"/>
        <w:sz w:val="16"/>
        <w:szCs w:val="16"/>
      </w:rPr>
      <w:t xml:space="preserve"> </w:t>
    </w:r>
    <w:r w:rsidRPr="007A2FAC">
      <w:rPr>
        <w:rFonts w:asciiTheme="majorBidi" w:hAnsiTheme="majorBidi" w:cstheme="majorBidi"/>
        <w:sz w:val="16"/>
        <w:szCs w:val="16"/>
      </w:rPr>
      <w:t>Bethlehem</w:t>
    </w:r>
    <w:r>
      <w:rPr>
        <w:rFonts w:asciiTheme="majorBidi" w:hAnsiTheme="majorBidi" w:cstheme="majorBidi"/>
        <w:sz w:val="16"/>
        <w:szCs w:val="16"/>
      </w:rPr>
      <w:t xml:space="preserve">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B119C"/>
    <w:rsid w:val="000007DE"/>
    <w:rsid w:val="000009A0"/>
    <w:rsid w:val="000026B7"/>
    <w:rsid w:val="000032F1"/>
    <w:rsid w:val="00003353"/>
    <w:rsid w:val="0000354A"/>
    <w:rsid w:val="00003AA8"/>
    <w:rsid w:val="0000429E"/>
    <w:rsid w:val="000046A4"/>
    <w:rsid w:val="00005507"/>
    <w:rsid w:val="00007B76"/>
    <w:rsid w:val="00010500"/>
    <w:rsid w:val="00010FBC"/>
    <w:rsid w:val="00011AF8"/>
    <w:rsid w:val="0001343E"/>
    <w:rsid w:val="00013940"/>
    <w:rsid w:val="00015371"/>
    <w:rsid w:val="0001691E"/>
    <w:rsid w:val="00016940"/>
    <w:rsid w:val="00016955"/>
    <w:rsid w:val="00017F67"/>
    <w:rsid w:val="00021BA8"/>
    <w:rsid w:val="00021E84"/>
    <w:rsid w:val="00022B6F"/>
    <w:rsid w:val="00023712"/>
    <w:rsid w:val="00023F07"/>
    <w:rsid w:val="00024244"/>
    <w:rsid w:val="00026006"/>
    <w:rsid w:val="00026BBB"/>
    <w:rsid w:val="0003106C"/>
    <w:rsid w:val="00031549"/>
    <w:rsid w:val="00032220"/>
    <w:rsid w:val="000332E0"/>
    <w:rsid w:val="00033749"/>
    <w:rsid w:val="00034C3D"/>
    <w:rsid w:val="00037438"/>
    <w:rsid w:val="00040361"/>
    <w:rsid w:val="000410B0"/>
    <w:rsid w:val="00043AE6"/>
    <w:rsid w:val="00043EEA"/>
    <w:rsid w:val="0004431E"/>
    <w:rsid w:val="00045687"/>
    <w:rsid w:val="00052230"/>
    <w:rsid w:val="00052B12"/>
    <w:rsid w:val="00053507"/>
    <w:rsid w:val="0005486C"/>
    <w:rsid w:val="000549FD"/>
    <w:rsid w:val="00054D55"/>
    <w:rsid w:val="00054D5F"/>
    <w:rsid w:val="0005545E"/>
    <w:rsid w:val="0005699F"/>
    <w:rsid w:val="00060550"/>
    <w:rsid w:val="000606D6"/>
    <w:rsid w:val="0006189B"/>
    <w:rsid w:val="00061F95"/>
    <w:rsid w:val="000638D6"/>
    <w:rsid w:val="000650C1"/>
    <w:rsid w:val="00067B22"/>
    <w:rsid w:val="00070423"/>
    <w:rsid w:val="00070CEB"/>
    <w:rsid w:val="00071890"/>
    <w:rsid w:val="00072F67"/>
    <w:rsid w:val="00072FDB"/>
    <w:rsid w:val="000734D0"/>
    <w:rsid w:val="00074611"/>
    <w:rsid w:val="00075CA5"/>
    <w:rsid w:val="00075F70"/>
    <w:rsid w:val="00077FFC"/>
    <w:rsid w:val="00080242"/>
    <w:rsid w:val="00080561"/>
    <w:rsid w:val="00080D9D"/>
    <w:rsid w:val="00080EEA"/>
    <w:rsid w:val="000819E6"/>
    <w:rsid w:val="00081D82"/>
    <w:rsid w:val="00082EFF"/>
    <w:rsid w:val="00085E01"/>
    <w:rsid w:val="0008643F"/>
    <w:rsid w:val="00086494"/>
    <w:rsid w:val="00087300"/>
    <w:rsid w:val="00090896"/>
    <w:rsid w:val="00090E18"/>
    <w:rsid w:val="0009197F"/>
    <w:rsid w:val="00093C0A"/>
    <w:rsid w:val="00093FE7"/>
    <w:rsid w:val="00094366"/>
    <w:rsid w:val="000951B6"/>
    <w:rsid w:val="000961AE"/>
    <w:rsid w:val="00096A45"/>
    <w:rsid w:val="00096C6C"/>
    <w:rsid w:val="00097C7F"/>
    <w:rsid w:val="000A05A6"/>
    <w:rsid w:val="000A3076"/>
    <w:rsid w:val="000A47DF"/>
    <w:rsid w:val="000A5700"/>
    <w:rsid w:val="000A61B2"/>
    <w:rsid w:val="000A67CC"/>
    <w:rsid w:val="000A774D"/>
    <w:rsid w:val="000A7C32"/>
    <w:rsid w:val="000B0B74"/>
    <w:rsid w:val="000B12CA"/>
    <w:rsid w:val="000B21FF"/>
    <w:rsid w:val="000B3305"/>
    <w:rsid w:val="000B342E"/>
    <w:rsid w:val="000B399F"/>
    <w:rsid w:val="000B4AB8"/>
    <w:rsid w:val="000B5477"/>
    <w:rsid w:val="000B54B2"/>
    <w:rsid w:val="000B5C5B"/>
    <w:rsid w:val="000B72A8"/>
    <w:rsid w:val="000B79C6"/>
    <w:rsid w:val="000B7AC9"/>
    <w:rsid w:val="000C096C"/>
    <w:rsid w:val="000C12DC"/>
    <w:rsid w:val="000C1988"/>
    <w:rsid w:val="000C255E"/>
    <w:rsid w:val="000C3B5B"/>
    <w:rsid w:val="000C60DD"/>
    <w:rsid w:val="000C65F5"/>
    <w:rsid w:val="000C68E0"/>
    <w:rsid w:val="000C763B"/>
    <w:rsid w:val="000D087B"/>
    <w:rsid w:val="000D1906"/>
    <w:rsid w:val="000D75E8"/>
    <w:rsid w:val="000D7B25"/>
    <w:rsid w:val="000E07D1"/>
    <w:rsid w:val="000E1E62"/>
    <w:rsid w:val="000E2051"/>
    <w:rsid w:val="000E4E53"/>
    <w:rsid w:val="000E4E75"/>
    <w:rsid w:val="000E506A"/>
    <w:rsid w:val="000E512A"/>
    <w:rsid w:val="000E729C"/>
    <w:rsid w:val="000E770A"/>
    <w:rsid w:val="000F00EE"/>
    <w:rsid w:val="000F04F5"/>
    <w:rsid w:val="000F1458"/>
    <w:rsid w:val="000F15D8"/>
    <w:rsid w:val="000F1BB4"/>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07D30"/>
    <w:rsid w:val="00107DF6"/>
    <w:rsid w:val="00110CCD"/>
    <w:rsid w:val="001120C8"/>
    <w:rsid w:val="0011254D"/>
    <w:rsid w:val="001134C6"/>
    <w:rsid w:val="001137DE"/>
    <w:rsid w:val="00115D9D"/>
    <w:rsid w:val="001160B4"/>
    <w:rsid w:val="00121766"/>
    <w:rsid w:val="00122D1A"/>
    <w:rsid w:val="00126516"/>
    <w:rsid w:val="0013186C"/>
    <w:rsid w:val="0013363D"/>
    <w:rsid w:val="00133EDA"/>
    <w:rsid w:val="0013406E"/>
    <w:rsid w:val="00134F18"/>
    <w:rsid w:val="001361C8"/>
    <w:rsid w:val="00137248"/>
    <w:rsid w:val="001372AF"/>
    <w:rsid w:val="0014169E"/>
    <w:rsid w:val="001417D9"/>
    <w:rsid w:val="0014321E"/>
    <w:rsid w:val="00144A19"/>
    <w:rsid w:val="00144FA8"/>
    <w:rsid w:val="0014640C"/>
    <w:rsid w:val="0014754C"/>
    <w:rsid w:val="00147AC6"/>
    <w:rsid w:val="00150928"/>
    <w:rsid w:val="001512C7"/>
    <w:rsid w:val="00151A3E"/>
    <w:rsid w:val="00152281"/>
    <w:rsid w:val="00152907"/>
    <w:rsid w:val="00152B0D"/>
    <w:rsid w:val="00154485"/>
    <w:rsid w:val="0015477A"/>
    <w:rsid w:val="0016011C"/>
    <w:rsid w:val="001614F7"/>
    <w:rsid w:val="00161D1C"/>
    <w:rsid w:val="0016298E"/>
    <w:rsid w:val="00165CAD"/>
    <w:rsid w:val="00170231"/>
    <w:rsid w:val="001703FD"/>
    <w:rsid w:val="00171E5E"/>
    <w:rsid w:val="001721D4"/>
    <w:rsid w:val="0017259D"/>
    <w:rsid w:val="001735C3"/>
    <w:rsid w:val="00173A70"/>
    <w:rsid w:val="001776AE"/>
    <w:rsid w:val="001827A1"/>
    <w:rsid w:val="001831C8"/>
    <w:rsid w:val="00185182"/>
    <w:rsid w:val="00186591"/>
    <w:rsid w:val="00186F12"/>
    <w:rsid w:val="001871A8"/>
    <w:rsid w:val="00190EC9"/>
    <w:rsid w:val="00191554"/>
    <w:rsid w:val="00195505"/>
    <w:rsid w:val="00196289"/>
    <w:rsid w:val="00197036"/>
    <w:rsid w:val="00197847"/>
    <w:rsid w:val="00197F56"/>
    <w:rsid w:val="001A0D4A"/>
    <w:rsid w:val="001A0FC3"/>
    <w:rsid w:val="001A33AB"/>
    <w:rsid w:val="001A38D2"/>
    <w:rsid w:val="001A3959"/>
    <w:rsid w:val="001A3D7D"/>
    <w:rsid w:val="001A4329"/>
    <w:rsid w:val="001A43D3"/>
    <w:rsid w:val="001A4AB4"/>
    <w:rsid w:val="001A4CB5"/>
    <w:rsid w:val="001A6E7F"/>
    <w:rsid w:val="001A6F17"/>
    <w:rsid w:val="001A7C9F"/>
    <w:rsid w:val="001B0449"/>
    <w:rsid w:val="001B161C"/>
    <w:rsid w:val="001B173F"/>
    <w:rsid w:val="001B2D60"/>
    <w:rsid w:val="001B316B"/>
    <w:rsid w:val="001B4DE1"/>
    <w:rsid w:val="001B7F9F"/>
    <w:rsid w:val="001C2A54"/>
    <w:rsid w:val="001C2D78"/>
    <w:rsid w:val="001C2D8D"/>
    <w:rsid w:val="001C30CB"/>
    <w:rsid w:val="001C39EE"/>
    <w:rsid w:val="001C3B32"/>
    <w:rsid w:val="001C430E"/>
    <w:rsid w:val="001C5059"/>
    <w:rsid w:val="001C54ED"/>
    <w:rsid w:val="001C5F51"/>
    <w:rsid w:val="001D2756"/>
    <w:rsid w:val="001D276B"/>
    <w:rsid w:val="001D3823"/>
    <w:rsid w:val="001D4878"/>
    <w:rsid w:val="001D5DEA"/>
    <w:rsid w:val="001D7212"/>
    <w:rsid w:val="001D746F"/>
    <w:rsid w:val="001E0C94"/>
    <w:rsid w:val="001E0ED2"/>
    <w:rsid w:val="001E1C88"/>
    <w:rsid w:val="001E308E"/>
    <w:rsid w:val="001E3C3A"/>
    <w:rsid w:val="001E4816"/>
    <w:rsid w:val="001E647C"/>
    <w:rsid w:val="001E6633"/>
    <w:rsid w:val="001F0022"/>
    <w:rsid w:val="001F079F"/>
    <w:rsid w:val="001F0CA5"/>
    <w:rsid w:val="001F2D5C"/>
    <w:rsid w:val="001F34F4"/>
    <w:rsid w:val="001F3746"/>
    <w:rsid w:val="001F5254"/>
    <w:rsid w:val="001F7538"/>
    <w:rsid w:val="001F77D1"/>
    <w:rsid w:val="001F7DA2"/>
    <w:rsid w:val="0020060B"/>
    <w:rsid w:val="00201189"/>
    <w:rsid w:val="00201852"/>
    <w:rsid w:val="00203772"/>
    <w:rsid w:val="00205972"/>
    <w:rsid w:val="0020711E"/>
    <w:rsid w:val="0020744F"/>
    <w:rsid w:val="00207802"/>
    <w:rsid w:val="0020782A"/>
    <w:rsid w:val="00211628"/>
    <w:rsid w:val="00212F01"/>
    <w:rsid w:val="0021348E"/>
    <w:rsid w:val="002134F4"/>
    <w:rsid w:val="00213C59"/>
    <w:rsid w:val="00214CF7"/>
    <w:rsid w:val="00215847"/>
    <w:rsid w:val="00216C92"/>
    <w:rsid w:val="00217699"/>
    <w:rsid w:val="00217D15"/>
    <w:rsid w:val="002204CF"/>
    <w:rsid w:val="0022091B"/>
    <w:rsid w:val="00222F03"/>
    <w:rsid w:val="002252E4"/>
    <w:rsid w:val="00230598"/>
    <w:rsid w:val="00232646"/>
    <w:rsid w:val="0023285C"/>
    <w:rsid w:val="00234D6E"/>
    <w:rsid w:val="00235933"/>
    <w:rsid w:val="0023682B"/>
    <w:rsid w:val="00236835"/>
    <w:rsid w:val="002369FC"/>
    <w:rsid w:val="002371AB"/>
    <w:rsid w:val="0023732B"/>
    <w:rsid w:val="002377D1"/>
    <w:rsid w:val="00241EA7"/>
    <w:rsid w:val="002425C3"/>
    <w:rsid w:val="00243CEE"/>
    <w:rsid w:val="00244627"/>
    <w:rsid w:val="00247CF2"/>
    <w:rsid w:val="00250AA8"/>
    <w:rsid w:val="00250EC8"/>
    <w:rsid w:val="00250F11"/>
    <w:rsid w:val="0025488B"/>
    <w:rsid w:val="00254B81"/>
    <w:rsid w:val="002556A6"/>
    <w:rsid w:val="00257307"/>
    <w:rsid w:val="0025772B"/>
    <w:rsid w:val="002603A0"/>
    <w:rsid w:val="002627F3"/>
    <w:rsid w:val="002646C8"/>
    <w:rsid w:val="00265DD5"/>
    <w:rsid w:val="00266184"/>
    <w:rsid w:val="00266627"/>
    <w:rsid w:val="002701C7"/>
    <w:rsid w:val="0027171C"/>
    <w:rsid w:val="002724EF"/>
    <w:rsid w:val="002732E7"/>
    <w:rsid w:val="0027383E"/>
    <w:rsid w:val="0027437C"/>
    <w:rsid w:val="0027471A"/>
    <w:rsid w:val="00275823"/>
    <w:rsid w:val="0027771E"/>
    <w:rsid w:val="0028225B"/>
    <w:rsid w:val="0028256B"/>
    <w:rsid w:val="00282A10"/>
    <w:rsid w:val="00283C16"/>
    <w:rsid w:val="0028557B"/>
    <w:rsid w:val="002862BC"/>
    <w:rsid w:val="00286AA7"/>
    <w:rsid w:val="00286F73"/>
    <w:rsid w:val="00287026"/>
    <w:rsid w:val="00287410"/>
    <w:rsid w:val="00290AA1"/>
    <w:rsid w:val="0029318E"/>
    <w:rsid w:val="00293679"/>
    <w:rsid w:val="00296E06"/>
    <w:rsid w:val="00296F65"/>
    <w:rsid w:val="002972DA"/>
    <w:rsid w:val="00297CB4"/>
    <w:rsid w:val="002A30A1"/>
    <w:rsid w:val="002A398B"/>
    <w:rsid w:val="002A5FEC"/>
    <w:rsid w:val="002A64CC"/>
    <w:rsid w:val="002A767F"/>
    <w:rsid w:val="002A77F2"/>
    <w:rsid w:val="002A7D47"/>
    <w:rsid w:val="002B2443"/>
    <w:rsid w:val="002B25A9"/>
    <w:rsid w:val="002B2744"/>
    <w:rsid w:val="002B2B37"/>
    <w:rsid w:val="002B54CE"/>
    <w:rsid w:val="002B5BD1"/>
    <w:rsid w:val="002B6FA7"/>
    <w:rsid w:val="002B7680"/>
    <w:rsid w:val="002C0F02"/>
    <w:rsid w:val="002C124B"/>
    <w:rsid w:val="002C4E4C"/>
    <w:rsid w:val="002C6953"/>
    <w:rsid w:val="002D28C6"/>
    <w:rsid w:val="002D29F4"/>
    <w:rsid w:val="002D35E7"/>
    <w:rsid w:val="002D3DB9"/>
    <w:rsid w:val="002D3F87"/>
    <w:rsid w:val="002D4AAD"/>
    <w:rsid w:val="002D4AF3"/>
    <w:rsid w:val="002D4E3D"/>
    <w:rsid w:val="002D5B7B"/>
    <w:rsid w:val="002D677E"/>
    <w:rsid w:val="002D736A"/>
    <w:rsid w:val="002D7D29"/>
    <w:rsid w:val="002E03B7"/>
    <w:rsid w:val="002E1EDB"/>
    <w:rsid w:val="002E256D"/>
    <w:rsid w:val="002E2915"/>
    <w:rsid w:val="002E5473"/>
    <w:rsid w:val="002E71F1"/>
    <w:rsid w:val="002F0164"/>
    <w:rsid w:val="002F07D5"/>
    <w:rsid w:val="002F209A"/>
    <w:rsid w:val="002F26D3"/>
    <w:rsid w:val="002F2ED6"/>
    <w:rsid w:val="002F5DA2"/>
    <w:rsid w:val="002F622B"/>
    <w:rsid w:val="003004E6"/>
    <w:rsid w:val="003006FF"/>
    <w:rsid w:val="00300934"/>
    <w:rsid w:val="003057EB"/>
    <w:rsid w:val="00305966"/>
    <w:rsid w:val="00306725"/>
    <w:rsid w:val="003078B1"/>
    <w:rsid w:val="00310E11"/>
    <w:rsid w:val="003139E6"/>
    <w:rsid w:val="00315AFF"/>
    <w:rsid w:val="0031677D"/>
    <w:rsid w:val="00316A60"/>
    <w:rsid w:val="00321E93"/>
    <w:rsid w:val="00322C46"/>
    <w:rsid w:val="003248AA"/>
    <w:rsid w:val="0032668B"/>
    <w:rsid w:val="00330C5B"/>
    <w:rsid w:val="003330F2"/>
    <w:rsid w:val="003331E8"/>
    <w:rsid w:val="00336D29"/>
    <w:rsid w:val="00336DDC"/>
    <w:rsid w:val="00337808"/>
    <w:rsid w:val="00337E72"/>
    <w:rsid w:val="00342C53"/>
    <w:rsid w:val="0034327F"/>
    <w:rsid w:val="003434DE"/>
    <w:rsid w:val="00345E01"/>
    <w:rsid w:val="00355ACC"/>
    <w:rsid w:val="00356E80"/>
    <w:rsid w:val="0035738D"/>
    <w:rsid w:val="00360560"/>
    <w:rsid w:val="00360626"/>
    <w:rsid w:val="00362520"/>
    <w:rsid w:val="00364B76"/>
    <w:rsid w:val="00365F39"/>
    <w:rsid w:val="00371410"/>
    <w:rsid w:val="003721CA"/>
    <w:rsid w:val="00372FE1"/>
    <w:rsid w:val="00373CD3"/>
    <w:rsid w:val="00374B9E"/>
    <w:rsid w:val="0037658E"/>
    <w:rsid w:val="0037740F"/>
    <w:rsid w:val="003811FD"/>
    <w:rsid w:val="003812A5"/>
    <w:rsid w:val="00382477"/>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37C"/>
    <w:rsid w:val="003A0D2A"/>
    <w:rsid w:val="003A1CCB"/>
    <w:rsid w:val="003A288D"/>
    <w:rsid w:val="003A4D49"/>
    <w:rsid w:val="003A6811"/>
    <w:rsid w:val="003A6966"/>
    <w:rsid w:val="003B119C"/>
    <w:rsid w:val="003B1439"/>
    <w:rsid w:val="003B1A69"/>
    <w:rsid w:val="003B259E"/>
    <w:rsid w:val="003B270C"/>
    <w:rsid w:val="003B27EB"/>
    <w:rsid w:val="003B3FE2"/>
    <w:rsid w:val="003B7FD1"/>
    <w:rsid w:val="003C0D3F"/>
    <w:rsid w:val="003C281D"/>
    <w:rsid w:val="003C41F3"/>
    <w:rsid w:val="003C6678"/>
    <w:rsid w:val="003C7630"/>
    <w:rsid w:val="003D042A"/>
    <w:rsid w:val="003D079B"/>
    <w:rsid w:val="003D1D0A"/>
    <w:rsid w:val="003D20B3"/>
    <w:rsid w:val="003D28B9"/>
    <w:rsid w:val="003D2D10"/>
    <w:rsid w:val="003D30E1"/>
    <w:rsid w:val="003D42B4"/>
    <w:rsid w:val="003D50DC"/>
    <w:rsid w:val="003E15A5"/>
    <w:rsid w:val="003E33B1"/>
    <w:rsid w:val="003E34FF"/>
    <w:rsid w:val="003E3942"/>
    <w:rsid w:val="003E43B6"/>
    <w:rsid w:val="003E6E79"/>
    <w:rsid w:val="003F19BD"/>
    <w:rsid w:val="003F2A5E"/>
    <w:rsid w:val="003F2BB4"/>
    <w:rsid w:val="003F2F47"/>
    <w:rsid w:val="003F354C"/>
    <w:rsid w:val="003F45D6"/>
    <w:rsid w:val="003F49A2"/>
    <w:rsid w:val="003F5AF9"/>
    <w:rsid w:val="003F78AF"/>
    <w:rsid w:val="00400A7A"/>
    <w:rsid w:val="00402B85"/>
    <w:rsid w:val="00402C61"/>
    <w:rsid w:val="00402C83"/>
    <w:rsid w:val="004041C9"/>
    <w:rsid w:val="00404616"/>
    <w:rsid w:val="004048C7"/>
    <w:rsid w:val="004068EC"/>
    <w:rsid w:val="004120BF"/>
    <w:rsid w:val="004123EE"/>
    <w:rsid w:val="00413FAE"/>
    <w:rsid w:val="004141B5"/>
    <w:rsid w:val="00416E51"/>
    <w:rsid w:val="0041712D"/>
    <w:rsid w:val="00421000"/>
    <w:rsid w:val="004213DA"/>
    <w:rsid w:val="00421CBF"/>
    <w:rsid w:val="0042342A"/>
    <w:rsid w:val="00426E2A"/>
    <w:rsid w:val="00427359"/>
    <w:rsid w:val="004329E5"/>
    <w:rsid w:val="0043364A"/>
    <w:rsid w:val="00433B3C"/>
    <w:rsid w:val="00433CD9"/>
    <w:rsid w:val="00435161"/>
    <w:rsid w:val="00435558"/>
    <w:rsid w:val="00435C0A"/>
    <w:rsid w:val="004364F6"/>
    <w:rsid w:val="00436EB1"/>
    <w:rsid w:val="00437019"/>
    <w:rsid w:val="00437206"/>
    <w:rsid w:val="004372CD"/>
    <w:rsid w:val="0043773E"/>
    <w:rsid w:val="00437D04"/>
    <w:rsid w:val="0044039F"/>
    <w:rsid w:val="00441D29"/>
    <w:rsid w:val="004430A1"/>
    <w:rsid w:val="004444E7"/>
    <w:rsid w:val="004445D0"/>
    <w:rsid w:val="0044641D"/>
    <w:rsid w:val="00446840"/>
    <w:rsid w:val="004468FE"/>
    <w:rsid w:val="00447708"/>
    <w:rsid w:val="004477EC"/>
    <w:rsid w:val="0045007B"/>
    <w:rsid w:val="00450DCF"/>
    <w:rsid w:val="00452364"/>
    <w:rsid w:val="00452C3A"/>
    <w:rsid w:val="00453BB3"/>
    <w:rsid w:val="00454DED"/>
    <w:rsid w:val="004567F7"/>
    <w:rsid w:val="004568F6"/>
    <w:rsid w:val="00457D08"/>
    <w:rsid w:val="00462843"/>
    <w:rsid w:val="00463F5B"/>
    <w:rsid w:val="00464A46"/>
    <w:rsid w:val="00466496"/>
    <w:rsid w:val="00466D59"/>
    <w:rsid w:val="0046738D"/>
    <w:rsid w:val="004679B7"/>
    <w:rsid w:val="00467EC7"/>
    <w:rsid w:val="00467F3D"/>
    <w:rsid w:val="00471A1F"/>
    <w:rsid w:val="00471D56"/>
    <w:rsid w:val="00471F56"/>
    <w:rsid w:val="0047265E"/>
    <w:rsid w:val="0047398C"/>
    <w:rsid w:val="00473BED"/>
    <w:rsid w:val="004763CE"/>
    <w:rsid w:val="00481417"/>
    <w:rsid w:val="00481E18"/>
    <w:rsid w:val="004822FE"/>
    <w:rsid w:val="00483344"/>
    <w:rsid w:val="00484909"/>
    <w:rsid w:val="00484BA0"/>
    <w:rsid w:val="0048506E"/>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8CA"/>
    <w:rsid w:val="004A4325"/>
    <w:rsid w:val="004A4715"/>
    <w:rsid w:val="004A68DD"/>
    <w:rsid w:val="004A6D88"/>
    <w:rsid w:val="004A7CAF"/>
    <w:rsid w:val="004A7F45"/>
    <w:rsid w:val="004B0F42"/>
    <w:rsid w:val="004B20BD"/>
    <w:rsid w:val="004B251D"/>
    <w:rsid w:val="004B4C9C"/>
    <w:rsid w:val="004B7778"/>
    <w:rsid w:val="004C206E"/>
    <w:rsid w:val="004C3DB9"/>
    <w:rsid w:val="004C467C"/>
    <w:rsid w:val="004C744B"/>
    <w:rsid w:val="004C78E7"/>
    <w:rsid w:val="004C7A5F"/>
    <w:rsid w:val="004D08C5"/>
    <w:rsid w:val="004D131E"/>
    <w:rsid w:val="004D1376"/>
    <w:rsid w:val="004D219D"/>
    <w:rsid w:val="004D2607"/>
    <w:rsid w:val="004D2ED5"/>
    <w:rsid w:val="004D4B84"/>
    <w:rsid w:val="004D4D97"/>
    <w:rsid w:val="004D597F"/>
    <w:rsid w:val="004D7568"/>
    <w:rsid w:val="004D7644"/>
    <w:rsid w:val="004D7DDB"/>
    <w:rsid w:val="004E0345"/>
    <w:rsid w:val="004E0845"/>
    <w:rsid w:val="004E0A19"/>
    <w:rsid w:val="004E1B6E"/>
    <w:rsid w:val="004E1DA3"/>
    <w:rsid w:val="004E2A97"/>
    <w:rsid w:val="004E33C2"/>
    <w:rsid w:val="004E47E1"/>
    <w:rsid w:val="004E5482"/>
    <w:rsid w:val="004E5761"/>
    <w:rsid w:val="004E69E8"/>
    <w:rsid w:val="004E766D"/>
    <w:rsid w:val="004E78A3"/>
    <w:rsid w:val="004F12B8"/>
    <w:rsid w:val="004F2697"/>
    <w:rsid w:val="004F3C70"/>
    <w:rsid w:val="004F5552"/>
    <w:rsid w:val="004F6D41"/>
    <w:rsid w:val="0050371D"/>
    <w:rsid w:val="00503E11"/>
    <w:rsid w:val="005067E3"/>
    <w:rsid w:val="00507467"/>
    <w:rsid w:val="00507A92"/>
    <w:rsid w:val="00510BC4"/>
    <w:rsid w:val="00510DA9"/>
    <w:rsid w:val="0051120B"/>
    <w:rsid w:val="005115EF"/>
    <w:rsid w:val="00512583"/>
    <w:rsid w:val="00513467"/>
    <w:rsid w:val="00515822"/>
    <w:rsid w:val="00515D69"/>
    <w:rsid w:val="00515DF0"/>
    <w:rsid w:val="00517E85"/>
    <w:rsid w:val="005211BF"/>
    <w:rsid w:val="005218BA"/>
    <w:rsid w:val="00523813"/>
    <w:rsid w:val="00525B6C"/>
    <w:rsid w:val="0052735A"/>
    <w:rsid w:val="0053028D"/>
    <w:rsid w:val="005334BD"/>
    <w:rsid w:val="005340CE"/>
    <w:rsid w:val="005349E4"/>
    <w:rsid w:val="00534A72"/>
    <w:rsid w:val="00536504"/>
    <w:rsid w:val="00537826"/>
    <w:rsid w:val="005434B4"/>
    <w:rsid w:val="00544CC7"/>
    <w:rsid w:val="005450F8"/>
    <w:rsid w:val="00545658"/>
    <w:rsid w:val="00550037"/>
    <w:rsid w:val="005508D5"/>
    <w:rsid w:val="00551D05"/>
    <w:rsid w:val="0055227C"/>
    <w:rsid w:val="00553843"/>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2B86"/>
    <w:rsid w:val="00582C1D"/>
    <w:rsid w:val="00582E4F"/>
    <w:rsid w:val="00583506"/>
    <w:rsid w:val="00583FA7"/>
    <w:rsid w:val="00584C9A"/>
    <w:rsid w:val="00587CEA"/>
    <w:rsid w:val="00590C2D"/>
    <w:rsid w:val="00590E7C"/>
    <w:rsid w:val="0059214E"/>
    <w:rsid w:val="0059291E"/>
    <w:rsid w:val="0059400D"/>
    <w:rsid w:val="0059459B"/>
    <w:rsid w:val="00595A91"/>
    <w:rsid w:val="005A16DC"/>
    <w:rsid w:val="005A1C2F"/>
    <w:rsid w:val="005A2033"/>
    <w:rsid w:val="005A2FF4"/>
    <w:rsid w:val="005A30C6"/>
    <w:rsid w:val="005A6338"/>
    <w:rsid w:val="005A6898"/>
    <w:rsid w:val="005A7914"/>
    <w:rsid w:val="005B12A4"/>
    <w:rsid w:val="005B131B"/>
    <w:rsid w:val="005B19E6"/>
    <w:rsid w:val="005B39B1"/>
    <w:rsid w:val="005B54B0"/>
    <w:rsid w:val="005B6683"/>
    <w:rsid w:val="005B7A8E"/>
    <w:rsid w:val="005C30BF"/>
    <w:rsid w:val="005C49FA"/>
    <w:rsid w:val="005C6DC8"/>
    <w:rsid w:val="005C6E58"/>
    <w:rsid w:val="005C7FCD"/>
    <w:rsid w:val="005D095D"/>
    <w:rsid w:val="005D1A81"/>
    <w:rsid w:val="005D503A"/>
    <w:rsid w:val="005D5DA0"/>
    <w:rsid w:val="005D6241"/>
    <w:rsid w:val="005D65A4"/>
    <w:rsid w:val="005D69DE"/>
    <w:rsid w:val="005E1E83"/>
    <w:rsid w:val="005E2751"/>
    <w:rsid w:val="005E2792"/>
    <w:rsid w:val="005E2981"/>
    <w:rsid w:val="005E2AA6"/>
    <w:rsid w:val="005E316A"/>
    <w:rsid w:val="005E34B3"/>
    <w:rsid w:val="005E3E62"/>
    <w:rsid w:val="005E3FB8"/>
    <w:rsid w:val="005E4381"/>
    <w:rsid w:val="005E55FB"/>
    <w:rsid w:val="005E5758"/>
    <w:rsid w:val="005E65B3"/>
    <w:rsid w:val="005E6B11"/>
    <w:rsid w:val="005E6ECD"/>
    <w:rsid w:val="005F0363"/>
    <w:rsid w:val="005F04E3"/>
    <w:rsid w:val="005F22B1"/>
    <w:rsid w:val="005F2488"/>
    <w:rsid w:val="005F6304"/>
    <w:rsid w:val="005F6DF8"/>
    <w:rsid w:val="005F7C07"/>
    <w:rsid w:val="005F7F91"/>
    <w:rsid w:val="00601A44"/>
    <w:rsid w:val="00601D1C"/>
    <w:rsid w:val="00602569"/>
    <w:rsid w:val="006036E4"/>
    <w:rsid w:val="00603B4D"/>
    <w:rsid w:val="00604740"/>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27E8A"/>
    <w:rsid w:val="00632CB2"/>
    <w:rsid w:val="00633179"/>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61F3"/>
    <w:rsid w:val="00646668"/>
    <w:rsid w:val="00646933"/>
    <w:rsid w:val="00647E0E"/>
    <w:rsid w:val="006505BA"/>
    <w:rsid w:val="006526A4"/>
    <w:rsid w:val="00652852"/>
    <w:rsid w:val="00652C40"/>
    <w:rsid w:val="00653AAD"/>
    <w:rsid w:val="00656B96"/>
    <w:rsid w:val="00656ED6"/>
    <w:rsid w:val="006605C7"/>
    <w:rsid w:val="00661684"/>
    <w:rsid w:val="0066168C"/>
    <w:rsid w:val="00662421"/>
    <w:rsid w:val="00663CC7"/>
    <w:rsid w:val="00663E1F"/>
    <w:rsid w:val="0066450B"/>
    <w:rsid w:val="006645F2"/>
    <w:rsid w:val="00664E44"/>
    <w:rsid w:val="00673192"/>
    <w:rsid w:val="006739E2"/>
    <w:rsid w:val="00673AE4"/>
    <w:rsid w:val="0067535C"/>
    <w:rsid w:val="00675AAC"/>
    <w:rsid w:val="006760A9"/>
    <w:rsid w:val="00680BEA"/>
    <w:rsid w:val="00680FEA"/>
    <w:rsid w:val="00681F38"/>
    <w:rsid w:val="00682440"/>
    <w:rsid w:val="0068250D"/>
    <w:rsid w:val="006828DE"/>
    <w:rsid w:val="00683707"/>
    <w:rsid w:val="00683EE7"/>
    <w:rsid w:val="00685C7A"/>
    <w:rsid w:val="00686510"/>
    <w:rsid w:val="00692503"/>
    <w:rsid w:val="00693B21"/>
    <w:rsid w:val="00693EB2"/>
    <w:rsid w:val="00694628"/>
    <w:rsid w:val="006959D1"/>
    <w:rsid w:val="00695E18"/>
    <w:rsid w:val="006966F3"/>
    <w:rsid w:val="00696CB2"/>
    <w:rsid w:val="00697537"/>
    <w:rsid w:val="006A023F"/>
    <w:rsid w:val="006A1E39"/>
    <w:rsid w:val="006A1FCB"/>
    <w:rsid w:val="006A2028"/>
    <w:rsid w:val="006A2B40"/>
    <w:rsid w:val="006A435E"/>
    <w:rsid w:val="006A58F0"/>
    <w:rsid w:val="006A5C31"/>
    <w:rsid w:val="006A6271"/>
    <w:rsid w:val="006A7656"/>
    <w:rsid w:val="006A786F"/>
    <w:rsid w:val="006B0E8F"/>
    <w:rsid w:val="006B0E96"/>
    <w:rsid w:val="006B180F"/>
    <w:rsid w:val="006B299A"/>
    <w:rsid w:val="006B4541"/>
    <w:rsid w:val="006C16B5"/>
    <w:rsid w:val="006C1E38"/>
    <w:rsid w:val="006C25C7"/>
    <w:rsid w:val="006C28F8"/>
    <w:rsid w:val="006C4004"/>
    <w:rsid w:val="006C400A"/>
    <w:rsid w:val="006C41AB"/>
    <w:rsid w:val="006C5D1C"/>
    <w:rsid w:val="006C62A2"/>
    <w:rsid w:val="006D10DB"/>
    <w:rsid w:val="006D1BF0"/>
    <w:rsid w:val="006D257E"/>
    <w:rsid w:val="006D3977"/>
    <w:rsid w:val="006D3D72"/>
    <w:rsid w:val="006D406A"/>
    <w:rsid w:val="006D4158"/>
    <w:rsid w:val="006E0AE8"/>
    <w:rsid w:val="006E1430"/>
    <w:rsid w:val="006E34FB"/>
    <w:rsid w:val="006E3D68"/>
    <w:rsid w:val="006E551F"/>
    <w:rsid w:val="006E6EC2"/>
    <w:rsid w:val="006F13F7"/>
    <w:rsid w:val="006F148A"/>
    <w:rsid w:val="006F20AC"/>
    <w:rsid w:val="006F224D"/>
    <w:rsid w:val="006F28AC"/>
    <w:rsid w:val="006F6346"/>
    <w:rsid w:val="006F6C9D"/>
    <w:rsid w:val="006F7642"/>
    <w:rsid w:val="006F7D35"/>
    <w:rsid w:val="00700476"/>
    <w:rsid w:val="00703C29"/>
    <w:rsid w:val="00703FE4"/>
    <w:rsid w:val="00706856"/>
    <w:rsid w:val="007069AF"/>
    <w:rsid w:val="00706A2F"/>
    <w:rsid w:val="007072A7"/>
    <w:rsid w:val="00710A5D"/>
    <w:rsid w:val="00711B64"/>
    <w:rsid w:val="00712612"/>
    <w:rsid w:val="007135D2"/>
    <w:rsid w:val="007135E5"/>
    <w:rsid w:val="007147D5"/>
    <w:rsid w:val="0071562C"/>
    <w:rsid w:val="00715B83"/>
    <w:rsid w:val="00715F60"/>
    <w:rsid w:val="00716F3A"/>
    <w:rsid w:val="00720208"/>
    <w:rsid w:val="00720C30"/>
    <w:rsid w:val="00721A4D"/>
    <w:rsid w:val="00722904"/>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AEC"/>
    <w:rsid w:val="0075316B"/>
    <w:rsid w:val="00753380"/>
    <w:rsid w:val="00753891"/>
    <w:rsid w:val="007542C1"/>
    <w:rsid w:val="007564B8"/>
    <w:rsid w:val="007566C7"/>
    <w:rsid w:val="0075710C"/>
    <w:rsid w:val="00757497"/>
    <w:rsid w:val="00761ABD"/>
    <w:rsid w:val="00762321"/>
    <w:rsid w:val="0076303F"/>
    <w:rsid w:val="007641B7"/>
    <w:rsid w:val="007642B6"/>
    <w:rsid w:val="00764719"/>
    <w:rsid w:val="00764EBE"/>
    <w:rsid w:val="00766A8E"/>
    <w:rsid w:val="00766FA3"/>
    <w:rsid w:val="00770569"/>
    <w:rsid w:val="00770B23"/>
    <w:rsid w:val="00772E4C"/>
    <w:rsid w:val="00773E3E"/>
    <w:rsid w:val="00774418"/>
    <w:rsid w:val="00775AA1"/>
    <w:rsid w:val="00777485"/>
    <w:rsid w:val="00777F50"/>
    <w:rsid w:val="00780D49"/>
    <w:rsid w:val="00781E63"/>
    <w:rsid w:val="00782024"/>
    <w:rsid w:val="00784281"/>
    <w:rsid w:val="007863CC"/>
    <w:rsid w:val="00790F16"/>
    <w:rsid w:val="0079125E"/>
    <w:rsid w:val="00792EBF"/>
    <w:rsid w:val="00795ACA"/>
    <w:rsid w:val="00795F0F"/>
    <w:rsid w:val="00795FF2"/>
    <w:rsid w:val="007964C6"/>
    <w:rsid w:val="007A0668"/>
    <w:rsid w:val="007A0B05"/>
    <w:rsid w:val="007A0B58"/>
    <w:rsid w:val="007A2FAC"/>
    <w:rsid w:val="007A3563"/>
    <w:rsid w:val="007A53D5"/>
    <w:rsid w:val="007A5D73"/>
    <w:rsid w:val="007A64AA"/>
    <w:rsid w:val="007A7F26"/>
    <w:rsid w:val="007A7F34"/>
    <w:rsid w:val="007B2B98"/>
    <w:rsid w:val="007B4F88"/>
    <w:rsid w:val="007B57F8"/>
    <w:rsid w:val="007B73D2"/>
    <w:rsid w:val="007B7B6B"/>
    <w:rsid w:val="007C1582"/>
    <w:rsid w:val="007C2522"/>
    <w:rsid w:val="007C2AE2"/>
    <w:rsid w:val="007C31B4"/>
    <w:rsid w:val="007C3D01"/>
    <w:rsid w:val="007C50B9"/>
    <w:rsid w:val="007C6C11"/>
    <w:rsid w:val="007C7B90"/>
    <w:rsid w:val="007C7C67"/>
    <w:rsid w:val="007D0060"/>
    <w:rsid w:val="007D1611"/>
    <w:rsid w:val="007D1D41"/>
    <w:rsid w:val="007D35A3"/>
    <w:rsid w:val="007D39C8"/>
    <w:rsid w:val="007D3F34"/>
    <w:rsid w:val="007D5438"/>
    <w:rsid w:val="007D5921"/>
    <w:rsid w:val="007E1D9E"/>
    <w:rsid w:val="007E2AE8"/>
    <w:rsid w:val="007E389E"/>
    <w:rsid w:val="007E4574"/>
    <w:rsid w:val="007E474E"/>
    <w:rsid w:val="007E5022"/>
    <w:rsid w:val="007E567F"/>
    <w:rsid w:val="007E57D8"/>
    <w:rsid w:val="007E5AEB"/>
    <w:rsid w:val="007E640E"/>
    <w:rsid w:val="007E6A4D"/>
    <w:rsid w:val="007E6D7E"/>
    <w:rsid w:val="007E757C"/>
    <w:rsid w:val="007F001D"/>
    <w:rsid w:val="007F1AD3"/>
    <w:rsid w:val="007F285E"/>
    <w:rsid w:val="007F42E8"/>
    <w:rsid w:val="007F46CE"/>
    <w:rsid w:val="007F5550"/>
    <w:rsid w:val="007F5C31"/>
    <w:rsid w:val="007F5E62"/>
    <w:rsid w:val="007F681A"/>
    <w:rsid w:val="007F71DD"/>
    <w:rsid w:val="008002E2"/>
    <w:rsid w:val="00800547"/>
    <w:rsid w:val="008005E4"/>
    <w:rsid w:val="00800780"/>
    <w:rsid w:val="0080181C"/>
    <w:rsid w:val="00802906"/>
    <w:rsid w:val="0080359A"/>
    <w:rsid w:val="008037AC"/>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2626"/>
    <w:rsid w:val="00834A00"/>
    <w:rsid w:val="00834EFB"/>
    <w:rsid w:val="00835D9E"/>
    <w:rsid w:val="008375BB"/>
    <w:rsid w:val="00840369"/>
    <w:rsid w:val="00840EC9"/>
    <w:rsid w:val="00842242"/>
    <w:rsid w:val="0084471F"/>
    <w:rsid w:val="00845394"/>
    <w:rsid w:val="00845CA5"/>
    <w:rsid w:val="00845FD5"/>
    <w:rsid w:val="00846639"/>
    <w:rsid w:val="00851961"/>
    <w:rsid w:val="00851C95"/>
    <w:rsid w:val="0085330F"/>
    <w:rsid w:val="00853B0B"/>
    <w:rsid w:val="0086058C"/>
    <w:rsid w:val="00864C0D"/>
    <w:rsid w:val="00865EAF"/>
    <w:rsid w:val="008663F4"/>
    <w:rsid w:val="00867DC9"/>
    <w:rsid w:val="00871F36"/>
    <w:rsid w:val="008729C8"/>
    <w:rsid w:val="008745FA"/>
    <w:rsid w:val="008768F4"/>
    <w:rsid w:val="00876D68"/>
    <w:rsid w:val="0088112B"/>
    <w:rsid w:val="008816FC"/>
    <w:rsid w:val="0088328A"/>
    <w:rsid w:val="0088444D"/>
    <w:rsid w:val="00886A3B"/>
    <w:rsid w:val="00890F21"/>
    <w:rsid w:val="00891399"/>
    <w:rsid w:val="00892D7C"/>
    <w:rsid w:val="0089460C"/>
    <w:rsid w:val="0089540E"/>
    <w:rsid w:val="00896210"/>
    <w:rsid w:val="00896FD6"/>
    <w:rsid w:val="008A0BD2"/>
    <w:rsid w:val="008A1522"/>
    <w:rsid w:val="008A1E73"/>
    <w:rsid w:val="008A22C9"/>
    <w:rsid w:val="008A3E1D"/>
    <w:rsid w:val="008A4165"/>
    <w:rsid w:val="008A77AF"/>
    <w:rsid w:val="008A7B7E"/>
    <w:rsid w:val="008B5653"/>
    <w:rsid w:val="008B658E"/>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3969"/>
    <w:rsid w:val="008E712E"/>
    <w:rsid w:val="008E740C"/>
    <w:rsid w:val="008E7A8D"/>
    <w:rsid w:val="008F197F"/>
    <w:rsid w:val="008F1B73"/>
    <w:rsid w:val="008F2782"/>
    <w:rsid w:val="008F31A9"/>
    <w:rsid w:val="008F3A6B"/>
    <w:rsid w:val="008F4792"/>
    <w:rsid w:val="008F7190"/>
    <w:rsid w:val="008F7DD2"/>
    <w:rsid w:val="009029AB"/>
    <w:rsid w:val="00906EC5"/>
    <w:rsid w:val="00907B1E"/>
    <w:rsid w:val="00907EDF"/>
    <w:rsid w:val="00910821"/>
    <w:rsid w:val="009120CE"/>
    <w:rsid w:val="0091239E"/>
    <w:rsid w:val="00913449"/>
    <w:rsid w:val="00913C23"/>
    <w:rsid w:val="00914A6E"/>
    <w:rsid w:val="009150CE"/>
    <w:rsid w:val="00915265"/>
    <w:rsid w:val="00917AD5"/>
    <w:rsid w:val="0092025F"/>
    <w:rsid w:val="00920C2C"/>
    <w:rsid w:val="00921C82"/>
    <w:rsid w:val="0092256E"/>
    <w:rsid w:val="009238BA"/>
    <w:rsid w:val="0092697B"/>
    <w:rsid w:val="00926D4F"/>
    <w:rsid w:val="009278D6"/>
    <w:rsid w:val="0093052B"/>
    <w:rsid w:val="00930744"/>
    <w:rsid w:val="00930F82"/>
    <w:rsid w:val="009319BB"/>
    <w:rsid w:val="00931D8F"/>
    <w:rsid w:val="00931FBF"/>
    <w:rsid w:val="00933DC4"/>
    <w:rsid w:val="009359FC"/>
    <w:rsid w:val="00936D1D"/>
    <w:rsid w:val="009409A4"/>
    <w:rsid w:val="00941C00"/>
    <w:rsid w:val="00944237"/>
    <w:rsid w:val="00944EF8"/>
    <w:rsid w:val="009465D4"/>
    <w:rsid w:val="00946E80"/>
    <w:rsid w:val="009478BF"/>
    <w:rsid w:val="00950B9D"/>
    <w:rsid w:val="00950F46"/>
    <w:rsid w:val="009525C0"/>
    <w:rsid w:val="009562DC"/>
    <w:rsid w:val="00956697"/>
    <w:rsid w:val="00957EE8"/>
    <w:rsid w:val="00960B44"/>
    <w:rsid w:val="00960D07"/>
    <w:rsid w:val="00961E10"/>
    <w:rsid w:val="00962D0D"/>
    <w:rsid w:val="00963533"/>
    <w:rsid w:val="009637C5"/>
    <w:rsid w:val="00965D90"/>
    <w:rsid w:val="00971813"/>
    <w:rsid w:val="0097528D"/>
    <w:rsid w:val="00975484"/>
    <w:rsid w:val="00975612"/>
    <w:rsid w:val="00975D66"/>
    <w:rsid w:val="00975E0B"/>
    <w:rsid w:val="00976529"/>
    <w:rsid w:val="00976625"/>
    <w:rsid w:val="00976ACC"/>
    <w:rsid w:val="00977279"/>
    <w:rsid w:val="0098043C"/>
    <w:rsid w:val="00981971"/>
    <w:rsid w:val="00982263"/>
    <w:rsid w:val="0098362D"/>
    <w:rsid w:val="00983B96"/>
    <w:rsid w:val="009857A2"/>
    <w:rsid w:val="00985B26"/>
    <w:rsid w:val="00986A08"/>
    <w:rsid w:val="00987F46"/>
    <w:rsid w:val="00990184"/>
    <w:rsid w:val="00991F34"/>
    <w:rsid w:val="00992CB1"/>
    <w:rsid w:val="0099468C"/>
    <w:rsid w:val="00994A7E"/>
    <w:rsid w:val="00995088"/>
    <w:rsid w:val="00995325"/>
    <w:rsid w:val="009959DD"/>
    <w:rsid w:val="00996D85"/>
    <w:rsid w:val="00997F85"/>
    <w:rsid w:val="009A0107"/>
    <w:rsid w:val="009A0972"/>
    <w:rsid w:val="009A2A03"/>
    <w:rsid w:val="009A2AED"/>
    <w:rsid w:val="009A450D"/>
    <w:rsid w:val="009A4544"/>
    <w:rsid w:val="009A54C2"/>
    <w:rsid w:val="009A61C6"/>
    <w:rsid w:val="009A65D7"/>
    <w:rsid w:val="009A67FC"/>
    <w:rsid w:val="009A6B9C"/>
    <w:rsid w:val="009B0904"/>
    <w:rsid w:val="009B22A8"/>
    <w:rsid w:val="009B2A48"/>
    <w:rsid w:val="009B3846"/>
    <w:rsid w:val="009B5A3D"/>
    <w:rsid w:val="009B65DD"/>
    <w:rsid w:val="009B7541"/>
    <w:rsid w:val="009C292F"/>
    <w:rsid w:val="009C32D3"/>
    <w:rsid w:val="009C3465"/>
    <w:rsid w:val="009C4C97"/>
    <w:rsid w:val="009C5BE9"/>
    <w:rsid w:val="009C659C"/>
    <w:rsid w:val="009C674F"/>
    <w:rsid w:val="009C6D30"/>
    <w:rsid w:val="009C7B78"/>
    <w:rsid w:val="009D099B"/>
    <w:rsid w:val="009D0A2B"/>
    <w:rsid w:val="009D1249"/>
    <w:rsid w:val="009D2595"/>
    <w:rsid w:val="009D2EB4"/>
    <w:rsid w:val="009D4407"/>
    <w:rsid w:val="009D4794"/>
    <w:rsid w:val="009D4925"/>
    <w:rsid w:val="009D4A37"/>
    <w:rsid w:val="009D5766"/>
    <w:rsid w:val="009D5966"/>
    <w:rsid w:val="009D5A92"/>
    <w:rsid w:val="009D5EB8"/>
    <w:rsid w:val="009D68DA"/>
    <w:rsid w:val="009D7CA3"/>
    <w:rsid w:val="009D7DEF"/>
    <w:rsid w:val="009E09FC"/>
    <w:rsid w:val="009E0BF4"/>
    <w:rsid w:val="009E0FF9"/>
    <w:rsid w:val="009E277A"/>
    <w:rsid w:val="009E4EFB"/>
    <w:rsid w:val="009E4F3E"/>
    <w:rsid w:val="009E5137"/>
    <w:rsid w:val="009E5756"/>
    <w:rsid w:val="009E5BD6"/>
    <w:rsid w:val="009E66D8"/>
    <w:rsid w:val="009E6774"/>
    <w:rsid w:val="009E7C9B"/>
    <w:rsid w:val="009F0B87"/>
    <w:rsid w:val="009F0FFD"/>
    <w:rsid w:val="009F1538"/>
    <w:rsid w:val="009F22FF"/>
    <w:rsid w:val="009F2F68"/>
    <w:rsid w:val="009F3938"/>
    <w:rsid w:val="009F3AB5"/>
    <w:rsid w:val="009F403C"/>
    <w:rsid w:val="009F4F2B"/>
    <w:rsid w:val="009F64D2"/>
    <w:rsid w:val="009F7B62"/>
    <w:rsid w:val="00A00A9F"/>
    <w:rsid w:val="00A01ED0"/>
    <w:rsid w:val="00A025CE"/>
    <w:rsid w:val="00A0676A"/>
    <w:rsid w:val="00A1126C"/>
    <w:rsid w:val="00A12091"/>
    <w:rsid w:val="00A12695"/>
    <w:rsid w:val="00A1381A"/>
    <w:rsid w:val="00A1390D"/>
    <w:rsid w:val="00A139B9"/>
    <w:rsid w:val="00A13CC2"/>
    <w:rsid w:val="00A15FD4"/>
    <w:rsid w:val="00A16422"/>
    <w:rsid w:val="00A17681"/>
    <w:rsid w:val="00A254EB"/>
    <w:rsid w:val="00A2553B"/>
    <w:rsid w:val="00A267AF"/>
    <w:rsid w:val="00A307D3"/>
    <w:rsid w:val="00A30BCA"/>
    <w:rsid w:val="00A30CFA"/>
    <w:rsid w:val="00A325AE"/>
    <w:rsid w:val="00A36C22"/>
    <w:rsid w:val="00A373DE"/>
    <w:rsid w:val="00A40498"/>
    <w:rsid w:val="00A41805"/>
    <w:rsid w:val="00A41A9F"/>
    <w:rsid w:val="00A41DC2"/>
    <w:rsid w:val="00A42CDA"/>
    <w:rsid w:val="00A431EA"/>
    <w:rsid w:val="00A44200"/>
    <w:rsid w:val="00A4674F"/>
    <w:rsid w:val="00A47BF8"/>
    <w:rsid w:val="00A47CA8"/>
    <w:rsid w:val="00A50A95"/>
    <w:rsid w:val="00A52CB6"/>
    <w:rsid w:val="00A532AB"/>
    <w:rsid w:val="00A53DFB"/>
    <w:rsid w:val="00A54663"/>
    <w:rsid w:val="00A62B56"/>
    <w:rsid w:val="00A62BB1"/>
    <w:rsid w:val="00A63E7D"/>
    <w:rsid w:val="00A672DB"/>
    <w:rsid w:val="00A70E06"/>
    <w:rsid w:val="00A72ED2"/>
    <w:rsid w:val="00A7461B"/>
    <w:rsid w:val="00A74DEB"/>
    <w:rsid w:val="00A76DC3"/>
    <w:rsid w:val="00A80311"/>
    <w:rsid w:val="00A80E3E"/>
    <w:rsid w:val="00A81F82"/>
    <w:rsid w:val="00A824FB"/>
    <w:rsid w:val="00A82C05"/>
    <w:rsid w:val="00A82DBA"/>
    <w:rsid w:val="00A84EB8"/>
    <w:rsid w:val="00A85718"/>
    <w:rsid w:val="00A85E18"/>
    <w:rsid w:val="00A86B33"/>
    <w:rsid w:val="00A90A1E"/>
    <w:rsid w:val="00A91CA0"/>
    <w:rsid w:val="00A920AD"/>
    <w:rsid w:val="00A94577"/>
    <w:rsid w:val="00A94875"/>
    <w:rsid w:val="00A96375"/>
    <w:rsid w:val="00A96B7E"/>
    <w:rsid w:val="00A97F6E"/>
    <w:rsid w:val="00AA0B8E"/>
    <w:rsid w:val="00AA0FC5"/>
    <w:rsid w:val="00AA1E11"/>
    <w:rsid w:val="00AA1E68"/>
    <w:rsid w:val="00AA1F85"/>
    <w:rsid w:val="00AA2236"/>
    <w:rsid w:val="00AA365E"/>
    <w:rsid w:val="00AA4C49"/>
    <w:rsid w:val="00AA4EDE"/>
    <w:rsid w:val="00AA4F0F"/>
    <w:rsid w:val="00AA5717"/>
    <w:rsid w:val="00AA572A"/>
    <w:rsid w:val="00AA73C9"/>
    <w:rsid w:val="00AA7F53"/>
    <w:rsid w:val="00AB0FD3"/>
    <w:rsid w:val="00AB2889"/>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34A8"/>
    <w:rsid w:val="00AD43B2"/>
    <w:rsid w:val="00AD4F8A"/>
    <w:rsid w:val="00AD51C2"/>
    <w:rsid w:val="00AD5841"/>
    <w:rsid w:val="00AD5B32"/>
    <w:rsid w:val="00AE0641"/>
    <w:rsid w:val="00AE0AD8"/>
    <w:rsid w:val="00AE1404"/>
    <w:rsid w:val="00AE15C0"/>
    <w:rsid w:val="00AE1B20"/>
    <w:rsid w:val="00AE27EB"/>
    <w:rsid w:val="00AE4B8C"/>
    <w:rsid w:val="00AE5E76"/>
    <w:rsid w:val="00AE7620"/>
    <w:rsid w:val="00AF0F8A"/>
    <w:rsid w:val="00AF4AF2"/>
    <w:rsid w:val="00AF4F33"/>
    <w:rsid w:val="00AF6942"/>
    <w:rsid w:val="00B015E1"/>
    <w:rsid w:val="00B017B9"/>
    <w:rsid w:val="00B02D23"/>
    <w:rsid w:val="00B02DC8"/>
    <w:rsid w:val="00B02F2F"/>
    <w:rsid w:val="00B031B5"/>
    <w:rsid w:val="00B0405E"/>
    <w:rsid w:val="00B04CF3"/>
    <w:rsid w:val="00B06CF7"/>
    <w:rsid w:val="00B0703E"/>
    <w:rsid w:val="00B108DA"/>
    <w:rsid w:val="00B13E43"/>
    <w:rsid w:val="00B1439D"/>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4AA5"/>
    <w:rsid w:val="00B3709C"/>
    <w:rsid w:val="00B37497"/>
    <w:rsid w:val="00B374DD"/>
    <w:rsid w:val="00B376F8"/>
    <w:rsid w:val="00B413A6"/>
    <w:rsid w:val="00B41DB4"/>
    <w:rsid w:val="00B42810"/>
    <w:rsid w:val="00B43943"/>
    <w:rsid w:val="00B43E26"/>
    <w:rsid w:val="00B441E9"/>
    <w:rsid w:val="00B44319"/>
    <w:rsid w:val="00B45582"/>
    <w:rsid w:val="00B45924"/>
    <w:rsid w:val="00B46F27"/>
    <w:rsid w:val="00B50B3D"/>
    <w:rsid w:val="00B53012"/>
    <w:rsid w:val="00B532CF"/>
    <w:rsid w:val="00B53BF4"/>
    <w:rsid w:val="00B54418"/>
    <w:rsid w:val="00B565D4"/>
    <w:rsid w:val="00B60B72"/>
    <w:rsid w:val="00B62C8F"/>
    <w:rsid w:val="00B62DFB"/>
    <w:rsid w:val="00B636E4"/>
    <w:rsid w:val="00B63770"/>
    <w:rsid w:val="00B6381A"/>
    <w:rsid w:val="00B641E8"/>
    <w:rsid w:val="00B64343"/>
    <w:rsid w:val="00B64935"/>
    <w:rsid w:val="00B649C9"/>
    <w:rsid w:val="00B64B6B"/>
    <w:rsid w:val="00B64DEE"/>
    <w:rsid w:val="00B66BAF"/>
    <w:rsid w:val="00B707B5"/>
    <w:rsid w:val="00B709C4"/>
    <w:rsid w:val="00B71B64"/>
    <w:rsid w:val="00B726D2"/>
    <w:rsid w:val="00B7287D"/>
    <w:rsid w:val="00B73752"/>
    <w:rsid w:val="00B73A31"/>
    <w:rsid w:val="00B73DFE"/>
    <w:rsid w:val="00B74316"/>
    <w:rsid w:val="00B76A60"/>
    <w:rsid w:val="00B80542"/>
    <w:rsid w:val="00B81B9D"/>
    <w:rsid w:val="00B8221B"/>
    <w:rsid w:val="00B83A73"/>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2CD5"/>
    <w:rsid w:val="00BA2DF6"/>
    <w:rsid w:val="00BA49AA"/>
    <w:rsid w:val="00BA4ED7"/>
    <w:rsid w:val="00BA5242"/>
    <w:rsid w:val="00BA68BB"/>
    <w:rsid w:val="00BA6CFD"/>
    <w:rsid w:val="00BB01F9"/>
    <w:rsid w:val="00BB0EFF"/>
    <w:rsid w:val="00BB1399"/>
    <w:rsid w:val="00BB2774"/>
    <w:rsid w:val="00BB4B2A"/>
    <w:rsid w:val="00BB58D1"/>
    <w:rsid w:val="00BB75D3"/>
    <w:rsid w:val="00BB7F81"/>
    <w:rsid w:val="00BB7FB3"/>
    <w:rsid w:val="00BC016D"/>
    <w:rsid w:val="00BC139C"/>
    <w:rsid w:val="00BC14B9"/>
    <w:rsid w:val="00BC152C"/>
    <w:rsid w:val="00BC2A58"/>
    <w:rsid w:val="00BC48C0"/>
    <w:rsid w:val="00BD079E"/>
    <w:rsid w:val="00BD0D33"/>
    <w:rsid w:val="00BD481E"/>
    <w:rsid w:val="00BD579A"/>
    <w:rsid w:val="00BD605F"/>
    <w:rsid w:val="00BD61DC"/>
    <w:rsid w:val="00BD6444"/>
    <w:rsid w:val="00BD7A08"/>
    <w:rsid w:val="00BE0018"/>
    <w:rsid w:val="00BE026A"/>
    <w:rsid w:val="00BE0626"/>
    <w:rsid w:val="00BE0AB8"/>
    <w:rsid w:val="00BE0C8D"/>
    <w:rsid w:val="00BE0EE8"/>
    <w:rsid w:val="00BE1397"/>
    <w:rsid w:val="00BE1F44"/>
    <w:rsid w:val="00BE2BF3"/>
    <w:rsid w:val="00BE42CC"/>
    <w:rsid w:val="00BE4591"/>
    <w:rsid w:val="00BE4804"/>
    <w:rsid w:val="00BE5419"/>
    <w:rsid w:val="00BE5596"/>
    <w:rsid w:val="00BE6C4A"/>
    <w:rsid w:val="00BE6CD6"/>
    <w:rsid w:val="00BE7549"/>
    <w:rsid w:val="00BF0105"/>
    <w:rsid w:val="00BF2301"/>
    <w:rsid w:val="00BF2474"/>
    <w:rsid w:val="00BF24A5"/>
    <w:rsid w:val="00BF2593"/>
    <w:rsid w:val="00BF2FB9"/>
    <w:rsid w:val="00BF7C96"/>
    <w:rsid w:val="00C00AB6"/>
    <w:rsid w:val="00C01A16"/>
    <w:rsid w:val="00C03789"/>
    <w:rsid w:val="00C03FF0"/>
    <w:rsid w:val="00C0490D"/>
    <w:rsid w:val="00C05A9A"/>
    <w:rsid w:val="00C065FE"/>
    <w:rsid w:val="00C06E5B"/>
    <w:rsid w:val="00C076BD"/>
    <w:rsid w:val="00C07A05"/>
    <w:rsid w:val="00C11F72"/>
    <w:rsid w:val="00C124B6"/>
    <w:rsid w:val="00C14083"/>
    <w:rsid w:val="00C14925"/>
    <w:rsid w:val="00C14E0A"/>
    <w:rsid w:val="00C15F48"/>
    <w:rsid w:val="00C2208A"/>
    <w:rsid w:val="00C25F3B"/>
    <w:rsid w:val="00C26029"/>
    <w:rsid w:val="00C26C6D"/>
    <w:rsid w:val="00C27689"/>
    <w:rsid w:val="00C30692"/>
    <w:rsid w:val="00C30BBF"/>
    <w:rsid w:val="00C3379A"/>
    <w:rsid w:val="00C345A9"/>
    <w:rsid w:val="00C35F8A"/>
    <w:rsid w:val="00C369F0"/>
    <w:rsid w:val="00C412EE"/>
    <w:rsid w:val="00C4177C"/>
    <w:rsid w:val="00C4199E"/>
    <w:rsid w:val="00C41D39"/>
    <w:rsid w:val="00C4293B"/>
    <w:rsid w:val="00C44CBD"/>
    <w:rsid w:val="00C45803"/>
    <w:rsid w:val="00C46D80"/>
    <w:rsid w:val="00C46E04"/>
    <w:rsid w:val="00C46E4C"/>
    <w:rsid w:val="00C473DF"/>
    <w:rsid w:val="00C4746B"/>
    <w:rsid w:val="00C47F75"/>
    <w:rsid w:val="00C53F85"/>
    <w:rsid w:val="00C54779"/>
    <w:rsid w:val="00C549BB"/>
    <w:rsid w:val="00C5688F"/>
    <w:rsid w:val="00C57792"/>
    <w:rsid w:val="00C65492"/>
    <w:rsid w:val="00C67080"/>
    <w:rsid w:val="00C71021"/>
    <w:rsid w:val="00C716E9"/>
    <w:rsid w:val="00C7181B"/>
    <w:rsid w:val="00C72E66"/>
    <w:rsid w:val="00C74C08"/>
    <w:rsid w:val="00C74F37"/>
    <w:rsid w:val="00C75759"/>
    <w:rsid w:val="00C778BD"/>
    <w:rsid w:val="00C83FFF"/>
    <w:rsid w:val="00C84EBE"/>
    <w:rsid w:val="00C8500F"/>
    <w:rsid w:val="00C8514F"/>
    <w:rsid w:val="00C874B5"/>
    <w:rsid w:val="00C9028F"/>
    <w:rsid w:val="00C91CAC"/>
    <w:rsid w:val="00C91DBA"/>
    <w:rsid w:val="00C92F06"/>
    <w:rsid w:val="00C94619"/>
    <w:rsid w:val="00C9571D"/>
    <w:rsid w:val="00C95974"/>
    <w:rsid w:val="00C9643E"/>
    <w:rsid w:val="00C9673B"/>
    <w:rsid w:val="00C969EE"/>
    <w:rsid w:val="00C971BD"/>
    <w:rsid w:val="00C97656"/>
    <w:rsid w:val="00C97BE3"/>
    <w:rsid w:val="00CA141C"/>
    <w:rsid w:val="00CA16D2"/>
    <w:rsid w:val="00CA1702"/>
    <w:rsid w:val="00CA21ED"/>
    <w:rsid w:val="00CA22EE"/>
    <w:rsid w:val="00CA5383"/>
    <w:rsid w:val="00CA5C97"/>
    <w:rsid w:val="00CA60DD"/>
    <w:rsid w:val="00CA6E2F"/>
    <w:rsid w:val="00CA7056"/>
    <w:rsid w:val="00CB1135"/>
    <w:rsid w:val="00CB344C"/>
    <w:rsid w:val="00CB3533"/>
    <w:rsid w:val="00CB6227"/>
    <w:rsid w:val="00CB62DF"/>
    <w:rsid w:val="00CB7AA0"/>
    <w:rsid w:val="00CC0EA2"/>
    <w:rsid w:val="00CC4DD6"/>
    <w:rsid w:val="00CC6A8D"/>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342"/>
    <w:rsid w:val="00CE2938"/>
    <w:rsid w:val="00CE3098"/>
    <w:rsid w:val="00CE5CFA"/>
    <w:rsid w:val="00CF02A8"/>
    <w:rsid w:val="00CF1369"/>
    <w:rsid w:val="00CF1E6F"/>
    <w:rsid w:val="00CF275A"/>
    <w:rsid w:val="00D000B4"/>
    <w:rsid w:val="00D00608"/>
    <w:rsid w:val="00D014BE"/>
    <w:rsid w:val="00D01845"/>
    <w:rsid w:val="00D03046"/>
    <w:rsid w:val="00D038BA"/>
    <w:rsid w:val="00D0427A"/>
    <w:rsid w:val="00D04511"/>
    <w:rsid w:val="00D04545"/>
    <w:rsid w:val="00D04EB6"/>
    <w:rsid w:val="00D05BAA"/>
    <w:rsid w:val="00D06423"/>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4654"/>
    <w:rsid w:val="00D36BEA"/>
    <w:rsid w:val="00D3740E"/>
    <w:rsid w:val="00D37D4D"/>
    <w:rsid w:val="00D40B05"/>
    <w:rsid w:val="00D416E4"/>
    <w:rsid w:val="00D41D60"/>
    <w:rsid w:val="00D42C05"/>
    <w:rsid w:val="00D43068"/>
    <w:rsid w:val="00D4456C"/>
    <w:rsid w:val="00D45270"/>
    <w:rsid w:val="00D460F0"/>
    <w:rsid w:val="00D47CB0"/>
    <w:rsid w:val="00D502D8"/>
    <w:rsid w:val="00D50D10"/>
    <w:rsid w:val="00D520AA"/>
    <w:rsid w:val="00D532C4"/>
    <w:rsid w:val="00D54138"/>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1891"/>
    <w:rsid w:val="00D82162"/>
    <w:rsid w:val="00D8246F"/>
    <w:rsid w:val="00D827E6"/>
    <w:rsid w:val="00D8389E"/>
    <w:rsid w:val="00D83EEE"/>
    <w:rsid w:val="00D84A95"/>
    <w:rsid w:val="00D8698E"/>
    <w:rsid w:val="00D87E34"/>
    <w:rsid w:val="00D91B3A"/>
    <w:rsid w:val="00D91D5B"/>
    <w:rsid w:val="00D931D8"/>
    <w:rsid w:val="00D945CE"/>
    <w:rsid w:val="00D97305"/>
    <w:rsid w:val="00D97C90"/>
    <w:rsid w:val="00DA021B"/>
    <w:rsid w:val="00DA0532"/>
    <w:rsid w:val="00DA0A80"/>
    <w:rsid w:val="00DA0CB5"/>
    <w:rsid w:val="00DA0E63"/>
    <w:rsid w:val="00DA1C1C"/>
    <w:rsid w:val="00DA1CB5"/>
    <w:rsid w:val="00DA2F32"/>
    <w:rsid w:val="00DA48C7"/>
    <w:rsid w:val="00DA4BB5"/>
    <w:rsid w:val="00DA4E39"/>
    <w:rsid w:val="00DA647C"/>
    <w:rsid w:val="00DA6A23"/>
    <w:rsid w:val="00DB2B8D"/>
    <w:rsid w:val="00DB2D14"/>
    <w:rsid w:val="00DB51CA"/>
    <w:rsid w:val="00DB65AB"/>
    <w:rsid w:val="00DB756C"/>
    <w:rsid w:val="00DB77E6"/>
    <w:rsid w:val="00DC062C"/>
    <w:rsid w:val="00DC24D0"/>
    <w:rsid w:val="00DC285C"/>
    <w:rsid w:val="00DC344F"/>
    <w:rsid w:val="00DC39B1"/>
    <w:rsid w:val="00DC402D"/>
    <w:rsid w:val="00DC5813"/>
    <w:rsid w:val="00DC6B11"/>
    <w:rsid w:val="00DD0A0E"/>
    <w:rsid w:val="00DD0CD6"/>
    <w:rsid w:val="00DD0E37"/>
    <w:rsid w:val="00DD0F14"/>
    <w:rsid w:val="00DD33D3"/>
    <w:rsid w:val="00DD5F64"/>
    <w:rsid w:val="00DD6956"/>
    <w:rsid w:val="00DD6CC4"/>
    <w:rsid w:val="00DD7DD1"/>
    <w:rsid w:val="00DE0A0C"/>
    <w:rsid w:val="00DE0D25"/>
    <w:rsid w:val="00DE1BC9"/>
    <w:rsid w:val="00DE2E8C"/>
    <w:rsid w:val="00DE6B25"/>
    <w:rsid w:val="00DE71C3"/>
    <w:rsid w:val="00DF27F8"/>
    <w:rsid w:val="00DF3DA9"/>
    <w:rsid w:val="00E020E4"/>
    <w:rsid w:val="00E02C14"/>
    <w:rsid w:val="00E032D3"/>
    <w:rsid w:val="00E056DA"/>
    <w:rsid w:val="00E05748"/>
    <w:rsid w:val="00E06CCF"/>
    <w:rsid w:val="00E1003E"/>
    <w:rsid w:val="00E10125"/>
    <w:rsid w:val="00E10C22"/>
    <w:rsid w:val="00E151FD"/>
    <w:rsid w:val="00E154D6"/>
    <w:rsid w:val="00E15FFA"/>
    <w:rsid w:val="00E219AB"/>
    <w:rsid w:val="00E21EDC"/>
    <w:rsid w:val="00E238AC"/>
    <w:rsid w:val="00E249FE"/>
    <w:rsid w:val="00E257DF"/>
    <w:rsid w:val="00E25BB5"/>
    <w:rsid w:val="00E26786"/>
    <w:rsid w:val="00E27803"/>
    <w:rsid w:val="00E30943"/>
    <w:rsid w:val="00E3098D"/>
    <w:rsid w:val="00E30A5D"/>
    <w:rsid w:val="00E31457"/>
    <w:rsid w:val="00E33F2A"/>
    <w:rsid w:val="00E34159"/>
    <w:rsid w:val="00E4075F"/>
    <w:rsid w:val="00E43218"/>
    <w:rsid w:val="00E441E5"/>
    <w:rsid w:val="00E4614A"/>
    <w:rsid w:val="00E475DA"/>
    <w:rsid w:val="00E50A4B"/>
    <w:rsid w:val="00E51190"/>
    <w:rsid w:val="00E513FA"/>
    <w:rsid w:val="00E54A19"/>
    <w:rsid w:val="00E559D5"/>
    <w:rsid w:val="00E56A59"/>
    <w:rsid w:val="00E57A79"/>
    <w:rsid w:val="00E60348"/>
    <w:rsid w:val="00E60DD0"/>
    <w:rsid w:val="00E61A7D"/>
    <w:rsid w:val="00E64019"/>
    <w:rsid w:val="00E64504"/>
    <w:rsid w:val="00E648D1"/>
    <w:rsid w:val="00E64C0A"/>
    <w:rsid w:val="00E652CB"/>
    <w:rsid w:val="00E665D2"/>
    <w:rsid w:val="00E701A4"/>
    <w:rsid w:val="00E708E2"/>
    <w:rsid w:val="00E713A2"/>
    <w:rsid w:val="00E747EA"/>
    <w:rsid w:val="00E76C72"/>
    <w:rsid w:val="00E77351"/>
    <w:rsid w:val="00E8083F"/>
    <w:rsid w:val="00E82787"/>
    <w:rsid w:val="00E82ABD"/>
    <w:rsid w:val="00E84059"/>
    <w:rsid w:val="00E86DAA"/>
    <w:rsid w:val="00E879A9"/>
    <w:rsid w:val="00E90F80"/>
    <w:rsid w:val="00E918CD"/>
    <w:rsid w:val="00E91C06"/>
    <w:rsid w:val="00E936BE"/>
    <w:rsid w:val="00E93A57"/>
    <w:rsid w:val="00E93B63"/>
    <w:rsid w:val="00E94B3A"/>
    <w:rsid w:val="00E95241"/>
    <w:rsid w:val="00E95A44"/>
    <w:rsid w:val="00E95D82"/>
    <w:rsid w:val="00E96A26"/>
    <w:rsid w:val="00E96D2A"/>
    <w:rsid w:val="00EA0B9F"/>
    <w:rsid w:val="00EA2B2E"/>
    <w:rsid w:val="00EA436C"/>
    <w:rsid w:val="00EA450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388A"/>
    <w:rsid w:val="00EC5F9F"/>
    <w:rsid w:val="00EC7D45"/>
    <w:rsid w:val="00ED01AF"/>
    <w:rsid w:val="00ED1114"/>
    <w:rsid w:val="00ED160C"/>
    <w:rsid w:val="00ED1BF7"/>
    <w:rsid w:val="00ED3F4F"/>
    <w:rsid w:val="00ED52E2"/>
    <w:rsid w:val="00ED5E65"/>
    <w:rsid w:val="00ED65CE"/>
    <w:rsid w:val="00ED7980"/>
    <w:rsid w:val="00ED7A38"/>
    <w:rsid w:val="00EE1ABB"/>
    <w:rsid w:val="00EE1E49"/>
    <w:rsid w:val="00EE2499"/>
    <w:rsid w:val="00EE299A"/>
    <w:rsid w:val="00EE5025"/>
    <w:rsid w:val="00EE52B7"/>
    <w:rsid w:val="00EE56F6"/>
    <w:rsid w:val="00EE5AD4"/>
    <w:rsid w:val="00EE69CF"/>
    <w:rsid w:val="00EE7495"/>
    <w:rsid w:val="00EF3F23"/>
    <w:rsid w:val="00EF4102"/>
    <w:rsid w:val="00EF42CA"/>
    <w:rsid w:val="00EF4EDD"/>
    <w:rsid w:val="00EF5FD4"/>
    <w:rsid w:val="00EF6A13"/>
    <w:rsid w:val="00EF7108"/>
    <w:rsid w:val="00EF747E"/>
    <w:rsid w:val="00F00A1B"/>
    <w:rsid w:val="00F03849"/>
    <w:rsid w:val="00F0505B"/>
    <w:rsid w:val="00F05103"/>
    <w:rsid w:val="00F05AA9"/>
    <w:rsid w:val="00F05C18"/>
    <w:rsid w:val="00F0600E"/>
    <w:rsid w:val="00F0634D"/>
    <w:rsid w:val="00F06DA6"/>
    <w:rsid w:val="00F1042E"/>
    <w:rsid w:val="00F1142D"/>
    <w:rsid w:val="00F11ACE"/>
    <w:rsid w:val="00F134D4"/>
    <w:rsid w:val="00F13993"/>
    <w:rsid w:val="00F15A7B"/>
    <w:rsid w:val="00F165E8"/>
    <w:rsid w:val="00F166DA"/>
    <w:rsid w:val="00F20459"/>
    <w:rsid w:val="00F20C65"/>
    <w:rsid w:val="00F21BC7"/>
    <w:rsid w:val="00F22F3A"/>
    <w:rsid w:val="00F24C8E"/>
    <w:rsid w:val="00F27B6C"/>
    <w:rsid w:val="00F27E0E"/>
    <w:rsid w:val="00F305B7"/>
    <w:rsid w:val="00F30CDC"/>
    <w:rsid w:val="00F31913"/>
    <w:rsid w:val="00F31C80"/>
    <w:rsid w:val="00F31CF8"/>
    <w:rsid w:val="00F370DB"/>
    <w:rsid w:val="00F40E8F"/>
    <w:rsid w:val="00F41409"/>
    <w:rsid w:val="00F4388E"/>
    <w:rsid w:val="00F43F98"/>
    <w:rsid w:val="00F45525"/>
    <w:rsid w:val="00F460B4"/>
    <w:rsid w:val="00F471D6"/>
    <w:rsid w:val="00F47A05"/>
    <w:rsid w:val="00F507F9"/>
    <w:rsid w:val="00F52C29"/>
    <w:rsid w:val="00F53929"/>
    <w:rsid w:val="00F53A46"/>
    <w:rsid w:val="00F544D9"/>
    <w:rsid w:val="00F55A7D"/>
    <w:rsid w:val="00F60D3E"/>
    <w:rsid w:val="00F62185"/>
    <w:rsid w:val="00F6318C"/>
    <w:rsid w:val="00F645BD"/>
    <w:rsid w:val="00F648A5"/>
    <w:rsid w:val="00F64B32"/>
    <w:rsid w:val="00F653BE"/>
    <w:rsid w:val="00F65824"/>
    <w:rsid w:val="00F65B15"/>
    <w:rsid w:val="00F66100"/>
    <w:rsid w:val="00F662BD"/>
    <w:rsid w:val="00F7171F"/>
    <w:rsid w:val="00F72511"/>
    <w:rsid w:val="00F74720"/>
    <w:rsid w:val="00F75720"/>
    <w:rsid w:val="00F762DD"/>
    <w:rsid w:val="00F77183"/>
    <w:rsid w:val="00F81501"/>
    <w:rsid w:val="00F827A7"/>
    <w:rsid w:val="00F863AD"/>
    <w:rsid w:val="00F8717E"/>
    <w:rsid w:val="00F907F1"/>
    <w:rsid w:val="00F923C6"/>
    <w:rsid w:val="00F934B8"/>
    <w:rsid w:val="00F93658"/>
    <w:rsid w:val="00F949A8"/>
    <w:rsid w:val="00F949D3"/>
    <w:rsid w:val="00F94AF4"/>
    <w:rsid w:val="00F96656"/>
    <w:rsid w:val="00F9680E"/>
    <w:rsid w:val="00F978AF"/>
    <w:rsid w:val="00FA13D6"/>
    <w:rsid w:val="00FA2524"/>
    <w:rsid w:val="00FA4ACB"/>
    <w:rsid w:val="00FA4BB1"/>
    <w:rsid w:val="00FA66C2"/>
    <w:rsid w:val="00FA6C9E"/>
    <w:rsid w:val="00FA71A8"/>
    <w:rsid w:val="00FA7695"/>
    <w:rsid w:val="00FA76E2"/>
    <w:rsid w:val="00FA7AA2"/>
    <w:rsid w:val="00FB0712"/>
    <w:rsid w:val="00FB1459"/>
    <w:rsid w:val="00FB1C8D"/>
    <w:rsid w:val="00FB1D6A"/>
    <w:rsid w:val="00FB1DA5"/>
    <w:rsid w:val="00FB227E"/>
    <w:rsid w:val="00FB269B"/>
    <w:rsid w:val="00FB3DE7"/>
    <w:rsid w:val="00FB43B4"/>
    <w:rsid w:val="00FB4E0F"/>
    <w:rsid w:val="00FB58D3"/>
    <w:rsid w:val="00FB5984"/>
    <w:rsid w:val="00FC1389"/>
    <w:rsid w:val="00FC13E9"/>
    <w:rsid w:val="00FC1BA9"/>
    <w:rsid w:val="00FC21FC"/>
    <w:rsid w:val="00FC2E49"/>
    <w:rsid w:val="00FC3502"/>
    <w:rsid w:val="00FC362F"/>
    <w:rsid w:val="00FC6A63"/>
    <w:rsid w:val="00FD0000"/>
    <w:rsid w:val="00FD0061"/>
    <w:rsid w:val="00FD2F67"/>
    <w:rsid w:val="00FD3289"/>
    <w:rsid w:val="00FD33CF"/>
    <w:rsid w:val="00FD405A"/>
    <w:rsid w:val="00FD67D8"/>
    <w:rsid w:val="00FE01CC"/>
    <w:rsid w:val="00FE2226"/>
    <w:rsid w:val="00FE4388"/>
    <w:rsid w:val="00FE736A"/>
    <w:rsid w:val="00FE739D"/>
    <w:rsid w:val="00FF0211"/>
    <w:rsid w:val="00FF0406"/>
    <w:rsid w:val="00FF05B0"/>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03238697">
      <w:bodyDiv w:val="1"/>
      <w:marLeft w:val="0"/>
      <w:marRight w:val="0"/>
      <w:marTop w:val="0"/>
      <w:marBottom w:val="0"/>
      <w:divBdr>
        <w:top w:val="none" w:sz="0" w:space="0" w:color="auto"/>
        <w:left w:val="none" w:sz="0" w:space="0" w:color="auto"/>
        <w:bottom w:val="none" w:sz="0" w:space="0" w:color="auto"/>
        <w:right w:val="none" w:sz="0" w:space="0" w:color="auto"/>
      </w:divBdr>
    </w:div>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9714069">
      <w:bodyDiv w:val="1"/>
      <w:marLeft w:val="0"/>
      <w:marRight w:val="0"/>
      <w:marTop w:val="0"/>
      <w:marBottom w:val="0"/>
      <w:divBdr>
        <w:top w:val="none" w:sz="0" w:space="0" w:color="auto"/>
        <w:left w:val="none" w:sz="0" w:space="0" w:color="auto"/>
        <w:bottom w:val="none" w:sz="0" w:space="0" w:color="auto"/>
        <w:right w:val="none" w:sz="0" w:space="0" w:color="auto"/>
      </w:divBdr>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418713">
      <w:bodyDiv w:val="1"/>
      <w:marLeft w:val="0"/>
      <w:marRight w:val="0"/>
      <w:marTop w:val="0"/>
      <w:marBottom w:val="0"/>
      <w:divBdr>
        <w:top w:val="none" w:sz="0" w:space="0" w:color="auto"/>
        <w:left w:val="none" w:sz="0" w:space="0" w:color="auto"/>
        <w:bottom w:val="none" w:sz="0" w:space="0" w:color="auto"/>
        <w:right w:val="none" w:sz="0" w:space="0" w:color="auto"/>
      </w:divBdr>
    </w:div>
    <w:div w:id="1246376459">
      <w:bodyDiv w:val="1"/>
      <w:marLeft w:val="0"/>
      <w:marRight w:val="0"/>
      <w:marTop w:val="0"/>
      <w:marBottom w:val="0"/>
      <w:divBdr>
        <w:top w:val="none" w:sz="0" w:space="0" w:color="auto"/>
        <w:left w:val="none" w:sz="0" w:space="0" w:color="auto"/>
        <w:bottom w:val="none" w:sz="0" w:space="0" w:color="auto"/>
        <w:right w:val="none" w:sz="0" w:space="0" w:color="auto"/>
      </w:divBdr>
    </w:div>
    <w:div w:id="1280722350">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807386281439657"/>
          <c:y val="0.10970434863043173"/>
          <c:w val="0.39431190195714416"/>
          <c:h val="0.6654832099475938"/>
        </c:manualLayout>
      </c:layout>
      <c:pieChart>
        <c:varyColors val="1"/>
        <c:ser>
          <c:idx val="0"/>
          <c:order val="0"/>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0.1014052873020502"/>
                  <c:y val="4.916090034200276E-3"/>
                </c:manualLayout>
              </c:layout>
              <c:dLblPos val="bestFit"/>
              <c:showCatName val="1"/>
              <c:showPercent val="1"/>
              <c:separator> </c:separator>
            </c:dLbl>
            <c:dLbl>
              <c:idx val="1"/>
              <c:layout>
                <c:manualLayout>
                  <c:x val="0.1036753673507346"/>
                  <c:y val="-7.1201125632491799E-2"/>
                </c:manualLayout>
              </c:layout>
              <c:dLblPos val="bestFit"/>
              <c:showCatName val="1"/>
              <c:showPercent val="1"/>
              <c:separator> </c:separator>
            </c:dLbl>
            <c:dLbl>
              <c:idx val="2"/>
              <c:layout>
                <c:manualLayout>
                  <c:x val="0.10778819314252384"/>
                  <c:y val="0.11233158355205608"/>
                </c:manualLayout>
              </c:layout>
              <c:tx>
                <c:rich>
                  <a:bodyPr/>
                  <a:lstStyle/>
                  <a:p>
                    <a:r>
                      <a:rPr lang="en-US" sz="900" b="0">
                        <a:latin typeface="Arial" pitchFamily="34" charset="0"/>
                        <a:cs typeface="Arial" pitchFamily="34" charset="0"/>
                      </a:rPr>
                      <a:t>M</a:t>
                    </a:r>
                    <a:r>
                      <a:rPr lang="en-US"/>
                      <a:t>ixed 17.4%</a:t>
                    </a:r>
                  </a:p>
                </c:rich>
              </c:tx>
              <c:dLblPos val="bestFit"/>
              <c:showCatName val="1"/>
              <c:showPercent val="1"/>
              <c:separator> </c:separator>
            </c:dLbl>
            <c:numFmt formatCode="0.0%" sourceLinked="0"/>
            <c:spPr>
              <a:noFill/>
              <a:ln w="25368">
                <a:noFill/>
              </a:ln>
            </c:spPr>
            <c:txPr>
              <a:bodyPr/>
              <a:lstStyle/>
              <a:p>
                <a:pPr>
                  <a:defRPr b="0"/>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#,##0.0</c:formatCode>
                <c:ptCount val="3"/>
                <c:pt idx="0">
                  <c:v>66.400000000000006</c:v>
                </c:pt>
                <c:pt idx="1">
                  <c:v>16.2</c:v>
                </c:pt>
                <c:pt idx="2">
                  <c:v>17.399999999999999</c:v>
                </c:pt>
              </c:numCache>
            </c:numRef>
          </c:val>
        </c:ser>
        <c:dLbls>
          <c:showCatName val="1"/>
          <c:showPercent val="1"/>
          <c:separator> </c:separator>
        </c:dLbls>
        <c:firstSliceAng val="141"/>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93889449342945"/>
          <c:y val="0.12011173184357569"/>
          <c:w val="0.87908446552334063"/>
          <c:h val="0.67039106145252658"/>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numFmt formatCode="#,##0.0" sourceLinked="0"/>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+ 40</c:v>
                </c:pt>
              </c:strCache>
            </c:strRef>
          </c:cat>
          <c:val>
            <c:numRef>
              <c:f>Sheet1!$B$2:$H$2</c:f>
              <c:numCache>
                <c:formatCode>General</c:formatCode>
                <c:ptCount val="7"/>
                <c:pt idx="0">
                  <c:v>52.7</c:v>
                </c:pt>
                <c:pt idx="1">
                  <c:v>20</c:v>
                </c:pt>
                <c:pt idx="2">
                  <c:v>10.200000000000001</c:v>
                </c:pt>
                <c:pt idx="3">
                  <c:v>9.3000000000000007</c:v>
                </c:pt>
                <c:pt idx="4">
                  <c:v>3.5</c:v>
                </c:pt>
                <c:pt idx="5">
                  <c:v>1.7</c:v>
                </c:pt>
                <c:pt idx="6">
                  <c:v>2.6</c:v>
                </c:pt>
              </c:numCache>
            </c:numRef>
          </c:val>
        </c:ser>
        <c:dLbls>
          <c:showVal val="1"/>
        </c:dLbls>
        <c:axId val="79050240"/>
        <c:axId val="79052160"/>
      </c:barChart>
      <c:catAx>
        <c:axId val="79050240"/>
        <c:scaling>
          <c:orientation val="minMax"/>
        </c:scaling>
        <c:axPos val="b"/>
        <c:title>
          <c:tx>
            <c:rich>
              <a:bodyPr/>
              <a:lstStyle/>
              <a:p>
                <a:pPr rtl="0">
                  <a:defRPr/>
                </a:pPr>
                <a:r>
                  <a:rPr lang="en-US"/>
                  <a:t>Area Group (Dunum)</a:t>
                </a:r>
                <a:endParaRPr lang="ar-SA"/>
              </a:p>
            </c:rich>
          </c:tx>
          <c:layout>
            <c:manualLayout>
              <c:xMode val="edge"/>
              <c:yMode val="edge"/>
              <c:x val="0.46319569120287857"/>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79052160"/>
        <c:crosses val="autoZero"/>
        <c:auto val="1"/>
        <c:lblAlgn val="ctr"/>
        <c:lblOffset val="100"/>
        <c:tickLblSkip val="1"/>
        <c:tickMarkSkip val="1"/>
      </c:catAx>
      <c:valAx>
        <c:axId val="79052160"/>
        <c:scaling>
          <c:orientation val="minMax"/>
        </c:scaling>
        <c:axPos val="l"/>
        <c:title>
          <c:tx>
            <c:rich>
              <a:bodyPr/>
              <a:lstStyle/>
              <a:p>
                <a:pPr>
                  <a:defRPr/>
                </a:pPr>
                <a:r>
                  <a:rPr lang="en-US"/>
                  <a:t>Percent (%)</a:t>
                </a:r>
                <a:endParaRPr lang="ar-SA"/>
              </a:p>
            </c:rich>
          </c:tx>
          <c:layout>
            <c:manualLayout>
              <c:xMode val="edge"/>
              <c:yMode val="edge"/>
              <c:x val="8.5404465872714747E-3"/>
              <c:y val="0.36494064069805848"/>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79050240"/>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636"/>
          <c:y val="0.19258839836031741"/>
          <c:w val="0.30523958189437023"/>
          <c:h val="0.65163506247113079"/>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0.16519924483124207"/>
                  <c:y val="2.952684968433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tx>
                <c:rich>
                  <a:bodyPr/>
                  <a:lstStyle/>
                  <a:p>
                    <a:r>
                      <a:rPr lang="en-US"/>
                      <a:t>Not Stated or Not Applicable
0.3%</a:t>
                    </a:r>
                  </a:p>
                </c:rich>
              </c:tx>
              <c:dLblPos val="bestFit"/>
              <c:showCatName val="1"/>
              <c:showPercent val="1"/>
            </c:dLbl>
            <c:dLbl>
              <c:idx val="7"/>
              <c:layout>
                <c:manualLayout>
                  <c:x val="-0.12786812174793941"/>
                  <c:y val="0.18452968716748697"/>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Illiterate or Can Read and Write</c:v>
                </c:pt>
                <c:pt idx="1">
                  <c:v>Elementary</c:v>
                </c:pt>
                <c:pt idx="2">
                  <c:v>Preparatory</c:v>
                </c:pt>
                <c:pt idx="3">
                  <c:v>Secondary</c:v>
                </c:pt>
                <c:pt idx="4">
                  <c:v>Associate Diploma</c:v>
                </c:pt>
                <c:pt idx="5">
                  <c:v>Bachelor and above</c:v>
                </c:pt>
                <c:pt idx="6">
                  <c:v>Not Stated or Not Applicable</c:v>
                </c:pt>
              </c:strCache>
            </c:strRef>
          </c:cat>
          <c:val>
            <c:numRef>
              <c:f>Sheet1!$B$2:$H$2</c:f>
              <c:numCache>
                <c:formatCode>#,##0.0</c:formatCode>
                <c:ptCount val="7"/>
                <c:pt idx="0">
                  <c:v>26.5</c:v>
                </c:pt>
                <c:pt idx="1">
                  <c:v>23.7</c:v>
                </c:pt>
                <c:pt idx="2">
                  <c:v>20.399999999999999</c:v>
                </c:pt>
                <c:pt idx="3">
                  <c:v>13.6</c:v>
                </c:pt>
                <c:pt idx="4">
                  <c:v>6</c:v>
                </c:pt>
                <c:pt idx="5">
                  <c:v>9.5</c:v>
                </c:pt>
                <c:pt idx="6">
                  <c:v>0.30000000000000016</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5481979864457902"/>
          <c:y val="0.19155237779185647"/>
          <c:w val="0.30130587221373756"/>
          <c:h val="0.6187737452358687"/>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0096721118815372"/>
                  <c:y val="-2.8573324886113458E-2"/>
                </c:manualLayout>
              </c:layout>
              <c:showCatName val="1"/>
              <c:showPercent val="1"/>
            </c:dLbl>
            <c:dLbl>
              <c:idx val="1"/>
              <c:layout>
                <c:manualLayout>
                  <c:x val="4.6906021075723899E-2"/>
                  <c:y val="-0.20707917257469274"/>
                </c:manualLayout>
              </c:layout>
              <c:showCatName val="1"/>
              <c:showPercent val="1"/>
            </c:dLbl>
            <c:dLbl>
              <c:idx val="2"/>
              <c:layout>
                <c:manualLayout>
                  <c:x val="0.13077447408626194"/>
                  <c:y val="-5.0797960599752633E-2"/>
                </c:manualLayout>
              </c:layout>
              <c:tx>
                <c:rich>
                  <a:bodyPr/>
                  <a:lstStyle/>
                  <a:p>
                    <a:r>
                      <a:rPr lang="en-US"/>
                      <a:t>Mixed
7.7%</a:t>
                    </a:r>
                  </a:p>
                </c:rich>
              </c:tx>
              <c:showCatName val="1"/>
              <c:showPercent val="1"/>
            </c:dLbl>
            <c:numFmt formatCode="0.0%" sourceLinked="0"/>
            <c:txPr>
              <a:bodyPr/>
              <a:lstStyle/>
              <a:p>
                <a:pPr>
                  <a:defRPr sz="900" b="0"/>
                </a:pPr>
                <a:endParaRPr lang="ar-SA"/>
              </a:p>
            </c:txPr>
            <c:showCatName val="1"/>
            <c:showPercent val="1"/>
            <c:showLeaderLines val="1"/>
          </c:dLbls>
          <c:cat>
            <c:strRef>
              <c:f>Sheet1!$B$1:$D$1</c:f>
              <c:strCache>
                <c:ptCount val="3"/>
                <c:pt idx="0">
                  <c:v>Single</c:v>
                </c:pt>
                <c:pt idx="1">
                  <c:v>associated</c:v>
                </c:pt>
                <c:pt idx="2">
                  <c:v>Mix</c:v>
                </c:pt>
              </c:strCache>
            </c:strRef>
          </c:cat>
          <c:val>
            <c:numRef>
              <c:f>Sheet1!$B$2:$D$2</c:f>
              <c:numCache>
                <c:formatCode>General</c:formatCode>
                <c:ptCount val="3"/>
                <c:pt idx="0">
                  <c:v>80</c:v>
                </c:pt>
                <c:pt idx="1">
                  <c:v>12.3</c:v>
                </c:pt>
                <c:pt idx="2">
                  <c:v>7.7</c:v>
                </c:pt>
              </c:numCache>
            </c:numRef>
          </c:val>
        </c:ser>
        <c:dLbls>
          <c:showCatName val="1"/>
          <c:showPercent val="1"/>
        </c:dLbls>
        <c:firstSliceAng val="102"/>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6436"/>
          <c:y val="0.13591456240383745"/>
          <c:w val="0.33574876695580269"/>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2646138146917382"/>
                  <c:y val="1.0928961748633921E-2"/>
                </c:manualLayout>
              </c:layout>
              <c:dLblPos val="bestFit"/>
              <c:showCatName val="1"/>
              <c:showPercent val="1"/>
            </c:dLbl>
            <c:dLbl>
              <c:idx val="1"/>
              <c:layout>
                <c:manualLayout>
                  <c:x val="6.3690077269238032E-2"/>
                  <c:y val="5.4143539434619872E-2"/>
                </c:manualLayout>
              </c:layout>
              <c:tx>
                <c:rich>
                  <a:bodyPr/>
                  <a:lstStyle/>
                  <a:p>
                    <a:r>
                      <a:rPr lang="en-US"/>
                      <a:t>uncovered irrigated
41.5%</a:t>
                    </a:r>
                  </a:p>
                </c:rich>
              </c:tx>
              <c:dLblPos val="bestFit"/>
              <c:showCatName val="1"/>
              <c:showPercent val="1"/>
            </c:dLbl>
            <c:dLbl>
              <c:idx val="2"/>
              <c:layout>
                <c:manualLayout>
                  <c:x val="0.13553585136358817"/>
                  <c:y val="1.5763521363108449E-2"/>
                </c:manualLayout>
              </c:layout>
              <c:tx>
                <c:rich>
                  <a:bodyPr/>
                  <a:lstStyle/>
                  <a:p>
                    <a:r>
                      <a:rPr lang="en-US"/>
                      <a:t>uncovered not stated
1.6%</a:t>
                    </a:r>
                  </a:p>
                </c:rich>
              </c:tx>
              <c:dLblPos val="bestFit"/>
              <c:showCatName val="1"/>
              <c:showPercent val="1"/>
            </c:dLbl>
            <c:dLbl>
              <c:idx val="3"/>
              <c:layout>
                <c:manualLayout>
                  <c:x val="0.11614416849382443"/>
                  <c:y val="5.69760337334883E-2"/>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uncovered rainfed</c:v>
                </c:pt>
                <c:pt idx="1">
                  <c:v>uncovered irrigated</c:v>
                </c:pt>
                <c:pt idx="2">
                  <c:v>uncovered not stated</c:v>
                </c:pt>
                <c:pt idx="3">
                  <c:v>covered</c:v>
                </c:pt>
              </c:strCache>
            </c:strRef>
          </c:cat>
          <c:val>
            <c:numRef>
              <c:f>Sheet1!$B$2:$E$2</c:f>
              <c:numCache>
                <c:formatCode>General</c:formatCode>
                <c:ptCount val="4"/>
                <c:pt idx="0">
                  <c:v>44.6</c:v>
                </c:pt>
                <c:pt idx="1">
                  <c:v>41.5</c:v>
                </c:pt>
                <c:pt idx="2">
                  <c:v>1.6</c:v>
                </c:pt>
                <c:pt idx="3">
                  <c:v>12.3</c:v>
                </c:pt>
              </c:numCache>
            </c:numRef>
          </c:val>
        </c:ser>
        <c:dLbls>
          <c:showCatName val="1"/>
          <c:showPercent val="1"/>
        </c:dLbls>
        <c:firstSliceAng val="153"/>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236973000752532"/>
          <c:y val="6.8922163418097329E-2"/>
          <c:w val="0.8468632417451315"/>
          <c:h val="0.78073748978098978"/>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Sheet1!$B$2:$C$2</c:f>
              <c:numCache>
                <c:formatCode>#,##0</c:formatCode>
                <c:ptCount val="2"/>
                <c:pt idx="0">
                  <c:v>710794.00000000221</c:v>
                </c:pt>
                <c:pt idx="1">
                  <c:v>62941.000000000306</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Sheet1!$B$3:$C$3</c:f>
              <c:numCache>
                <c:formatCode>#,##0</c:formatCode>
                <c:ptCount val="2"/>
                <c:pt idx="0">
                  <c:v>35271.999999999993</c:v>
                </c:pt>
                <c:pt idx="1">
                  <c:v>3140.9999999999986</c:v>
                </c:pt>
              </c:numCache>
            </c:numRef>
          </c:val>
        </c:ser>
        <c:dLbls>
          <c:showVal val="1"/>
        </c:dLbls>
        <c:axId val="78770944"/>
        <c:axId val="78772480"/>
      </c:barChart>
      <c:catAx>
        <c:axId val="78770944"/>
        <c:scaling>
          <c:orientation val="minMax"/>
        </c:scaling>
        <c:axPos val="b"/>
        <c:numFmt formatCode="General" sourceLinked="1"/>
        <c:tickLblPos val="low"/>
        <c:spPr>
          <a:ln w="3174">
            <a:solidFill>
              <a:srgbClr val="000000"/>
            </a:solidFill>
            <a:prstDash val="solid"/>
          </a:ln>
        </c:spPr>
        <c:txPr>
          <a:bodyPr rot="0" vert="horz"/>
          <a:lstStyle/>
          <a:p>
            <a:pPr>
              <a:defRPr sz="900"/>
            </a:pPr>
            <a:endParaRPr lang="ar-SA"/>
          </a:p>
        </c:txPr>
        <c:crossAx val="78772480"/>
        <c:crossesAt val="0"/>
        <c:auto val="1"/>
        <c:lblAlgn val="ctr"/>
        <c:lblOffset val="100"/>
        <c:tickLblSkip val="1"/>
        <c:tickMarkSkip val="1"/>
      </c:catAx>
      <c:valAx>
        <c:axId val="78772480"/>
        <c:scaling>
          <c:orientation val="minMax"/>
          <c:max val="800000"/>
          <c:min val="0"/>
        </c:scaling>
        <c:axPos val="l"/>
        <c:numFmt formatCode="#,##0" sourceLinked="1"/>
        <c:tickLblPos val="nextTo"/>
        <c:spPr>
          <a:ln w="3174">
            <a:solidFill>
              <a:srgbClr val="000000"/>
            </a:solidFill>
            <a:prstDash val="solid"/>
          </a:ln>
        </c:spPr>
        <c:txPr>
          <a:bodyPr rot="0" vert="horz"/>
          <a:lstStyle/>
          <a:p>
            <a:pPr>
              <a:defRPr sz="900"/>
            </a:pPr>
            <a:endParaRPr lang="ar-SA"/>
          </a:p>
        </c:txPr>
        <c:crossAx val="78770944"/>
        <c:crosses val="autoZero"/>
        <c:crossBetween val="between"/>
        <c:majorUnit val="100000"/>
        <c:minorUnit val="10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txPr>
        <a:bodyPr/>
        <a:lstStyle/>
        <a:p>
          <a:pPr>
            <a:defRPr sz="900"/>
          </a:pPr>
          <a:endParaRPr lang="ar-SA"/>
        </a:p>
      </c:tx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136393207261701E-2"/>
          <c:y val="5.9126845785498157E-2"/>
          <c:w val="0.78670489265764865"/>
          <c:h val="0.72021558373905548"/>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cat>
            <c:strRef>
              <c:f>Sheet1!$B$1:$D$1</c:f>
              <c:strCache>
                <c:ptCount val="3"/>
                <c:pt idx="0">
                  <c:v>Cows</c:v>
                </c:pt>
                <c:pt idx="1">
                  <c:v>Sheep</c:v>
                </c:pt>
                <c:pt idx="2">
                  <c:v>Goats</c:v>
                </c:pt>
              </c:strCache>
            </c:strRef>
          </c:cat>
          <c:val>
            <c:numRef>
              <c:f>Sheet1!$B$2:$D$2</c:f>
              <c:numCache>
                <c:formatCode>General</c:formatCode>
                <c:ptCount val="3"/>
                <c:pt idx="0">
                  <c:v>82.2</c:v>
                </c:pt>
                <c:pt idx="1">
                  <c:v>17.8</c:v>
                </c:pt>
                <c:pt idx="2">
                  <c:v>11.3</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361E-2"/>
                </c:manualLayout>
              </c:layout>
              <c:dLblPos val="outEnd"/>
              <c:showVal val="1"/>
            </c:dLbl>
            <c:dLbl>
              <c:idx val="3"/>
              <c:layout>
                <c:manualLayout>
                  <c:x val="1.6005646353029399E-3"/>
                  <c:y val="-7.8095170839072034E-3"/>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Sheet1!$B$3:$D$3</c:f>
              <c:numCache>
                <c:formatCode>General</c:formatCode>
                <c:ptCount val="3"/>
                <c:pt idx="0">
                  <c:v>17.8</c:v>
                </c:pt>
                <c:pt idx="1">
                  <c:v>82.2</c:v>
                </c:pt>
                <c:pt idx="2">
                  <c:v>88.7</c:v>
                </c:pt>
              </c:numCache>
            </c:numRef>
          </c:val>
        </c:ser>
        <c:dLbls>
          <c:showVal val="1"/>
        </c:dLbls>
        <c:axId val="95067520"/>
        <c:axId val="95057024"/>
      </c:barChart>
      <c:catAx>
        <c:axId val="95067520"/>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95057024"/>
        <c:crosses val="autoZero"/>
        <c:auto val="1"/>
        <c:lblAlgn val="ctr"/>
        <c:lblOffset val="100"/>
        <c:tickLblSkip val="1"/>
        <c:tickMarkSkip val="1"/>
      </c:catAx>
      <c:valAx>
        <c:axId val="95057024"/>
        <c:scaling>
          <c:orientation val="minMax"/>
          <c:max val="100"/>
        </c:scaling>
        <c:axPos val="l"/>
        <c:title>
          <c:tx>
            <c:rich>
              <a:bodyPr/>
              <a:lstStyle/>
              <a:p>
                <a:pPr>
                  <a:defRPr sz="900" b="1"/>
                </a:pPr>
                <a:r>
                  <a:rPr lang="ar-SA" sz="900" b="1"/>
                  <a:t>%</a:t>
                </a:r>
              </a:p>
            </c:rich>
          </c:tx>
          <c:layout>
            <c:manualLayout>
              <c:xMode val="edge"/>
              <c:yMode val="edge"/>
              <c:x val="1.1489871458375689E-2"/>
              <c:y val="0.45411484999352658"/>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95067520"/>
        <c:crosses val="autoZero"/>
        <c:crossBetween val="between"/>
        <c:majorUnit val="20"/>
        <c:minorUnit val="10"/>
      </c:valAx>
      <c:spPr>
        <a:noFill/>
        <a:ln w="25400">
          <a:noFill/>
        </a:ln>
      </c:spPr>
    </c:plotArea>
    <c:legend>
      <c:legendPos val="r"/>
      <c:layout>
        <c:manualLayout>
          <c:xMode val="edge"/>
          <c:yMode val="edge"/>
          <c:x val="0.86526397020885215"/>
          <c:y val="2.3474178403756346E-2"/>
          <c:w val="0.10900688695964322"/>
          <c:h val="0.19166436256536873"/>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0.14636632446260681"/>
          <c:w val="0.86935228733992143"/>
          <c:h val="0.72081597395262309"/>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791E-2"/>
                  <c:y val="-3.8299579364806477E-2"/>
                </c:manualLayout>
              </c:layout>
              <c:dLblPos val="outEnd"/>
              <c:showVal val="1"/>
            </c:dLbl>
            <c:dLbl>
              <c:idx val="1"/>
              <c:layout>
                <c:manualLayout>
                  <c:x val="4.8709982680736333E-3"/>
                  <c:y val="-1.1315990564470574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342</c:v>
                </c:pt>
                <c:pt idx="1">
                  <c:v>5808</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3.5273368606702937E-2"/>
                  <c:y val="-5.0697484107262512E-2"/>
                </c:manualLayout>
              </c:layout>
              <c:dLblPos val="outEnd"/>
              <c:showVal val="1"/>
            </c:dLbl>
            <c:dLbl>
              <c:idx val="1"/>
              <c:layout>
                <c:manualLayout>
                  <c:x val="1.2106644564166319E-2"/>
                  <c:y val="-4.56280301206890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71</c:v>
                </c:pt>
                <c:pt idx="1">
                  <c:v>2875</c:v>
                </c:pt>
              </c:numCache>
            </c:numRef>
          </c:val>
        </c:ser>
        <c:dLbls>
          <c:showVal val="1"/>
        </c:dLbls>
        <c:axId val="100517760"/>
        <c:axId val="100519296"/>
      </c:barChart>
      <c:catAx>
        <c:axId val="100517760"/>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00519296"/>
        <c:crosses val="autoZero"/>
        <c:auto val="1"/>
        <c:lblAlgn val="ctr"/>
        <c:lblOffset val="100"/>
        <c:tickLblSkip val="1"/>
        <c:tickMarkSkip val="1"/>
      </c:catAx>
      <c:valAx>
        <c:axId val="100519296"/>
        <c:scaling>
          <c:orientation val="minMax"/>
          <c:max val="6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0517760"/>
        <c:crosses val="autoZero"/>
        <c:crossBetween val="between"/>
        <c:majorUnit val="1000"/>
        <c:minorUnit val="1000"/>
      </c:valAx>
      <c:spPr>
        <a:noFill/>
        <a:ln w="25394">
          <a:noFill/>
        </a:ln>
      </c:spPr>
    </c:plotArea>
    <c:legend>
      <c:legendPos val="r"/>
      <c:layout>
        <c:manualLayout>
          <c:xMode val="edge"/>
          <c:yMode val="edge"/>
          <c:x val="0.86712994768272178"/>
          <c:y val="2.7523233415566426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BD458-0B4E-4760-AA70-C924C2671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1392</TotalTime>
  <Pages>26</Pages>
  <Words>10081</Words>
  <Characters>57464</Characters>
  <Application>Microsoft Office Word</Application>
  <DocSecurity>0</DocSecurity>
  <Lines>478</Lines>
  <Paragraphs>134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67411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ahmadm</cp:lastModifiedBy>
  <cp:revision>67</cp:revision>
  <cp:lastPrinted>2012-04-22T06:47:00Z</cp:lastPrinted>
  <dcterms:created xsi:type="dcterms:W3CDTF">2012-01-22T09:54:00Z</dcterms:created>
  <dcterms:modified xsi:type="dcterms:W3CDTF">2012-04-22T08:42:00Z</dcterms:modified>
</cp:coreProperties>
</file>