
<file path=[Content_Types].xml><?xml version="1.0" encoding="utf-8"?>
<Types xmlns="http://schemas.openxmlformats.org/package/2006/content-types">
  <Override PartName="/word/footnotes.xml" ContentType="application/vnd.openxmlformats-officedocument.wordprocessingml.footnotes+xml"/>
  <Override PartName="/word/theme/themeOverride5.xml" ContentType="application/vnd.openxmlformats-officedocument.themeOverride+xml"/>
  <Override PartName="/word/charts/chart10.xml" ContentType="application/vnd.openxmlformats-officedocument.drawingml.chart+xml"/>
  <Override PartName="/customXml/itemProps1.xml" ContentType="application/vnd.openxmlformats-officedocument.customXmlProperties+xml"/>
  <Override PartName="/word/theme/themeOverride2.xml" ContentType="application/vnd.openxmlformats-officedocument.themeOverride+xml"/>
  <Override PartName="/word/theme/themeOverride3.xml" ContentType="application/vnd.openxmlformats-officedocument.themeOverride+xml"/>
  <Default Extension="jpeg" ContentType="image/jpeg"/>
  <Override PartName="/word/theme/themeOverride1.xml" ContentType="application/vnd.openxmlformats-officedocument.themeOverrid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charts/chart8.xml" ContentType="application/vnd.openxmlformats-officedocument.drawingml.chart+xml"/>
  <Override PartName="/word/charts/chart9.xml" ContentType="application/vnd.openxmlformats-officedocument.drawingml.chart+xml"/>
  <Override PartName="/word/theme/themeOverride10.xml" ContentType="application/vnd.openxmlformats-officedocument.themeOverride+xml"/>
  <Override PartName="/word/charts/chart19.xml" ContentType="application/vnd.openxmlformats-officedocument.drawingml.chart+xml"/>
  <Override PartName="/docProps/app.xml" ContentType="application/vnd.openxmlformats-officedocument.extended-properties+xml"/>
  <Override PartName="/word/settings.xml" ContentType="application/vnd.openxmlformats-officedocument.wordprocessingml.settings+xml"/>
  <Override PartName="/word/charts/chart6.xml" ContentType="application/vnd.openxmlformats-officedocument.drawingml.chart+xml"/>
  <Override PartName="/word/charts/chart7.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footer2.xml" ContentType="application/vnd.openxmlformats-officedocument.wordprocessingml.footer+xml"/>
  <Default Extension="gif" ContentType="image/gif"/>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theme/themeOverride8.xml" ContentType="application/vnd.openxmlformats-officedocument.themeOverride+xml"/>
  <Override PartName="/word/charts/chart13.xml" ContentType="application/vnd.openxmlformats-officedocument.drawingml.chart+xml"/>
  <Override PartName="/word/charts/chart14.xml" ContentType="application/vnd.openxmlformats-officedocument.drawingml.chart+xml"/>
  <Override PartName="/word/theme/themeOverride9.xml" ContentType="application/vnd.openxmlformats-officedocument.themeOverrid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word/theme/themeOverride6.xml" ContentType="application/vnd.openxmlformats-officedocument.themeOverride+xml"/>
  <Override PartName="/word/theme/themeOverride7.xml" ContentType="application/vnd.openxmlformats-officedocument.themeOverride+xml"/>
  <Override PartName="/word/charts/chart11.xml" ContentType="application/vnd.openxmlformats-officedocument.drawingml.chart+xml"/>
  <Override PartName="/word/charts/chart12.xml" ContentType="application/vnd.openxmlformats-officedocument.drawingml.chart+xml"/>
  <Override PartName="/word/charts/chart20.xml" ContentType="application/vnd.openxmlformats-officedocument.drawingml.chart+xml"/>
  <Override PartName="/docProps/core.xml" ContentType="application/vnd.openxmlformats-package.core-properties+xml"/>
  <Default Extension="png" ContentType="image/png"/>
  <Override PartName="/word/theme/themeOverride4.xml" ContentType="application/vnd.openxmlformats-officedocument.themeOverrid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50858" w:rsidRDefault="00950858" w:rsidP="00950858">
      <w:pPr>
        <w:jc w:val="center"/>
        <w:rPr>
          <w:rFonts w:cs="Simplified Arabic"/>
          <w:sz w:val="18"/>
          <w:rtl/>
          <w:lang w:eastAsia="en-US"/>
        </w:rPr>
      </w:pPr>
      <w:r w:rsidRPr="004A799C">
        <w:rPr>
          <w:noProof/>
          <w:rtl/>
          <w:lang w:eastAsia="en-US"/>
        </w:rPr>
        <w:drawing>
          <wp:inline distT="0" distB="0" distL="0" distR="0">
            <wp:extent cx="826831" cy="1247775"/>
            <wp:effectExtent l="19050" t="0" r="0" b="0"/>
            <wp:docPr id="26" name="Picture 2" descr="PL cmyk 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L cmyk small"/>
                    <pic:cNvPicPr>
                      <a:picLocks noChangeAspect="1" noChangeArrowheads="1"/>
                    </pic:cNvPicPr>
                  </pic:nvPicPr>
                  <pic:blipFill>
                    <a:blip r:embed="rId8" cstate="print"/>
                    <a:srcRect/>
                    <a:stretch>
                      <a:fillRect/>
                    </a:stretch>
                  </pic:blipFill>
                  <pic:spPr bwMode="auto">
                    <a:xfrm>
                      <a:off x="0" y="0"/>
                      <a:ext cx="832396" cy="1256173"/>
                    </a:xfrm>
                    <a:prstGeom prst="rect">
                      <a:avLst/>
                    </a:prstGeom>
                    <a:noFill/>
                    <a:ln w="9525">
                      <a:noFill/>
                      <a:miter lim="800000"/>
                      <a:headEnd/>
                      <a:tailEnd/>
                    </a:ln>
                  </pic:spPr>
                </pic:pic>
              </a:graphicData>
            </a:graphic>
          </wp:inline>
        </w:drawing>
      </w:r>
    </w:p>
    <w:p w:rsidR="005E197F" w:rsidRDefault="005E197F" w:rsidP="00950858">
      <w:pPr>
        <w:jc w:val="center"/>
        <w:rPr>
          <w:rFonts w:cs="Simplified Arabic"/>
          <w:sz w:val="18"/>
          <w:lang w:eastAsia="en-US"/>
        </w:rPr>
      </w:pPr>
    </w:p>
    <w:p w:rsidR="00950858" w:rsidRDefault="00950858" w:rsidP="00950858">
      <w:pPr>
        <w:pStyle w:val="Caption"/>
        <w:rPr>
          <w:sz w:val="52"/>
          <w:szCs w:val="52"/>
          <w:rtl/>
        </w:rPr>
      </w:pPr>
      <w:r>
        <w:rPr>
          <w:rFonts w:hint="cs"/>
          <w:sz w:val="52"/>
          <w:szCs w:val="52"/>
          <w:rtl/>
        </w:rPr>
        <w:t>دولة فلسطين</w:t>
      </w:r>
      <w:r>
        <w:rPr>
          <w:sz w:val="52"/>
          <w:szCs w:val="52"/>
          <w:rtl/>
        </w:rPr>
        <w:t xml:space="preserve"> </w:t>
      </w:r>
    </w:p>
    <w:p w:rsidR="000D43F4" w:rsidRDefault="00950858" w:rsidP="005E197F">
      <w:pPr>
        <w:pStyle w:val="Caption"/>
        <w:rPr>
          <w:sz w:val="56"/>
        </w:rPr>
      </w:pPr>
      <w:r>
        <w:rPr>
          <w:sz w:val="56"/>
          <w:rtl/>
        </w:rPr>
        <w:t>الجهاز المركزي للإحصاء الفلسطيني</w:t>
      </w:r>
    </w:p>
    <w:p w:rsidR="005E197F" w:rsidRPr="005E197F" w:rsidRDefault="005E197F" w:rsidP="005E197F">
      <w:pPr>
        <w:rPr>
          <w:sz w:val="33"/>
          <w:szCs w:val="33"/>
          <w:lang w:eastAsia="en-US"/>
        </w:rPr>
      </w:pPr>
    </w:p>
    <w:p w:rsidR="005E197F" w:rsidRPr="005E197F" w:rsidRDefault="005E197F" w:rsidP="005E197F">
      <w:pPr>
        <w:rPr>
          <w:sz w:val="33"/>
          <w:szCs w:val="33"/>
          <w:lang w:eastAsia="en-US"/>
        </w:rPr>
      </w:pPr>
    </w:p>
    <w:p w:rsidR="005E197F" w:rsidRPr="005E197F" w:rsidRDefault="005E197F" w:rsidP="005E197F">
      <w:pPr>
        <w:rPr>
          <w:sz w:val="33"/>
          <w:szCs w:val="33"/>
          <w:lang w:eastAsia="en-US"/>
        </w:rPr>
      </w:pPr>
    </w:p>
    <w:p w:rsidR="005E197F" w:rsidRPr="005E197F" w:rsidRDefault="005E197F" w:rsidP="005E197F">
      <w:pPr>
        <w:rPr>
          <w:sz w:val="33"/>
          <w:szCs w:val="33"/>
          <w:lang w:eastAsia="en-US"/>
        </w:rPr>
      </w:pPr>
    </w:p>
    <w:p w:rsidR="005E197F" w:rsidRDefault="005E197F" w:rsidP="005E197F">
      <w:pPr>
        <w:rPr>
          <w:sz w:val="33"/>
          <w:szCs w:val="33"/>
          <w:rtl/>
          <w:lang w:eastAsia="en-US"/>
        </w:rPr>
      </w:pPr>
    </w:p>
    <w:p w:rsidR="00F97B3E" w:rsidRDefault="00F97B3E" w:rsidP="005E197F">
      <w:pPr>
        <w:rPr>
          <w:sz w:val="33"/>
          <w:szCs w:val="33"/>
          <w:rtl/>
          <w:lang w:eastAsia="en-US"/>
        </w:rPr>
      </w:pPr>
    </w:p>
    <w:p w:rsidR="00F97B3E" w:rsidRPr="005E197F" w:rsidRDefault="00F97B3E" w:rsidP="005E197F">
      <w:pPr>
        <w:rPr>
          <w:sz w:val="33"/>
          <w:szCs w:val="33"/>
          <w:lang w:eastAsia="en-US"/>
        </w:rPr>
      </w:pPr>
    </w:p>
    <w:p w:rsidR="005E197F" w:rsidRPr="005E197F" w:rsidRDefault="005E197F" w:rsidP="005E197F">
      <w:pPr>
        <w:rPr>
          <w:sz w:val="33"/>
          <w:szCs w:val="33"/>
          <w:rtl/>
          <w:lang w:eastAsia="en-US"/>
        </w:rPr>
      </w:pPr>
    </w:p>
    <w:p w:rsidR="007816EE" w:rsidRPr="005E197F" w:rsidRDefault="00C53702" w:rsidP="00421CE5">
      <w:pPr>
        <w:pStyle w:val="Heading5"/>
        <w:rPr>
          <w:sz w:val="40"/>
          <w:szCs w:val="40"/>
        </w:rPr>
      </w:pPr>
      <w:r w:rsidRPr="005E197F">
        <w:rPr>
          <w:sz w:val="40"/>
          <w:szCs w:val="40"/>
          <w:rtl/>
        </w:rPr>
        <w:t xml:space="preserve">مسح </w:t>
      </w:r>
      <w:r w:rsidR="00581668">
        <w:rPr>
          <w:rFonts w:hint="cs"/>
          <w:sz w:val="40"/>
          <w:szCs w:val="40"/>
          <w:rtl/>
        </w:rPr>
        <w:t xml:space="preserve">مراقبة </w:t>
      </w:r>
      <w:r w:rsidRPr="005E197F">
        <w:rPr>
          <w:rFonts w:hint="cs"/>
          <w:sz w:val="40"/>
          <w:szCs w:val="40"/>
          <w:rtl/>
        </w:rPr>
        <w:t xml:space="preserve">الظروف </w:t>
      </w:r>
      <w:r w:rsidR="00421CE5" w:rsidRPr="005E197F">
        <w:rPr>
          <w:rFonts w:hint="cs"/>
          <w:sz w:val="40"/>
          <w:szCs w:val="40"/>
          <w:rtl/>
        </w:rPr>
        <w:t>ا</w:t>
      </w:r>
      <w:r w:rsidR="00421CE5">
        <w:rPr>
          <w:rFonts w:hint="cs"/>
          <w:sz w:val="40"/>
          <w:szCs w:val="40"/>
          <w:rtl/>
        </w:rPr>
        <w:t>لا</w:t>
      </w:r>
      <w:r w:rsidR="00421CE5" w:rsidRPr="005E197F">
        <w:rPr>
          <w:rFonts w:hint="cs"/>
          <w:sz w:val="40"/>
          <w:szCs w:val="40"/>
          <w:rtl/>
        </w:rPr>
        <w:t>جتماعية</w:t>
      </w:r>
      <w:r w:rsidR="00B14391" w:rsidRPr="005E197F">
        <w:rPr>
          <w:rFonts w:hint="cs"/>
          <w:sz w:val="40"/>
          <w:szCs w:val="40"/>
          <w:rtl/>
        </w:rPr>
        <w:t xml:space="preserve"> والاقتصادية</w:t>
      </w:r>
      <w:r w:rsidR="007816EE">
        <w:rPr>
          <w:rFonts w:hint="cs"/>
          <w:sz w:val="40"/>
          <w:szCs w:val="40"/>
          <w:rtl/>
        </w:rPr>
        <w:t>، 2018</w:t>
      </w:r>
      <w:r w:rsidR="007816EE" w:rsidRPr="005E197F">
        <w:rPr>
          <w:rFonts w:hint="cs"/>
          <w:sz w:val="40"/>
          <w:szCs w:val="40"/>
          <w:rtl/>
        </w:rPr>
        <w:t xml:space="preserve"> </w:t>
      </w:r>
    </w:p>
    <w:p w:rsidR="000D43F4" w:rsidRPr="005E197F" w:rsidRDefault="00B14391" w:rsidP="00950858">
      <w:pPr>
        <w:pStyle w:val="Heading5"/>
        <w:rPr>
          <w:sz w:val="40"/>
          <w:szCs w:val="40"/>
          <w:rtl/>
        </w:rPr>
      </w:pPr>
      <w:r w:rsidRPr="005E197F">
        <w:rPr>
          <w:rFonts w:hint="cs"/>
          <w:sz w:val="40"/>
          <w:szCs w:val="40"/>
          <w:rtl/>
        </w:rPr>
        <w:t>ا</w:t>
      </w:r>
      <w:r w:rsidR="00C53702" w:rsidRPr="005E197F">
        <w:rPr>
          <w:sz w:val="40"/>
          <w:szCs w:val="40"/>
          <w:rtl/>
        </w:rPr>
        <w:t xml:space="preserve">لنتائج الأساسية </w:t>
      </w:r>
    </w:p>
    <w:p w:rsidR="00470D37" w:rsidRPr="007816EE" w:rsidRDefault="00470D37" w:rsidP="004A76D9">
      <w:pPr>
        <w:rPr>
          <w:rFonts w:ascii="Arial" w:hAnsi="Arial" w:cs="Simplified Arabic"/>
          <w:rtl/>
          <w:lang w:eastAsia="en-US"/>
        </w:rPr>
      </w:pPr>
    </w:p>
    <w:p w:rsidR="000D43F4" w:rsidRPr="005E197F" w:rsidRDefault="000D43F4" w:rsidP="004A76D9">
      <w:pPr>
        <w:pStyle w:val="Heading9"/>
        <w:rPr>
          <w:rFonts w:ascii="Arial" w:hAnsi="Arial"/>
          <w:sz w:val="24"/>
          <w:szCs w:val="24"/>
        </w:rPr>
      </w:pPr>
    </w:p>
    <w:p w:rsidR="000D43F4" w:rsidRPr="005E197F" w:rsidRDefault="000D43F4" w:rsidP="004A76D9">
      <w:pPr>
        <w:rPr>
          <w:rFonts w:ascii="Arial" w:hAnsi="Arial" w:cs="Simplified Arabic"/>
          <w:lang w:eastAsia="en-US"/>
        </w:rPr>
      </w:pPr>
    </w:p>
    <w:p w:rsidR="000D43F4" w:rsidRPr="005E197F" w:rsidRDefault="000D43F4" w:rsidP="004A76D9">
      <w:pPr>
        <w:rPr>
          <w:rFonts w:ascii="Arial" w:hAnsi="Arial" w:cs="Simplified Arabic"/>
          <w:lang w:eastAsia="en-US"/>
        </w:rPr>
      </w:pPr>
    </w:p>
    <w:p w:rsidR="000D43F4" w:rsidRPr="005E197F" w:rsidRDefault="000D43F4" w:rsidP="004A76D9">
      <w:pPr>
        <w:rPr>
          <w:rFonts w:ascii="Arial" w:hAnsi="Arial" w:cs="Simplified Arabic"/>
          <w:lang w:eastAsia="en-US"/>
        </w:rPr>
      </w:pPr>
    </w:p>
    <w:p w:rsidR="000D43F4" w:rsidRPr="005E197F" w:rsidRDefault="000D43F4" w:rsidP="004A76D9">
      <w:pPr>
        <w:rPr>
          <w:rFonts w:ascii="Arial" w:hAnsi="Arial" w:cs="Simplified Arabic"/>
          <w:lang w:eastAsia="en-US"/>
        </w:rPr>
      </w:pPr>
    </w:p>
    <w:p w:rsidR="000D43F4" w:rsidRPr="005E197F" w:rsidRDefault="000D43F4" w:rsidP="004A76D9">
      <w:pPr>
        <w:rPr>
          <w:rFonts w:ascii="Arial" w:hAnsi="Arial" w:cs="Simplified Arabic"/>
          <w:lang w:eastAsia="en-US"/>
        </w:rPr>
      </w:pPr>
    </w:p>
    <w:p w:rsidR="000D43F4" w:rsidRDefault="000D43F4" w:rsidP="004A76D9">
      <w:pPr>
        <w:rPr>
          <w:rFonts w:ascii="Arial" w:hAnsi="Arial" w:cs="Simplified Arabic"/>
          <w:rtl/>
          <w:lang w:eastAsia="en-US"/>
        </w:rPr>
      </w:pPr>
    </w:p>
    <w:p w:rsidR="007816EE" w:rsidRDefault="007816EE" w:rsidP="004A76D9">
      <w:pPr>
        <w:rPr>
          <w:rFonts w:ascii="Arial" w:hAnsi="Arial" w:cs="Simplified Arabic"/>
          <w:rtl/>
          <w:lang w:eastAsia="en-US"/>
        </w:rPr>
      </w:pPr>
    </w:p>
    <w:p w:rsidR="007816EE" w:rsidRPr="005E197F" w:rsidRDefault="007816EE" w:rsidP="004A76D9">
      <w:pPr>
        <w:rPr>
          <w:rFonts w:ascii="Arial" w:hAnsi="Arial" w:cs="Simplified Arabic"/>
          <w:lang w:eastAsia="en-US"/>
        </w:rPr>
      </w:pPr>
    </w:p>
    <w:p w:rsidR="002279C0" w:rsidRPr="005E197F" w:rsidRDefault="002279C0" w:rsidP="004A76D9">
      <w:pPr>
        <w:rPr>
          <w:rFonts w:ascii="Arial" w:hAnsi="Arial" w:cs="Simplified Arabic"/>
          <w:lang w:eastAsia="en-US"/>
        </w:rPr>
      </w:pPr>
    </w:p>
    <w:p w:rsidR="00F97B3E" w:rsidRDefault="00F97B3E" w:rsidP="004A76D9">
      <w:pPr>
        <w:rPr>
          <w:rFonts w:ascii="Arial" w:hAnsi="Arial" w:cs="Simplified Arabic"/>
          <w:rtl/>
          <w:lang w:eastAsia="en-US"/>
        </w:rPr>
      </w:pPr>
    </w:p>
    <w:tbl>
      <w:tblPr>
        <w:tblStyle w:val="TableGrid"/>
        <w:tblW w:w="0" w:type="auto"/>
        <w:jc w:val="center"/>
        <w:tblBorders>
          <w:left w:val="none" w:sz="0" w:space="0" w:color="auto"/>
          <w:bottom w:val="none" w:sz="0" w:space="0" w:color="auto"/>
          <w:right w:val="none" w:sz="0" w:space="0" w:color="auto"/>
          <w:insideH w:val="none" w:sz="0" w:space="0" w:color="auto"/>
          <w:insideV w:val="none" w:sz="0" w:space="0" w:color="auto"/>
        </w:tblBorders>
        <w:tblLook w:val="04A0"/>
      </w:tblPr>
      <w:tblGrid>
        <w:gridCol w:w="4453"/>
        <w:gridCol w:w="4454"/>
      </w:tblGrid>
      <w:tr w:rsidR="002D59A3" w:rsidTr="00BC48D5">
        <w:trPr>
          <w:trHeight w:val="1533"/>
          <w:jc w:val="center"/>
        </w:trPr>
        <w:tc>
          <w:tcPr>
            <w:tcW w:w="4453" w:type="dxa"/>
            <w:vAlign w:val="center"/>
          </w:tcPr>
          <w:p w:rsidR="002D59A3" w:rsidRPr="00993A5D" w:rsidRDefault="002D59A3" w:rsidP="006E5838">
            <w:pPr>
              <w:jc w:val="right"/>
              <w:rPr>
                <w:rFonts w:cs="Simplified Arabic"/>
                <w:noProof/>
                <w:sz w:val="8"/>
                <w:szCs w:val="8"/>
                <w:rtl/>
              </w:rPr>
            </w:pPr>
          </w:p>
          <w:p w:rsidR="002D59A3" w:rsidRDefault="002D59A3" w:rsidP="006E5838">
            <w:pPr>
              <w:jc w:val="right"/>
              <w:rPr>
                <w:rFonts w:cs="Simplified Arabic"/>
                <w:sz w:val="28"/>
                <w:szCs w:val="28"/>
                <w:rtl/>
              </w:rPr>
            </w:pPr>
            <w:r w:rsidRPr="00993A5D">
              <w:rPr>
                <w:rFonts w:cs="Simplified Arabic"/>
                <w:noProof/>
                <w:sz w:val="28"/>
                <w:szCs w:val="28"/>
                <w:rtl/>
                <w:lang w:eastAsia="en-US"/>
              </w:rPr>
              <w:drawing>
                <wp:inline distT="0" distB="0" distL="0" distR="0">
                  <wp:extent cx="900000" cy="320705"/>
                  <wp:effectExtent l="19050" t="0" r="0" b="0"/>
                  <wp:docPr id="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9" cstate="print"/>
                          <a:stretch>
                            <a:fillRect/>
                          </a:stretch>
                        </pic:blipFill>
                        <pic:spPr>
                          <a:xfrm>
                            <a:off x="0" y="0"/>
                            <a:ext cx="900000" cy="320705"/>
                          </a:xfrm>
                          <a:prstGeom prst="rect">
                            <a:avLst/>
                          </a:prstGeom>
                        </pic:spPr>
                      </pic:pic>
                    </a:graphicData>
                  </a:graphic>
                </wp:inline>
              </w:drawing>
            </w:r>
          </w:p>
          <w:p w:rsidR="002D59A3" w:rsidRPr="00993A5D" w:rsidRDefault="002D59A3" w:rsidP="006E5838">
            <w:pPr>
              <w:jc w:val="right"/>
              <w:rPr>
                <w:rFonts w:ascii="Simplified Arabic" w:hAnsi="Simplified Arabic" w:cs="Simplified Arabic"/>
                <w:b/>
                <w:bCs/>
                <w:sz w:val="8"/>
                <w:szCs w:val="8"/>
                <w:rtl/>
              </w:rPr>
            </w:pPr>
          </w:p>
          <w:p w:rsidR="002D59A3" w:rsidRPr="00BC48D5" w:rsidRDefault="00995C88" w:rsidP="00995C88">
            <w:pPr>
              <w:tabs>
                <w:tab w:val="left" w:pos="4045"/>
                <w:tab w:val="center" w:pos="4535"/>
              </w:tabs>
              <w:jc w:val="right"/>
              <w:rPr>
                <w:rFonts w:cs="Simplified Arabic"/>
                <w:b/>
                <w:bCs/>
                <w:color w:val="000000" w:themeColor="text1"/>
                <w:sz w:val="22"/>
                <w:szCs w:val="22"/>
                <w:rtl/>
              </w:rPr>
            </w:pPr>
            <w:proofErr w:type="spellStart"/>
            <w:r>
              <w:rPr>
                <w:rFonts w:cs="Simplified Arabic" w:hint="cs"/>
                <w:b/>
                <w:bCs/>
                <w:color w:val="000000" w:themeColor="text1"/>
                <w:sz w:val="28"/>
                <w:szCs w:val="28"/>
                <w:rtl/>
              </w:rPr>
              <w:t>نيسان</w:t>
            </w:r>
            <w:r w:rsidR="002D59A3" w:rsidRPr="00346AE0">
              <w:rPr>
                <w:rFonts w:cs="Simplified Arabic" w:hint="cs"/>
                <w:b/>
                <w:bCs/>
                <w:color w:val="000000" w:themeColor="text1"/>
                <w:sz w:val="28"/>
                <w:szCs w:val="28"/>
                <w:rtl/>
              </w:rPr>
              <w:t>/</w:t>
            </w:r>
            <w:proofErr w:type="spellEnd"/>
            <w:r w:rsidR="002D59A3" w:rsidRPr="00346AE0">
              <w:rPr>
                <w:rFonts w:cs="Simplified Arabic" w:hint="cs"/>
                <w:b/>
                <w:bCs/>
                <w:color w:val="000000" w:themeColor="text1"/>
                <w:sz w:val="28"/>
                <w:szCs w:val="28"/>
                <w:rtl/>
              </w:rPr>
              <w:t xml:space="preserve"> </w:t>
            </w:r>
            <w:proofErr w:type="spellStart"/>
            <w:r>
              <w:rPr>
                <w:rFonts w:cs="Simplified Arabic" w:hint="cs"/>
                <w:b/>
                <w:bCs/>
                <w:color w:val="000000" w:themeColor="text1"/>
                <w:sz w:val="28"/>
                <w:szCs w:val="28"/>
                <w:rtl/>
              </w:rPr>
              <w:t>ابريل</w:t>
            </w:r>
            <w:r w:rsidR="002D59A3" w:rsidRPr="00346AE0">
              <w:rPr>
                <w:rFonts w:cs="Simplified Arabic"/>
                <w:b/>
                <w:bCs/>
                <w:color w:val="000000" w:themeColor="text1"/>
                <w:sz w:val="28"/>
                <w:szCs w:val="28"/>
                <w:rtl/>
              </w:rPr>
              <w:t>،</w:t>
            </w:r>
            <w:proofErr w:type="spellEnd"/>
            <w:r w:rsidR="002D59A3" w:rsidRPr="00B41B1B">
              <w:rPr>
                <w:rFonts w:cs="Simplified Arabic"/>
                <w:b/>
                <w:bCs/>
                <w:color w:val="000000" w:themeColor="text1"/>
                <w:sz w:val="28"/>
                <w:szCs w:val="28"/>
                <w:rtl/>
              </w:rPr>
              <w:t xml:space="preserve"> </w:t>
            </w:r>
            <w:r w:rsidR="00EA51BF">
              <w:rPr>
                <w:rFonts w:cs="Simplified Arabic" w:hint="cs"/>
                <w:b/>
                <w:bCs/>
                <w:color w:val="000000" w:themeColor="text1"/>
                <w:sz w:val="28"/>
                <w:szCs w:val="28"/>
                <w:rtl/>
              </w:rPr>
              <w:t>2019</w:t>
            </w:r>
          </w:p>
        </w:tc>
        <w:tc>
          <w:tcPr>
            <w:tcW w:w="4454" w:type="dxa"/>
            <w:vAlign w:val="center"/>
          </w:tcPr>
          <w:p w:rsidR="002D59A3" w:rsidRPr="00590526" w:rsidRDefault="002D59A3" w:rsidP="006E5838">
            <w:pPr>
              <w:rPr>
                <w:rtl/>
              </w:rPr>
            </w:pPr>
            <w:r>
              <w:rPr>
                <w:noProof/>
                <w:lang w:eastAsia="en-US"/>
              </w:rPr>
              <w:drawing>
                <wp:inline distT="0" distB="0" distL="0" distR="0">
                  <wp:extent cx="793131" cy="792000"/>
                  <wp:effectExtent l="19050" t="0" r="6969" b="0"/>
                  <wp:docPr id="32"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0" cstate="print"/>
                          <a:stretch>
                            <a:fillRect/>
                          </a:stretch>
                        </pic:blipFill>
                        <pic:spPr>
                          <a:xfrm>
                            <a:off x="0" y="0"/>
                            <a:ext cx="793131" cy="792000"/>
                          </a:xfrm>
                          <a:prstGeom prst="rect">
                            <a:avLst/>
                          </a:prstGeom>
                        </pic:spPr>
                      </pic:pic>
                    </a:graphicData>
                  </a:graphic>
                </wp:inline>
              </w:drawing>
            </w:r>
          </w:p>
        </w:tc>
      </w:tr>
    </w:tbl>
    <w:p w:rsidR="005E197F" w:rsidRPr="005E197F" w:rsidRDefault="005E197F" w:rsidP="005E197F">
      <w:pPr>
        <w:rPr>
          <w:rtl/>
          <w:lang w:eastAsia="en-US"/>
        </w:rPr>
      </w:pPr>
    </w:p>
    <w:p w:rsidR="007816EE" w:rsidRDefault="007816EE" w:rsidP="00993D65">
      <w:pPr>
        <w:pStyle w:val="Heading6"/>
        <w:autoSpaceDE w:val="0"/>
        <w:autoSpaceDN w:val="0"/>
        <w:jc w:val="left"/>
        <w:rPr>
          <w:rFonts w:ascii="Arial" w:hAnsi="Arial"/>
          <w:b w:val="0"/>
          <w:bCs w:val="0"/>
          <w:u w:val="single"/>
          <w:rtl/>
        </w:rPr>
      </w:pPr>
    </w:p>
    <w:p w:rsidR="000D43F4" w:rsidRPr="004473AD" w:rsidRDefault="003C0524" w:rsidP="00993D65">
      <w:pPr>
        <w:pStyle w:val="Heading6"/>
        <w:autoSpaceDE w:val="0"/>
        <w:autoSpaceDN w:val="0"/>
        <w:jc w:val="left"/>
        <w:rPr>
          <w:rFonts w:ascii="Arial" w:hAnsi="Arial"/>
          <w:b w:val="0"/>
          <w:bCs w:val="0"/>
          <w:u w:val="single"/>
          <w:rtl/>
        </w:rPr>
      </w:pPr>
      <w:r w:rsidRPr="003C0524">
        <w:rPr>
          <w:rFonts w:ascii="Arial" w:hAnsi="Arial"/>
          <w:noProof/>
          <w:sz w:val="29"/>
          <w:szCs w:val="29"/>
          <w:rtl/>
        </w:rPr>
        <w:pict>
          <v:shapetype id="_x0000_t202" coordsize="21600,21600" o:spt="202" path="m,l,21600r21600,l21600,xe">
            <v:stroke joinstyle="miter"/>
            <v:path gradientshapeok="t" o:connecttype="rect"/>
          </v:shapetype>
          <v:shape id="Text Box 2" o:spid="_x0000_s1026" type="#_x0000_t202" style="position:absolute;left:0;text-align:left;margin-left:8.15pt;margin-top:24.35pt;width:437.15pt;height:71pt;z-index:251657728;visibility:visible" wrapcoords="-148 -909 -148 22282 21748 22282 21748 -909 -148 -9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m0dzMgIAAFwEAAAOAAAAZHJzL2Uyb0RvYy54bWysVNuO0zAQfUfiHyy/06RVu5eo6Wrpsghp&#10;uUi7fIDrOI2F7TFjt8ny9YydbomAJ0QeLF/Gx2fOmcn6ZrCGHRUGDa7m81nJmXISGu32Nf/6dP/m&#10;irMQhWuEAadq/qwCv9m8frXufaUW0IFpFDICcaHqfc27GH1VFEF2yoowA68cHbaAVkRa4r5oUPSE&#10;bk2xKMuLogdsPIJUIdDu3XjINxm/bZWMn9s2qMhMzYlbzCPmcZfGYrMW1R6F77Q80RD/wMIK7ejR&#10;M9SdiIIdUP8BZbVECNDGmQRbQNtqqXIOlM28/C2bx054lXMhcYI/yxT+H6z8dPyCTDfkHWdOWLLo&#10;SQ2RvYWBLZI6vQ8VBT16CosDbafIlGnwDyC/BeZg2wm3V7eI0HdKNMRunm4Wk6sjTkggu/4jNPSM&#10;OETIQEOLNgGSGIzQyaXnszOJiqTN1Wo1vypXnEk6uy7nl2W2rhDVy22PIb5XYFma1BzJ+Ywujg8h&#10;JjaiegnJ7MHo5l4bkxe4320NsqOgKrnPX06AkpyGGcf6ml9eUN0REetJtIh6FGMaF6ZwZf7+Bmd1&#10;pNI32tb86hwkqiThO9fkwoxCm3FO9I07aZpkHAWNw244ebSD5pnURRhLnFqSJh3gD856Ku+ah+8H&#10;gYoz88GRQ9fz5TL1Q14sV5cLWuD0ZDc9EU4SFKXL2TjdxrGHDh71vqOXxppwcEuutjoLnuwfWZ14&#10;UwlnH07tlnpkus5Rv34Km58AAAD//wMAUEsDBBQABgAIAAAAIQCgLoUs3QAAAAkBAAAPAAAAZHJz&#10;L2Rvd25yZXYueG1sTI/BTsMwEETvSPyDtUhcELXbQpKGOBVCwL0tEuLmxtskaryOYicNf89yguPo&#10;jWbfFtvZdWLCIbSeNCwXCgRS5W1LtYaPw9t9BiJEQ9Z0nlDDNwbYltdXhcmtv9AOp32sBY9QyI2G&#10;JsY+lzJUDToTFr5HYnbygzOR41BLO5gLj7tOrpRKpDMt8YXG9PjSYHXej07D3ePya7S1p9Pq/fDp&#10;zpNKs/Wr1rc38/MTiIhz/CvDrz6rQ8lORz+SDaLjnKy5qeEhS0EwzzYqAXFksFEpyLKQ/z8ofwAA&#10;AP//AwBQSwECLQAUAAYACAAAACEAtoM4kv4AAADhAQAAEwAAAAAAAAAAAAAAAAAAAAAAW0NvbnRl&#10;bnRfVHlwZXNdLnhtbFBLAQItABQABgAIAAAAIQA4/SH/1gAAAJQBAAALAAAAAAAAAAAAAAAAAC8B&#10;AABfcmVscy8ucmVsc1BLAQItABQABgAIAAAAIQAgm0dzMgIAAFwEAAAOAAAAAAAAAAAAAAAAAC4C&#10;AABkcnMvZTJvRG9jLnhtbFBLAQItABQABgAIAAAAIQCgLoUs3QAAAAkBAAAPAAAAAAAAAAAAAAAA&#10;AIwEAABkcnMvZG93bnJldi54bWxQSwUGAAAAAAQABADzAAAAlgUAAAAA&#10;" strokeweight="6pt">
            <v:stroke linestyle="thickBetweenThin"/>
            <v:textbox>
              <w:txbxContent>
                <w:p w:rsidR="000E7CD5" w:rsidRDefault="000E7CD5" w:rsidP="001F3C2B">
                  <w:pPr>
                    <w:pStyle w:val="BodyText"/>
                    <w:jc w:val="both"/>
                    <w:rPr>
                      <w:b/>
                      <w:bCs/>
                      <w:sz w:val="32"/>
                      <w:szCs w:val="32"/>
                      <w:rtl/>
                    </w:rPr>
                  </w:pPr>
                  <w:r>
                    <w:rPr>
                      <w:b/>
                      <w:bCs/>
                      <w:sz w:val="32"/>
                      <w:szCs w:val="32"/>
                      <w:rtl/>
                    </w:rPr>
                    <w:t>تم إعداد هذا التقرير حسب الإجراءات المعيارية المحددة في ميثاق الممارسات للإحصاءات الرسمية الفلسطينية 2006</w:t>
                  </w:r>
                </w:p>
              </w:txbxContent>
            </v:textbox>
            <w10:wrap type="tight"/>
          </v:shape>
        </w:pict>
      </w:r>
    </w:p>
    <w:p w:rsidR="000D43F4" w:rsidRPr="004473AD" w:rsidRDefault="000D43F4" w:rsidP="004A76D9">
      <w:pPr>
        <w:pStyle w:val="Caption"/>
        <w:rPr>
          <w:rFonts w:ascii="Arial" w:hAnsi="Arial"/>
          <w:b w:val="0"/>
          <w:bCs w:val="0"/>
          <w:noProof/>
          <w:sz w:val="24"/>
          <w:szCs w:val="24"/>
        </w:rPr>
      </w:pPr>
    </w:p>
    <w:p w:rsidR="00992BE1" w:rsidRPr="004473AD" w:rsidRDefault="00992BE1" w:rsidP="004A76D9">
      <w:pPr>
        <w:rPr>
          <w:rFonts w:ascii="Arial" w:hAnsi="Arial" w:cs="Simplified Arabic"/>
          <w:rtl/>
          <w:lang w:eastAsia="en-US"/>
        </w:rPr>
      </w:pPr>
    </w:p>
    <w:p w:rsidR="00993D65" w:rsidRDefault="00993D65" w:rsidP="004A76D9">
      <w:pPr>
        <w:rPr>
          <w:rFonts w:ascii="Arial" w:hAnsi="Arial" w:cs="Simplified Arabic"/>
          <w:lang w:eastAsia="en-US"/>
        </w:rPr>
      </w:pPr>
    </w:p>
    <w:p w:rsidR="00993D65" w:rsidRDefault="00993D65" w:rsidP="004A76D9">
      <w:pPr>
        <w:rPr>
          <w:rFonts w:ascii="Arial" w:hAnsi="Arial" w:cs="Simplified Arabic"/>
          <w:lang w:eastAsia="en-US"/>
        </w:rPr>
      </w:pPr>
    </w:p>
    <w:p w:rsidR="00993D65" w:rsidRDefault="00993D65" w:rsidP="004A76D9">
      <w:pPr>
        <w:rPr>
          <w:rFonts w:ascii="Arial" w:hAnsi="Arial" w:cs="Simplified Arabic"/>
          <w:lang w:eastAsia="en-US"/>
        </w:rPr>
      </w:pPr>
    </w:p>
    <w:p w:rsidR="00993D65" w:rsidRDefault="00993D65" w:rsidP="004A76D9">
      <w:pPr>
        <w:rPr>
          <w:rFonts w:ascii="Arial" w:hAnsi="Arial" w:cs="Simplified Arabic"/>
          <w:lang w:eastAsia="en-US"/>
        </w:rPr>
      </w:pPr>
    </w:p>
    <w:p w:rsidR="00993D65" w:rsidRDefault="00993D65" w:rsidP="004A76D9">
      <w:pPr>
        <w:rPr>
          <w:rFonts w:ascii="Arial" w:hAnsi="Arial" w:cs="Simplified Arabic"/>
          <w:lang w:eastAsia="en-US"/>
        </w:rPr>
      </w:pPr>
    </w:p>
    <w:p w:rsidR="00993D65" w:rsidRDefault="00993D65" w:rsidP="004A76D9">
      <w:pPr>
        <w:rPr>
          <w:rFonts w:ascii="Arial" w:hAnsi="Arial" w:cs="Simplified Arabic"/>
          <w:lang w:eastAsia="en-US"/>
        </w:rPr>
      </w:pPr>
    </w:p>
    <w:p w:rsidR="00993D65" w:rsidRDefault="00993D65" w:rsidP="004A76D9">
      <w:pPr>
        <w:rPr>
          <w:rFonts w:ascii="Arial" w:hAnsi="Arial" w:cs="Simplified Arabic"/>
          <w:lang w:eastAsia="en-US"/>
        </w:rPr>
      </w:pPr>
    </w:p>
    <w:p w:rsidR="00993D65" w:rsidRDefault="00993D65" w:rsidP="004A76D9">
      <w:pPr>
        <w:rPr>
          <w:rFonts w:ascii="Arial" w:hAnsi="Arial" w:cs="Simplified Arabic"/>
          <w:lang w:eastAsia="en-US"/>
        </w:rPr>
      </w:pPr>
    </w:p>
    <w:p w:rsidR="00993D65" w:rsidRDefault="00993D65" w:rsidP="004A76D9">
      <w:pPr>
        <w:rPr>
          <w:rFonts w:ascii="Arial" w:hAnsi="Arial" w:cs="Simplified Arabic"/>
          <w:lang w:eastAsia="en-US"/>
        </w:rPr>
      </w:pPr>
    </w:p>
    <w:p w:rsidR="002279C0" w:rsidRPr="004473AD" w:rsidRDefault="002279C0" w:rsidP="004A76D9">
      <w:pPr>
        <w:rPr>
          <w:rFonts w:ascii="Arial" w:hAnsi="Arial" w:cs="Simplified Arabic"/>
          <w:lang w:eastAsia="en-US"/>
        </w:rPr>
      </w:pPr>
    </w:p>
    <w:p w:rsidR="002279C0" w:rsidRPr="004473AD" w:rsidRDefault="002279C0" w:rsidP="004A76D9">
      <w:pPr>
        <w:rPr>
          <w:rFonts w:ascii="Arial" w:hAnsi="Arial" w:cs="Simplified Arabic"/>
          <w:rtl/>
          <w:lang w:eastAsia="en-US"/>
        </w:rPr>
      </w:pPr>
    </w:p>
    <w:p w:rsidR="00950858" w:rsidRDefault="00950858" w:rsidP="00115376">
      <w:pPr>
        <w:jc w:val="lowKashida"/>
        <w:rPr>
          <w:rFonts w:cs="Simplified Arabic"/>
          <w:sz w:val="20"/>
          <w:szCs w:val="20"/>
          <w:rtl/>
        </w:rPr>
      </w:pPr>
      <w:r>
        <w:rPr>
          <w:rFonts w:cs="Simplified Arabic"/>
          <w:sz w:val="20"/>
          <w:szCs w:val="20"/>
        </w:rPr>
        <w:sym w:font="Symbol" w:char="F0D3"/>
      </w:r>
      <w:r>
        <w:rPr>
          <w:rFonts w:cs="Simplified Arabic"/>
          <w:sz w:val="20"/>
          <w:szCs w:val="20"/>
          <w:rtl/>
        </w:rPr>
        <w:t xml:space="preserve"> </w:t>
      </w:r>
      <w:proofErr w:type="spellStart"/>
      <w:r w:rsidR="00115376">
        <w:rPr>
          <w:rFonts w:cs="Simplified Arabic" w:hint="cs"/>
          <w:sz w:val="20"/>
          <w:szCs w:val="20"/>
          <w:rtl/>
        </w:rPr>
        <w:t>شعبان</w:t>
      </w:r>
      <w:r>
        <w:rPr>
          <w:rFonts w:cs="Simplified Arabic"/>
          <w:sz w:val="20"/>
          <w:szCs w:val="20"/>
          <w:rtl/>
        </w:rPr>
        <w:t>،</w:t>
      </w:r>
      <w:proofErr w:type="spellEnd"/>
      <w:r w:rsidR="00E93E5B">
        <w:rPr>
          <w:rFonts w:cs="Simplified Arabic" w:hint="cs"/>
          <w:sz w:val="20"/>
          <w:szCs w:val="20"/>
          <w:rtl/>
        </w:rPr>
        <w:t xml:space="preserve"> </w:t>
      </w:r>
      <w:r w:rsidR="00F31EFB">
        <w:rPr>
          <w:rFonts w:cs="Simplified Arabic" w:hint="cs"/>
          <w:sz w:val="20"/>
          <w:szCs w:val="20"/>
          <w:rtl/>
        </w:rPr>
        <w:t>14</w:t>
      </w:r>
      <w:r w:rsidR="004D58F9">
        <w:rPr>
          <w:rFonts w:cs="Simplified Arabic" w:hint="cs"/>
          <w:sz w:val="20"/>
          <w:szCs w:val="20"/>
          <w:rtl/>
        </w:rPr>
        <w:t>4</w:t>
      </w:r>
      <w:r w:rsidR="00E93E5B">
        <w:rPr>
          <w:rFonts w:cs="Simplified Arabic" w:hint="cs"/>
          <w:sz w:val="20"/>
          <w:szCs w:val="20"/>
          <w:rtl/>
        </w:rPr>
        <w:t>0</w:t>
      </w:r>
      <w:r>
        <w:rPr>
          <w:rFonts w:cs="Simplified Arabic" w:hint="cs"/>
          <w:sz w:val="20"/>
          <w:szCs w:val="20"/>
          <w:rtl/>
        </w:rPr>
        <w:t xml:space="preserve"> ه</w:t>
      </w:r>
      <w:r>
        <w:rPr>
          <w:rFonts w:cs="Simplified Arabic"/>
          <w:sz w:val="20"/>
          <w:szCs w:val="20"/>
          <w:rtl/>
        </w:rPr>
        <w:t xml:space="preserve"> </w:t>
      </w:r>
      <w:proofErr w:type="spellStart"/>
      <w:r>
        <w:rPr>
          <w:rFonts w:cs="Simplified Arabic"/>
          <w:sz w:val="20"/>
          <w:szCs w:val="20"/>
          <w:rtl/>
        </w:rPr>
        <w:t>–</w:t>
      </w:r>
      <w:proofErr w:type="spellEnd"/>
      <w:r>
        <w:rPr>
          <w:rFonts w:cs="Simplified Arabic"/>
          <w:sz w:val="20"/>
          <w:szCs w:val="20"/>
          <w:rtl/>
        </w:rPr>
        <w:t xml:space="preserve"> </w:t>
      </w:r>
      <w:r w:rsidR="00995C88">
        <w:rPr>
          <w:rFonts w:cs="Simplified Arabic" w:hint="cs"/>
          <w:sz w:val="20"/>
          <w:szCs w:val="20"/>
          <w:rtl/>
        </w:rPr>
        <w:t>نيسان</w:t>
      </w:r>
      <w:r w:rsidR="00127A5C">
        <w:rPr>
          <w:rFonts w:cs="Simplified Arabic" w:hint="cs"/>
          <w:sz w:val="20"/>
          <w:szCs w:val="20"/>
          <w:rtl/>
        </w:rPr>
        <w:t>،</w:t>
      </w:r>
      <w:r>
        <w:rPr>
          <w:rFonts w:cs="Simplified Arabic"/>
          <w:sz w:val="20"/>
          <w:szCs w:val="20"/>
          <w:rtl/>
        </w:rPr>
        <w:t xml:space="preserve"> </w:t>
      </w:r>
      <w:r w:rsidR="004D58F9">
        <w:rPr>
          <w:rFonts w:cs="Simplified Arabic" w:hint="cs"/>
          <w:sz w:val="20"/>
          <w:szCs w:val="20"/>
          <w:rtl/>
        </w:rPr>
        <w:t>201</w:t>
      </w:r>
      <w:r w:rsidR="006C06F8">
        <w:rPr>
          <w:rFonts w:cs="Simplified Arabic" w:hint="cs"/>
          <w:sz w:val="20"/>
          <w:szCs w:val="20"/>
          <w:rtl/>
        </w:rPr>
        <w:t>9</w:t>
      </w:r>
      <w:r>
        <w:rPr>
          <w:rFonts w:cs="Simplified Arabic"/>
          <w:sz w:val="20"/>
          <w:szCs w:val="20"/>
          <w:rtl/>
        </w:rPr>
        <w:t>.</w:t>
      </w:r>
    </w:p>
    <w:p w:rsidR="000D43F4" w:rsidRPr="004473AD" w:rsidRDefault="000D43F4" w:rsidP="004A76D9">
      <w:pPr>
        <w:jc w:val="lowKashida"/>
        <w:rPr>
          <w:rFonts w:ascii="Arial" w:hAnsi="Arial" w:cs="Simplified Arabic"/>
          <w:b/>
          <w:bCs/>
          <w:sz w:val="20"/>
          <w:szCs w:val="20"/>
          <w:rtl/>
        </w:rPr>
      </w:pPr>
      <w:r w:rsidRPr="004473AD">
        <w:rPr>
          <w:rFonts w:ascii="Arial" w:hAnsi="Arial" w:cs="Simplified Arabic"/>
          <w:b/>
          <w:bCs/>
          <w:sz w:val="20"/>
          <w:szCs w:val="20"/>
          <w:rtl/>
        </w:rPr>
        <w:t>جميع الحقوق محفوظة.</w:t>
      </w:r>
    </w:p>
    <w:p w:rsidR="000D43F4" w:rsidRPr="004473AD" w:rsidRDefault="000D43F4" w:rsidP="004A76D9">
      <w:pPr>
        <w:jc w:val="lowKashida"/>
        <w:rPr>
          <w:rFonts w:ascii="Arial" w:hAnsi="Arial" w:cs="Simplified Arabic"/>
          <w:b/>
          <w:bCs/>
          <w:sz w:val="20"/>
          <w:szCs w:val="20"/>
          <w:rtl/>
        </w:rPr>
      </w:pPr>
    </w:p>
    <w:p w:rsidR="000D43F4" w:rsidRPr="004473AD" w:rsidRDefault="000D43F4" w:rsidP="004A76D9">
      <w:pPr>
        <w:jc w:val="lowKashida"/>
        <w:rPr>
          <w:rFonts w:ascii="Arial" w:hAnsi="Arial" w:cs="Simplified Arabic"/>
          <w:b/>
          <w:bCs/>
          <w:sz w:val="20"/>
          <w:szCs w:val="20"/>
          <w:rtl/>
        </w:rPr>
      </w:pPr>
      <w:r w:rsidRPr="004473AD">
        <w:rPr>
          <w:rFonts w:ascii="Arial" w:hAnsi="Arial" w:cs="Simplified Arabic"/>
          <w:b/>
          <w:bCs/>
          <w:sz w:val="20"/>
          <w:szCs w:val="20"/>
          <w:rtl/>
        </w:rPr>
        <w:t>في حالة الاقتباس، يرجى الإشارة إلى هذه المطبوعة كالتالي:</w:t>
      </w:r>
    </w:p>
    <w:p w:rsidR="000D43F4" w:rsidRPr="004473AD" w:rsidRDefault="000D43F4" w:rsidP="004A76D9">
      <w:pPr>
        <w:jc w:val="lowKashida"/>
        <w:rPr>
          <w:rFonts w:ascii="Arial" w:hAnsi="Arial" w:cs="Simplified Arabic"/>
          <w:b/>
          <w:bCs/>
          <w:sz w:val="20"/>
          <w:szCs w:val="20"/>
          <w:rtl/>
        </w:rPr>
      </w:pPr>
    </w:p>
    <w:p w:rsidR="000D43F4" w:rsidRPr="005E197F" w:rsidRDefault="000D43F4" w:rsidP="00084CBB">
      <w:pPr>
        <w:jc w:val="lowKashida"/>
        <w:rPr>
          <w:rFonts w:ascii="Arial" w:hAnsi="Arial" w:cs="Simplified Arabic"/>
          <w:rtl/>
        </w:rPr>
      </w:pPr>
      <w:r w:rsidRPr="00950858">
        <w:rPr>
          <w:rFonts w:ascii="Simplified Arabic" w:hAnsi="Simplified Arabic" w:cs="Simplified Arabic"/>
          <w:b/>
          <w:bCs/>
          <w:rtl/>
        </w:rPr>
        <w:t>الجهاز المركزي للإحصاء الفلسطيني،</w:t>
      </w:r>
      <w:r w:rsidR="00E93E5B">
        <w:rPr>
          <w:rFonts w:ascii="Simplified Arabic" w:hAnsi="Simplified Arabic" w:cs="Simplified Arabic" w:hint="cs"/>
          <w:b/>
          <w:bCs/>
          <w:rtl/>
        </w:rPr>
        <w:t xml:space="preserve"> </w:t>
      </w:r>
      <w:r w:rsidR="004D58F9">
        <w:rPr>
          <w:rFonts w:ascii="Simplified Arabic" w:hAnsi="Simplified Arabic" w:cs="Simplified Arabic" w:hint="cs"/>
          <w:b/>
          <w:bCs/>
          <w:rtl/>
        </w:rPr>
        <w:t>201</w:t>
      </w:r>
      <w:r w:rsidR="006C06F8">
        <w:rPr>
          <w:rFonts w:ascii="Simplified Arabic" w:hAnsi="Simplified Arabic" w:cs="Simplified Arabic" w:hint="cs"/>
          <w:b/>
          <w:bCs/>
          <w:rtl/>
        </w:rPr>
        <w:t>9</w:t>
      </w:r>
      <w:r w:rsidRPr="004473AD">
        <w:rPr>
          <w:rFonts w:ascii="Arial" w:hAnsi="Arial" w:cs="Simplified Arabic"/>
          <w:b/>
          <w:bCs/>
          <w:rtl/>
        </w:rPr>
        <w:t>.</w:t>
      </w:r>
      <w:r w:rsidR="00B14391" w:rsidRPr="004473AD">
        <w:rPr>
          <w:rFonts w:ascii="Arial" w:hAnsi="Arial" w:cs="Simplified Arabic" w:hint="cs"/>
          <w:i/>
          <w:iCs/>
          <w:rtl/>
        </w:rPr>
        <w:t xml:space="preserve"> </w:t>
      </w:r>
      <w:r w:rsidR="00021113" w:rsidRPr="004473AD">
        <w:rPr>
          <w:rFonts w:ascii="Arial" w:hAnsi="Arial" w:cs="Simplified Arabic"/>
          <w:i/>
          <w:iCs/>
          <w:rtl/>
        </w:rPr>
        <w:t>مسح</w:t>
      </w:r>
      <w:r w:rsidR="00021113" w:rsidRPr="004473AD">
        <w:rPr>
          <w:rFonts w:ascii="Arial" w:hAnsi="Arial" w:cs="Simplified Arabic" w:hint="cs"/>
          <w:i/>
          <w:iCs/>
          <w:rtl/>
        </w:rPr>
        <w:t xml:space="preserve"> </w:t>
      </w:r>
      <w:r w:rsidR="00021113">
        <w:rPr>
          <w:rFonts w:ascii="Arial" w:hAnsi="Arial" w:cs="Simplified Arabic" w:hint="cs"/>
          <w:i/>
          <w:iCs/>
          <w:rtl/>
        </w:rPr>
        <w:t>مراقبة</w:t>
      </w:r>
      <w:r w:rsidR="00635553" w:rsidRPr="004473AD">
        <w:rPr>
          <w:rFonts w:ascii="Arial" w:hAnsi="Arial" w:cs="Simplified Arabic"/>
          <w:i/>
          <w:iCs/>
          <w:rtl/>
        </w:rPr>
        <w:t xml:space="preserve"> </w:t>
      </w:r>
      <w:r w:rsidR="00021113">
        <w:rPr>
          <w:rFonts w:ascii="Arial" w:hAnsi="Arial" w:cs="Simplified Arabic" w:hint="cs"/>
          <w:i/>
          <w:iCs/>
          <w:rtl/>
        </w:rPr>
        <w:t>الظروف</w:t>
      </w:r>
      <w:r w:rsidR="00E93E5B">
        <w:rPr>
          <w:rFonts w:ascii="Arial" w:hAnsi="Arial" w:cs="Simplified Arabic" w:hint="cs"/>
          <w:i/>
          <w:iCs/>
          <w:rtl/>
        </w:rPr>
        <w:t xml:space="preserve"> </w:t>
      </w:r>
      <w:r w:rsidR="00635553" w:rsidRPr="004473AD">
        <w:rPr>
          <w:rFonts w:ascii="Arial" w:hAnsi="Arial" w:cs="Simplified Arabic" w:hint="cs"/>
          <w:i/>
          <w:iCs/>
          <w:rtl/>
        </w:rPr>
        <w:t>الاجتماع</w:t>
      </w:r>
      <w:r w:rsidR="00B14391" w:rsidRPr="004473AD">
        <w:rPr>
          <w:rFonts w:ascii="Arial" w:hAnsi="Arial" w:cs="Simplified Arabic" w:hint="cs"/>
          <w:i/>
          <w:iCs/>
          <w:rtl/>
        </w:rPr>
        <w:t>ية والاقتصادية</w:t>
      </w:r>
      <w:r w:rsidR="004D58F9">
        <w:rPr>
          <w:rFonts w:ascii="Arial" w:hAnsi="Arial" w:cs="Simplified Arabic" w:hint="cs"/>
          <w:i/>
          <w:iCs/>
          <w:rtl/>
        </w:rPr>
        <w:t>، 2018</w:t>
      </w:r>
      <w:r w:rsidR="00084CBB">
        <w:rPr>
          <w:rFonts w:ascii="Arial" w:hAnsi="Arial" w:cs="Simplified Arabic" w:hint="cs"/>
          <w:i/>
          <w:iCs/>
          <w:rtl/>
        </w:rPr>
        <w:t xml:space="preserve">                    </w:t>
      </w:r>
      <w:r w:rsidR="007D48A9">
        <w:rPr>
          <w:rFonts w:ascii="Arial" w:hAnsi="Arial" w:cs="Simplified Arabic" w:hint="cs"/>
          <w:i/>
          <w:iCs/>
          <w:rtl/>
        </w:rPr>
        <w:t xml:space="preserve"> -</w:t>
      </w:r>
      <w:r w:rsidR="00635553" w:rsidRPr="004473AD">
        <w:rPr>
          <w:rFonts w:ascii="Arial" w:hAnsi="Arial" w:cs="Simplified Arabic"/>
          <w:i/>
          <w:iCs/>
          <w:rtl/>
        </w:rPr>
        <w:t xml:space="preserve"> النتائج الأساسية.</w:t>
      </w:r>
      <w:r w:rsidR="00BA1B06">
        <w:rPr>
          <w:rFonts w:ascii="Arial" w:hAnsi="Arial" w:cs="Simplified Arabic" w:hint="cs"/>
          <w:i/>
          <w:iCs/>
          <w:rtl/>
        </w:rPr>
        <w:t xml:space="preserve"> </w:t>
      </w:r>
      <w:r w:rsidR="00635553" w:rsidRPr="005E197F">
        <w:rPr>
          <w:rFonts w:ascii="Arial" w:hAnsi="Arial" w:cs="Simplified Arabic"/>
          <w:rtl/>
        </w:rPr>
        <w:t>رام الله – فلسطين</w:t>
      </w:r>
      <w:r w:rsidRPr="005E197F">
        <w:rPr>
          <w:rFonts w:ascii="Arial" w:hAnsi="Arial" w:cs="Simplified Arabic"/>
          <w:rtl/>
        </w:rPr>
        <w:t>.</w:t>
      </w:r>
    </w:p>
    <w:p w:rsidR="000D43F4" w:rsidRPr="004473AD" w:rsidRDefault="000D43F4" w:rsidP="004A76D9">
      <w:pPr>
        <w:rPr>
          <w:rFonts w:ascii="Arial" w:hAnsi="Arial" w:cs="Simplified Arabic"/>
          <w:sz w:val="20"/>
          <w:szCs w:val="20"/>
          <w:rtl/>
        </w:rPr>
      </w:pPr>
    </w:p>
    <w:tbl>
      <w:tblPr>
        <w:tblStyle w:val="TableGrid"/>
        <w:tblpPr w:leftFromText="180" w:rightFromText="180" w:vertAnchor="text" w:tblpXSpec="center" w:tblpY="1"/>
        <w:tblOverlap w:val="never"/>
        <w:bidiVisual/>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42"/>
        <w:gridCol w:w="2403"/>
        <w:gridCol w:w="2127"/>
      </w:tblGrid>
      <w:tr w:rsidR="00A12CDC" w:rsidTr="0070151E">
        <w:trPr>
          <w:trHeight w:val="1404"/>
          <w:jc w:val="center"/>
        </w:trPr>
        <w:tc>
          <w:tcPr>
            <w:tcW w:w="4542" w:type="dxa"/>
            <w:vMerge w:val="restart"/>
          </w:tcPr>
          <w:p w:rsidR="00A12CDC" w:rsidRDefault="00A12CDC" w:rsidP="0070151E">
            <w:pPr>
              <w:jc w:val="lowKashida"/>
              <w:rPr>
                <w:rFonts w:cs="Simplified Arabic"/>
                <w:sz w:val="20"/>
                <w:szCs w:val="20"/>
                <w:rtl/>
              </w:rPr>
            </w:pPr>
            <w:r>
              <w:rPr>
                <w:rFonts w:cs="Simplified Arabic" w:hint="cs"/>
                <w:sz w:val="20"/>
                <w:szCs w:val="20"/>
                <w:rtl/>
              </w:rPr>
              <w:t xml:space="preserve">جميع المراسلات توجه إلى: </w:t>
            </w:r>
          </w:p>
          <w:p w:rsidR="00A12CDC" w:rsidRDefault="00A12CDC" w:rsidP="0070151E">
            <w:pPr>
              <w:pStyle w:val="Heading4"/>
              <w:jc w:val="lowKashida"/>
              <w:rPr>
                <w:b w:val="0"/>
                <w:bCs w:val="0"/>
                <w:szCs w:val="20"/>
                <w:rtl/>
              </w:rPr>
            </w:pPr>
            <w:r>
              <w:rPr>
                <w:szCs w:val="20"/>
                <w:rtl/>
              </w:rPr>
              <w:t>الجهاز المركزي للإحصاء الفلسطيني</w:t>
            </w:r>
            <w:r>
              <w:rPr>
                <w:rFonts w:hint="cs"/>
                <w:szCs w:val="20"/>
                <w:rtl/>
              </w:rPr>
              <w:t xml:space="preserve">  </w:t>
            </w:r>
          </w:p>
          <w:p w:rsidR="00A12CDC" w:rsidRDefault="00A12CDC" w:rsidP="0070151E">
            <w:pPr>
              <w:jc w:val="lowKashida"/>
              <w:rPr>
                <w:rFonts w:cs="Simplified Arabic"/>
                <w:b/>
                <w:bCs/>
                <w:sz w:val="20"/>
                <w:szCs w:val="20"/>
                <w:rtl/>
              </w:rPr>
            </w:pPr>
            <w:r>
              <w:rPr>
                <w:rFonts w:cs="Simplified Arabic"/>
                <w:b/>
                <w:bCs/>
                <w:sz w:val="20"/>
                <w:szCs w:val="20"/>
                <w:rtl/>
              </w:rPr>
              <w:t>ص.ب.  1647</w:t>
            </w:r>
            <w:r>
              <w:rPr>
                <w:rFonts w:cs="Simplified Arabic" w:hint="cs"/>
                <w:b/>
                <w:bCs/>
                <w:sz w:val="20"/>
                <w:szCs w:val="20"/>
                <w:rtl/>
              </w:rPr>
              <w:t>،</w:t>
            </w:r>
            <w:r>
              <w:rPr>
                <w:rFonts w:cs="Simplified Arabic"/>
                <w:b/>
                <w:bCs/>
                <w:sz w:val="20"/>
                <w:szCs w:val="20"/>
                <w:rtl/>
              </w:rPr>
              <w:t xml:space="preserve"> رام الله – فلسطين</w:t>
            </w:r>
            <w:r>
              <w:rPr>
                <w:rFonts w:cs="Simplified Arabic" w:hint="cs"/>
                <w:b/>
                <w:bCs/>
                <w:sz w:val="20"/>
                <w:szCs w:val="20"/>
                <w:rtl/>
              </w:rPr>
              <w:t>.</w:t>
            </w:r>
          </w:p>
          <w:p w:rsidR="00A12CDC" w:rsidRDefault="00A12CDC" w:rsidP="0070151E">
            <w:pPr>
              <w:jc w:val="lowKashida"/>
              <w:rPr>
                <w:rFonts w:cs="Simplified Arabic"/>
                <w:sz w:val="20"/>
                <w:szCs w:val="20"/>
                <w:rtl/>
              </w:rPr>
            </w:pPr>
            <w:r>
              <w:rPr>
                <w:rFonts w:cs="Simplified Arabic"/>
                <w:sz w:val="20"/>
                <w:szCs w:val="20"/>
                <w:rtl/>
              </w:rPr>
              <w:t xml:space="preserve">هاتف: </w:t>
            </w:r>
            <w:r>
              <w:rPr>
                <w:rFonts w:cs="Simplified Arabic"/>
                <w:sz w:val="20"/>
                <w:szCs w:val="20"/>
              </w:rPr>
              <w:t>298 2700</w:t>
            </w:r>
            <w:r>
              <w:rPr>
                <w:rFonts w:cs="Simplified Arabic" w:hint="cs"/>
                <w:sz w:val="20"/>
                <w:szCs w:val="20"/>
                <w:rtl/>
              </w:rPr>
              <w:t xml:space="preserve"> 2 (972/970)</w:t>
            </w:r>
          </w:p>
          <w:p w:rsidR="00A12CDC" w:rsidRDefault="00A12CDC" w:rsidP="0070151E">
            <w:pPr>
              <w:jc w:val="lowKashida"/>
              <w:rPr>
                <w:rFonts w:cs="Simplified Arabic"/>
                <w:sz w:val="20"/>
                <w:szCs w:val="20"/>
                <w:rtl/>
              </w:rPr>
            </w:pPr>
            <w:r>
              <w:rPr>
                <w:rFonts w:cs="Simplified Arabic"/>
                <w:sz w:val="20"/>
                <w:szCs w:val="20"/>
                <w:rtl/>
              </w:rPr>
              <w:t xml:space="preserve">فاكس: </w:t>
            </w:r>
            <w:r>
              <w:rPr>
                <w:rFonts w:cs="Simplified Arabic"/>
                <w:sz w:val="20"/>
                <w:szCs w:val="20"/>
              </w:rPr>
              <w:t>298 2710</w:t>
            </w:r>
            <w:r>
              <w:rPr>
                <w:rFonts w:cs="Simplified Arabic" w:hint="cs"/>
                <w:sz w:val="20"/>
                <w:szCs w:val="20"/>
                <w:rtl/>
              </w:rPr>
              <w:t xml:space="preserve"> 2 (972/970)</w:t>
            </w:r>
          </w:p>
          <w:p w:rsidR="00A12CDC" w:rsidRDefault="00A12CDC" w:rsidP="0070151E">
            <w:pPr>
              <w:jc w:val="lowKashida"/>
              <w:rPr>
                <w:rFonts w:cs="Simplified Arabic"/>
                <w:sz w:val="20"/>
                <w:szCs w:val="20"/>
                <w:rtl/>
              </w:rPr>
            </w:pPr>
            <w:r>
              <w:rPr>
                <w:rFonts w:cs="Simplified Arabic" w:hint="cs"/>
                <w:sz w:val="20"/>
                <w:szCs w:val="20"/>
                <w:rtl/>
              </w:rPr>
              <w:t>الرقم المجاني: 1800300300</w:t>
            </w:r>
          </w:p>
          <w:p w:rsidR="00A12CDC" w:rsidRDefault="00A12CDC" w:rsidP="0070151E">
            <w:pPr>
              <w:jc w:val="lowKashida"/>
              <w:rPr>
                <w:rFonts w:cs="Simplified Arabic"/>
                <w:sz w:val="20"/>
                <w:szCs w:val="20"/>
                <w:rtl/>
              </w:rPr>
            </w:pPr>
            <w:r>
              <w:rPr>
                <w:rFonts w:cs="Simplified Arabic"/>
                <w:sz w:val="20"/>
                <w:szCs w:val="20"/>
                <w:rtl/>
              </w:rPr>
              <w:t xml:space="preserve">بريد إلكتروني: </w:t>
            </w:r>
            <w:hyperlink r:id="rId11" w:history="1">
              <w:r w:rsidRPr="002E6A3F">
                <w:rPr>
                  <w:rStyle w:val="Hyperlink"/>
                  <w:rFonts w:cs="Simplified Arabic"/>
                  <w:color w:val="000000"/>
                  <w:sz w:val="20"/>
                  <w:szCs w:val="20"/>
                </w:rPr>
                <w:t>diwan@pcbs.gov.ps</w:t>
              </w:r>
            </w:hyperlink>
          </w:p>
          <w:p w:rsidR="00A12CDC" w:rsidRPr="006114FB" w:rsidRDefault="00A12CDC" w:rsidP="0070151E">
            <w:pPr>
              <w:jc w:val="lowKashida"/>
              <w:rPr>
                <w:rFonts w:cs="Simplified Arabic"/>
                <w:sz w:val="20"/>
                <w:szCs w:val="20"/>
                <w:rtl/>
              </w:rPr>
            </w:pPr>
            <w:r w:rsidRPr="009914A1">
              <w:rPr>
                <w:rFonts w:cs="Simplified Arabic" w:hint="cs"/>
                <w:sz w:val="20"/>
                <w:szCs w:val="20"/>
                <w:rtl/>
              </w:rPr>
              <w:t>ال</w:t>
            </w:r>
            <w:r w:rsidRPr="009914A1">
              <w:rPr>
                <w:rFonts w:cs="Simplified Arabic"/>
                <w:sz w:val="20"/>
                <w:szCs w:val="20"/>
                <w:rtl/>
              </w:rPr>
              <w:t xml:space="preserve">صفحة إلكترونية: </w:t>
            </w:r>
            <w:hyperlink r:id="rId12" w:history="1">
              <w:r w:rsidRPr="009914A1">
                <w:rPr>
                  <w:sz w:val="20"/>
                  <w:szCs w:val="20"/>
                </w:rPr>
                <w:t>http://www.pcbs.gov.ps</w:t>
              </w:r>
            </w:hyperlink>
          </w:p>
          <w:p w:rsidR="00A12CDC" w:rsidRDefault="00A12CDC" w:rsidP="0070151E">
            <w:pPr>
              <w:jc w:val="lowKashida"/>
              <w:rPr>
                <w:rFonts w:cs="Simplified Arabic"/>
                <w:sz w:val="20"/>
                <w:szCs w:val="20"/>
                <w:rtl/>
              </w:rPr>
            </w:pPr>
          </w:p>
          <w:p w:rsidR="00A12CDC" w:rsidRDefault="00A12CDC" w:rsidP="0070151E">
            <w:pPr>
              <w:jc w:val="lowKashida"/>
              <w:rPr>
                <w:rFonts w:cs="Simplified Arabic"/>
                <w:sz w:val="20"/>
                <w:szCs w:val="20"/>
                <w:rtl/>
              </w:rPr>
            </w:pPr>
          </w:p>
          <w:p w:rsidR="00A12CDC" w:rsidRPr="006114FB" w:rsidRDefault="00A12CDC" w:rsidP="00A12CDC">
            <w:pPr>
              <w:jc w:val="lowKashida"/>
              <w:rPr>
                <w:rFonts w:cs="Simplified Arabic"/>
                <w:b/>
                <w:bCs/>
                <w:sz w:val="20"/>
                <w:szCs w:val="20"/>
                <w:rtl/>
              </w:rPr>
            </w:pPr>
            <w:r w:rsidRPr="006114FB">
              <w:rPr>
                <w:rFonts w:cs="Simplified Arabic"/>
                <w:b/>
                <w:bCs/>
                <w:sz w:val="20"/>
                <w:szCs w:val="20"/>
                <w:rtl/>
              </w:rPr>
              <w:t xml:space="preserve">الرقم المرجعي: </w:t>
            </w:r>
            <w:r w:rsidR="00F73F0E">
              <w:rPr>
                <w:rFonts w:cs="Simplified Arabic" w:hint="cs"/>
                <w:b/>
                <w:bCs/>
                <w:sz w:val="20"/>
                <w:szCs w:val="20"/>
                <w:rtl/>
              </w:rPr>
              <w:t>2431</w:t>
            </w:r>
          </w:p>
          <w:p w:rsidR="00A12CDC" w:rsidRDefault="00A12CDC" w:rsidP="0070151E">
            <w:pPr>
              <w:rPr>
                <w:color w:val="000000" w:themeColor="text1"/>
                <w:rtl/>
              </w:rPr>
            </w:pPr>
          </w:p>
        </w:tc>
        <w:tc>
          <w:tcPr>
            <w:tcW w:w="2403" w:type="dxa"/>
          </w:tcPr>
          <w:p w:rsidR="00A12CDC" w:rsidRPr="001509FF" w:rsidRDefault="00A12CDC" w:rsidP="0070151E">
            <w:pPr>
              <w:jc w:val="right"/>
              <w:rPr>
                <w:color w:val="000000" w:themeColor="text1"/>
                <w:rtl/>
              </w:rPr>
            </w:pPr>
          </w:p>
        </w:tc>
        <w:tc>
          <w:tcPr>
            <w:tcW w:w="2127" w:type="dxa"/>
          </w:tcPr>
          <w:p w:rsidR="00A12CDC" w:rsidRPr="001509FF" w:rsidRDefault="00A12CDC" w:rsidP="0070151E">
            <w:pPr>
              <w:jc w:val="center"/>
              <w:rPr>
                <w:color w:val="000000" w:themeColor="text1"/>
                <w:rtl/>
              </w:rPr>
            </w:pPr>
            <w:r>
              <w:rPr>
                <w:rFonts w:hint="cs"/>
                <w:noProof/>
                <w:color w:val="000000" w:themeColor="text1"/>
                <w:rtl/>
                <w:lang w:eastAsia="en-US"/>
              </w:rPr>
              <w:drawing>
                <wp:inline distT="0" distB="0" distL="0" distR="0">
                  <wp:extent cx="900000" cy="901521"/>
                  <wp:effectExtent l="0" t="0" r="0" b="0"/>
                  <wp:docPr id="12" name="Picture 14" descr="شعار 77.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شعار 77.png"/>
                          <pic:cNvPicPr/>
                        </pic:nvPicPr>
                        <pic:blipFill>
                          <a:blip r:embed="rId13" cstate="print"/>
                          <a:stretch>
                            <a:fillRect/>
                          </a:stretch>
                        </pic:blipFill>
                        <pic:spPr>
                          <a:xfrm>
                            <a:off x="0" y="0"/>
                            <a:ext cx="900000" cy="901521"/>
                          </a:xfrm>
                          <a:prstGeom prst="rect">
                            <a:avLst/>
                          </a:prstGeom>
                        </pic:spPr>
                      </pic:pic>
                    </a:graphicData>
                  </a:graphic>
                </wp:inline>
              </w:drawing>
            </w:r>
          </w:p>
        </w:tc>
      </w:tr>
      <w:tr w:rsidR="00A12CDC" w:rsidTr="0070151E">
        <w:trPr>
          <w:trHeight w:val="2829"/>
          <w:jc w:val="center"/>
        </w:trPr>
        <w:tc>
          <w:tcPr>
            <w:tcW w:w="4542" w:type="dxa"/>
            <w:vMerge/>
          </w:tcPr>
          <w:p w:rsidR="00A12CDC" w:rsidRPr="005A2E8E" w:rsidRDefault="00A12CDC" w:rsidP="0070151E">
            <w:pPr>
              <w:jc w:val="lowKashida"/>
              <w:rPr>
                <w:rFonts w:cs="Simplified Arabic"/>
                <w:color w:val="000000" w:themeColor="text1"/>
                <w:rtl/>
              </w:rPr>
            </w:pPr>
          </w:p>
        </w:tc>
        <w:tc>
          <w:tcPr>
            <w:tcW w:w="2403" w:type="dxa"/>
          </w:tcPr>
          <w:p w:rsidR="00A12CDC" w:rsidRDefault="00A12CDC" w:rsidP="0070151E">
            <w:pPr>
              <w:jc w:val="right"/>
              <w:rPr>
                <w:noProof/>
                <w:color w:val="000000" w:themeColor="text1"/>
                <w:rtl/>
              </w:rPr>
            </w:pPr>
          </w:p>
        </w:tc>
        <w:tc>
          <w:tcPr>
            <w:tcW w:w="2127" w:type="dxa"/>
          </w:tcPr>
          <w:p w:rsidR="00A12CDC" w:rsidRDefault="00A12CDC" w:rsidP="0070151E">
            <w:pPr>
              <w:jc w:val="center"/>
              <w:rPr>
                <w:noProof/>
                <w:color w:val="000000" w:themeColor="text1"/>
                <w:rtl/>
              </w:rPr>
            </w:pPr>
            <w:r w:rsidRPr="00C2763E">
              <w:rPr>
                <w:noProof/>
                <w:color w:val="000000" w:themeColor="text1"/>
                <w:rtl/>
                <w:lang w:eastAsia="en-US"/>
              </w:rPr>
              <w:drawing>
                <wp:inline distT="0" distB="0" distL="0" distR="0">
                  <wp:extent cx="818077" cy="1434980"/>
                  <wp:effectExtent l="19050" t="0" r="1073" b="0"/>
                  <wp:docPr id="2" name="Picture 0" descr="القدس عاصمة الثقافة.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القدس عاصمة الثقافة.png"/>
                          <pic:cNvPicPr/>
                        </pic:nvPicPr>
                        <pic:blipFill>
                          <a:blip r:embed="rId14" cstate="print"/>
                          <a:stretch>
                            <a:fillRect/>
                          </a:stretch>
                        </pic:blipFill>
                        <pic:spPr>
                          <a:xfrm>
                            <a:off x="0" y="0"/>
                            <a:ext cx="822326" cy="1442433"/>
                          </a:xfrm>
                          <a:prstGeom prst="rect">
                            <a:avLst/>
                          </a:prstGeom>
                        </pic:spPr>
                      </pic:pic>
                    </a:graphicData>
                  </a:graphic>
                </wp:inline>
              </w:drawing>
            </w:r>
          </w:p>
        </w:tc>
      </w:tr>
    </w:tbl>
    <w:p w:rsidR="00A12CDC" w:rsidRDefault="00A12CDC" w:rsidP="004A76D9">
      <w:pPr>
        <w:pStyle w:val="BodyText"/>
        <w:jc w:val="both"/>
        <w:rPr>
          <w:rFonts w:ascii="Arial" w:hAnsi="Arial"/>
          <w:rtl/>
        </w:rPr>
      </w:pPr>
    </w:p>
    <w:p w:rsidR="00021113" w:rsidRDefault="006E5838" w:rsidP="004A76D9">
      <w:pPr>
        <w:pStyle w:val="Heading7"/>
        <w:rPr>
          <w:rFonts w:ascii="Arial" w:hAnsi="Arial" w:cs="Simplified Arabic"/>
          <w:noProof/>
          <w:szCs w:val="28"/>
        </w:rPr>
      </w:pPr>
      <w:r w:rsidRPr="006E5838">
        <w:rPr>
          <w:rFonts w:ascii="Arial" w:hAnsi="Arial" w:cs="Simplified Arabic"/>
          <w:noProof/>
          <w:szCs w:val="28"/>
          <w:rtl/>
        </w:rPr>
        <w:lastRenderedPageBreak/>
        <w:drawing>
          <wp:inline distT="0" distB="0" distL="0" distR="0">
            <wp:extent cx="5758560" cy="8142237"/>
            <wp:effectExtent l="19050" t="0" r="0" b="0"/>
            <wp:docPr id="33" name="Picture 3" descr="C:\Users\nodeh\Desktop\Building Data 2017\Building&amp;housing data2017\Building report 2017\building report 2017f\Ø®Ø±ÙŠØ·Ø© ÙÙ„Ø³Ø·ÙŠÙ† Ø§Ù„Ø¹Ø§Ù…Ø©-20180312T101632Z-001\خريطة فلسطين العامة\PalestineMap_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nodeh\Desktop\Building Data 2017\Building&amp;housing data2017\Building report 2017\building report 2017f\Ø®Ø±ÙŠØ·Ø© ÙÙ„Ø³Ø·ÙŠÙ† Ø§Ù„Ø¹Ø§Ù…Ø©-20180312T101632Z-001\خريطة فلسطين العامة\PalestineMap_A.png"/>
                    <pic:cNvPicPr>
                      <a:picLocks noChangeAspect="1" noChangeArrowheads="1"/>
                    </pic:cNvPicPr>
                  </pic:nvPicPr>
                  <pic:blipFill>
                    <a:blip r:embed="rId15" cstate="print"/>
                    <a:srcRect/>
                    <a:stretch>
                      <a:fillRect/>
                    </a:stretch>
                  </pic:blipFill>
                  <pic:spPr bwMode="auto">
                    <a:xfrm>
                      <a:off x="0" y="0"/>
                      <a:ext cx="5760085" cy="8144393"/>
                    </a:xfrm>
                    <a:prstGeom prst="rect">
                      <a:avLst/>
                    </a:prstGeom>
                    <a:noFill/>
                    <a:ln w="9525">
                      <a:noFill/>
                      <a:miter lim="800000"/>
                      <a:headEnd/>
                      <a:tailEnd/>
                    </a:ln>
                  </pic:spPr>
                </pic:pic>
              </a:graphicData>
            </a:graphic>
          </wp:inline>
        </w:drawing>
      </w:r>
    </w:p>
    <w:p w:rsidR="00334507" w:rsidRPr="004473AD" w:rsidRDefault="00334507" w:rsidP="004A76D9">
      <w:pPr>
        <w:pStyle w:val="Heading7"/>
        <w:rPr>
          <w:rFonts w:ascii="Arial" w:hAnsi="Arial" w:cs="Simplified Arabic"/>
          <w:szCs w:val="28"/>
          <w:rtl/>
        </w:rPr>
      </w:pPr>
    </w:p>
    <w:p w:rsidR="00646D2B" w:rsidRPr="004473AD" w:rsidRDefault="00646D2B" w:rsidP="004A76D9">
      <w:pPr>
        <w:rPr>
          <w:rFonts w:ascii="Arial" w:hAnsi="Arial" w:cs="Simplified Arabic"/>
          <w:b/>
          <w:bCs/>
          <w:sz w:val="20"/>
          <w:szCs w:val="28"/>
          <w:lang w:eastAsia="en-US"/>
        </w:rPr>
      </w:pPr>
      <w:r w:rsidRPr="004473AD">
        <w:rPr>
          <w:rFonts w:ascii="Arial" w:hAnsi="Arial" w:cs="Simplified Arabic"/>
          <w:szCs w:val="28"/>
          <w:rtl/>
        </w:rPr>
        <w:br w:type="page"/>
      </w:r>
    </w:p>
    <w:p w:rsidR="007C3414" w:rsidRDefault="007C3414" w:rsidP="004A76D9">
      <w:pPr>
        <w:pStyle w:val="Heading7"/>
        <w:rPr>
          <w:rFonts w:ascii="Arial" w:hAnsi="Arial" w:cs="Simplified Arabic"/>
          <w:szCs w:val="28"/>
          <w:rtl/>
        </w:rPr>
      </w:pPr>
    </w:p>
    <w:p w:rsidR="007C3414" w:rsidRDefault="007C3414" w:rsidP="004A76D9">
      <w:pPr>
        <w:pStyle w:val="Heading7"/>
        <w:rPr>
          <w:rFonts w:ascii="Arial" w:hAnsi="Arial" w:cs="Simplified Arabic"/>
          <w:szCs w:val="28"/>
          <w:rtl/>
        </w:rPr>
      </w:pPr>
    </w:p>
    <w:p w:rsidR="007C3414" w:rsidRDefault="007C3414" w:rsidP="004A76D9">
      <w:pPr>
        <w:pStyle w:val="Heading7"/>
        <w:rPr>
          <w:rFonts w:ascii="Arial" w:hAnsi="Arial" w:cs="Simplified Arabic"/>
          <w:szCs w:val="28"/>
          <w:rtl/>
        </w:rPr>
      </w:pPr>
    </w:p>
    <w:p w:rsidR="007C3414" w:rsidRDefault="007C3414" w:rsidP="004A76D9">
      <w:pPr>
        <w:pStyle w:val="Heading7"/>
        <w:rPr>
          <w:rFonts w:ascii="Arial" w:hAnsi="Arial" w:cs="Simplified Arabic"/>
          <w:szCs w:val="28"/>
          <w:rtl/>
        </w:rPr>
      </w:pPr>
    </w:p>
    <w:p w:rsidR="007C3414" w:rsidRDefault="007C3414" w:rsidP="004A76D9">
      <w:pPr>
        <w:pStyle w:val="Heading7"/>
        <w:rPr>
          <w:rFonts w:ascii="Arial" w:hAnsi="Arial" w:cs="Simplified Arabic"/>
          <w:szCs w:val="28"/>
          <w:rtl/>
        </w:rPr>
      </w:pPr>
    </w:p>
    <w:p w:rsidR="007C3414" w:rsidRDefault="007C3414" w:rsidP="004A76D9">
      <w:pPr>
        <w:pStyle w:val="Heading7"/>
        <w:rPr>
          <w:rFonts w:ascii="Arial" w:hAnsi="Arial" w:cs="Simplified Arabic"/>
          <w:szCs w:val="28"/>
          <w:rtl/>
        </w:rPr>
      </w:pPr>
    </w:p>
    <w:p w:rsidR="007C3414" w:rsidRDefault="007C3414" w:rsidP="004A76D9">
      <w:pPr>
        <w:pStyle w:val="Heading7"/>
        <w:rPr>
          <w:rFonts w:ascii="Arial" w:hAnsi="Arial" w:cs="Simplified Arabic"/>
          <w:szCs w:val="28"/>
          <w:rtl/>
        </w:rPr>
      </w:pPr>
    </w:p>
    <w:p w:rsidR="007C3414" w:rsidRDefault="007C3414" w:rsidP="004A76D9">
      <w:pPr>
        <w:pStyle w:val="Heading7"/>
        <w:rPr>
          <w:rFonts w:ascii="Arial" w:hAnsi="Arial" w:cs="Simplified Arabic"/>
          <w:szCs w:val="28"/>
          <w:rtl/>
        </w:rPr>
      </w:pPr>
    </w:p>
    <w:p w:rsidR="007C3414" w:rsidRDefault="007C3414" w:rsidP="004A76D9">
      <w:pPr>
        <w:pStyle w:val="Heading7"/>
        <w:rPr>
          <w:rFonts w:ascii="Arial" w:hAnsi="Arial" w:cs="Simplified Arabic"/>
          <w:szCs w:val="28"/>
          <w:rtl/>
        </w:rPr>
      </w:pPr>
    </w:p>
    <w:p w:rsidR="007C3414" w:rsidRDefault="007C3414" w:rsidP="004A76D9">
      <w:pPr>
        <w:pStyle w:val="Heading7"/>
        <w:rPr>
          <w:rFonts w:ascii="Arial" w:hAnsi="Arial" w:cs="Simplified Arabic"/>
          <w:szCs w:val="28"/>
          <w:rtl/>
        </w:rPr>
      </w:pPr>
    </w:p>
    <w:p w:rsidR="007C3414" w:rsidRDefault="007C3414" w:rsidP="004A76D9">
      <w:pPr>
        <w:pStyle w:val="Heading7"/>
        <w:rPr>
          <w:rFonts w:ascii="Arial" w:hAnsi="Arial" w:cs="Simplified Arabic"/>
          <w:szCs w:val="28"/>
          <w:rtl/>
        </w:rPr>
      </w:pPr>
    </w:p>
    <w:p w:rsidR="007C3414" w:rsidRDefault="007C3414" w:rsidP="004A76D9">
      <w:pPr>
        <w:pStyle w:val="Heading7"/>
        <w:rPr>
          <w:rFonts w:ascii="Arial" w:hAnsi="Arial" w:cs="Simplified Arabic"/>
          <w:szCs w:val="28"/>
          <w:rtl/>
        </w:rPr>
      </w:pPr>
    </w:p>
    <w:p w:rsidR="007C3414" w:rsidRDefault="007C3414" w:rsidP="004A76D9">
      <w:pPr>
        <w:pStyle w:val="Heading7"/>
        <w:rPr>
          <w:rFonts w:ascii="Arial" w:hAnsi="Arial" w:cs="Simplified Arabic"/>
          <w:szCs w:val="28"/>
          <w:rtl/>
        </w:rPr>
      </w:pPr>
    </w:p>
    <w:p w:rsidR="007C3414" w:rsidRDefault="007C3414" w:rsidP="004A76D9">
      <w:pPr>
        <w:pStyle w:val="Heading7"/>
        <w:rPr>
          <w:rFonts w:ascii="Arial" w:hAnsi="Arial" w:cs="Simplified Arabic"/>
          <w:szCs w:val="28"/>
          <w:rtl/>
        </w:rPr>
      </w:pPr>
    </w:p>
    <w:p w:rsidR="007C3414" w:rsidRDefault="007C3414" w:rsidP="004A76D9">
      <w:pPr>
        <w:pStyle w:val="Heading7"/>
        <w:rPr>
          <w:rFonts w:ascii="Arial" w:hAnsi="Arial" w:cs="Simplified Arabic"/>
          <w:szCs w:val="28"/>
          <w:rtl/>
        </w:rPr>
      </w:pPr>
    </w:p>
    <w:p w:rsidR="007C3414" w:rsidRDefault="007C3414" w:rsidP="004A76D9">
      <w:pPr>
        <w:pStyle w:val="Heading7"/>
        <w:rPr>
          <w:rFonts w:ascii="Arial" w:hAnsi="Arial" w:cs="Simplified Arabic"/>
          <w:szCs w:val="28"/>
          <w:rtl/>
        </w:rPr>
      </w:pPr>
    </w:p>
    <w:p w:rsidR="007C3414" w:rsidRDefault="007C3414" w:rsidP="004A76D9">
      <w:pPr>
        <w:pStyle w:val="Heading7"/>
        <w:rPr>
          <w:rFonts w:ascii="Arial" w:hAnsi="Arial" w:cs="Simplified Arabic"/>
          <w:szCs w:val="28"/>
          <w:rtl/>
        </w:rPr>
      </w:pPr>
    </w:p>
    <w:p w:rsidR="007C3414" w:rsidRDefault="007C3414" w:rsidP="004A76D9">
      <w:pPr>
        <w:pStyle w:val="Heading7"/>
        <w:rPr>
          <w:rFonts w:ascii="Arial" w:hAnsi="Arial" w:cs="Simplified Arabic"/>
          <w:szCs w:val="28"/>
          <w:rtl/>
        </w:rPr>
      </w:pPr>
    </w:p>
    <w:p w:rsidR="007C3414" w:rsidRDefault="007C3414" w:rsidP="004A76D9">
      <w:pPr>
        <w:pStyle w:val="Heading7"/>
        <w:rPr>
          <w:rFonts w:ascii="Arial" w:hAnsi="Arial" w:cs="Simplified Arabic"/>
          <w:szCs w:val="28"/>
          <w:rtl/>
        </w:rPr>
      </w:pPr>
    </w:p>
    <w:p w:rsidR="007C3414" w:rsidRDefault="007C3414" w:rsidP="004A76D9">
      <w:pPr>
        <w:pStyle w:val="Heading7"/>
        <w:rPr>
          <w:rFonts w:ascii="Arial" w:hAnsi="Arial" w:cs="Simplified Arabic"/>
          <w:szCs w:val="28"/>
          <w:rtl/>
        </w:rPr>
      </w:pPr>
    </w:p>
    <w:p w:rsidR="007C3414" w:rsidRDefault="007C3414" w:rsidP="004A76D9">
      <w:pPr>
        <w:pStyle w:val="Heading7"/>
        <w:rPr>
          <w:rFonts w:ascii="Arial" w:hAnsi="Arial" w:cs="Simplified Arabic"/>
          <w:szCs w:val="28"/>
          <w:rtl/>
        </w:rPr>
      </w:pPr>
    </w:p>
    <w:p w:rsidR="007C3414" w:rsidRDefault="007C3414" w:rsidP="004A76D9">
      <w:pPr>
        <w:pStyle w:val="Heading7"/>
        <w:rPr>
          <w:rFonts w:ascii="Arial" w:hAnsi="Arial" w:cs="Simplified Arabic"/>
          <w:szCs w:val="28"/>
          <w:rtl/>
        </w:rPr>
      </w:pPr>
    </w:p>
    <w:p w:rsidR="007C3414" w:rsidRDefault="007C3414" w:rsidP="004A76D9">
      <w:pPr>
        <w:pStyle w:val="Heading7"/>
        <w:rPr>
          <w:rFonts w:ascii="Arial" w:hAnsi="Arial" w:cs="Simplified Arabic"/>
          <w:szCs w:val="28"/>
          <w:rtl/>
        </w:rPr>
      </w:pPr>
    </w:p>
    <w:p w:rsidR="007C3414" w:rsidRDefault="007C3414" w:rsidP="004A76D9">
      <w:pPr>
        <w:pStyle w:val="Heading7"/>
        <w:rPr>
          <w:rFonts w:ascii="Arial" w:hAnsi="Arial" w:cs="Simplified Arabic"/>
          <w:szCs w:val="28"/>
          <w:rtl/>
        </w:rPr>
      </w:pPr>
    </w:p>
    <w:p w:rsidR="007C3414" w:rsidRDefault="007C3414" w:rsidP="004A76D9">
      <w:pPr>
        <w:pStyle w:val="Heading7"/>
        <w:rPr>
          <w:rFonts w:ascii="Arial" w:hAnsi="Arial" w:cs="Simplified Arabic"/>
          <w:szCs w:val="28"/>
          <w:rtl/>
        </w:rPr>
      </w:pPr>
    </w:p>
    <w:p w:rsidR="007C3414" w:rsidRDefault="007C3414" w:rsidP="004A76D9">
      <w:pPr>
        <w:pStyle w:val="Heading7"/>
        <w:rPr>
          <w:rFonts w:ascii="Arial" w:hAnsi="Arial" w:cs="Simplified Arabic"/>
          <w:szCs w:val="28"/>
          <w:rtl/>
        </w:rPr>
      </w:pPr>
    </w:p>
    <w:p w:rsidR="007C3414" w:rsidRDefault="007C3414" w:rsidP="004A76D9">
      <w:pPr>
        <w:pStyle w:val="Heading7"/>
        <w:rPr>
          <w:rFonts w:ascii="Arial" w:hAnsi="Arial" w:cs="Simplified Arabic"/>
          <w:szCs w:val="28"/>
          <w:rtl/>
        </w:rPr>
      </w:pPr>
    </w:p>
    <w:p w:rsidR="007C3414" w:rsidRDefault="007C3414" w:rsidP="004A76D9">
      <w:pPr>
        <w:pStyle w:val="Heading7"/>
        <w:rPr>
          <w:rFonts w:ascii="Arial" w:hAnsi="Arial" w:cs="Simplified Arabic"/>
          <w:szCs w:val="28"/>
          <w:rtl/>
        </w:rPr>
      </w:pPr>
    </w:p>
    <w:p w:rsidR="007C3414" w:rsidRDefault="007C3414" w:rsidP="004A76D9">
      <w:pPr>
        <w:pStyle w:val="Heading7"/>
        <w:rPr>
          <w:rFonts w:ascii="Arial" w:hAnsi="Arial" w:cs="Simplified Arabic"/>
          <w:szCs w:val="28"/>
          <w:rtl/>
        </w:rPr>
      </w:pPr>
    </w:p>
    <w:p w:rsidR="007C3414" w:rsidRDefault="007C3414" w:rsidP="004A76D9">
      <w:pPr>
        <w:pStyle w:val="Heading7"/>
        <w:rPr>
          <w:rFonts w:ascii="Arial" w:hAnsi="Arial" w:cs="Simplified Arabic"/>
          <w:szCs w:val="28"/>
          <w:rtl/>
        </w:rPr>
      </w:pPr>
    </w:p>
    <w:p w:rsidR="000D43F4" w:rsidRPr="004473AD" w:rsidRDefault="000D43F4" w:rsidP="004A76D9">
      <w:pPr>
        <w:pStyle w:val="Heading7"/>
        <w:rPr>
          <w:rFonts w:ascii="Arial" w:hAnsi="Arial" w:cs="Simplified Arabic"/>
          <w:szCs w:val="28"/>
          <w:rtl/>
        </w:rPr>
      </w:pPr>
      <w:r w:rsidRPr="004473AD">
        <w:rPr>
          <w:rFonts w:ascii="Arial" w:hAnsi="Arial" w:cs="Simplified Arabic"/>
          <w:szCs w:val="28"/>
          <w:rtl/>
        </w:rPr>
        <w:lastRenderedPageBreak/>
        <w:t>شكـر وتقديـر</w:t>
      </w:r>
    </w:p>
    <w:p w:rsidR="000D43F4" w:rsidRPr="004473AD" w:rsidRDefault="000D43F4" w:rsidP="004A76D9">
      <w:pPr>
        <w:rPr>
          <w:rFonts w:ascii="Arial" w:hAnsi="Arial" w:cs="Simplified Arabic"/>
          <w:b/>
          <w:bCs/>
          <w:rtl/>
          <w:lang w:eastAsia="en-US"/>
        </w:rPr>
      </w:pPr>
    </w:p>
    <w:p w:rsidR="0062736C" w:rsidRPr="0062736C" w:rsidRDefault="000D43F4" w:rsidP="0062736C">
      <w:pPr>
        <w:ind w:left="-2"/>
        <w:jc w:val="lowKashida"/>
        <w:rPr>
          <w:rFonts w:ascii="Simplified Arabic" w:hAnsi="Simplified Arabic" w:cs="Simplified Arabic"/>
          <w:color w:val="000000"/>
          <w:rtl/>
        </w:rPr>
      </w:pPr>
      <w:r w:rsidRPr="0062736C">
        <w:rPr>
          <w:rFonts w:ascii="Simplified Arabic" w:hAnsi="Simplified Arabic" w:cs="Simplified Arabic"/>
          <w:color w:val="000000"/>
          <w:rtl/>
        </w:rPr>
        <w:t>يتقدم الجهاز المركزي للإحصاء الفلسطيني بالشكر والتقدير إلى كل الأسر الفلسطينية التي ساهمت في إنجاح جمع بيانات المسح</w:t>
      </w:r>
      <w:r w:rsidR="0062736C" w:rsidRPr="0062736C">
        <w:rPr>
          <w:rFonts w:ascii="Simplified Arabic" w:hAnsi="Simplified Arabic" w:cs="Simplified Arabic"/>
          <w:color w:val="000000"/>
          <w:rtl/>
        </w:rPr>
        <w:t xml:space="preserve"> </w:t>
      </w:r>
      <w:r w:rsidR="0062736C" w:rsidRPr="00E5367D">
        <w:rPr>
          <w:rFonts w:ascii="Simplified Arabic" w:hAnsi="Simplified Arabic" w:cs="Simplified Arabic"/>
          <w:color w:val="000000"/>
          <w:rtl/>
        </w:rPr>
        <w:t>من خلال حرصهم وتعاونهم بالإدلاء بالبيانات المطلوبة</w:t>
      </w:r>
      <w:r w:rsidRPr="0062736C">
        <w:rPr>
          <w:rFonts w:ascii="Simplified Arabic" w:hAnsi="Simplified Arabic" w:cs="Simplified Arabic"/>
          <w:color w:val="000000"/>
          <w:rtl/>
        </w:rPr>
        <w:t xml:space="preserve">، </w:t>
      </w:r>
      <w:r w:rsidR="0062736C" w:rsidRPr="0062736C">
        <w:rPr>
          <w:rFonts w:ascii="Simplified Arabic" w:hAnsi="Simplified Arabic" w:cs="Simplified Arabic"/>
          <w:color w:val="000000"/>
          <w:rtl/>
        </w:rPr>
        <w:t xml:space="preserve">والى جميع العاملين في هذا المسح لما أبدوه من حرص منقطع النظير أثناء تأدية واجبهم </w:t>
      </w:r>
      <w:r w:rsidR="0062736C">
        <w:rPr>
          <w:rFonts w:ascii="Simplified Arabic" w:hAnsi="Simplified Arabic" w:cs="Simplified Arabic" w:hint="cs"/>
          <w:color w:val="000000"/>
          <w:rtl/>
        </w:rPr>
        <w:t>و</w:t>
      </w:r>
      <w:r w:rsidR="0062736C" w:rsidRPr="00E5367D">
        <w:rPr>
          <w:rFonts w:ascii="Simplified Arabic" w:hAnsi="Simplified Arabic" w:cs="Simplified Arabic"/>
          <w:color w:val="000000"/>
          <w:rtl/>
        </w:rPr>
        <w:t>تفانيهم في العمل، وجهودهم الحثيثة والاستثنائية التي بذلوها في تنفيذ هذا المشروع بكافة مراحله</w:t>
      </w:r>
      <w:r w:rsidR="0062736C">
        <w:rPr>
          <w:rFonts w:ascii="Simplified Arabic" w:hAnsi="Simplified Arabic" w:cs="Simplified Arabic" w:hint="cs"/>
          <w:color w:val="000000"/>
          <w:rtl/>
        </w:rPr>
        <w:t>.</w:t>
      </w:r>
    </w:p>
    <w:p w:rsidR="000D43F4" w:rsidRPr="004473AD" w:rsidRDefault="000D43F4" w:rsidP="004A76D9">
      <w:pPr>
        <w:ind w:firstLine="720"/>
        <w:jc w:val="lowKashida"/>
        <w:rPr>
          <w:rFonts w:ascii="Arial" w:hAnsi="Arial" w:cs="Simplified Arabic"/>
          <w:b/>
          <w:bCs/>
          <w:rtl/>
        </w:rPr>
      </w:pPr>
    </w:p>
    <w:p w:rsidR="0041535F" w:rsidRDefault="000D43F4" w:rsidP="009D4B1B">
      <w:pPr>
        <w:ind w:left="-2"/>
        <w:jc w:val="lowKashida"/>
        <w:rPr>
          <w:rFonts w:ascii="Simplified Arabic" w:hAnsi="Simplified Arabic" w:cs="Simplified Arabic"/>
          <w:color w:val="000000"/>
          <w:rtl/>
        </w:rPr>
      </w:pPr>
      <w:r w:rsidRPr="0041535F">
        <w:rPr>
          <w:rFonts w:cs="Simplified Arabic"/>
          <w:rtl/>
        </w:rPr>
        <w:t xml:space="preserve">لقد تم تخطيط وتنفيذ </w:t>
      </w:r>
      <w:r w:rsidR="00470D37" w:rsidRPr="0041535F">
        <w:rPr>
          <w:rFonts w:cs="Simplified Arabic"/>
          <w:rtl/>
        </w:rPr>
        <w:t xml:space="preserve">مسح </w:t>
      </w:r>
      <w:r w:rsidR="0041535F" w:rsidRPr="0041535F">
        <w:rPr>
          <w:rFonts w:cs="Simplified Arabic" w:hint="cs"/>
          <w:rtl/>
        </w:rPr>
        <w:t xml:space="preserve">مراقبة </w:t>
      </w:r>
      <w:r w:rsidR="00470D37" w:rsidRPr="0041535F">
        <w:rPr>
          <w:rFonts w:cs="Simplified Arabic"/>
          <w:rtl/>
        </w:rPr>
        <w:t xml:space="preserve">الظروف الاجتماعية والاقتصادية </w:t>
      </w:r>
      <w:r w:rsidR="00B14391" w:rsidRPr="0041535F">
        <w:rPr>
          <w:rFonts w:cs="Simplified Arabic"/>
          <w:rtl/>
        </w:rPr>
        <w:t>للأسر الفلسطينية</w:t>
      </w:r>
      <w:r w:rsidR="0041535F" w:rsidRPr="0041535F">
        <w:rPr>
          <w:rFonts w:cs="Simplified Arabic" w:hint="cs"/>
          <w:rtl/>
        </w:rPr>
        <w:t xml:space="preserve"> 2018</w:t>
      </w:r>
      <w:r w:rsidR="008954D2" w:rsidRPr="0041535F">
        <w:rPr>
          <w:rFonts w:cs="Simplified Arabic"/>
        </w:rPr>
        <w:t xml:space="preserve"> </w:t>
      </w:r>
      <w:r w:rsidRPr="0041535F">
        <w:rPr>
          <w:rFonts w:cs="Simplified Arabic"/>
          <w:rtl/>
        </w:rPr>
        <w:t xml:space="preserve">بقيادة فريق فني من الجهاز المركزي للإحصاء الفلسطيني، </w:t>
      </w:r>
      <w:r w:rsidR="00997D3C" w:rsidRPr="0041535F">
        <w:rPr>
          <w:rFonts w:cs="Simplified Arabic"/>
          <w:rtl/>
        </w:rPr>
        <w:t>ومساهمة فنية</w:t>
      </w:r>
      <w:r w:rsidR="0041535F" w:rsidRPr="0041535F">
        <w:rPr>
          <w:rFonts w:cs="Simplified Arabic" w:hint="cs"/>
          <w:rtl/>
        </w:rPr>
        <w:t xml:space="preserve"> ومالية</w:t>
      </w:r>
      <w:r w:rsidR="00997D3C" w:rsidRPr="0041535F">
        <w:rPr>
          <w:rFonts w:cs="Simplified Arabic"/>
          <w:rtl/>
        </w:rPr>
        <w:t xml:space="preserve"> من الشركاء في قطاع الأمن الغذائي</w:t>
      </w:r>
      <w:r w:rsidR="0041535F" w:rsidRPr="0041535F">
        <w:rPr>
          <w:rFonts w:cs="Simplified Arabic" w:hint="cs"/>
          <w:rtl/>
        </w:rPr>
        <w:t xml:space="preserve"> </w:t>
      </w:r>
      <w:r w:rsidR="0041535F">
        <w:rPr>
          <w:rFonts w:cs="Simplified Arabic" w:hint="cs"/>
          <w:rtl/>
        </w:rPr>
        <w:t>ممثلة</w:t>
      </w:r>
      <w:r w:rsidR="0041535F" w:rsidRPr="00FA6D23">
        <w:rPr>
          <w:rFonts w:cs="Simplified Arabic" w:hint="cs"/>
          <w:rtl/>
        </w:rPr>
        <w:t xml:space="preserve"> </w:t>
      </w:r>
      <w:r w:rsidR="0041535F">
        <w:rPr>
          <w:rFonts w:cs="Simplified Arabic" w:hint="cs"/>
          <w:rtl/>
        </w:rPr>
        <w:t>ب</w:t>
      </w:r>
      <w:r w:rsidR="0041535F" w:rsidRPr="00FA6D23">
        <w:rPr>
          <w:rFonts w:cs="Simplified Arabic" w:hint="cs"/>
          <w:rtl/>
        </w:rPr>
        <w:t>اتحاد لجان العمل الزراعي</w:t>
      </w:r>
      <w:r w:rsidR="0041535F" w:rsidRPr="0041535F">
        <w:rPr>
          <w:rFonts w:cs="Simplified Arabic" w:hint="cs"/>
          <w:rtl/>
        </w:rPr>
        <w:t xml:space="preserve"> </w:t>
      </w:r>
      <w:r w:rsidR="0041535F" w:rsidRPr="0041535F">
        <w:rPr>
          <w:rFonts w:cs="Simplified Arabic"/>
        </w:rPr>
        <w:t>UAWC</w:t>
      </w:r>
      <w:r w:rsidR="0041535F">
        <w:rPr>
          <w:rFonts w:cs="Simplified Arabic"/>
        </w:rPr>
        <w:t>)</w:t>
      </w:r>
      <w:r w:rsidR="0041535F">
        <w:rPr>
          <w:rFonts w:cs="Simplified Arabic" w:hint="cs"/>
          <w:rtl/>
        </w:rPr>
        <w:t>)</w:t>
      </w:r>
      <w:r w:rsidR="0041535F" w:rsidRPr="0041535F">
        <w:rPr>
          <w:rFonts w:ascii="Simplified Arabic" w:hAnsi="Simplified Arabic" w:cs="Simplified Arabic"/>
          <w:color w:val="000000"/>
          <w:rtl/>
        </w:rPr>
        <w:t xml:space="preserve"> </w:t>
      </w:r>
      <w:r w:rsidR="0041535F" w:rsidRPr="00FA6D23">
        <w:rPr>
          <w:rFonts w:cs="Simplified Arabic" w:hint="cs"/>
          <w:rtl/>
        </w:rPr>
        <w:t>ومنظمة الأمم المتحدة للأغذية والزراعة</w:t>
      </w:r>
      <w:r w:rsidR="0041535F">
        <w:rPr>
          <w:rFonts w:cs="Simplified Arabic" w:hint="cs"/>
          <w:rtl/>
        </w:rPr>
        <w:t xml:space="preserve"> </w:t>
      </w:r>
      <w:r w:rsidR="0041535F" w:rsidRPr="0041535F">
        <w:rPr>
          <w:rFonts w:ascii="Simplified Arabic" w:hAnsi="Simplified Arabic" w:cs="Simplified Arabic"/>
          <w:color w:val="000000"/>
          <w:rtl/>
        </w:rPr>
        <w:t>(</w:t>
      </w:r>
      <w:r w:rsidR="0041535F" w:rsidRPr="0041535F">
        <w:rPr>
          <w:rFonts w:ascii="Simplified Arabic" w:hAnsi="Simplified Arabic" w:cs="Simplified Arabic"/>
          <w:color w:val="000000"/>
        </w:rPr>
        <w:t>FAO</w:t>
      </w:r>
      <w:r w:rsidR="0041535F" w:rsidRPr="0041535F">
        <w:rPr>
          <w:rFonts w:ascii="Simplified Arabic" w:hAnsi="Simplified Arabic" w:cs="Simplified Arabic"/>
          <w:color w:val="000000"/>
          <w:rtl/>
        </w:rPr>
        <w:t>)</w:t>
      </w:r>
      <w:r w:rsidR="0041535F" w:rsidRPr="00FA6D23">
        <w:rPr>
          <w:rFonts w:cs="Simplified Arabic" w:hint="cs"/>
          <w:rtl/>
        </w:rPr>
        <w:t>، وبرنامج الغذاء العالمي</w:t>
      </w:r>
      <w:r w:rsidR="00BA5BD9">
        <w:rPr>
          <w:rFonts w:cs="Simplified Arabic" w:hint="cs"/>
          <w:rtl/>
        </w:rPr>
        <w:t xml:space="preserve"> </w:t>
      </w:r>
      <w:r w:rsidR="00BA5BD9" w:rsidRPr="0041535F">
        <w:rPr>
          <w:rFonts w:ascii="Simplified Arabic" w:hAnsi="Simplified Arabic" w:cs="Simplified Arabic"/>
          <w:color w:val="000000"/>
          <w:rtl/>
        </w:rPr>
        <w:t>(</w:t>
      </w:r>
      <w:r w:rsidR="00BA5BD9" w:rsidRPr="0041535F">
        <w:rPr>
          <w:rFonts w:ascii="Simplified Arabic" w:hAnsi="Simplified Arabic" w:cs="Simplified Arabic"/>
          <w:color w:val="000000"/>
        </w:rPr>
        <w:t>WFP</w:t>
      </w:r>
      <w:r w:rsidR="00BA5BD9" w:rsidRPr="0041535F">
        <w:rPr>
          <w:rFonts w:ascii="Simplified Arabic" w:hAnsi="Simplified Arabic" w:cs="Simplified Arabic"/>
          <w:color w:val="000000"/>
          <w:rtl/>
        </w:rPr>
        <w:t>)</w:t>
      </w:r>
      <w:r w:rsidR="0041535F">
        <w:rPr>
          <w:rFonts w:cs="Simplified Arabic" w:hint="cs"/>
          <w:rtl/>
        </w:rPr>
        <w:t>،</w:t>
      </w:r>
      <w:r w:rsidR="0041535F" w:rsidRPr="00FA6D23">
        <w:rPr>
          <w:rFonts w:cs="Simplified Arabic" w:hint="cs"/>
          <w:rtl/>
        </w:rPr>
        <w:t xml:space="preserve"> إضافة إلى الدعم الفني والمالي من اللجنة الاقتصادية والاجتماعية لغربي آسيا (</w:t>
      </w:r>
      <w:r w:rsidR="00BC50FB">
        <w:rPr>
          <w:rFonts w:ascii="Simplified Arabic" w:hAnsi="Simplified Arabic" w:cs="Simplified Arabic"/>
          <w:color w:val="000000"/>
        </w:rPr>
        <w:t xml:space="preserve">UN </w:t>
      </w:r>
      <w:r w:rsidR="00BA5BD9" w:rsidRPr="0041535F">
        <w:rPr>
          <w:rFonts w:ascii="Simplified Arabic" w:hAnsi="Simplified Arabic" w:cs="Simplified Arabic"/>
          <w:color w:val="000000"/>
        </w:rPr>
        <w:t>ESCWA</w:t>
      </w:r>
      <w:r w:rsidR="0041535F">
        <w:rPr>
          <w:rFonts w:cs="Simplified Arabic" w:hint="cs"/>
          <w:rtl/>
        </w:rPr>
        <w:t>)</w:t>
      </w:r>
      <w:r w:rsidR="0041535F" w:rsidRPr="00FA6D23">
        <w:rPr>
          <w:rFonts w:cs="Simplified Arabic" w:hint="cs"/>
          <w:rtl/>
        </w:rPr>
        <w:t>.</w:t>
      </w:r>
      <w:r w:rsidR="0041535F">
        <w:rPr>
          <w:rFonts w:ascii="Simplified Arabic" w:hAnsi="Simplified Arabic" w:cs="Simplified Arabic" w:hint="cs"/>
          <w:color w:val="000000"/>
          <w:rtl/>
        </w:rPr>
        <w:t xml:space="preserve">   </w:t>
      </w:r>
    </w:p>
    <w:p w:rsidR="00251F04" w:rsidRDefault="00251F04" w:rsidP="009D4B1B">
      <w:pPr>
        <w:ind w:left="-2"/>
        <w:jc w:val="lowKashida"/>
        <w:rPr>
          <w:rFonts w:ascii="Simplified Arabic" w:hAnsi="Simplified Arabic" w:cs="Simplified Arabic"/>
          <w:color w:val="000000"/>
          <w:rtl/>
        </w:rPr>
      </w:pPr>
    </w:p>
    <w:p w:rsidR="00251F04" w:rsidRPr="00251F04" w:rsidRDefault="00251F04" w:rsidP="00251F04">
      <w:pPr>
        <w:ind w:left="-2"/>
        <w:jc w:val="lowKashida"/>
        <w:rPr>
          <w:rFonts w:cs="Simplified Arabic"/>
          <w:rtl/>
        </w:rPr>
      </w:pPr>
      <w:r w:rsidRPr="00251F04">
        <w:rPr>
          <w:rFonts w:cs="Simplified Arabic"/>
          <w:rtl/>
        </w:rPr>
        <w:t xml:space="preserve">يتقدم الجهاز المركزي للإحصاء الفلسطيني بجزيل الشكر والتقدير إلى </w:t>
      </w:r>
      <w:r w:rsidRPr="00251F04">
        <w:rPr>
          <w:rFonts w:cs="Simplified Arabic" w:hint="cs"/>
          <w:rtl/>
        </w:rPr>
        <w:t xml:space="preserve">الشركاء في التمويل </w:t>
      </w:r>
      <w:r w:rsidRPr="00251F04">
        <w:rPr>
          <w:rFonts w:cs="Simplified Arabic"/>
          <w:rtl/>
        </w:rPr>
        <w:t xml:space="preserve">على مساهمتهم القيمة في تنفيذ هذا </w:t>
      </w:r>
      <w:r w:rsidRPr="00251F04">
        <w:rPr>
          <w:rFonts w:cs="Simplified Arabic" w:hint="cs"/>
          <w:rtl/>
        </w:rPr>
        <w:t>المسح</w:t>
      </w:r>
      <w:r w:rsidRPr="00251F04">
        <w:rPr>
          <w:rFonts w:cs="Simplified Arabic"/>
          <w:rtl/>
        </w:rPr>
        <w:t>.</w:t>
      </w:r>
    </w:p>
    <w:p w:rsidR="00251F04" w:rsidRDefault="00251F04" w:rsidP="009D4B1B">
      <w:pPr>
        <w:ind w:left="-2"/>
        <w:jc w:val="lowKashida"/>
        <w:rPr>
          <w:rFonts w:ascii="Simplified Arabic" w:hAnsi="Simplified Arabic" w:cs="Simplified Arabic"/>
          <w:color w:val="000000"/>
          <w:rtl/>
        </w:rPr>
      </w:pPr>
    </w:p>
    <w:p w:rsidR="0041535F" w:rsidRPr="0041535F" w:rsidRDefault="0041535F" w:rsidP="0041535F">
      <w:pPr>
        <w:ind w:left="-2"/>
        <w:jc w:val="lowKashida"/>
        <w:rPr>
          <w:rFonts w:cs="Simplified Arabic"/>
        </w:rPr>
      </w:pPr>
    </w:p>
    <w:p w:rsidR="00997D3C" w:rsidRPr="00BA5BD9" w:rsidRDefault="00997D3C" w:rsidP="00BA5BD9">
      <w:pPr>
        <w:ind w:left="-2"/>
        <w:jc w:val="lowKashida"/>
        <w:rPr>
          <w:rFonts w:cs="Simplified Arabic"/>
          <w:rtl/>
        </w:rPr>
      </w:pPr>
    </w:p>
    <w:p w:rsidR="00997D3C" w:rsidRPr="004473AD" w:rsidRDefault="00997D3C" w:rsidP="004A76D9">
      <w:pPr>
        <w:jc w:val="lowKashida"/>
        <w:rPr>
          <w:rFonts w:ascii="Arial" w:hAnsi="Arial" w:cs="Simplified Arabic"/>
          <w:b/>
          <w:bCs/>
          <w:rtl/>
        </w:rPr>
      </w:pPr>
    </w:p>
    <w:p w:rsidR="000D43F4" w:rsidRPr="004473AD" w:rsidRDefault="000D43F4" w:rsidP="004A76D9">
      <w:pPr>
        <w:jc w:val="center"/>
        <w:rPr>
          <w:rFonts w:ascii="Arial" w:hAnsi="Arial" w:cs="Simplified Arabic"/>
          <w:b/>
          <w:bCs/>
          <w:rtl/>
          <w:lang w:eastAsia="en-US"/>
        </w:rPr>
      </w:pPr>
    </w:p>
    <w:p w:rsidR="000D43F4" w:rsidRPr="004473AD" w:rsidRDefault="000D43F4" w:rsidP="004A76D9">
      <w:pPr>
        <w:jc w:val="lowKashida"/>
        <w:rPr>
          <w:rFonts w:ascii="Arial" w:hAnsi="Arial" w:cs="Simplified Arabic"/>
          <w:rtl/>
          <w:lang w:eastAsia="en-US"/>
        </w:rPr>
      </w:pPr>
    </w:p>
    <w:p w:rsidR="000D43F4" w:rsidRPr="004473AD" w:rsidRDefault="000D43F4" w:rsidP="004A76D9">
      <w:pPr>
        <w:jc w:val="lowKashida"/>
        <w:rPr>
          <w:rFonts w:ascii="Arial" w:hAnsi="Arial" w:cs="Simplified Arabic"/>
          <w:b/>
          <w:bCs/>
          <w:rtl/>
          <w:lang w:eastAsia="en-US"/>
        </w:rPr>
      </w:pPr>
    </w:p>
    <w:p w:rsidR="000D43F4" w:rsidRPr="004473AD" w:rsidRDefault="000D43F4" w:rsidP="004A76D9">
      <w:pPr>
        <w:jc w:val="both"/>
        <w:rPr>
          <w:rFonts w:ascii="Arial" w:hAnsi="Arial" w:cs="Simplified Arabic"/>
          <w:b/>
          <w:bCs/>
          <w:rtl/>
          <w:lang w:eastAsia="en-US"/>
        </w:rPr>
      </w:pPr>
    </w:p>
    <w:p w:rsidR="00334507" w:rsidRPr="004473AD" w:rsidRDefault="00334507" w:rsidP="004A76D9">
      <w:pPr>
        <w:rPr>
          <w:rFonts w:ascii="Arial" w:hAnsi="Arial" w:cs="Simplified Arabic"/>
          <w:b/>
          <w:bCs/>
          <w:rtl/>
        </w:rPr>
      </w:pPr>
      <w:r w:rsidRPr="004473AD">
        <w:rPr>
          <w:rFonts w:ascii="Arial" w:hAnsi="Arial" w:cs="Simplified Arabic"/>
          <w:b/>
          <w:bCs/>
          <w:rtl/>
        </w:rPr>
        <w:br w:type="page"/>
      </w:r>
    </w:p>
    <w:p w:rsidR="00696754" w:rsidRDefault="00646D2B" w:rsidP="005C32D1">
      <w:pPr>
        <w:jc w:val="center"/>
        <w:rPr>
          <w:rFonts w:ascii="Arial" w:hAnsi="Arial" w:cs="Simplified Arabic"/>
          <w:b/>
          <w:bCs/>
          <w:sz w:val="28"/>
          <w:szCs w:val="28"/>
          <w:rtl/>
        </w:rPr>
      </w:pPr>
      <w:r w:rsidRPr="004473AD">
        <w:rPr>
          <w:rFonts w:ascii="Arial" w:hAnsi="Arial" w:cs="Simplified Arabic"/>
          <w:b/>
          <w:bCs/>
          <w:sz w:val="28"/>
          <w:szCs w:val="28"/>
          <w:rtl/>
        </w:rPr>
        <w:lastRenderedPageBreak/>
        <w:br w:type="page"/>
      </w:r>
      <w:r w:rsidR="00696754" w:rsidRPr="001905DC">
        <w:rPr>
          <w:rFonts w:ascii="Arial" w:hAnsi="Arial" w:cs="Simplified Arabic" w:hint="cs"/>
          <w:b/>
          <w:bCs/>
          <w:sz w:val="28"/>
          <w:szCs w:val="28"/>
          <w:rtl/>
        </w:rPr>
        <w:lastRenderedPageBreak/>
        <w:t>فريق العمل</w:t>
      </w:r>
    </w:p>
    <w:p w:rsidR="001905DC" w:rsidRPr="00D051DB" w:rsidRDefault="001905DC" w:rsidP="004A76D9">
      <w:pPr>
        <w:ind w:left="-1"/>
        <w:jc w:val="center"/>
        <w:rPr>
          <w:rFonts w:ascii="Arial" w:hAnsi="Arial" w:cs="Simplified Arabic"/>
          <w:b/>
          <w:bCs/>
          <w:rtl/>
        </w:rPr>
      </w:pPr>
    </w:p>
    <w:tbl>
      <w:tblPr>
        <w:tblStyle w:val="TableGrid"/>
        <w:bidiVisual/>
        <w:tblW w:w="94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377"/>
        <w:gridCol w:w="2126"/>
        <w:gridCol w:w="4111"/>
        <w:gridCol w:w="851"/>
      </w:tblGrid>
      <w:tr w:rsidR="00F97B3E" w:rsidRPr="007A642F" w:rsidTr="00F97B3E">
        <w:tc>
          <w:tcPr>
            <w:tcW w:w="2377" w:type="dxa"/>
          </w:tcPr>
          <w:p w:rsidR="00F97B3E" w:rsidRPr="007A642F" w:rsidRDefault="00F97B3E" w:rsidP="00684B0F">
            <w:pPr>
              <w:pStyle w:val="Heading5"/>
              <w:numPr>
                <w:ilvl w:val="0"/>
                <w:numId w:val="3"/>
              </w:numPr>
              <w:ind w:left="284" w:hanging="284"/>
              <w:jc w:val="left"/>
              <w:rPr>
                <w:rFonts w:ascii="Arial" w:hAnsi="Arial"/>
                <w:sz w:val="24"/>
                <w:szCs w:val="24"/>
                <w:rtl/>
              </w:rPr>
            </w:pPr>
            <w:r w:rsidRPr="007A642F">
              <w:rPr>
                <w:rFonts w:ascii="Arial" w:hAnsi="Arial" w:hint="cs"/>
                <w:sz w:val="24"/>
                <w:szCs w:val="24"/>
                <w:rtl/>
              </w:rPr>
              <w:t>اللجنة الفنية</w:t>
            </w:r>
          </w:p>
        </w:tc>
        <w:tc>
          <w:tcPr>
            <w:tcW w:w="2126" w:type="dxa"/>
          </w:tcPr>
          <w:p w:rsidR="00F97B3E" w:rsidRPr="007A642F" w:rsidRDefault="00F97B3E" w:rsidP="004A76D9">
            <w:pPr>
              <w:pStyle w:val="Heading5"/>
              <w:rPr>
                <w:rFonts w:ascii="Arial" w:hAnsi="Arial"/>
                <w:sz w:val="24"/>
                <w:szCs w:val="24"/>
                <w:rtl/>
              </w:rPr>
            </w:pPr>
          </w:p>
        </w:tc>
        <w:tc>
          <w:tcPr>
            <w:tcW w:w="4111" w:type="dxa"/>
          </w:tcPr>
          <w:p w:rsidR="00F97B3E" w:rsidRPr="007A642F" w:rsidRDefault="00F97B3E" w:rsidP="004A76D9">
            <w:pPr>
              <w:pStyle w:val="Heading5"/>
              <w:rPr>
                <w:rFonts w:ascii="Arial" w:hAnsi="Arial"/>
                <w:sz w:val="24"/>
                <w:szCs w:val="24"/>
                <w:rtl/>
              </w:rPr>
            </w:pPr>
          </w:p>
        </w:tc>
        <w:tc>
          <w:tcPr>
            <w:tcW w:w="851" w:type="dxa"/>
          </w:tcPr>
          <w:p w:rsidR="00F97B3E" w:rsidRPr="007A642F" w:rsidRDefault="00F97B3E" w:rsidP="004A76D9">
            <w:pPr>
              <w:pStyle w:val="Heading5"/>
              <w:rPr>
                <w:rFonts w:ascii="Arial" w:hAnsi="Arial"/>
                <w:sz w:val="24"/>
                <w:szCs w:val="24"/>
                <w:rtl/>
              </w:rPr>
            </w:pPr>
          </w:p>
        </w:tc>
      </w:tr>
      <w:tr w:rsidR="00F97B3E" w:rsidRPr="007A642F" w:rsidTr="00F97B3E">
        <w:tc>
          <w:tcPr>
            <w:tcW w:w="2377" w:type="dxa"/>
          </w:tcPr>
          <w:p w:rsidR="00F97B3E" w:rsidRPr="007A642F" w:rsidRDefault="00F97B3E" w:rsidP="008F68D8">
            <w:pPr>
              <w:pStyle w:val="Heading5"/>
              <w:ind w:left="284"/>
              <w:jc w:val="left"/>
              <w:rPr>
                <w:rFonts w:ascii="Arial" w:hAnsi="Arial"/>
                <w:b w:val="0"/>
                <w:bCs w:val="0"/>
                <w:sz w:val="24"/>
                <w:szCs w:val="24"/>
                <w:rtl/>
              </w:rPr>
            </w:pPr>
            <w:r w:rsidRPr="007A642F">
              <w:rPr>
                <w:rFonts w:ascii="Arial" w:hAnsi="Arial" w:hint="cs"/>
                <w:b w:val="0"/>
                <w:bCs w:val="0"/>
                <w:sz w:val="24"/>
                <w:szCs w:val="24"/>
                <w:rtl/>
              </w:rPr>
              <w:t>مصطفى خواجا</w:t>
            </w:r>
          </w:p>
        </w:tc>
        <w:tc>
          <w:tcPr>
            <w:tcW w:w="2126" w:type="dxa"/>
          </w:tcPr>
          <w:p w:rsidR="00F97B3E" w:rsidRPr="007A642F" w:rsidRDefault="007C3414" w:rsidP="0036007B">
            <w:pPr>
              <w:pStyle w:val="Heading5"/>
              <w:jc w:val="left"/>
              <w:rPr>
                <w:rFonts w:ascii="Arial" w:hAnsi="Arial"/>
                <w:b w:val="0"/>
                <w:bCs w:val="0"/>
                <w:sz w:val="24"/>
                <w:szCs w:val="24"/>
                <w:rtl/>
              </w:rPr>
            </w:pPr>
            <w:r w:rsidRPr="007A642F">
              <w:rPr>
                <w:rFonts w:ascii="Arial" w:hAnsi="Arial" w:hint="cs"/>
                <w:b w:val="0"/>
                <w:bCs w:val="0"/>
                <w:sz w:val="24"/>
                <w:szCs w:val="24"/>
                <w:rtl/>
              </w:rPr>
              <w:t>مستشار اللجنة</w:t>
            </w:r>
          </w:p>
        </w:tc>
        <w:tc>
          <w:tcPr>
            <w:tcW w:w="4111" w:type="dxa"/>
          </w:tcPr>
          <w:p w:rsidR="00F97B3E" w:rsidRPr="007A642F" w:rsidRDefault="00F97B3E" w:rsidP="0036007B">
            <w:pPr>
              <w:pStyle w:val="Heading5"/>
              <w:jc w:val="left"/>
              <w:rPr>
                <w:rFonts w:ascii="Arial" w:hAnsi="Arial"/>
                <w:b w:val="0"/>
                <w:bCs w:val="0"/>
                <w:sz w:val="24"/>
                <w:szCs w:val="24"/>
                <w:rtl/>
              </w:rPr>
            </w:pPr>
          </w:p>
        </w:tc>
        <w:tc>
          <w:tcPr>
            <w:tcW w:w="851" w:type="dxa"/>
          </w:tcPr>
          <w:p w:rsidR="00F97B3E" w:rsidRPr="007A642F" w:rsidRDefault="00F97B3E" w:rsidP="00F47150">
            <w:pPr>
              <w:pStyle w:val="Heading5"/>
              <w:ind w:left="284"/>
              <w:jc w:val="left"/>
              <w:rPr>
                <w:rFonts w:ascii="Arial" w:hAnsi="Arial"/>
                <w:b w:val="0"/>
                <w:bCs w:val="0"/>
                <w:sz w:val="24"/>
                <w:szCs w:val="24"/>
                <w:rtl/>
              </w:rPr>
            </w:pPr>
          </w:p>
        </w:tc>
      </w:tr>
      <w:tr w:rsidR="00F97B3E" w:rsidRPr="007A642F" w:rsidTr="00F97B3E">
        <w:tc>
          <w:tcPr>
            <w:tcW w:w="2377" w:type="dxa"/>
          </w:tcPr>
          <w:p w:rsidR="00F97B3E" w:rsidRPr="007A642F" w:rsidRDefault="007C3414" w:rsidP="00A017F9">
            <w:pPr>
              <w:pStyle w:val="Heading5"/>
              <w:ind w:left="284"/>
              <w:jc w:val="left"/>
              <w:rPr>
                <w:rFonts w:ascii="Arial" w:hAnsi="Arial"/>
                <w:b w:val="0"/>
                <w:bCs w:val="0"/>
                <w:sz w:val="24"/>
                <w:szCs w:val="24"/>
                <w:rtl/>
              </w:rPr>
            </w:pPr>
            <w:r w:rsidRPr="007A642F">
              <w:rPr>
                <w:rFonts w:ascii="Arial" w:hAnsi="Arial" w:hint="cs"/>
                <w:b w:val="0"/>
                <w:bCs w:val="0"/>
                <w:sz w:val="24"/>
                <w:szCs w:val="24"/>
                <w:rtl/>
              </w:rPr>
              <w:t>نهاية عودة</w:t>
            </w:r>
            <w:r w:rsidR="00F97B3E" w:rsidRPr="007A642F">
              <w:rPr>
                <w:rFonts w:ascii="Arial" w:hAnsi="Arial" w:hint="cs"/>
                <w:b w:val="0"/>
                <w:bCs w:val="0"/>
                <w:sz w:val="24"/>
                <w:szCs w:val="24"/>
                <w:rtl/>
              </w:rPr>
              <w:t xml:space="preserve">  </w:t>
            </w:r>
          </w:p>
        </w:tc>
        <w:tc>
          <w:tcPr>
            <w:tcW w:w="2126" w:type="dxa"/>
          </w:tcPr>
          <w:p w:rsidR="00F97B3E" w:rsidRPr="007A642F" w:rsidRDefault="007C3414" w:rsidP="007C3414">
            <w:pPr>
              <w:pStyle w:val="Heading5"/>
              <w:jc w:val="left"/>
              <w:rPr>
                <w:rFonts w:ascii="Arial" w:hAnsi="Arial"/>
                <w:b w:val="0"/>
                <w:bCs w:val="0"/>
                <w:sz w:val="24"/>
                <w:szCs w:val="24"/>
                <w:rtl/>
              </w:rPr>
            </w:pPr>
            <w:r w:rsidRPr="007A642F">
              <w:rPr>
                <w:rFonts w:ascii="Arial" w:hAnsi="Arial" w:hint="cs"/>
                <w:b w:val="0"/>
                <w:bCs w:val="0"/>
                <w:sz w:val="24"/>
                <w:szCs w:val="24"/>
                <w:rtl/>
              </w:rPr>
              <w:t>رئيس اللجنة</w:t>
            </w:r>
          </w:p>
        </w:tc>
        <w:tc>
          <w:tcPr>
            <w:tcW w:w="4111" w:type="dxa"/>
          </w:tcPr>
          <w:p w:rsidR="00F97B3E" w:rsidRPr="007A642F" w:rsidRDefault="00F97B3E" w:rsidP="00F47150">
            <w:pPr>
              <w:pStyle w:val="Heading5"/>
              <w:ind w:left="284"/>
              <w:jc w:val="left"/>
              <w:rPr>
                <w:rFonts w:ascii="Arial" w:hAnsi="Arial"/>
                <w:b w:val="0"/>
                <w:bCs w:val="0"/>
                <w:sz w:val="24"/>
                <w:szCs w:val="24"/>
                <w:rtl/>
              </w:rPr>
            </w:pPr>
          </w:p>
        </w:tc>
        <w:tc>
          <w:tcPr>
            <w:tcW w:w="851" w:type="dxa"/>
          </w:tcPr>
          <w:p w:rsidR="00F97B3E" w:rsidRPr="007A642F" w:rsidRDefault="00F97B3E" w:rsidP="00F47150">
            <w:pPr>
              <w:pStyle w:val="Heading5"/>
              <w:ind w:left="284"/>
              <w:jc w:val="left"/>
              <w:rPr>
                <w:rFonts w:ascii="Arial" w:hAnsi="Arial"/>
                <w:b w:val="0"/>
                <w:bCs w:val="0"/>
                <w:sz w:val="24"/>
                <w:szCs w:val="24"/>
                <w:rtl/>
              </w:rPr>
            </w:pPr>
          </w:p>
        </w:tc>
      </w:tr>
      <w:tr w:rsidR="00F97B3E" w:rsidRPr="007A642F" w:rsidTr="00F97B3E">
        <w:tc>
          <w:tcPr>
            <w:tcW w:w="2377" w:type="dxa"/>
          </w:tcPr>
          <w:p w:rsidR="00F97B3E" w:rsidRPr="007A642F" w:rsidRDefault="007C3414" w:rsidP="00A017F9">
            <w:pPr>
              <w:pStyle w:val="Heading5"/>
              <w:ind w:left="284"/>
              <w:jc w:val="left"/>
              <w:rPr>
                <w:rFonts w:ascii="Arial" w:hAnsi="Arial"/>
                <w:b w:val="0"/>
                <w:bCs w:val="0"/>
                <w:sz w:val="24"/>
                <w:szCs w:val="24"/>
                <w:rtl/>
              </w:rPr>
            </w:pPr>
            <w:r w:rsidRPr="007A642F">
              <w:rPr>
                <w:rFonts w:ascii="Arial" w:hAnsi="Arial" w:hint="cs"/>
                <w:b w:val="0"/>
                <w:bCs w:val="0"/>
                <w:sz w:val="24"/>
                <w:szCs w:val="24"/>
                <w:rtl/>
              </w:rPr>
              <w:t>محمد البرغوثي</w:t>
            </w:r>
          </w:p>
        </w:tc>
        <w:tc>
          <w:tcPr>
            <w:tcW w:w="2126" w:type="dxa"/>
          </w:tcPr>
          <w:p w:rsidR="00F97B3E" w:rsidRPr="007A642F" w:rsidRDefault="00F97B3E" w:rsidP="004A76D9">
            <w:pPr>
              <w:pStyle w:val="Heading5"/>
              <w:rPr>
                <w:rFonts w:ascii="Arial" w:hAnsi="Arial"/>
                <w:b w:val="0"/>
                <w:bCs w:val="0"/>
                <w:sz w:val="24"/>
                <w:szCs w:val="24"/>
                <w:rtl/>
              </w:rPr>
            </w:pPr>
          </w:p>
        </w:tc>
        <w:tc>
          <w:tcPr>
            <w:tcW w:w="4111" w:type="dxa"/>
          </w:tcPr>
          <w:p w:rsidR="00F97B3E" w:rsidRPr="007A642F" w:rsidRDefault="00F97B3E" w:rsidP="00F47150">
            <w:pPr>
              <w:pStyle w:val="Heading5"/>
              <w:ind w:left="284"/>
              <w:jc w:val="left"/>
              <w:rPr>
                <w:rFonts w:ascii="Arial" w:hAnsi="Arial"/>
                <w:b w:val="0"/>
                <w:bCs w:val="0"/>
                <w:sz w:val="24"/>
                <w:szCs w:val="24"/>
                <w:rtl/>
              </w:rPr>
            </w:pPr>
          </w:p>
        </w:tc>
        <w:tc>
          <w:tcPr>
            <w:tcW w:w="851" w:type="dxa"/>
          </w:tcPr>
          <w:p w:rsidR="00F97B3E" w:rsidRPr="007A642F" w:rsidRDefault="00F97B3E" w:rsidP="00F47150">
            <w:pPr>
              <w:pStyle w:val="Heading5"/>
              <w:ind w:left="284"/>
              <w:jc w:val="left"/>
              <w:rPr>
                <w:rFonts w:ascii="Arial" w:hAnsi="Arial"/>
                <w:b w:val="0"/>
                <w:bCs w:val="0"/>
                <w:sz w:val="24"/>
                <w:szCs w:val="24"/>
                <w:rtl/>
              </w:rPr>
            </w:pPr>
          </w:p>
        </w:tc>
      </w:tr>
      <w:tr w:rsidR="00F97B3E" w:rsidRPr="007A642F" w:rsidTr="00F97B3E">
        <w:trPr>
          <w:trHeight w:val="70"/>
        </w:trPr>
        <w:tc>
          <w:tcPr>
            <w:tcW w:w="2377" w:type="dxa"/>
          </w:tcPr>
          <w:p w:rsidR="00F97B3E" w:rsidRPr="007A642F" w:rsidRDefault="007C3414" w:rsidP="00A017F9">
            <w:pPr>
              <w:pStyle w:val="Heading5"/>
              <w:ind w:left="284"/>
              <w:jc w:val="left"/>
              <w:rPr>
                <w:rFonts w:ascii="Arial" w:hAnsi="Arial"/>
                <w:b w:val="0"/>
                <w:bCs w:val="0"/>
                <w:sz w:val="24"/>
                <w:szCs w:val="24"/>
                <w:rtl/>
              </w:rPr>
            </w:pPr>
            <w:r w:rsidRPr="007A642F">
              <w:rPr>
                <w:rFonts w:ascii="Arial" w:hAnsi="Arial" w:hint="cs"/>
                <w:b w:val="0"/>
                <w:bCs w:val="0"/>
                <w:sz w:val="24"/>
                <w:szCs w:val="24"/>
                <w:rtl/>
              </w:rPr>
              <w:t>معن سلحب</w:t>
            </w:r>
          </w:p>
        </w:tc>
        <w:tc>
          <w:tcPr>
            <w:tcW w:w="2126" w:type="dxa"/>
          </w:tcPr>
          <w:p w:rsidR="00F97B3E" w:rsidRPr="007A642F" w:rsidRDefault="00F97B3E" w:rsidP="001C620A">
            <w:pPr>
              <w:pStyle w:val="Heading5"/>
              <w:rPr>
                <w:rFonts w:ascii="Arial" w:hAnsi="Arial"/>
                <w:sz w:val="24"/>
                <w:szCs w:val="24"/>
                <w:rtl/>
              </w:rPr>
            </w:pPr>
          </w:p>
        </w:tc>
        <w:tc>
          <w:tcPr>
            <w:tcW w:w="4111" w:type="dxa"/>
          </w:tcPr>
          <w:p w:rsidR="00F97B3E" w:rsidRPr="007A642F" w:rsidRDefault="00F97B3E" w:rsidP="00F47150">
            <w:pPr>
              <w:pStyle w:val="Heading5"/>
              <w:ind w:left="284"/>
              <w:jc w:val="left"/>
              <w:rPr>
                <w:rFonts w:ascii="Arial" w:hAnsi="Arial"/>
                <w:b w:val="0"/>
                <w:bCs w:val="0"/>
                <w:sz w:val="24"/>
                <w:szCs w:val="24"/>
                <w:rtl/>
              </w:rPr>
            </w:pPr>
          </w:p>
        </w:tc>
        <w:tc>
          <w:tcPr>
            <w:tcW w:w="851" w:type="dxa"/>
          </w:tcPr>
          <w:p w:rsidR="00F97B3E" w:rsidRPr="007A642F" w:rsidRDefault="00F97B3E" w:rsidP="00F47150">
            <w:pPr>
              <w:pStyle w:val="Heading5"/>
              <w:ind w:left="284"/>
              <w:jc w:val="left"/>
              <w:rPr>
                <w:rFonts w:ascii="Arial" w:hAnsi="Arial"/>
                <w:b w:val="0"/>
                <w:bCs w:val="0"/>
                <w:sz w:val="24"/>
                <w:szCs w:val="24"/>
                <w:rtl/>
              </w:rPr>
            </w:pPr>
          </w:p>
        </w:tc>
      </w:tr>
      <w:tr w:rsidR="00F97B3E" w:rsidRPr="007A642F" w:rsidTr="00F97B3E">
        <w:trPr>
          <w:trHeight w:val="70"/>
        </w:trPr>
        <w:tc>
          <w:tcPr>
            <w:tcW w:w="2377" w:type="dxa"/>
          </w:tcPr>
          <w:p w:rsidR="00F97B3E" w:rsidRPr="007A642F" w:rsidRDefault="007C3414" w:rsidP="00A017F9">
            <w:pPr>
              <w:pStyle w:val="Heading5"/>
              <w:ind w:left="284"/>
              <w:jc w:val="left"/>
              <w:rPr>
                <w:rFonts w:ascii="Arial" w:hAnsi="Arial"/>
                <w:b w:val="0"/>
                <w:bCs w:val="0"/>
                <w:sz w:val="24"/>
                <w:szCs w:val="24"/>
                <w:rtl/>
              </w:rPr>
            </w:pPr>
            <w:r w:rsidRPr="007A642F">
              <w:rPr>
                <w:rFonts w:ascii="Arial" w:hAnsi="Arial" w:hint="cs"/>
                <w:b w:val="0"/>
                <w:bCs w:val="0"/>
                <w:sz w:val="24"/>
                <w:szCs w:val="24"/>
                <w:rtl/>
              </w:rPr>
              <w:t xml:space="preserve">أحمد </w:t>
            </w:r>
            <w:proofErr w:type="spellStart"/>
            <w:r w:rsidRPr="007A642F">
              <w:rPr>
                <w:rFonts w:ascii="Arial" w:hAnsi="Arial" w:hint="cs"/>
                <w:b w:val="0"/>
                <w:bCs w:val="0"/>
                <w:sz w:val="24"/>
                <w:szCs w:val="24"/>
                <w:rtl/>
              </w:rPr>
              <w:t>مرداوي</w:t>
            </w:r>
            <w:proofErr w:type="spellEnd"/>
          </w:p>
        </w:tc>
        <w:tc>
          <w:tcPr>
            <w:tcW w:w="2126" w:type="dxa"/>
          </w:tcPr>
          <w:p w:rsidR="00F97B3E" w:rsidRPr="007A642F" w:rsidRDefault="00F97B3E" w:rsidP="001C620A">
            <w:pPr>
              <w:pStyle w:val="Heading5"/>
              <w:rPr>
                <w:rFonts w:ascii="Arial" w:hAnsi="Arial"/>
                <w:b w:val="0"/>
                <w:bCs w:val="0"/>
                <w:sz w:val="24"/>
                <w:szCs w:val="24"/>
                <w:rtl/>
              </w:rPr>
            </w:pPr>
          </w:p>
        </w:tc>
        <w:tc>
          <w:tcPr>
            <w:tcW w:w="4111" w:type="dxa"/>
          </w:tcPr>
          <w:p w:rsidR="00F97B3E" w:rsidRPr="007A642F" w:rsidRDefault="00F97B3E" w:rsidP="00F47150">
            <w:pPr>
              <w:pStyle w:val="Heading5"/>
              <w:ind w:left="284"/>
              <w:jc w:val="left"/>
              <w:rPr>
                <w:rFonts w:ascii="Arial" w:hAnsi="Arial"/>
                <w:b w:val="0"/>
                <w:bCs w:val="0"/>
                <w:sz w:val="24"/>
                <w:szCs w:val="24"/>
                <w:rtl/>
              </w:rPr>
            </w:pPr>
          </w:p>
        </w:tc>
        <w:tc>
          <w:tcPr>
            <w:tcW w:w="851" w:type="dxa"/>
          </w:tcPr>
          <w:p w:rsidR="00F97B3E" w:rsidRPr="007A642F" w:rsidRDefault="00F97B3E" w:rsidP="00F47150">
            <w:pPr>
              <w:pStyle w:val="Heading5"/>
              <w:ind w:left="284"/>
              <w:jc w:val="left"/>
              <w:rPr>
                <w:rFonts w:ascii="Arial" w:hAnsi="Arial"/>
                <w:b w:val="0"/>
                <w:bCs w:val="0"/>
                <w:sz w:val="24"/>
                <w:szCs w:val="24"/>
                <w:rtl/>
              </w:rPr>
            </w:pPr>
          </w:p>
        </w:tc>
      </w:tr>
      <w:tr w:rsidR="00F97B3E" w:rsidRPr="007A642F" w:rsidTr="00F97B3E">
        <w:trPr>
          <w:trHeight w:val="70"/>
        </w:trPr>
        <w:tc>
          <w:tcPr>
            <w:tcW w:w="2377" w:type="dxa"/>
          </w:tcPr>
          <w:p w:rsidR="00F97B3E" w:rsidRPr="007A642F" w:rsidRDefault="00F97B3E" w:rsidP="00A017F9">
            <w:pPr>
              <w:pStyle w:val="Heading5"/>
              <w:ind w:left="284"/>
              <w:jc w:val="left"/>
              <w:rPr>
                <w:rFonts w:ascii="Arial" w:hAnsi="Arial"/>
                <w:b w:val="0"/>
                <w:bCs w:val="0"/>
                <w:sz w:val="24"/>
                <w:szCs w:val="24"/>
                <w:rtl/>
              </w:rPr>
            </w:pPr>
            <w:r w:rsidRPr="007A642F">
              <w:rPr>
                <w:rFonts w:ascii="Arial" w:hAnsi="Arial" w:hint="cs"/>
                <w:b w:val="0"/>
                <w:bCs w:val="0"/>
                <w:sz w:val="24"/>
                <w:szCs w:val="24"/>
                <w:rtl/>
              </w:rPr>
              <w:t xml:space="preserve">زياد </w:t>
            </w:r>
            <w:proofErr w:type="spellStart"/>
            <w:r w:rsidRPr="007A642F">
              <w:rPr>
                <w:rFonts w:ascii="Arial" w:hAnsi="Arial" w:hint="cs"/>
                <w:b w:val="0"/>
                <w:bCs w:val="0"/>
                <w:sz w:val="24"/>
                <w:szCs w:val="24"/>
                <w:rtl/>
              </w:rPr>
              <w:t>قلالوة</w:t>
            </w:r>
            <w:proofErr w:type="spellEnd"/>
          </w:p>
        </w:tc>
        <w:tc>
          <w:tcPr>
            <w:tcW w:w="2126" w:type="dxa"/>
          </w:tcPr>
          <w:p w:rsidR="00F97B3E" w:rsidRPr="007A642F" w:rsidRDefault="00F97B3E" w:rsidP="001C620A">
            <w:pPr>
              <w:pStyle w:val="Heading5"/>
              <w:rPr>
                <w:rFonts w:ascii="Arial" w:hAnsi="Arial"/>
                <w:sz w:val="24"/>
                <w:szCs w:val="24"/>
                <w:rtl/>
              </w:rPr>
            </w:pPr>
          </w:p>
        </w:tc>
        <w:tc>
          <w:tcPr>
            <w:tcW w:w="4111" w:type="dxa"/>
          </w:tcPr>
          <w:p w:rsidR="00F97B3E" w:rsidRPr="007A642F" w:rsidRDefault="00F97B3E" w:rsidP="00F47150">
            <w:pPr>
              <w:pStyle w:val="Heading5"/>
              <w:ind w:left="284"/>
              <w:jc w:val="left"/>
              <w:rPr>
                <w:rFonts w:ascii="Arial" w:hAnsi="Arial"/>
                <w:b w:val="0"/>
                <w:bCs w:val="0"/>
                <w:sz w:val="24"/>
                <w:szCs w:val="24"/>
                <w:rtl/>
              </w:rPr>
            </w:pPr>
          </w:p>
        </w:tc>
        <w:tc>
          <w:tcPr>
            <w:tcW w:w="851" w:type="dxa"/>
          </w:tcPr>
          <w:p w:rsidR="00F97B3E" w:rsidRPr="007A642F" w:rsidRDefault="00F97B3E" w:rsidP="00F47150">
            <w:pPr>
              <w:pStyle w:val="Heading5"/>
              <w:ind w:left="284"/>
              <w:jc w:val="left"/>
              <w:rPr>
                <w:rFonts w:ascii="Arial" w:hAnsi="Arial"/>
                <w:b w:val="0"/>
                <w:bCs w:val="0"/>
                <w:sz w:val="24"/>
                <w:szCs w:val="24"/>
                <w:rtl/>
              </w:rPr>
            </w:pPr>
          </w:p>
        </w:tc>
      </w:tr>
      <w:tr w:rsidR="00F97B3E" w:rsidRPr="007A642F" w:rsidTr="00F97B3E">
        <w:tc>
          <w:tcPr>
            <w:tcW w:w="2377" w:type="dxa"/>
          </w:tcPr>
          <w:p w:rsidR="00F97B3E" w:rsidRPr="007A642F" w:rsidRDefault="008F68D8" w:rsidP="00A017F9">
            <w:pPr>
              <w:pStyle w:val="Heading5"/>
              <w:ind w:left="284"/>
              <w:jc w:val="left"/>
              <w:rPr>
                <w:rFonts w:ascii="Arial" w:hAnsi="Arial"/>
                <w:b w:val="0"/>
                <w:bCs w:val="0"/>
                <w:sz w:val="24"/>
                <w:szCs w:val="24"/>
                <w:rtl/>
              </w:rPr>
            </w:pPr>
            <w:r w:rsidRPr="007A642F">
              <w:rPr>
                <w:rFonts w:ascii="Arial" w:hAnsi="Arial" w:hint="cs"/>
                <w:b w:val="0"/>
                <w:bCs w:val="0"/>
                <w:sz w:val="24"/>
                <w:szCs w:val="24"/>
                <w:rtl/>
              </w:rPr>
              <w:t>نجوى شلش</w:t>
            </w:r>
            <w:r w:rsidR="00F97B3E" w:rsidRPr="007A642F">
              <w:rPr>
                <w:rFonts w:ascii="Arial" w:hAnsi="Arial" w:hint="cs"/>
                <w:b w:val="0"/>
                <w:bCs w:val="0"/>
                <w:sz w:val="24"/>
                <w:szCs w:val="24"/>
                <w:rtl/>
              </w:rPr>
              <w:t xml:space="preserve">  </w:t>
            </w:r>
          </w:p>
        </w:tc>
        <w:tc>
          <w:tcPr>
            <w:tcW w:w="2126" w:type="dxa"/>
          </w:tcPr>
          <w:p w:rsidR="00F97B3E" w:rsidRPr="007A642F" w:rsidRDefault="00F97B3E" w:rsidP="004A76D9">
            <w:pPr>
              <w:pStyle w:val="Heading5"/>
              <w:rPr>
                <w:rFonts w:ascii="Arial" w:hAnsi="Arial"/>
                <w:b w:val="0"/>
                <w:bCs w:val="0"/>
                <w:sz w:val="24"/>
                <w:szCs w:val="24"/>
                <w:rtl/>
              </w:rPr>
            </w:pPr>
          </w:p>
        </w:tc>
        <w:tc>
          <w:tcPr>
            <w:tcW w:w="4111" w:type="dxa"/>
          </w:tcPr>
          <w:p w:rsidR="00F97B3E" w:rsidRPr="007A642F" w:rsidRDefault="00F97B3E" w:rsidP="00F47150">
            <w:pPr>
              <w:pStyle w:val="Heading5"/>
              <w:ind w:left="284"/>
              <w:jc w:val="left"/>
              <w:rPr>
                <w:rFonts w:ascii="Arial" w:hAnsi="Arial"/>
                <w:b w:val="0"/>
                <w:bCs w:val="0"/>
                <w:sz w:val="24"/>
                <w:szCs w:val="24"/>
                <w:rtl/>
              </w:rPr>
            </w:pPr>
          </w:p>
        </w:tc>
        <w:tc>
          <w:tcPr>
            <w:tcW w:w="851" w:type="dxa"/>
          </w:tcPr>
          <w:p w:rsidR="00F97B3E" w:rsidRPr="007A642F" w:rsidRDefault="00F97B3E" w:rsidP="00F47150">
            <w:pPr>
              <w:pStyle w:val="Heading5"/>
              <w:ind w:left="284"/>
              <w:jc w:val="left"/>
              <w:rPr>
                <w:rFonts w:ascii="Arial" w:hAnsi="Arial"/>
                <w:b w:val="0"/>
                <w:bCs w:val="0"/>
                <w:sz w:val="24"/>
                <w:szCs w:val="24"/>
                <w:rtl/>
              </w:rPr>
            </w:pPr>
          </w:p>
        </w:tc>
      </w:tr>
      <w:tr w:rsidR="00F97B3E" w:rsidRPr="007A642F" w:rsidTr="00F97B3E">
        <w:tc>
          <w:tcPr>
            <w:tcW w:w="2377" w:type="dxa"/>
          </w:tcPr>
          <w:p w:rsidR="00F97B3E" w:rsidRPr="007A642F" w:rsidRDefault="008F68D8" w:rsidP="00A017F9">
            <w:pPr>
              <w:pStyle w:val="Heading5"/>
              <w:ind w:left="284"/>
              <w:jc w:val="left"/>
              <w:rPr>
                <w:rFonts w:ascii="Arial" w:hAnsi="Arial"/>
                <w:b w:val="0"/>
                <w:bCs w:val="0"/>
                <w:sz w:val="24"/>
                <w:szCs w:val="24"/>
                <w:rtl/>
              </w:rPr>
            </w:pPr>
            <w:r w:rsidRPr="007A642F">
              <w:rPr>
                <w:rFonts w:ascii="Arial" w:hAnsi="Arial" w:hint="cs"/>
                <w:b w:val="0"/>
                <w:bCs w:val="0"/>
                <w:sz w:val="24"/>
                <w:szCs w:val="24"/>
                <w:rtl/>
              </w:rPr>
              <w:t xml:space="preserve">عبد المنعم </w:t>
            </w:r>
            <w:proofErr w:type="spellStart"/>
            <w:r w:rsidRPr="007A642F">
              <w:rPr>
                <w:rFonts w:ascii="Arial" w:hAnsi="Arial" w:hint="cs"/>
                <w:b w:val="0"/>
                <w:bCs w:val="0"/>
                <w:sz w:val="24"/>
                <w:szCs w:val="24"/>
                <w:rtl/>
              </w:rPr>
              <w:t>جلبوش</w:t>
            </w:r>
            <w:proofErr w:type="spellEnd"/>
          </w:p>
        </w:tc>
        <w:tc>
          <w:tcPr>
            <w:tcW w:w="2126" w:type="dxa"/>
          </w:tcPr>
          <w:p w:rsidR="00F97B3E" w:rsidRPr="007A642F" w:rsidRDefault="00F97B3E" w:rsidP="004A76D9">
            <w:pPr>
              <w:pStyle w:val="Heading5"/>
              <w:rPr>
                <w:rFonts w:ascii="Arial" w:hAnsi="Arial"/>
                <w:b w:val="0"/>
                <w:bCs w:val="0"/>
                <w:sz w:val="24"/>
                <w:szCs w:val="24"/>
                <w:rtl/>
              </w:rPr>
            </w:pPr>
          </w:p>
        </w:tc>
        <w:tc>
          <w:tcPr>
            <w:tcW w:w="4111" w:type="dxa"/>
          </w:tcPr>
          <w:p w:rsidR="00F97B3E" w:rsidRPr="007A642F" w:rsidRDefault="00F97B3E" w:rsidP="00F47150">
            <w:pPr>
              <w:pStyle w:val="Heading5"/>
              <w:ind w:left="284"/>
              <w:jc w:val="left"/>
              <w:rPr>
                <w:sz w:val="24"/>
                <w:szCs w:val="24"/>
                <w:rtl/>
              </w:rPr>
            </w:pPr>
          </w:p>
        </w:tc>
        <w:tc>
          <w:tcPr>
            <w:tcW w:w="851" w:type="dxa"/>
          </w:tcPr>
          <w:p w:rsidR="00F97B3E" w:rsidRPr="007A642F" w:rsidRDefault="00F97B3E" w:rsidP="00F47150">
            <w:pPr>
              <w:pStyle w:val="Heading5"/>
              <w:ind w:left="284"/>
              <w:jc w:val="left"/>
              <w:rPr>
                <w:sz w:val="24"/>
                <w:szCs w:val="24"/>
                <w:rtl/>
              </w:rPr>
            </w:pPr>
          </w:p>
        </w:tc>
      </w:tr>
      <w:tr w:rsidR="00F97B3E" w:rsidRPr="007A642F" w:rsidTr="00F97B3E">
        <w:tc>
          <w:tcPr>
            <w:tcW w:w="2377" w:type="dxa"/>
          </w:tcPr>
          <w:p w:rsidR="00F97B3E" w:rsidRPr="007A642F" w:rsidRDefault="008F68D8" w:rsidP="00A017F9">
            <w:pPr>
              <w:pStyle w:val="Heading5"/>
              <w:ind w:left="284"/>
              <w:jc w:val="left"/>
              <w:rPr>
                <w:rFonts w:ascii="Arial" w:hAnsi="Arial"/>
                <w:b w:val="0"/>
                <w:bCs w:val="0"/>
                <w:sz w:val="24"/>
                <w:szCs w:val="24"/>
                <w:rtl/>
              </w:rPr>
            </w:pPr>
            <w:r w:rsidRPr="007A642F">
              <w:rPr>
                <w:rFonts w:ascii="Arial" w:hAnsi="Arial" w:hint="cs"/>
                <w:b w:val="0"/>
                <w:bCs w:val="0"/>
                <w:sz w:val="24"/>
                <w:szCs w:val="24"/>
                <w:rtl/>
              </w:rPr>
              <w:t>سائدة ابو رعد</w:t>
            </w:r>
          </w:p>
        </w:tc>
        <w:tc>
          <w:tcPr>
            <w:tcW w:w="2126" w:type="dxa"/>
          </w:tcPr>
          <w:p w:rsidR="00F97B3E" w:rsidRPr="007A642F" w:rsidRDefault="00F97B3E" w:rsidP="004A76D9">
            <w:pPr>
              <w:pStyle w:val="Heading5"/>
              <w:rPr>
                <w:rFonts w:ascii="Arial" w:hAnsi="Arial"/>
                <w:b w:val="0"/>
                <w:bCs w:val="0"/>
                <w:sz w:val="24"/>
                <w:szCs w:val="24"/>
                <w:rtl/>
              </w:rPr>
            </w:pPr>
          </w:p>
        </w:tc>
        <w:tc>
          <w:tcPr>
            <w:tcW w:w="4111" w:type="dxa"/>
          </w:tcPr>
          <w:p w:rsidR="00F97B3E" w:rsidRPr="007A642F" w:rsidRDefault="00F97B3E" w:rsidP="00F47150">
            <w:pPr>
              <w:pStyle w:val="Heading5"/>
              <w:ind w:left="284"/>
              <w:jc w:val="left"/>
              <w:rPr>
                <w:sz w:val="24"/>
                <w:szCs w:val="24"/>
                <w:rtl/>
              </w:rPr>
            </w:pPr>
          </w:p>
        </w:tc>
        <w:tc>
          <w:tcPr>
            <w:tcW w:w="851" w:type="dxa"/>
          </w:tcPr>
          <w:p w:rsidR="00F97B3E" w:rsidRPr="007A642F" w:rsidRDefault="00F97B3E" w:rsidP="004A76D9">
            <w:pPr>
              <w:pStyle w:val="Heading5"/>
              <w:rPr>
                <w:rFonts w:ascii="Arial" w:hAnsi="Arial"/>
                <w:b w:val="0"/>
                <w:bCs w:val="0"/>
                <w:sz w:val="24"/>
                <w:szCs w:val="24"/>
                <w:rtl/>
              </w:rPr>
            </w:pPr>
          </w:p>
        </w:tc>
      </w:tr>
      <w:tr w:rsidR="008F68D8" w:rsidRPr="007A642F" w:rsidTr="00F97B3E">
        <w:tc>
          <w:tcPr>
            <w:tcW w:w="2377" w:type="dxa"/>
          </w:tcPr>
          <w:p w:rsidR="00BA1B06" w:rsidRPr="007A642F" w:rsidRDefault="008F68D8" w:rsidP="00BA1B06">
            <w:pPr>
              <w:pStyle w:val="Heading5"/>
              <w:ind w:left="284"/>
              <w:jc w:val="left"/>
              <w:rPr>
                <w:b w:val="0"/>
                <w:bCs w:val="0"/>
                <w:sz w:val="24"/>
                <w:szCs w:val="24"/>
                <w:rtl/>
              </w:rPr>
            </w:pPr>
            <w:r w:rsidRPr="007A642F">
              <w:rPr>
                <w:rFonts w:ascii="Arial" w:hAnsi="Arial" w:hint="cs"/>
                <w:b w:val="0"/>
                <w:bCs w:val="0"/>
                <w:sz w:val="24"/>
                <w:szCs w:val="24"/>
                <w:rtl/>
              </w:rPr>
              <w:t>نفير مساد</w:t>
            </w:r>
          </w:p>
        </w:tc>
        <w:tc>
          <w:tcPr>
            <w:tcW w:w="2126" w:type="dxa"/>
          </w:tcPr>
          <w:p w:rsidR="008F68D8" w:rsidRPr="007A642F" w:rsidRDefault="008F68D8" w:rsidP="004A76D9">
            <w:pPr>
              <w:pStyle w:val="Heading5"/>
              <w:rPr>
                <w:rFonts w:ascii="Arial" w:hAnsi="Arial"/>
                <w:b w:val="0"/>
                <w:bCs w:val="0"/>
                <w:sz w:val="24"/>
                <w:szCs w:val="24"/>
                <w:rtl/>
              </w:rPr>
            </w:pPr>
          </w:p>
        </w:tc>
        <w:tc>
          <w:tcPr>
            <w:tcW w:w="4111" w:type="dxa"/>
          </w:tcPr>
          <w:p w:rsidR="008F68D8" w:rsidRPr="007A642F" w:rsidRDefault="008F68D8" w:rsidP="00F47150">
            <w:pPr>
              <w:pStyle w:val="Heading5"/>
              <w:ind w:left="284"/>
              <w:jc w:val="left"/>
              <w:rPr>
                <w:sz w:val="24"/>
                <w:szCs w:val="24"/>
                <w:rtl/>
              </w:rPr>
            </w:pPr>
          </w:p>
        </w:tc>
        <w:tc>
          <w:tcPr>
            <w:tcW w:w="851" w:type="dxa"/>
          </w:tcPr>
          <w:p w:rsidR="008F68D8" w:rsidRPr="007A642F" w:rsidRDefault="008F68D8" w:rsidP="004A76D9">
            <w:pPr>
              <w:pStyle w:val="Heading5"/>
              <w:rPr>
                <w:rFonts w:ascii="Arial" w:hAnsi="Arial"/>
                <w:b w:val="0"/>
                <w:bCs w:val="0"/>
                <w:sz w:val="24"/>
                <w:szCs w:val="24"/>
                <w:rtl/>
              </w:rPr>
            </w:pPr>
          </w:p>
        </w:tc>
      </w:tr>
      <w:tr w:rsidR="00BA1B06" w:rsidRPr="007A642F" w:rsidTr="00F97B3E">
        <w:tc>
          <w:tcPr>
            <w:tcW w:w="2377" w:type="dxa"/>
          </w:tcPr>
          <w:p w:rsidR="00BA1B06" w:rsidRPr="007A642F" w:rsidRDefault="00BA1B06" w:rsidP="00BA1B06">
            <w:pPr>
              <w:pStyle w:val="Heading5"/>
              <w:ind w:left="284"/>
              <w:jc w:val="left"/>
              <w:rPr>
                <w:rFonts w:ascii="Arial" w:hAnsi="Arial"/>
                <w:b w:val="0"/>
                <w:bCs w:val="0"/>
                <w:sz w:val="24"/>
                <w:szCs w:val="24"/>
                <w:rtl/>
              </w:rPr>
            </w:pPr>
          </w:p>
        </w:tc>
        <w:tc>
          <w:tcPr>
            <w:tcW w:w="2126" w:type="dxa"/>
          </w:tcPr>
          <w:p w:rsidR="00BA1B06" w:rsidRPr="007A642F" w:rsidRDefault="00BA1B06" w:rsidP="004A76D9">
            <w:pPr>
              <w:pStyle w:val="Heading5"/>
              <w:rPr>
                <w:rFonts w:ascii="Arial" w:hAnsi="Arial"/>
                <w:b w:val="0"/>
                <w:bCs w:val="0"/>
                <w:sz w:val="24"/>
                <w:szCs w:val="24"/>
                <w:rtl/>
              </w:rPr>
            </w:pPr>
          </w:p>
        </w:tc>
        <w:tc>
          <w:tcPr>
            <w:tcW w:w="4111" w:type="dxa"/>
          </w:tcPr>
          <w:p w:rsidR="00BA1B06" w:rsidRPr="007A642F" w:rsidRDefault="00BA1B06" w:rsidP="00F47150">
            <w:pPr>
              <w:pStyle w:val="Heading5"/>
              <w:ind w:left="284"/>
              <w:jc w:val="left"/>
              <w:rPr>
                <w:sz w:val="24"/>
                <w:szCs w:val="24"/>
                <w:rtl/>
              </w:rPr>
            </w:pPr>
          </w:p>
        </w:tc>
        <w:tc>
          <w:tcPr>
            <w:tcW w:w="851" w:type="dxa"/>
          </w:tcPr>
          <w:p w:rsidR="00BA1B06" w:rsidRPr="007A642F" w:rsidRDefault="00BA1B06" w:rsidP="004A76D9">
            <w:pPr>
              <w:pStyle w:val="Heading5"/>
              <w:rPr>
                <w:rFonts w:ascii="Arial" w:hAnsi="Arial"/>
                <w:b w:val="0"/>
                <w:bCs w:val="0"/>
                <w:sz w:val="24"/>
                <w:szCs w:val="24"/>
                <w:rtl/>
              </w:rPr>
            </w:pPr>
          </w:p>
        </w:tc>
      </w:tr>
      <w:tr w:rsidR="00F97B3E" w:rsidRPr="007A642F" w:rsidTr="00F97B3E">
        <w:trPr>
          <w:trHeight w:val="70"/>
        </w:trPr>
        <w:tc>
          <w:tcPr>
            <w:tcW w:w="2377" w:type="dxa"/>
          </w:tcPr>
          <w:p w:rsidR="00F97B3E" w:rsidRPr="007A642F" w:rsidRDefault="00F97B3E" w:rsidP="00684B0F">
            <w:pPr>
              <w:pStyle w:val="Heading5"/>
              <w:numPr>
                <w:ilvl w:val="0"/>
                <w:numId w:val="3"/>
              </w:numPr>
              <w:ind w:left="284" w:hanging="284"/>
              <w:jc w:val="left"/>
              <w:rPr>
                <w:rFonts w:ascii="Arial" w:hAnsi="Arial"/>
                <w:sz w:val="24"/>
                <w:szCs w:val="24"/>
                <w:rtl/>
              </w:rPr>
            </w:pPr>
            <w:r w:rsidRPr="007A642F">
              <w:rPr>
                <w:rFonts w:ascii="Arial" w:hAnsi="Arial" w:hint="cs"/>
                <w:sz w:val="24"/>
                <w:szCs w:val="24"/>
                <w:rtl/>
              </w:rPr>
              <w:t>إعداد التقرير</w:t>
            </w:r>
          </w:p>
        </w:tc>
        <w:tc>
          <w:tcPr>
            <w:tcW w:w="2126" w:type="dxa"/>
          </w:tcPr>
          <w:p w:rsidR="00F97B3E" w:rsidRPr="007A642F" w:rsidRDefault="00F97B3E" w:rsidP="004A76D9">
            <w:pPr>
              <w:pStyle w:val="Heading5"/>
              <w:rPr>
                <w:rFonts w:ascii="Arial" w:hAnsi="Arial"/>
                <w:sz w:val="24"/>
                <w:szCs w:val="24"/>
                <w:rtl/>
              </w:rPr>
            </w:pPr>
          </w:p>
        </w:tc>
        <w:tc>
          <w:tcPr>
            <w:tcW w:w="4111" w:type="dxa"/>
          </w:tcPr>
          <w:p w:rsidR="00F97B3E" w:rsidRPr="007A642F" w:rsidRDefault="00F97B3E" w:rsidP="004A76D9">
            <w:pPr>
              <w:pStyle w:val="Heading5"/>
              <w:rPr>
                <w:rFonts w:ascii="Arial" w:hAnsi="Arial"/>
                <w:sz w:val="24"/>
                <w:szCs w:val="24"/>
                <w:rtl/>
              </w:rPr>
            </w:pPr>
          </w:p>
        </w:tc>
        <w:tc>
          <w:tcPr>
            <w:tcW w:w="851" w:type="dxa"/>
          </w:tcPr>
          <w:p w:rsidR="00F97B3E" w:rsidRPr="007A642F" w:rsidRDefault="00F97B3E" w:rsidP="004A76D9">
            <w:pPr>
              <w:pStyle w:val="Heading5"/>
              <w:rPr>
                <w:rFonts w:ascii="Arial" w:hAnsi="Arial"/>
                <w:sz w:val="24"/>
                <w:szCs w:val="24"/>
                <w:rtl/>
              </w:rPr>
            </w:pPr>
          </w:p>
        </w:tc>
      </w:tr>
      <w:tr w:rsidR="00F97B3E" w:rsidRPr="007A642F" w:rsidTr="00F97B3E">
        <w:trPr>
          <w:trHeight w:val="70"/>
        </w:trPr>
        <w:tc>
          <w:tcPr>
            <w:tcW w:w="2377" w:type="dxa"/>
          </w:tcPr>
          <w:p w:rsidR="00F97B3E" w:rsidRPr="007A642F" w:rsidRDefault="001855A7" w:rsidP="00A017F9">
            <w:pPr>
              <w:pStyle w:val="Heading5"/>
              <w:ind w:firstLine="284"/>
              <w:jc w:val="left"/>
              <w:rPr>
                <w:rFonts w:ascii="Arial" w:hAnsi="Arial"/>
                <w:b w:val="0"/>
                <w:bCs w:val="0"/>
                <w:sz w:val="24"/>
                <w:szCs w:val="24"/>
                <w:rtl/>
              </w:rPr>
            </w:pPr>
            <w:r w:rsidRPr="007A642F">
              <w:rPr>
                <w:rFonts w:ascii="Arial" w:hAnsi="Arial" w:hint="cs"/>
                <w:b w:val="0"/>
                <w:bCs w:val="0"/>
                <w:sz w:val="24"/>
                <w:szCs w:val="24"/>
                <w:rtl/>
              </w:rPr>
              <w:t>نهاية عودة</w:t>
            </w:r>
          </w:p>
        </w:tc>
        <w:tc>
          <w:tcPr>
            <w:tcW w:w="2126" w:type="dxa"/>
          </w:tcPr>
          <w:p w:rsidR="00F97B3E" w:rsidRPr="007A642F" w:rsidRDefault="00F97B3E" w:rsidP="004A76D9">
            <w:pPr>
              <w:pStyle w:val="Heading5"/>
              <w:rPr>
                <w:rFonts w:ascii="Arial" w:hAnsi="Arial"/>
                <w:sz w:val="24"/>
                <w:szCs w:val="24"/>
                <w:rtl/>
              </w:rPr>
            </w:pPr>
          </w:p>
        </w:tc>
        <w:tc>
          <w:tcPr>
            <w:tcW w:w="4111" w:type="dxa"/>
          </w:tcPr>
          <w:p w:rsidR="00F97B3E" w:rsidRPr="007A642F" w:rsidRDefault="00F97B3E" w:rsidP="004A76D9">
            <w:pPr>
              <w:pStyle w:val="Heading5"/>
              <w:rPr>
                <w:rFonts w:ascii="Arial" w:hAnsi="Arial"/>
                <w:sz w:val="24"/>
                <w:szCs w:val="24"/>
                <w:rtl/>
              </w:rPr>
            </w:pPr>
          </w:p>
        </w:tc>
        <w:tc>
          <w:tcPr>
            <w:tcW w:w="851" w:type="dxa"/>
          </w:tcPr>
          <w:p w:rsidR="00F97B3E" w:rsidRPr="007A642F" w:rsidRDefault="00F97B3E" w:rsidP="004A76D9">
            <w:pPr>
              <w:pStyle w:val="Heading5"/>
              <w:rPr>
                <w:rFonts w:ascii="Arial" w:hAnsi="Arial"/>
                <w:sz w:val="24"/>
                <w:szCs w:val="24"/>
                <w:rtl/>
              </w:rPr>
            </w:pPr>
          </w:p>
        </w:tc>
      </w:tr>
      <w:tr w:rsidR="00F97B3E" w:rsidRPr="007A642F" w:rsidTr="00F97B3E">
        <w:trPr>
          <w:trHeight w:val="70"/>
        </w:trPr>
        <w:tc>
          <w:tcPr>
            <w:tcW w:w="2377" w:type="dxa"/>
          </w:tcPr>
          <w:p w:rsidR="00F97B3E" w:rsidRPr="007A642F" w:rsidRDefault="001855A7" w:rsidP="00A017F9">
            <w:pPr>
              <w:pStyle w:val="Heading5"/>
              <w:ind w:firstLine="284"/>
              <w:jc w:val="left"/>
              <w:rPr>
                <w:rFonts w:ascii="Arial" w:hAnsi="Arial"/>
                <w:b w:val="0"/>
                <w:bCs w:val="0"/>
                <w:sz w:val="24"/>
                <w:szCs w:val="24"/>
                <w:rtl/>
              </w:rPr>
            </w:pPr>
            <w:r w:rsidRPr="007A642F">
              <w:rPr>
                <w:rFonts w:ascii="Arial" w:hAnsi="Arial" w:hint="cs"/>
                <w:b w:val="0"/>
                <w:bCs w:val="0"/>
                <w:sz w:val="24"/>
                <w:szCs w:val="24"/>
                <w:rtl/>
              </w:rPr>
              <w:t xml:space="preserve">معن سلحب                </w:t>
            </w:r>
          </w:p>
        </w:tc>
        <w:tc>
          <w:tcPr>
            <w:tcW w:w="2126" w:type="dxa"/>
          </w:tcPr>
          <w:p w:rsidR="00F97B3E" w:rsidRPr="007A642F" w:rsidRDefault="00F97B3E" w:rsidP="004A76D9">
            <w:pPr>
              <w:pStyle w:val="Heading5"/>
              <w:rPr>
                <w:rFonts w:ascii="Arial" w:hAnsi="Arial"/>
                <w:sz w:val="24"/>
                <w:szCs w:val="24"/>
                <w:rtl/>
              </w:rPr>
            </w:pPr>
          </w:p>
        </w:tc>
        <w:tc>
          <w:tcPr>
            <w:tcW w:w="4111" w:type="dxa"/>
          </w:tcPr>
          <w:p w:rsidR="00F97B3E" w:rsidRPr="007A642F" w:rsidRDefault="00F97B3E" w:rsidP="004A76D9">
            <w:pPr>
              <w:pStyle w:val="Heading5"/>
              <w:rPr>
                <w:rFonts w:ascii="Arial" w:hAnsi="Arial"/>
                <w:sz w:val="24"/>
                <w:szCs w:val="24"/>
                <w:rtl/>
              </w:rPr>
            </w:pPr>
          </w:p>
        </w:tc>
        <w:tc>
          <w:tcPr>
            <w:tcW w:w="851" w:type="dxa"/>
          </w:tcPr>
          <w:p w:rsidR="00F97B3E" w:rsidRPr="007A642F" w:rsidRDefault="00F97B3E" w:rsidP="004A76D9">
            <w:pPr>
              <w:pStyle w:val="Heading5"/>
              <w:rPr>
                <w:rFonts w:ascii="Arial" w:hAnsi="Arial"/>
                <w:sz w:val="24"/>
                <w:szCs w:val="24"/>
                <w:rtl/>
              </w:rPr>
            </w:pPr>
          </w:p>
        </w:tc>
      </w:tr>
      <w:tr w:rsidR="00F97B3E" w:rsidRPr="007A642F" w:rsidTr="00F97B3E">
        <w:trPr>
          <w:trHeight w:val="70"/>
        </w:trPr>
        <w:tc>
          <w:tcPr>
            <w:tcW w:w="2377" w:type="dxa"/>
          </w:tcPr>
          <w:p w:rsidR="00F97B3E" w:rsidRPr="007A642F" w:rsidRDefault="002C2771" w:rsidP="00A017F9">
            <w:pPr>
              <w:pStyle w:val="Heading5"/>
              <w:ind w:firstLine="284"/>
              <w:jc w:val="left"/>
              <w:rPr>
                <w:rFonts w:ascii="Arial" w:hAnsi="Arial"/>
                <w:b w:val="0"/>
                <w:bCs w:val="0"/>
                <w:sz w:val="24"/>
                <w:szCs w:val="24"/>
                <w:rtl/>
              </w:rPr>
            </w:pPr>
            <w:r w:rsidRPr="007A642F">
              <w:rPr>
                <w:rFonts w:ascii="Arial" w:hAnsi="Arial" w:hint="cs"/>
                <w:b w:val="0"/>
                <w:bCs w:val="0"/>
                <w:sz w:val="24"/>
                <w:szCs w:val="24"/>
                <w:rtl/>
              </w:rPr>
              <w:t xml:space="preserve">زياد </w:t>
            </w:r>
            <w:proofErr w:type="spellStart"/>
            <w:r w:rsidRPr="007A642F">
              <w:rPr>
                <w:rFonts w:ascii="Arial" w:hAnsi="Arial" w:hint="cs"/>
                <w:b w:val="0"/>
                <w:bCs w:val="0"/>
                <w:sz w:val="24"/>
                <w:szCs w:val="24"/>
                <w:rtl/>
              </w:rPr>
              <w:t>قلالوة</w:t>
            </w:r>
            <w:proofErr w:type="spellEnd"/>
          </w:p>
        </w:tc>
        <w:tc>
          <w:tcPr>
            <w:tcW w:w="2126" w:type="dxa"/>
          </w:tcPr>
          <w:p w:rsidR="00F97B3E" w:rsidRPr="007A642F" w:rsidRDefault="00F97B3E" w:rsidP="004A76D9">
            <w:pPr>
              <w:pStyle w:val="Heading5"/>
              <w:rPr>
                <w:rFonts w:ascii="Arial" w:hAnsi="Arial"/>
                <w:sz w:val="24"/>
                <w:szCs w:val="24"/>
                <w:rtl/>
              </w:rPr>
            </w:pPr>
          </w:p>
        </w:tc>
        <w:tc>
          <w:tcPr>
            <w:tcW w:w="4111" w:type="dxa"/>
          </w:tcPr>
          <w:p w:rsidR="00F97B3E" w:rsidRPr="007A642F" w:rsidRDefault="00F97B3E" w:rsidP="004A76D9">
            <w:pPr>
              <w:pStyle w:val="Heading5"/>
              <w:rPr>
                <w:rFonts w:ascii="Arial" w:hAnsi="Arial"/>
                <w:sz w:val="24"/>
                <w:szCs w:val="24"/>
                <w:rtl/>
              </w:rPr>
            </w:pPr>
          </w:p>
        </w:tc>
        <w:tc>
          <w:tcPr>
            <w:tcW w:w="851" w:type="dxa"/>
          </w:tcPr>
          <w:p w:rsidR="00F97B3E" w:rsidRPr="007A642F" w:rsidRDefault="00F97B3E" w:rsidP="004A76D9">
            <w:pPr>
              <w:pStyle w:val="Heading5"/>
              <w:rPr>
                <w:rFonts w:ascii="Arial" w:hAnsi="Arial"/>
                <w:sz w:val="24"/>
                <w:szCs w:val="24"/>
                <w:rtl/>
              </w:rPr>
            </w:pPr>
          </w:p>
        </w:tc>
      </w:tr>
      <w:tr w:rsidR="00F97B3E" w:rsidRPr="007A642F" w:rsidTr="00F97B3E">
        <w:trPr>
          <w:trHeight w:val="70"/>
        </w:trPr>
        <w:tc>
          <w:tcPr>
            <w:tcW w:w="2377" w:type="dxa"/>
          </w:tcPr>
          <w:p w:rsidR="00F97B3E" w:rsidRPr="007A642F" w:rsidRDefault="00F97B3E" w:rsidP="00F97B3E">
            <w:pPr>
              <w:pStyle w:val="Heading5"/>
              <w:jc w:val="left"/>
              <w:rPr>
                <w:rFonts w:ascii="Arial" w:hAnsi="Arial"/>
                <w:sz w:val="24"/>
                <w:szCs w:val="24"/>
                <w:rtl/>
              </w:rPr>
            </w:pPr>
          </w:p>
        </w:tc>
        <w:tc>
          <w:tcPr>
            <w:tcW w:w="2126" w:type="dxa"/>
          </w:tcPr>
          <w:p w:rsidR="00F97B3E" w:rsidRPr="007A642F" w:rsidRDefault="00F97B3E" w:rsidP="004A76D9">
            <w:pPr>
              <w:pStyle w:val="Heading5"/>
              <w:rPr>
                <w:rFonts w:ascii="Arial" w:hAnsi="Arial"/>
                <w:sz w:val="24"/>
                <w:szCs w:val="24"/>
                <w:rtl/>
              </w:rPr>
            </w:pPr>
          </w:p>
        </w:tc>
        <w:tc>
          <w:tcPr>
            <w:tcW w:w="4111" w:type="dxa"/>
          </w:tcPr>
          <w:p w:rsidR="00F97B3E" w:rsidRPr="007A642F" w:rsidRDefault="00F97B3E" w:rsidP="004A76D9">
            <w:pPr>
              <w:pStyle w:val="Heading5"/>
              <w:rPr>
                <w:rFonts w:ascii="Arial" w:hAnsi="Arial"/>
                <w:sz w:val="24"/>
                <w:szCs w:val="24"/>
                <w:rtl/>
              </w:rPr>
            </w:pPr>
          </w:p>
        </w:tc>
        <w:tc>
          <w:tcPr>
            <w:tcW w:w="851" w:type="dxa"/>
          </w:tcPr>
          <w:p w:rsidR="00F97B3E" w:rsidRPr="007A642F" w:rsidRDefault="00F97B3E" w:rsidP="004A76D9">
            <w:pPr>
              <w:pStyle w:val="Heading5"/>
              <w:rPr>
                <w:rFonts w:ascii="Arial" w:hAnsi="Arial"/>
                <w:sz w:val="24"/>
                <w:szCs w:val="24"/>
                <w:rtl/>
              </w:rPr>
            </w:pPr>
          </w:p>
        </w:tc>
      </w:tr>
      <w:tr w:rsidR="00F97B3E" w:rsidRPr="007A642F" w:rsidTr="00F97B3E">
        <w:trPr>
          <w:trHeight w:val="70"/>
        </w:trPr>
        <w:tc>
          <w:tcPr>
            <w:tcW w:w="2377" w:type="dxa"/>
          </w:tcPr>
          <w:p w:rsidR="00F97B3E" w:rsidRPr="007A642F" w:rsidRDefault="00F97B3E" w:rsidP="00684B0F">
            <w:pPr>
              <w:pStyle w:val="Heading5"/>
              <w:numPr>
                <w:ilvl w:val="0"/>
                <w:numId w:val="3"/>
              </w:numPr>
              <w:ind w:left="284" w:hanging="284"/>
              <w:jc w:val="left"/>
              <w:rPr>
                <w:rFonts w:ascii="Arial" w:hAnsi="Arial"/>
                <w:b w:val="0"/>
                <w:bCs w:val="0"/>
                <w:sz w:val="24"/>
                <w:szCs w:val="24"/>
                <w:rtl/>
              </w:rPr>
            </w:pPr>
            <w:r w:rsidRPr="007A642F">
              <w:rPr>
                <w:rFonts w:ascii="Arial" w:hAnsi="Arial" w:hint="cs"/>
                <w:sz w:val="24"/>
                <w:szCs w:val="24"/>
                <w:rtl/>
              </w:rPr>
              <w:t>تدقيق معايير النشر</w:t>
            </w:r>
          </w:p>
        </w:tc>
        <w:tc>
          <w:tcPr>
            <w:tcW w:w="2126" w:type="dxa"/>
          </w:tcPr>
          <w:p w:rsidR="00F97B3E" w:rsidRPr="007A642F" w:rsidRDefault="00F97B3E" w:rsidP="004A76D9">
            <w:pPr>
              <w:pStyle w:val="Heading5"/>
              <w:rPr>
                <w:rFonts w:ascii="Arial" w:hAnsi="Arial"/>
                <w:sz w:val="24"/>
                <w:szCs w:val="24"/>
                <w:rtl/>
              </w:rPr>
            </w:pPr>
          </w:p>
        </w:tc>
        <w:tc>
          <w:tcPr>
            <w:tcW w:w="4111" w:type="dxa"/>
          </w:tcPr>
          <w:p w:rsidR="00F97B3E" w:rsidRPr="007A642F" w:rsidRDefault="00F97B3E" w:rsidP="004A76D9">
            <w:pPr>
              <w:pStyle w:val="Heading5"/>
              <w:rPr>
                <w:rFonts w:ascii="Arial" w:hAnsi="Arial"/>
                <w:sz w:val="24"/>
                <w:szCs w:val="24"/>
                <w:rtl/>
              </w:rPr>
            </w:pPr>
          </w:p>
        </w:tc>
        <w:tc>
          <w:tcPr>
            <w:tcW w:w="851" w:type="dxa"/>
          </w:tcPr>
          <w:p w:rsidR="00F97B3E" w:rsidRPr="007A642F" w:rsidRDefault="00F97B3E" w:rsidP="004A76D9">
            <w:pPr>
              <w:pStyle w:val="Heading5"/>
              <w:rPr>
                <w:rFonts w:ascii="Arial" w:hAnsi="Arial"/>
                <w:sz w:val="24"/>
                <w:szCs w:val="24"/>
                <w:rtl/>
              </w:rPr>
            </w:pPr>
          </w:p>
        </w:tc>
      </w:tr>
      <w:tr w:rsidR="00F97B3E" w:rsidRPr="007A642F" w:rsidTr="00F97B3E">
        <w:trPr>
          <w:trHeight w:val="70"/>
        </w:trPr>
        <w:tc>
          <w:tcPr>
            <w:tcW w:w="2377" w:type="dxa"/>
          </w:tcPr>
          <w:p w:rsidR="00F97B3E" w:rsidRPr="007A642F" w:rsidRDefault="00F97B3E" w:rsidP="00F97B3E">
            <w:pPr>
              <w:pStyle w:val="Heading5"/>
              <w:ind w:firstLine="284"/>
              <w:jc w:val="left"/>
              <w:rPr>
                <w:rFonts w:ascii="Arial" w:hAnsi="Arial"/>
                <w:b w:val="0"/>
                <w:bCs w:val="0"/>
                <w:sz w:val="24"/>
                <w:szCs w:val="24"/>
                <w:rtl/>
              </w:rPr>
            </w:pPr>
            <w:r w:rsidRPr="007A642F">
              <w:rPr>
                <w:rFonts w:ascii="Arial" w:hAnsi="Arial" w:hint="cs"/>
                <w:b w:val="0"/>
                <w:bCs w:val="0"/>
                <w:sz w:val="24"/>
                <w:szCs w:val="24"/>
                <w:rtl/>
              </w:rPr>
              <w:t>حنان جناجره</w:t>
            </w:r>
          </w:p>
        </w:tc>
        <w:tc>
          <w:tcPr>
            <w:tcW w:w="2126" w:type="dxa"/>
          </w:tcPr>
          <w:p w:rsidR="00F97B3E" w:rsidRPr="007A642F" w:rsidRDefault="00F97B3E" w:rsidP="004A76D9">
            <w:pPr>
              <w:pStyle w:val="Heading5"/>
              <w:rPr>
                <w:rFonts w:ascii="Arial" w:hAnsi="Arial"/>
                <w:sz w:val="24"/>
                <w:szCs w:val="24"/>
                <w:rtl/>
              </w:rPr>
            </w:pPr>
          </w:p>
        </w:tc>
        <w:tc>
          <w:tcPr>
            <w:tcW w:w="4111" w:type="dxa"/>
          </w:tcPr>
          <w:p w:rsidR="00F97B3E" w:rsidRPr="007A642F" w:rsidRDefault="00F97B3E" w:rsidP="004A76D9">
            <w:pPr>
              <w:pStyle w:val="Heading5"/>
              <w:rPr>
                <w:rFonts w:ascii="Arial" w:hAnsi="Arial"/>
                <w:sz w:val="24"/>
                <w:szCs w:val="24"/>
                <w:rtl/>
              </w:rPr>
            </w:pPr>
          </w:p>
        </w:tc>
        <w:tc>
          <w:tcPr>
            <w:tcW w:w="851" w:type="dxa"/>
          </w:tcPr>
          <w:p w:rsidR="00F97B3E" w:rsidRPr="007A642F" w:rsidRDefault="00F97B3E" w:rsidP="004A76D9">
            <w:pPr>
              <w:pStyle w:val="Heading5"/>
              <w:rPr>
                <w:rFonts w:ascii="Arial" w:hAnsi="Arial"/>
                <w:sz w:val="24"/>
                <w:szCs w:val="24"/>
                <w:rtl/>
              </w:rPr>
            </w:pPr>
          </w:p>
        </w:tc>
      </w:tr>
      <w:tr w:rsidR="00F97B3E" w:rsidRPr="007A642F" w:rsidTr="00F97B3E">
        <w:trPr>
          <w:trHeight w:val="70"/>
        </w:trPr>
        <w:tc>
          <w:tcPr>
            <w:tcW w:w="2377" w:type="dxa"/>
          </w:tcPr>
          <w:p w:rsidR="00F97B3E" w:rsidRPr="007A642F" w:rsidRDefault="00F97B3E" w:rsidP="00F97B3E">
            <w:pPr>
              <w:ind w:right="360"/>
              <w:rPr>
                <w:rFonts w:ascii="Arial" w:hAnsi="Arial" w:cs="Simplified Arabic"/>
                <w:b/>
                <w:bCs/>
                <w:rtl/>
              </w:rPr>
            </w:pPr>
          </w:p>
        </w:tc>
        <w:tc>
          <w:tcPr>
            <w:tcW w:w="2126" w:type="dxa"/>
          </w:tcPr>
          <w:p w:rsidR="00F97B3E" w:rsidRPr="007A642F" w:rsidRDefault="00F97B3E" w:rsidP="00F97B3E">
            <w:pPr>
              <w:pStyle w:val="Heading5"/>
              <w:rPr>
                <w:rFonts w:ascii="Arial" w:hAnsi="Arial"/>
                <w:sz w:val="24"/>
                <w:szCs w:val="24"/>
                <w:rtl/>
              </w:rPr>
            </w:pPr>
          </w:p>
        </w:tc>
        <w:tc>
          <w:tcPr>
            <w:tcW w:w="4111" w:type="dxa"/>
          </w:tcPr>
          <w:p w:rsidR="00F97B3E" w:rsidRPr="007A642F" w:rsidRDefault="00F97B3E" w:rsidP="00F97B3E">
            <w:pPr>
              <w:pStyle w:val="Heading5"/>
              <w:rPr>
                <w:rFonts w:ascii="Arial" w:hAnsi="Arial"/>
                <w:sz w:val="24"/>
                <w:szCs w:val="24"/>
                <w:rtl/>
              </w:rPr>
            </w:pPr>
          </w:p>
        </w:tc>
        <w:tc>
          <w:tcPr>
            <w:tcW w:w="851" w:type="dxa"/>
          </w:tcPr>
          <w:p w:rsidR="00F97B3E" w:rsidRPr="007A642F" w:rsidRDefault="00F97B3E" w:rsidP="00F97B3E">
            <w:pPr>
              <w:pStyle w:val="Heading5"/>
              <w:rPr>
                <w:rFonts w:ascii="Arial" w:hAnsi="Arial"/>
                <w:sz w:val="24"/>
                <w:szCs w:val="24"/>
                <w:rtl/>
              </w:rPr>
            </w:pPr>
          </w:p>
        </w:tc>
      </w:tr>
      <w:tr w:rsidR="00F97B3E" w:rsidRPr="007A642F" w:rsidTr="00F97B3E">
        <w:trPr>
          <w:trHeight w:val="70"/>
        </w:trPr>
        <w:tc>
          <w:tcPr>
            <w:tcW w:w="2377" w:type="dxa"/>
          </w:tcPr>
          <w:p w:rsidR="00F97B3E" w:rsidRPr="007A642F" w:rsidRDefault="00F97B3E" w:rsidP="00A017F9">
            <w:pPr>
              <w:numPr>
                <w:ilvl w:val="0"/>
                <w:numId w:val="1"/>
              </w:numPr>
              <w:tabs>
                <w:tab w:val="clear" w:pos="720"/>
              </w:tabs>
              <w:ind w:left="284" w:right="360" w:hanging="284"/>
              <w:rPr>
                <w:rFonts w:ascii="Arial" w:hAnsi="Arial" w:cs="Simplified Arabic"/>
                <w:b/>
                <w:bCs/>
                <w:rtl/>
              </w:rPr>
            </w:pPr>
            <w:r w:rsidRPr="007A642F">
              <w:rPr>
                <w:rFonts w:ascii="Arial" w:hAnsi="Arial" w:cs="Simplified Arabic" w:hint="cs"/>
                <w:b/>
                <w:bCs/>
                <w:rtl/>
              </w:rPr>
              <w:t>المراجعة الأولية</w:t>
            </w:r>
          </w:p>
        </w:tc>
        <w:tc>
          <w:tcPr>
            <w:tcW w:w="2126" w:type="dxa"/>
          </w:tcPr>
          <w:p w:rsidR="00F97B3E" w:rsidRPr="007A642F" w:rsidRDefault="00F97B3E" w:rsidP="004A76D9">
            <w:pPr>
              <w:pStyle w:val="Heading5"/>
              <w:rPr>
                <w:rFonts w:ascii="Arial" w:hAnsi="Arial"/>
                <w:sz w:val="24"/>
                <w:szCs w:val="24"/>
                <w:rtl/>
              </w:rPr>
            </w:pPr>
          </w:p>
        </w:tc>
        <w:tc>
          <w:tcPr>
            <w:tcW w:w="4111" w:type="dxa"/>
          </w:tcPr>
          <w:p w:rsidR="00F97B3E" w:rsidRPr="007A642F" w:rsidRDefault="00F97B3E" w:rsidP="004A76D9">
            <w:pPr>
              <w:pStyle w:val="Heading5"/>
              <w:rPr>
                <w:rFonts w:ascii="Arial" w:hAnsi="Arial"/>
                <w:sz w:val="24"/>
                <w:szCs w:val="24"/>
                <w:rtl/>
              </w:rPr>
            </w:pPr>
          </w:p>
        </w:tc>
        <w:tc>
          <w:tcPr>
            <w:tcW w:w="851" w:type="dxa"/>
          </w:tcPr>
          <w:p w:rsidR="00F97B3E" w:rsidRPr="007A642F" w:rsidRDefault="00F97B3E" w:rsidP="004A76D9">
            <w:pPr>
              <w:pStyle w:val="Heading5"/>
              <w:rPr>
                <w:rFonts w:ascii="Arial" w:hAnsi="Arial"/>
                <w:sz w:val="24"/>
                <w:szCs w:val="24"/>
                <w:rtl/>
              </w:rPr>
            </w:pPr>
          </w:p>
        </w:tc>
      </w:tr>
      <w:tr w:rsidR="00C96936" w:rsidRPr="007A642F" w:rsidTr="00F97B3E">
        <w:trPr>
          <w:trHeight w:val="70"/>
        </w:trPr>
        <w:tc>
          <w:tcPr>
            <w:tcW w:w="2377" w:type="dxa"/>
          </w:tcPr>
          <w:p w:rsidR="00C96936" w:rsidRPr="007A642F" w:rsidRDefault="00C96936" w:rsidP="00C96936">
            <w:pPr>
              <w:tabs>
                <w:tab w:val="left" w:pos="8623"/>
              </w:tabs>
              <w:ind w:firstLine="284"/>
              <w:rPr>
                <w:rFonts w:ascii="Arial" w:hAnsi="Arial" w:cs="Simplified Arabic"/>
                <w:rtl/>
              </w:rPr>
            </w:pPr>
            <w:r w:rsidRPr="007A642F">
              <w:rPr>
                <w:rFonts w:ascii="Arial" w:hAnsi="Arial" w:cs="Simplified Arabic" w:hint="cs"/>
                <w:rtl/>
              </w:rPr>
              <w:t xml:space="preserve">مصطفى خواجا                             </w:t>
            </w:r>
          </w:p>
        </w:tc>
        <w:tc>
          <w:tcPr>
            <w:tcW w:w="2126" w:type="dxa"/>
          </w:tcPr>
          <w:p w:rsidR="00C96936" w:rsidRPr="007A642F" w:rsidRDefault="00C96936" w:rsidP="004A76D9">
            <w:pPr>
              <w:pStyle w:val="Heading5"/>
              <w:rPr>
                <w:rFonts w:ascii="Arial" w:hAnsi="Arial"/>
                <w:sz w:val="24"/>
                <w:szCs w:val="24"/>
                <w:rtl/>
              </w:rPr>
            </w:pPr>
          </w:p>
        </w:tc>
        <w:tc>
          <w:tcPr>
            <w:tcW w:w="4111" w:type="dxa"/>
          </w:tcPr>
          <w:p w:rsidR="00C96936" w:rsidRPr="007A642F" w:rsidRDefault="00C96936" w:rsidP="004A76D9">
            <w:pPr>
              <w:pStyle w:val="Heading5"/>
              <w:rPr>
                <w:rFonts w:ascii="Arial" w:hAnsi="Arial"/>
                <w:sz w:val="24"/>
                <w:szCs w:val="24"/>
                <w:rtl/>
              </w:rPr>
            </w:pPr>
          </w:p>
        </w:tc>
        <w:tc>
          <w:tcPr>
            <w:tcW w:w="851" w:type="dxa"/>
          </w:tcPr>
          <w:p w:rsidR="00C96936" w:rsidRPr="007A642F" w:rsidRDefault="00C96936" w:rsidP="004A76D9">
            <w:pPr>
              <w:pStyle w:val="Heading5"/>
              <w:rPr>
                <w:rFonts w:ascii="Arial" w:hAnsi="Arial"/>
                <w:sz w:val="24"/>
                <w:szCs w:val="24"/>
                <w:rtl/>
              </w:rPr>
            </w:pPr>
          </w:p>
        </w:tc>
      </w:tr>
      <w:tr w:rsidR="00F97B3E" w:rsidRPr="007A642F" w:rsidTr="00F97B3E">
        <w:trPr>
          <w:trHeight w:val="70"/>
        </w:trPr>
        <w:tc>
          <w:tcPr>
            <w:tcW w:w="2377" w:type="dxa"/>
          </w:tcPr>
          <w:p w:rsidR="00F97B3E" w:rsidRPr="007A642F" w:rsidRDefault="00EA51BF" w:rsidP="001855A7">
            <w:pPr>
              <w:tabs>
                <w:tab w:val="left" w:pos="8623"/>
              </w:tabs>
              <w:ind w:firstLine="284"/>
              <w:rPr>
                <w:rFonts w:ascii="Arial" w:hAnsi="Arial" w:cs="Simplified Arabic"/>
                <w:rtl/>
              </w:rPr>
            </w:pPr>
            <w:r w:rsidRPr="007A642F">
              <w:rPr>
                <w:rFonts w:ascii="Arial" w:hAnsi="Arial" w:cs="Simplified Arabic" w:hint="cs"/>
                <w:rtl/>
              </w:rPr>
              <w:t>أمجد جوابرة</w:t>
            </w:r>
            <w:r w:rsidR="00F97B3E" w:rsidRPr="007A642F">
              <w:rPr>
                <w:rFonts w:ascii="Arial" w:hAnsi="Arial" w:cs="Simplified Arabic" w:hint="cs"/>
                <w:rtl/>
              </w:rPr>
              <w:t xml:space="preserve">   </w:t>
            </w:r>
          </w:p>
        </w:tc>
        <w:tc>
          <w:tcPr>
            <w:tcW w:w="2126" w:type="dxa"/>
          </w:tcPr>
          <w:p w:rsidR="00F97B3E" w:rsidRPr="007A642F" w:rsidRDefault="00F97B3E" w:rsidP="004A76D9">
            <w:pPr>
              <w:pStyle w:val="Heading5"/>
              <w:rPr>
                <w:rFonts w:ascii="Arial" w:hAnsi="Arial"/>
                <w:sz w:val="24"/>
                <w:szCs w:val="24"/>
                <w:rtl/>
              </w:rPr>
            </w:pPr>
          </w:p>
        </w:tc>
        <w:tc>
          <w:tcPr>
            <w:tcW w:w="4111" w:type="dxa"/>
          </w:tcPr>
          <w:p w:rsidR="00F97B3E" w:rsidRPr="007A642F" w:rsidRDefault="00F97B3E" w:rsidP="004A76D9">
            <w:pPr>
              <w:pStyle w:val="Heading5"/>
              <w:rPr>
                <w:rFonts w:ascii="Arial" w:hAnsi="Arial"/>
                <w:sz w:val="24"/>
                <w:szCs w:val="24"/>
                <w:rtl/>
              </w:rPr>
            </w:pPr>
          </w:p>
        </w:tc>
        <w:tc>
          <w:tcPr>
            <w:tcW w:w="851" w:type="dxa"/>
          </w:tcPr>
          <w:p w:rsidR="00F97B3E" w:rsidRPr="007A642F" w:rsidRDefault="00F97B3E" w:rsidP="004A76D9">
            <w:pPr>
              <w:pStyle w:val="Heading5"/>
              <w:rPr>
                <w:rFonts w:ascii="Arial" w:hAnsi="Arial"/>
                <w:sz w:val="24"/>
                <w:szCs w:val="24"/>
                <w:rtl/>
              </w:rPr>
            </w:pPr>
          </w:p>
        </w:tc>
      </w:tr>
      <w:tr w:rsidR="006F4AAA" w:rsidRPr="007A642F" w:rsidTr="00F97B3E">
        <w:trPr>
          <w:trHeight w:val="70"/>
        </w:trPr>
        <w:tc>
          <w:tcPr>
            <w:tcW w:w="2377" w:type="dxa"/>
          </w:tcPr>
          <w:p w:rsidR="006F4AAA" w:rsidRPr="007A642F" w:rsidRDefault="006F4AAA" w:rsidP="006F4AAA">
            <w:pPr>
              <w:tabs>
                <w:tab w:val="left" w:pos="8623"/>
              </w:tabs>
              <w:ind w:firstLine="284"/>
              <w:rPr>
                <w:rFonts w:ascii="Arial" w:hAnsi="Arial" w:cs="Simplified Arabic"/>
                <w:rtl/>
              </w:rPr>
            </w:pPr>
            <w:r w:rsidRPr="007A642F">
              <w:rPr>
                <w:rFonts w:ascii="Arial" w:hAnsi="Arial" w:cs="Simplified Arabic" w:hint="cs"/>
                <w:rtl/>
              </w:rPr>
              <w:t xml:space="preserve">رانيا أبو </w:t>
            </w:r>
            <w:proofErr w:type="spellStart"/>
            <w:r w:rsidRPr="007A642F">
              <w:rPr>
                <w:rFonts w:ascii="Arial" w:hAnsi="Arial" w:cs="Simplified Arabic" w:hint="cs"/>
                <w:rtl/>
              </w:rPr>
              <w:t>غبوش</w:t>
            </w:r>
            <w:proofErr w:type="spellEnd"/>
          </w:p>
        </w:tc>
        <w:tc>
          <w:tcPr>
            <w:tcW w:w="2126" w:type="dxa"/>
          </w:tcPr>
          <w:p w:rsidR="006F4AAA" w:rsidRPr="007A642F" w:rsidRDefault="006F4AAA" w:rsidP="004A76D9">
            <w:pPr>
              <w:pStyle w:val="Heading5"/>
              <w:rPr>
                <w:rFonts w:ascii="Arial" w:hAnsi="Arial"/>
                <w:sz w:val="24"/>
                <w:szCs w:val="24"/>
                <w:rtl/>
              </w:rPr>
            </w:pPr>
          </w:p>
        </w:tc>
        <w:tc>
          <w:tcPr>
            <w:tcW w:w="4111" w:type="dxa"/>
          </w:tcPr>
          <w:p w:rsidR="006F4AAA" w:rsidRPr="007A642F" w:rsidRDefault="006F4AAA" w:rsidP="004A76D9">
            <w:pPr>
              <w:pStyle w:val="Heading5"/>
              <w:rPr>
                <w:rFonts w:ascii="Arial" w:hAnsi="Arial"/>
                <w:sz w:val="24"/>
                <w:szCs w:val="24"/>
                <w:rtl/>
              </w:rPr>
            </w:pPr>
          </w:p>
        </w:tc>
        <w:tc>
          <w:tcPr>
            <w:tcW w:w="851" w:type="dxa"/>
          </w:tcPr>
          <w:p w:rsidR="006F4AAA" w:rsidRPr="007A642F" w:rsidRDefault="006F4AAA" w:rsidP="004A76D9">
            <w:pPr>
              <w:pStyle w:val="Heading5"/>
              <w:rPr>
                <w:rFonts w:ascii="Arial" w:hAnsi="Arial"/>
                <w:sz w:val="24"/>
                <w:szCs w:val="24"/>
                <w:rtl/>
              </w:rPr>
            </w:pPr>
          </w:p>
        </w:tc>
      </w:tr>
      <w:tr w:rsidR="00F97B3E" w:rsidRPr="007A642F" w:rsidTr="00F97B3E">
        <w:trPr>
          <w:trHeight w:val="70"/>
        </w:trPr>
        <w:tc>
          <w:tcPr>
            <w:tcW w:w="2377" w:type="dxa"/>
          </w:tcPr>
          <w:p w:rsidR="00B42FE7" w:rsidRPr="007A642F" w:rsidRDefault="006F4AAA" w:rsidP="00B27360">
            <w:pPr>
              <w:tabs>
                <w:tab w:val="left" w:pos="8623"/>
              </w:tabs>
              <w:ind w:firstLine="284"/>
              <w:rPr>
                <w:rFonts w:ascii="Arial" w:hAnsi="Arial" w:cs="Simplified Arabic"/>
                <w:rtl/>
              </w:rPr>
            </w:pPr>
            <w:r w:rsidRPr="007A642F">
              <w:rPr>
                <w:rFonts w:ascii="Arial" w:hAnsi="Arial" w:cs="Simplified Arabic" w:hint="cs"/>
                <w:rtl/>
              </w:rPr>
              <w:t>ماهر صبيح</w:t>
            </w:r>
          </w:p>
          <w:p w:rsidR="00D051DB" w:rsidRPr="007A642F" w:rsidRDefault="00D051DB" w:rsidP="00995C88">
            <w:pPr>
              <w:tabs>
                <w:tab w:val="left" w:pos="8623"/>
              </w:tabs>
              <w:rPr>
                <w:rFonts w:ascii="Arial" w:hAnsi="Arial" w:cs="Simplified Arabic"/>
                <w:rtl/>
              </w:rPr>
            </w:pPr>
          </w:p>
        </w:tc>
        <w:tc>
          <w:tcPr>
            <w:tcW w:w="2126" w:type="dxa"/>
          </w:tcPr>
          <w:p w:rsidR="00F97B3E" w:rsidRPr="007A642F" w:rsidRDefault="00F97B3E" w:rsidP="00F97B3E">
            <w:pPr>
              <w:pStyle w:val="Heading5"/>
              <w:rPr>
                <w:rFonts w:ascii="Arial" w:hAnsi="Arial"/>
                <w:sz w:val="24"/>
                <w:szCs w:val="24"/>
                <w:rtl/>
              </w:rPr>
            </w:pPr>
          </w:p>
        </w:tc>
        <w:tc>
          <w:tcPr>
            <w:tcW w:w="4111" w:type="dxa"/>
          </w:tcPr>
          <w:p w:rsidR="00F97B3E" w:rsidRPr="007A642F" w:rsidRDefault="00F97B3E" w:rsidP="00F97B3E">
            <w:pPr>
              <w:pStyle w:val="Heading5"/>
              <w:rPr>
                <w:rFonts w:ascii="Arial" w:hAnsi="Arial"/>
                <w:sz w:val="24"/>
                <w:szCs w:val="24"/>
                <w:rtl/>
              </w:rPr>
            </w:pPr>
          </w:p>
        </w:tc>
        <w:tc>
          <w:tcPr>
            <w:tcW w:w="851" w:type="dxa"/>
          </w:tcPr>
          <w:p w:rsidR="00F97B3E" w:rsidRPr="007A642F" w:rsidRDefault="00F97B3E" w:rsidP="00F97B3E">
            <w:pPr>
              <w:pStyle w:val="Heading5"/>
              <w:rPr>
                <w:rFonts w:ascii="Arial" w:hAnsi="Arial"/>
                <w:sz w:val="24"/>
                <w:szCs w:val="24"/>
                <w:rtl/>
              </w:rPr>
            </w:pPr>
          </w:p>
        </w:tc>
      </w:tr>
      <w:tr w:rsidR="00F97B3E" w:rsidRPr="007A642F" w:rsidTr="00F97B3E">
        <w:trPr>
          <w:trHeight w:val="70"/>
        </w:trPr>
        <w:tc>
          <w:tcPr>
            <w:tcW w:w="2377" w:type="dxa"/>
          </w:tcPr>
          <w:p w:rsidR="00F97B3E" w:rsidRPr="007A642F" w:rsidRDefault="00F97B3E" w:rsidP="00A017F9">
            <w:pPr>
              <w:numPr>
                <w:ilvl w:val="0"/>
                <w:numId w:val="1"/>
              </w:numPr>
              <w:tabs>
                <w:tab w:val="clear" w:pos="720"/>
              </w:tabs>
              <w:ind w:left="284" w:right="360" w:hanging="284"/>
              <w:rPr>
                <w:rFonts w:ascii="Arial" w:hAnsi="Arial" w:cs="Simplified Arabic"/>
                <w:b/>
                <w:bCs/>
                <w:rtl/>
              </w:rPr>
            </w:pPr>
            <w:r w:rsidRPr="007A642F">
              <w:rPr>
                <w:rFonts w:ascii="Arial" w:hAnsi="Arial" w:cs="Simplified Arabic"/>
                <w:b/>
                <w:bCs/>
                <w:rtl/>
              </w:rPr>
              <w:t>المراجعة النهائية</w:t>
            </w:r>
          </w:p>
        </w:tc>
        <w:tc>
          <w:tcPr>
            <w:tcW w:w="2126" w:type="dxa"/>
          </w:tcPr>
          <w:p w:rsidR="00F97B3E" w:rsidRPr="007A642F" w:rsidRDefault="00F97B3E" w:rsidP="004A76D9">
            <w:pPr>
              <w:pStyle w:val="Heading5"/>
              <w:rPr>
                <w:rFonts w:ascii="Arial" w:hAnsi="Arial"/>
                <w:sz w:val="24"/>
                <w:szCs w:val="24"/>
                <w:rtl/>
              </w:rPr>
            </w:pPr>
          </w:p>
        </w:tc>
        <w:tc>
          <w:tcPr>
            <w:tcW w:w="4111" w:type="dxa"/>
          </w:tcPr>
          <w:p w:rsidR="00F97B3E" w:rsidRPr="007A642F" w:rsidRDefault="00F97B3E" w:rsidP="004A76D9">
            <w:pPr>
              <w:pStyle w:val="Heading5"/>
              <w:rPr>
                <w:rFonts w:ascii="Arial" w:hAnsi="Arial"/>
                <w:sz w:val="24"/>
                <w:szCs w:val="24"/>
                <w:rtl/>
              </w:rPr>
            </w:pPr>
          </w:p>
        </w:tc>
        <w:tc>
          <w:tcPr>
            <w:tcW w:w="851" w:type="dxa"/>
          </w:tcPr>
          <w:p w:rsidR="00F97B3E" w:rsidRPr="007A642F" w:rsidRDefault="00F97B3E" w:rsidP="004A76D9">
            <w:pPr>
              <w:pStyle w:val="Heading5"/>
              <w:rPr>
                <w:rFonts w:ascii="Arial" w:hAnsi="Arial"/>
                <w:sz w:val="24"/>
                <w:szCs w:val="24"/>
                <w:rtl/>
              </w:rPr>
            </w:pPr>
          </w:p>
        </w:tc>
      </w:tr>
      <w:tr w:rsidR="00F97B3E" w:rsidRPr="007A642F" w:rsidTr="00F97B3E">
        <w:trPr>
          <w:trHeight w:val="70"/>
        </w:trPr>
        <w:tc>
          <w:tcPr>
            <w:tcW w:w="2377" w:type="dxa"/>
          </w:tcPr>
          <w:p w:rsidR="00D051DB" w:rsidRDefault="006F4AAA" w:rsidP="0070151E">
            <w:pPr>
              <w:tabs>
                <w:tab w:val="left" w:pos="8623"/>
              </w:tabs>
              <w:ind w:firstLine="284"/>
              <w:rPr>
                <w:rFonts w:ascii="Arial" w:hAnsi="Arial" w:cs="Simplified Arabic"/>
                <w:rtl/>
              </w:rPr>
            </w:pPr>
            <w:r w:rsidRPr="007A642F">
              <w:rPr>
                <w:rFonts w:ascii="Arial" w:hAnsi="Arial" w:cs="Simplified Arabic" w:hint="cs"/>
                <w:rtl/>
              </w:rPr>
              <w:t>عناية زيدان</w:t>
            </w:r>
          </w:p>
          <w:p w:rsidR="00820538" w:rsidRPr="007A642F" w:rsidRDefault="00820538" w:rsidP="0070151E">
            <w:pPr>
              <w:tabs>
                <w:tab w:val="left" w:pos="8623"/>
              </w:tabs>
              <w:ind w:firstLine="284"/>
              <w:rPr>
                <w:rFonts w:ascii="Arial" w:hAnsi="Arial" w:cs="Simplified Arabic"/>
                <w:rtl/>
              </w:rPr>
            </w:pPr>
          </w:p>
        </w:tc>
        <w:tc>
          <w:tcPr>
            <w:tcW w:w="2126" w:type="dxa"/>
          </w:tcPr>
          <w:p w:rsidR="00F97B3E" w:rsidRPr="007A642F" w:rsidRDefault="00F97B3E" w:rsidP="004A76D9">
            <w:pPr>
              <w:pStyle w:val="Heading5"/>
              <w:rPr>
                <w:rFonts w:ascii="Arial" w:hAnsi="Arial"/>
                <w:sz w:val="24"/>
                <w:szCs w:val="24"/>
                <w:rtl/>
              </w:rPr>
            </w:pPr>
          </w:p>
        </w:tc>
        <w:tc>
          <w:tcPr>
            <w:tcW w:w="4111" w:type="dxa"/>
          </w:tcPr>
          <w:p w:rsidR="00F97B3E" w:rsidRPr="007A642F" w:rsidRDefault="00F97B3E" w:rsidP="004A76D9">
            <w:pPr>
              <w:pStyle w:val="Heading5"/>
              <w:rPr>
                <w:rFonts w:ascii="Arial" w:hAnsi="Arial"/>
                <w:sz w:val="24"/>
                <w:szCs w:val="24"/>
                <w:rtl/>
              </w:rPr>
            </w:pPr>
          </w:p>
        </w:tc>
        <w:tc>
          <w:tcPr>
            <w:tcW w:w="851" w:type="dxa"/>
          </w:tcPr>
          <w:p w:rsidR="00F97B3E" w:rsidRPr="007A642F" w:rsidRDefault="00F97B3E" w:rsidP="004A76D9">
            <w:pPr>
              <w:pStyle w:val="Heading5"/>
              <w:rPr>
                <w:rFonts w:ascii="Arial" w:hAnsi="Arial"/>
                <w:sz w:val="24"/>
                <w:szCs w:val="24"/>
                <w:rtl/>
              </w:rPr>
            </w:pPr>
          </w:p>
        </w:tc>
      </w:tr>
      <w:tr w:rsidR="00F97B3E" w:rsidRPr="007A642F" w:rsidTr="00F97B3E">
        <w:trPr>
          <w:trHeight w:val="70"/>
        </w:trPr>
        <w:tc>
          <w:tcPr>
            <w:tcW w:w="2377" w:type="dxa"/>
          </w:tcPr>
          <w:p w:rsidR="00F97B3E" w:rsidRPr="007A642F" w:rsidRDefault="00F97B3E" w:rsidP="00A017F9">
            <w:pPr>
              <w:numPr>
                <w:ilvl w:val="0"/>
                <w:numId w:val="1"/>
              </w:numPr>
              <w:tabs>
                <w:tab w:val="clear" w:pos="720"/>
              </w:tabs>
              <w:ind w:left="284" w:right="360" w:hanging="284"/>
              <w:rPr>
                <w:rFonts w:ascii="Arial" w:hAnsi="Arial" w:cs="Simplified Arabic"/>
                <w:b/>
                <w:bCs/>
                <w:rtl/>
              </w:rPr>
            </w:pPr>
            <w:r w:rsidRPr="007A642F">
              <w:rPr>
                <w:rFonts w:ascii="Arial" w:hAnsi="Arial" w:cs="Simplified Arabic"/>
                <w:b/>
                <w:bCs/>
                <w:rtl/>
              </w:rPr>
              <w:t>الإشراف العام</w:t>
            </w:r>
          </w:p>
        </w:tc>
        <w:tc>
          <w:tcPr>
            <w:tcW w:w="2126" w:type="dxa"/>
          </w:tcPr>
          <w:p w:rsidR="00F97B3E" w:rsidRPr="007A642F" w:rsidRDefault="00F97B3E" w:rsidP="004A76D9">
            <w:pPr>
              <w:pStyle w:val="Heading5"/>
              <w:rPr>
                <w:rFonts w:ascii="Arial" w:hAnsi="Arial"/>
                <w:sz w:val="24"/>
                <w:szCs w:val="24"/>
                <w:rtl/>
              </w:rPr>
            </w:pPr>
          </w:p>
        </w:tc>
        <w:tc>
          <w:tcPr>
            <w:tcW w:w="4111" w:type="dxa"/>
          </w:tcPr>
          <w:p w:rsidR="00F97B3E" w:rsidRPr="007A642F" w:rsidRDefault="00F97B3E" w:rsidP="004A76D9">
            <w:pPr>
              <w:pStyle w:val="Heading5"/>
              <w:rPr>
                <w:rFonts w:ascii="Arial" w:hAnsi="Arial"/>
                <w:sz w:val="24"/>
                <w:szCs w:val="24"/>
                <w:rtl/>
              </w:rPr>
            </w:pPr>
          </w:p>
        </w:tc>
        <w:tc>
          <w:tcPr>
            <w:tcW w:w="851" w:type="dxa"/>
          </w:tcPr>
          <w:p w:rsidR="00F97B3E" w:rsidRPr="007A642F" w:rsidRDefault="00F97B3E" w:rsidP="004A76D9">
            <w:pPr>
              <w:pStyle w:val="Heading5"/>
              <w:rPr>
                <w:rFonts w:ascii="Arial" w:hAnsi="Arial"/>
                <w:sz w:val="24"/>
                <w:szCs w:val="24"/>
                <w:rtl/>
              </w:rPr>
            </w:pPr>
          </w:p>
        </w:tc>
      </w:tr>
      <w:tr w:rsidR="00F97B3E" w:rsidRPr="007A642F" w:rsidTr="00F97B3E">
        <w:trPr>
          <w:trHeight w:val="70"/>
        </w:trPr>
        <w:tc>
          <w:tcPr>
            <w:tcW w:w="2377" w:type="dxa"/>
          </w:tcPr>
          <w:p w:rsidR="00F97B3E" w:rsidRPr="007A642F" w:rsidRDefault="00F97B3E" w:rsidP="00A017F9">
            <w:pPr>
              <w:ind w:left="424" w:right="360" w:hanging="140"/>
              <w:rPr>
                <w:rFonts w:ascii="Arial" w:hAnsi="Arial" w:cs="Simplified Arabic"/>
                <w:b/>
                <w:bCs/>
                <w:rtl/>
              </w:rPr>
            </w:pPr>
            <w:r w:rsidRPr="007A642F">
              <w:rPr>
                <w:rFonts w:ascii="Arial" w:hAnsi="Arial" w:cs="Simplified Arabic" w:hint="eastAsia"/>
                <w:rtl/>
              </w:rPr>
              <w:t>علا</w:t>
            </w:r>
            <w:r w:rsidRPr="007A642F">
              <w:rPr>
                <w:rFonts w:ascii="Arial" w:hAnsi="Arial" w:cs="Simplified Arabic"/>
                <w:rtl/>
              </w:rPr>
              <w:t xml:space="preserve"> عوض  </w:t>
            </w:r>
          </w:p>
        </w:tc>
        <w:tc>
          <w:tcPr>
            <w:tcW w:w="2126" w:type="dxa"/>
          </w:tcPr>
          <w:p w:rsidR="00F97B3E" w:rsidRPr="007A642F" w:rsidRDefault="00F97B3E" w:rsidP="00535F43">
            <w:pPr>
              <w:tabs>
                <w:tab w:val="left" w:pos="3085"/>
                <w:tab w:val="left" w:pos="5920"/>
                <w:tab w:val="left" w:pos="8472"/>
              </w:tabs>
              <w:ind w:left="707"/>
              <w:rPr>
                <w:rFonts w:cs="Simplified Arabic"/>
                <w:b/>
                <w:bCs/>
                <w:rtl/>
              </w:rPr>
            </w:pPr>
            <w:r w:rsidRPr="007A642F">
              <w:rPr>
                <w:rFonts w:cs="Simplified Arabic"/>
                <w:b/>
                <w:bCs/>
                <w:rtl/>
              </w:rPr>
              <w:t>رئيس الجهاز</w:t>
            </w:r>
          </w:p>
        </w:tc>
        <w:tc>
          <w:tcPr>
            <w:tcW w:w="4111" w:type="dxa"/>
          </w:tcPr>
          <w:p w:rsidR="00F97B3E" w:rsidRPr="007A642F" w:rsidRDefault="00F97B3E" w:rsidP="00E8660E">
            <w:pPr>
              <w:pStyle w:val="Heading5"/>
              <w:jc w:val="left"/>
              <w:rPr>
                <w:rFonts w:ascii="Arial" w:hAnsi="Arial"/>
                <w:b w:val="0"/>
                <w:bCs w:val="0"/>
                <w:sz w:val="24"/>
                <w:szCs w:val="24"/>
                <w:rtl/>
              </w:rPr>
            </w:pPr>
          </w:p>
        </w:tc>
        <w:tc>
          <w:tcPr>
            <w:tcW w:w="851" w:type="dxa"/>
          </w:tcPr>
          <w:p w:rsidR="00F97B3E" w:rsidRPr="007A642F" w:rsidRDefault="00F97B3E" w:rsidP="00E8660E">
            <w:pPr>
              <w:pStyle w:val="Heading5"/>
              <w:jc w:val="left"/>
              <w:rPr>
                <w:rFonts w:ascii="Arial" w:hAnsi="Arial"/>
                <w:b w:val="0"/>
                <w:bCs w:val="0"/>
                <w:sz w:val="24"/>
                <w:szCs w:val="24"/>
                <w:rtl/>
              </w:rPr>
            </w:pPr>
          </w:p>
        </w:tc>
      </w:tr>
    </w:tbl>
    <w:p w:rsidR="00D24C41" w:rsidRPr="004473AD" w:rsidRDefault="00D24C41" w:rsidP="004A76D9">
      <w:pPr>
        <w:ind w:right="360"/>
        <w:rPr>
          <w:rFonts w:ascii="Arial" w:hAnsi="Arial" w:cs="Simplified Arabic"/>
          <w:b/>
          <w:bCs/>
        </w:rPr>
      </w:pPr>
    </w:p>
    <w:p w:rsidR="008E4FAC" w:rsidRDefault="008E4FAC">
      <w:pPr>
        <w:bidi w:val="0"/>
        <w:rPr>
          <w:rFonts w:ascii="Arial" w:hAnsi="Arial" w:cs="Simplified Arabic"/>
          <w:b/>
          <w:bCs/>
          <w:rtl/>
        </w:rPr>
      </w:pPr>
      <w:r>
        <w:rPr>
          <w:rFonts w:ascii="Arial" w:hAnsi="Arial" w:cs="Simplified Arabic"/>
          <w:b/>
          <w:bCs/>
          <w:rtl/>
        </w:rPr>
        <w:br w:type="page"/>
      </w:r>
    </w:p>
    <w:p w:rsidR="00112F83" w:rsidRDefault="00112F83" w:rsidP="008E4FAC">
      <w:pPr>
        <w:jc w:val="center"/>
        <w:rPr>
          <w:rFonts w:ascii="Arial" w:hAnsi="Arial" w:cs="Simplified Arabic"/>
          <w:b/>
          <w:bCs/>
          <w:lang w:eastAsia="en-US"/>
        </w:rPr>
      </w:pPr>
    </w:p>
    <w:p w:rsidR="00112F83" w:rsidRDefault="00112F83" w:rsidP="008E4FAC">
      <w:pPr>
        <w:jc w:val="center"/>
        <w:rPr>
          <w:rFonts w:ascii="Arial" w:hAnsi="Arial" w:cs="Simplified Arabic"/>
          <w:b/>
          <w:bCs/>
          <w:lang w:eastAsia="en-US"/>
        </w:rPr>
      </w:pPr>
    </w:p>
    <w:p w:rsidR="00112F83" w:rsidRDefault="00112F83" w:rsidP="008E4FAC">
      <w:pPr>
        <w:jc w:val="center"/>
        <w:rPr>
          <w:rFonts w:ascii="Arial" w:hAnsi="Arial" w:cs="Simplified Arabic"/>
          <w:b/>
          <w:bCs/>
          <w:lang w:eastAsia="en-US"/>
        </w:rPr>
      </w:pPr>
    </w:p>
    <w:p w:rsidR="00112F83" w:rsidRDefault="00112F83" w:rsidP="008E4FAC">
      <w:pPr>
        <w:jc w:val="center"/>
        <w:rPr>
          <w:rFonts w:ascii="Arial" w:hAnsi="Arial" w:cs="Simplified Arabic"/>
          <w:b/>
          <w:bCs/>
          <w:lang w:eastAsia="en-US"/>
        </w:rPr>
      </w:pPr>
    </w:p>
    <w:p w:rsidR="00112F83" w:rsidRDefault="00112F83" w:rsidP="008E4FAC">
      <w:pPr>
        <w:jc w:val="center"/>
        <w:rPr>
          <w:rFonts w:ascii="Arial" w:hAnsi="Arial" w:cs="Simplified Arabic"/>
          <w:b/>
          <w:bCs/>
          <w:lang w:eastAsia="en-US"/>
        </w:rPr>
      </w:pPr>
    </w:p>
    <w:p w:rsidR="00112F83" w:rsidRDefault="00112F83" w:rsidP="008E4FAC">
      <w:pPr>
        <w:jc w:val="center"/>
        <w:rPr>
          <w:rFonts w:ascii="Arial" w:hAnsi="Arial" w:cs="Simplified Arabic"/>
          <w:b/>
          <w:bCs/>
          <w:lang w:eastAsia="en-US"/>
        </w:rPr>
      </w:pPr>
    </w:p>
    <w:p w:rsidR="00112F83" w:rsidRDefault="00112F83" w:rsidP="008E4FAC">
      <w:pPr>
        <w:jc w:val="center"/>
        <w:rPr>
          <w:rFonts w:ascii="Arial" w:hAnsi="Arial" w:cs="Simplified Arabic"/>
          <w:b/>
          <w:bCs/>
          <w:lang w:eastAsia="en-US"/>
        </w:rPr>
      </w:pPr>
    </w:p>
    <w:p w:rsidR="00112F83" w:rsidRDefault="00112F83" w:rsidP="008E4FAC">
      <w:pPr>
        <w:jc w:val="center"/>
        <w:rPr>
          <w:rFonts w:ascii="Arial" w:hAnsi="Arial" w:cs="Simplified Arabic"/>
          <w:b/>
          <w:bCs/>
          <w:lang w:eastAsia="en-US"/>
        </w:rPr>
      </w:pPr>
    </w:p>
    <w:p w:rsidR="00112F83" w:rsidRDefault="00112F83" w:rsidP="008E4FAC">
      <w:pPr>
        <w:jc w:val="center"/>
        <w:rPr>
          <w:rFonts w:ascii="Arial" w:hAnsi="Arial" w:cs="Simplified Arabic"/>
          <w:b/>
          <w:bCs/>
          <w:lang w:eastAsia="en-US"/>
        </w:rPr>
      </w:pPr>
    </w:p>
    <w:p w:rsidR="00112F83" w:rsidRDefault="00112F83" w:rsidP="008E4FAC">
      <w:pPr>
        <w:jc w:val="center"/>
        <w:rPr>
          <w:rFonts w:ascii="Arial" w:hAnsi="Arial" w:cs="Simplified Arabic"/>
          <w:b/>
          <w:bCs/>
          <w:lang w:eastAsia="en-US"/>
        </w:rPr>
      </w:pPr>
    </w:p>
    <w:p w:rsidR="00112F83" w:rsidRDefault="00112F83" w:rsidP="008E4FAC">
      <w:pPr>
        <w:jc w:val="center"/>
        <w:rPr>
          <w:rFonts w:ascii="Arial" w:hAnsi="Arial" w:cs="Simplified Arabic"/>
          <w:b/>
          <w:bCs/>
          <w:lang w:eastAsia="en-US"/>
        </w:rPr>
      </w:pPr>
    </w:p>
    <w:p w:rsidR="00112F83" w:rsidRDefault="00112F83" w:rsidP="008E4FAC">
      <w:pPr>
        <w:jc w:val="center"/>
        <w:rPr>
          <w:rFonts w:ascii="Arial" w:hAnsi="Arial" w:cs="Simplified Arabic"/>
          <w:b/>
          <w:bCs/>
          <w:lang w:eastAsia="en-US"/>
        </w:rPr>
      </w:pPr>
    </w:p>
    <w:p w:rsidR="00112F83" w:rsidRDefault="00112F83" w:rsidP="008E4FAC">
      <w:pPr>
        <w:jc w:val="center"/>
        <w:rPr>
          <w:rFonts w:ascii="Arial" w:hAnsi="Arial" w:cs="Simplified Arabic"/>
          <w:b/>
          <w:bCs/>
          <w:lang w:eastAsia="en-US"/>
        </w:rPr>
      </w:pPr>
    </w:p>
    <w:p w:rsidR="00112F83" w:rsidRDefault="00112F83" w:rsidP="008E4FAC">
      <w:pPr>
        <w:jc w:val="center"/>
        <w:rPr>
          <w:rFonts w:ascii="Arial" w:hAnsi="Arial" w:cs="Simplified Arabic"/>
          <w:b/>
          <w:bCs/>
          <w:lang w:eastAsia="en-US"/>
        </w:rPr>
      </w:pPr>
    </w:p>
    <w:p w:rsidR="00112F83" w:rsidRDefault="00112F83" w:rsidP="008E4FAC">
      <w:pPr>
        <w:jc w:val="center"/>
        <w:rPr>
          <w:rFonts w:ascii="Arial" w:hAnsi="Arial" w:cs="Simplified Arabic"/>
          <w:b/>
          <w:bCs/>
          <w:lang w:eastAsia="en-US"/>
        </w:rPr>
      </w:pPr>
    </w:p>
    <w:p w:rsidR="00112F83" w:rsidRDefault="00112F83" w:rsidP="008E4FAC">
      <w:pPr>
        <w:jc w:val="center"/>
        <w:rPr>
          <w:rFonts w:ascii="Arial" w:hAnsi="Arial" w:cs="Simplified Arabic"/>
          <w:b/>
          <w:bCs/>
          <w:lang w:eastAsia="en-US"/>
        </w:rPr>
      </w:pPr>
    </w:p>
    <w:p w:rsidR="00112F83" w:rsidRDefault="00112F83" w:rsidP="008E4FAC">
      <w:pPr>
        <w:jc w:val="center"/>
        <w:rPr>
          <w:rFonts w:ascii="Arial" w:hAnsi="Arial" w:cs="Simplified Arabic"/>
          <w:b/>
          <w:bCs/>
          <w:lang w:eastAsia="en-US"/>
        </w:rPr>
      </w:pPr>
    </w:p>
    <w:p w:rsidR="00112F83" w:rsidRDefault="00112F83" w:rsidP="008E4FAC">
      <w:pPr>
        <w:jc w:val="center"/>
        <w:rPr>
          <w:rFonts w:ascii="Arial" w:hAnsi="Arial" w:cs="Simplified Arabic"/>
          <w:b/>
          <w:bCs/>
          <w:lang w:eastAsia="en-US"/>
        </w:rPr>
      </w:pPr>
    </w:p>
    <w:p w:rsidR="00112F83" w:rsidRDefault="00112F83" w:rsidP="008E4FAC">
      <w:pPr>
        <w:jc w:val="center"/>
        <w:rPr>
          <w:rFonts w:ascii="Arial" w:hAnsi="Arial" w:cs="Simplified Arabic"/>
          <w:b/>
          <w:bCs/>
          <w:lang w:eastAsia="en-US"/>
        </w:rPr>
      </w:pPr>
    </w:p>
    <w:p w:rsidR="00112F83" w:rsidRDefault="00112F83" w:rsidP="008E4FAC">
      <w:pPr>
        <w:jc w:val="center"/>
        <w:rPr>
          <w:rFonts w:ascii="Arial" w:hAnsi="Arial" w:cs="Simplified Arabic"/>
          <w:b/>
          <w:bCs/>
          <w:lang w:eastAsia="en-US"/>
        </w:rPr>
      </w:pPr>
    </w:p>
    <w:p w:rsidR="00112F83" w:rsidRDefault="00112F83" w:rsidP="008E4FAC">
      <w:pPr>
        <w:jc w:val="center"/>
        <w:rPr>
          <w:rFonts w:ascii="Arial" w:hAnsi="Arial" w:cs="Simplified Arabic"/>
          <w:b/>
          <w:bCs/>
          <w:lang w:eastAsia="en-US"/>
        </w:rPr>
      </w:pPr>
    </w:p>
    <w:p w:rsidR="00112F83" w:rsidRDefault="00112F83" w:rsidP="008E4FAC">
      <w:pPr>
        <w:jc w:val="center"/>
        <w:rPr>
          <w:rFonts w:ascii="Arial" w:hAnsi="Arial" w:cs="Simplified Arabic"/>
          <w:b/>
          <w:bCs/>
          <w:lang w:eastAsia="en-US"/>
        </w:rPr>
      </w:pPr>
    </w:p>
    <w:p w:rsidR="00112F83" w:rsidRDefault="00112F83" w:rsidP="008E4FAC">
      <w:pPr>
        <w:jc w:val="center"/>
        <w:rPr>
          <w:rFonts w:ascii="Arial" w:hAnsi="Arial" w:cs="Simplified Arabic"/>
          <w:b/>
          <w:bCs/>
          <w:lang w:eastAsia="en-US"/>
        </w:rPr>
      </w:pPr>
    </w:p>
    <w:p w:rsidR="00112F83" w:rsidRDefault="00112F83" w:rsidP="008E4FAC">
      <w:pPr>
        <w:jc w:val="center"/>
        <w:rPr>
          <w:rFonts w:ascii="Arial" w:hAnsi="Arial" w:cs="Simplified Arabic"/>
          <w:b/>
          <w:bCs/>
          <w:lang w:eastAsia="en-US"/>
        </w:rPr>
      </w:pPr>
    </w:p>
    <w:p w:rsidR="00112F83" w:rsidRDefault="00112F83" w:rsidP="008E4FAC">
      <w:pPr>
        <w:jc w:val="center"/>
        <w:rPr>
          <w:rFonts w:ascii="Arial" w:hAnsi="Arial" w:cs="Simplified Arabic"/>
          <w:b/>
          <w:bCs/>
          <w:lang w:eastAsia="en-US"/>
        </w:rPr>
      </w:pPr>
    </w:p>
    <w:p w:rsidR="00112F83" w:rsidRDefault="00112F83" w:rsidP="008E4FAC">
      <w:pPr>
        <w:jc w:val="center"/>
        <w:rPr>
          <w:rFonts w:ascii="Arial" w:hAnsi="Arial" w:cs="Simplified Arabic"/>
          <w:b/>
          <w:bCs/>
          <w:lang w:eastAsia="en-US"/>
        </w:rPr>
      </w:pPr>
    </w:p>
    <w:p w:rsidR="00112F83" w:rsidRDefault="00112F83" w:rsidP="008E4FAC">
      <w:pPr>
        <w:jc w:val="center"/>
        <w:rPr>
          <w:rFonts w:ascii="Arial" w:hAnsi="Arial" w:cs="Simplified Arabic"/>
          <w:b/>
          <w:bCs/>
          <w:lang w:eastAsia="en-US"/>
        </w:rPr>
      </w:pPr>
    </w:p>
    <w:p w:rsidR="00112F83" w:rsidRDefault="00112F83" w:rsidP="008E4FAC">
      <w:pPr>
        <w:jc w:val="center"/>
        <w:rPr>
          <w:rFonts w:ascii="Arial" w:hAnsi="Arial" w:cs="Simplified Arabic"/>
          <w:b/>
          <w:bCs/>
          <w:lang w:eastAsia="en-US"/>
        </w:rPr>
      </w:pPr>
    </w:p>
    <w:p w:rsidR="00112F83" w:rsidRDefault="00112F83" w:rsidP="008E4FAC">
      <w:pPr>
        <w:jc w:val="center"/>
        <w:rPr>
          <w:rFonts w:ascii="Arial" w:hAnsi="Arial" w:cs="Simplified Arabic"/>
          <w:b/>
          <w:bCs/>
          <w:lang w:eastAsia="en-US"/>
        </w:rPr>
      </w:pPr>
    </w:p>
    <w:p w:rsidR="00112F83" w:rsidRDefault="00112F83" w:rsidP="008E4FAC">
      <w:pPr>
        <w:jc w:val="center"/>
        <w:rPr>
          <w:rFonts w:ascii="Arial" w:hAnsi="Arial" w:cs="Simplified Arabic"/>
          <w:b/>
          <w:bCs/>
          <w:lang w:eastAsia="en-US"/>
        </w:rPr>
      </w:pPr>
    </w:p>
    <w:p w:rsidR="00112F83" w:rsidRDefault="00112F83" w:rsidP="008E4FAC">
      <w:pPr>
        <w:jc w:val="center"/>
        <w:rPr>
          <w:rFonts w:ascii="Arial" w:hAnsi="Arial" w:cs="Simplified Arabic"/>
          <w:b/>
          <w:bCs/>
          <w:lang w:eastAsia="en-US"/>
        </w:rPr>
      </w:pPr>
    </w:p>
    <w:p w:rsidR="00112F83" w:rsidRDefault="00112F83" w:rsidP="008E4FAC">
      <w:pPr>
        <w:jc w:val="center"/>
        <w:rPr>
          <w:rFonts w:ascii="Arial" w:hAnsi="Arial" w:cs="Simplified Arabic"/>
          <w:b/>
          <w:bCs/>
          <w:lang w:eastAsia="en-US"/>
        </w:rPr>
      </w:pPr>
    </w:p>
    <w:p w:rsidR="00112F83" w:rsidRDefault="00112F83" w:rsidP="008E4FAC">
      <w:pPr>
        <w:jc w:val="center"/>
        <w:rPr>
          <w:rFonts w:ascii="Arial" w:hAnsi="Arial" w:cs="Simplified Arabic"/>
          <w:b/>
          <w:bCs/>
          <w:lang w:eastAsia="en-US"/>
        </w:rPr>
      </w:pPr>
    </w:p>
    <w:p w:rsidR="00112F83" w:rsidRDefault="00112F83" w:rsidP="008E4FAC">
      <w:pPr>
        <w:jc w:val="center"/>
        <w:rPr>
          <w:rFonts w:ascii="Arial" w:hAnsi="Arial" w:cs="Simplified Arabic"/>
          <w:b/>
          <w:bCs/>
          <w:lang w:eastAsia="en-US"/>
        </w:rPr>
      </w:pPr>
    </w:p>
    <w:p w:rsidR="00112F83" w:rsidRDefault="00112F83" w:rsidP="008E4FAC">
      <w:pPr>
        <w:jc w:val="center"/>
        <w:rPr>
          <w:rFonts w:ascii="Arial" w:hAnsi="Arial" w:cs="Simplified Arabic"/>
          <w:b/>
          <w:bCs/>
          <w:lang w:eastAsia="en-US"/>
        </w:rPr>
      </w:pPr>
    </w:p>
    <w:p w:rsidR="00112F83" w:rsidRDefault="00112F83" w:rsidP="008E4FAC">
      <w:pPr>
        <w:jc w:val="center"/>
        <w:rPr>
          <w:rFonts w:ascii="Arial" w:hAnsi="Arial" w:cs="Simplified Arabic"/>
          <w:b/>
          <w:bCs/>
          <w:lang w:eastAsia="en-US"/>
        </w:rPr>
      </w:pPr>
    </w:p>
    <w:p w:rsidR="00112F83" w:rsidRDefault="00112F83" w:rsidP="008E4FAC">
      <w:pPr>
        <w:jc w:val="center"/>
        <w:rPr>
          <w:rFonts w:ascii="Arial" w:hAnsi="Arial" w:cs="Simplified Arabic"/>
          <w:b/>
          <w:bCs/>
          <w:lang w:eastAsia="en-US"/>
        </w:rPr>
      </w:pPr>
    </w:p>
    <w:p w:rsidR="00112F83" w:rsidRDefault="00112F83" w:rsidP="008E4FAC">
      <w:pPr>
        <w:jc w:val="center"/>
        <w:rPr>
          <w:rFonts w:ascii="Arial" w:hAnsi="Arial" w:cs="Simplified Arabic"/>
          <w:b/>
          <w:bCs/>
          <w:lang w:eastAsia="en-US"/>
        </w:rPr>
      </w:pPr>
    </w:p>
    <w:p w:rsidR="00112F83" w:rsidRDefault="00112F83" w:rsidP="008E4FAC">
      <w:pPr>
        <w:jc w:val="center"/>
        <w:rPr>
          <w:rFonts w:ascii="Arial" w:hAnsi="Arial" w:cs="Simplified Arabic"/>
          <w:b/>
          <w:bCs/>
          <w:lang w:eastAsia="en-US"/>
        </w:rPr>
      </w:pPr>
    </w:p>
    <w:p w:rsidR="00112F83" w:rsidRDefault="00112F83" w:rsidP="008E4FAC">
      <w:pPr>
        <w:jc w:val="center"/>
        <w:rPr>
          <w:rFonts w:ascii="Arial" w:hAnsi="Arial" w:cs="Simplified Arabic"/>
          <w:b/>
          <w:bCs/>
          <w:lang w:eastAsia="en-US"/>
        </w:rPr>
      </w:pPr>
    </w:p>
    <w:p w:rsidR="00112F83" w:rsidRDefault="00112F83" w:rsidP="008E4FAC">
      <w:pPr>
        <w:jc w:val="center"/>
        <w:rPr>
          <w:rFonts w:ascii="Arial" w:hAnsi="Arial" w:cs="Simplified Arabic"/>
          <w:b/>
          <w:bCs/>
          <w:lang w:eastAsia="en-US"/>
        </w:rPr>
      </w:pPr>
    </w:p>
    <w:p w:rsidR="00112F83" w:rsidRDefault="00112F83" w:rsidP="008E4FAC">
      <w:pPr>
        <w:jc w:val="center"/>
        <w:rPr>
          <w:rFonts w:ascii="Arial" w:hAnsi="Arial" w:cs="Simplified Arabic"/>
          <w:b/>
          <w:bCs/>
          <w:lang w:eastAsia="en-US"/>
        </w:rPr>
      </w:pPr>
    </w:p>
    <w:p w:rsidR="00112F83" w:rsidRDefault="00112F83" w:rsidP="008E4FAC">
      <w:pPr>
        <w:jc w:val="center"/>
        <w:rPr>
          <w:rFonts w:ascii="Arial" w:hAnsi="Arial" w:cs="Simplified Arabic"/>
          <w:b/>
          <w:bCs/>
          <w:lang w:eastAsia="en-US"/>
        </w:rPr>
      </w:pPr>
    </w:p>
    <w:p w:rsidR="00112F83" w:rsidRDefault="00112F83" w:rsidP="008E4FAC">
      <w:pPr>
        <w:jc w:val="center"/>
        <w:rPr>
          <w:rFonts w:ascii="Arial" w:hAnsi="Arial" w:cs="Simplified Arabic"/>
          <w:b/>
          <w:bCs/>
          <w:lang w:eastAsia="en-US"/>
        </w:rPr>
      </w:pPr>
    </w:p>
    <w:p w:rsidR="00112F83" w:rsidRDefault="00112F83" w:rsidP="008E4FAC">
      <w:pPr>
        <w:jc w:val="center"/>
        <w:rPr>
          <w:rFonts w:ascii="Arial" w:hAnsi="Arial" w:cs="Simplified Arabic"/>
          <w:b/>
          <w:bCs/>
          <w:lang w:eastAsia="en-US"/>
        </w:rPr>
      </w:pPr>
    </w:p>
    <w:p w:rsidR="00112F83" w:rsidRDefault="00112F83" w:rsidP="008E4FAC">
      <w:pPr>
        <w:jc w:val="center"/>
        <w:rPr>
          <w:rFonts w:ascii="Arial" w:hAnsi="Arial" w:cs="Simplified Arabic"/>
          <w:b/>
          <w:bCs/>
          <w:lang w:eastAsia="en-US"/>
        </w:rPr>
      </w:pPr>
    </w:p>
    <w:p w:rsidR="00112F83" w:rsidRDefault="00112F83" w:rsidP="008E4FAC">
      <w:pPr>
        <w:jc w:val="center"/>
        <w:rPr>
          <w:rFonts w:ascii="Arial" w:hAnsi="Arial" w:cs="Simplified Arabic"/>
          <w:b/>
          <w:bCs/>
          <w:lang w:eastAsia="en-US"/>
        </w:rPr>
      </w:pPr>
    </w:p>
    <w:p w:rsidR="00112F83" w:rsidRDefault="00112F83" w:rsidP="008E4FAC">
      <w:pPr>
        <w:jc w:val="center"/>
        <w:rPr>
          <w:rFonts w:ascii="Arial" w:hAnsi="Arial" w:cs="Simplified Arabic"/>
          <w:b/>
          <w:bCs/>
          <w:lang w:eastAsia="en-US"/>
        </w:rPr>
      </w:pPr>
    </w:p>
    <w:p w:rsidR="00112F83" w:rsidRDefault="00112F83" w:rsidP="008E4FAC">
      <w:pPr>
        <w:jc w:val="center"/>
        <w:rPr>
          <w:rFonts w:ascii="Arial" w:hAnsi="Arial" w:cs="Simplified Arabic"/>
          <w:b/>
          <w:bCs/>
          <w:lang w:eastAsia="en-US"/>
        </w:rPr>
      </w:pPr>
    </w:p>
    <w:p w:rsidR="00112F83" w:rsidRDefault="00112F83" w:rsidP="008E4FAC">
      <w:pPr>
        <w:jc w:val="center"/>
        <w:rPr>
          <w:rFonts w:ascii="Arial" w:hAnsi="Arial" w:cs="Simplified Arabic"/>
          <w:b/>
          <w:bCs/>
          <w:lang w:eastAsia="en-US"/>
        </w:rPr>
      </w:pPr>
    </w:p>
    <w:p w:rsidR="008E4FAC" w:rsidRPr="004473AD" w:rsidRDefault="00D24C41" w:rsidP="008E4FAC">
      <w:pPr>
        <w:jc w:val="center"/>
        <w:rPr>
          <w:rFonts w:ascii="Arial" w:hAnsi="Arial" w:cs="Simplified Arabic"/>
          <w:b/>
          <w:bCs/>
          <w:sz w:val="28"/>
          <w:szCs w:val="28"/>
          <w:rtl/>
        </w:rPr>
      </w:pPr>
      <w:r w:rsidRPr="004473AD">
        <w:rPr>
          <w:rFonts w:ascii="Arial" w:hAnsi="Arial" w:cs="Simplified Arabic"/>
          <w:b/>
          <w:bCs/>
          <w:lang w:eastAsia="en-US"/>
        </w:rPr>
        <w:lastRenderedPageBreak/>
        <w:t> </w:t>
      </w:r>
      <w:r w:rsidR="008E4FAC" w:rsidRPr="004473AD">
        <w:rPr>
          <w:rFonts w:ascii="Arial" w:hAnsi="Arial" w:cs="Simplified Arabic" w:hint="cs"/>
          <w:b/>
          <w:bCs/>
          <w:sz w:val="28"/>
          <w:szCs w:val="28"/>
          <w:rtl/>
        </w:rPr>
        <w:t>تنويه للمستخدمين</w:t>
      </w:r>
    </w:p>
    <w:p w:rsidR="008E4FAC" w:rsidRPr="00D051DB" w:rsidRDefault="008E4FAC" w:rsidP="008E4FAC">
      <w:pPr>
        <w:tabs>
          <w:tab w:val="left" w:pos="5040"/>
        </w:tabs>
        <w:rPr>
          <w:rFonts w:ascii="Arial" w:hAnsi="Arial" w:cs="Simplified Arabic"/>
          <w:sz w:val="28"/>
          <w:szCs w:val="28"/>
          <w:lang w:eastAsia="en-US"/>
        </w:rPr>
      </w:pPr>
      <w:r w:rsidRPr="004473AD">
        <w:rPr>
          <w:rFonts w:ascii="Arial" w:hAnsi="Arial" w:cs="Simplified Arabic"/>
          <w:lang w:eastAsia="en-US"/>
        </w:rPr>
        <w:tab/>
      </w:r>
    </w:p>
    <w:p w:rsidR="008E4FAC" w:rsidRPr="004473AD" w:rsidRDefault="008E4FAC" w:rsidP="00AB5943">
      <w:pPr>
        <w:jc w:val="both"/>
        <w:rPr>
          <w:rFonts w:ascii="Arial" w:hAnsi="Arial" w:cs="Simplified Arabic"/>
          <w:rtl/>
          <w:lang w:eastAsia="en-US"/>
        </w:rPr>
      </w:pPr>
      <w:r w:rsidRPr="006E68D0">
        <w:rPr>
          <w:rFonts w:ascii="Arial" w:hAnsi="Arial" w:cs="Simplified Arabic"/>
          <w:color w:val="000000" w:themeColor="text1"/>
          <w:rtl/>
          <w:lang w:eastAsia="en-US"/>
        </w:rPr>
        <w:t xml:space="preserve">تم جمع بيانات المسح </w:t>
      </w:r>
      <w:r w:rsidR="004C4BDC" w:rsidRPr="006E68D0">
        <w:rPr>
          <w:rFonts w:ascii="Arial" w:hAnsi="Arial" w:cs="Simplified Arabic" w:hint="cs"/>
          <w:color w:val="000000" w:themeColor="text1"/>
          <w:rtl/>
          <w:lang w:eastAsia="en-US"/>
        </w:rPr>
        <w:t xml:space="preserve">خلال الفترة من </w:t>
      </w:r>
      <w:r w:rsidR="00AB5943">
        <w:rPr>
          <w:rFonts w:ascii="Arial" w:hAnsi="Arial" w:cs="Simplified Arabic" w:hint="cs"/>
          <w:color w:val="000000" w:themeColor="text1"/>
          <w:rtl/>
          <w:lang w:eastAsia="en-US"/>
        </w:rPr>
        <w:t>27</w:t>
      </w:r>
      <w:r w:rsidR="004C4BDC" w:rsidRPr="006E68D0">
        <w:rPr>
          <w:rFonts w:ascii="Arial" w:hAnsi="Arial" w:cs="Simplified Arabic"/>
          <w:color w:val="000000" w:themeColor="text1"/>
          <w:rtl/>
          <w:lang w:eastAsia="en-US"/>
        </w:rPr>
        <w:t>/</w:t>
      </w:r>
      <w:r w:rsidR="004C4BDC" w:rsidRPr="006E68D0">
        <w:rPr>
          <w:rFonts w:ascii="Arial" w:hAnsi="Arial" w:cs="Simplified Arabic" w:hint="cs"/>
          <w:color w:val="000000" w:themeColor="text1"/>
          <w:rtl/>
          <w:lang w:eastAsia="en-US"/>
        </w:rPr>
        <w:t>08</w:t>
      </w:r>
      <w:r w:rsidR="004C4BDC" w:rsidRPr="006E68D0">
        <w:rPr>
          <w:rFonts w:ascii="Arial" w:hAnsi="Arial" w:cs="Simplified Arabic"/>
          <w:color w:val="000000" w:themeColor="text1"/>
          <w:rtl/>
          <w:lang w:eastAsia="en-US"/>
        </w:rPr>
        <w:t>/201</w:t>
      </w:r>
      <w:r w:rsidR="004C4BDC" w:rsidRPr="006E68D0">
        <w:rPr>
          <w:rFonts w:ascii="Arial" w:hAnsi="Arial" w:cs="Simplified Arabic" w:hint="cs"/>
          <w:color w:val="000000" w:themeColor="text1"/>
          <w:rtl/>
          <w:lang w:eastAsia="en-US"/>
        </w:rPr>
        <w:t>8</w:t>
      </w:r>
      <w:r w:rsidR="004C4BDC" w:rsidRPr="006E68D0">
        <w:rPr>
          <w:rFonts w:ascii="Arial" w:hAnsi="Arial" w:cs="Simplified Arabic"/>
          <w:color w:val="000000" w:themeColor="text1"/>
          <w:rtl/>
          <w:lang w:eastAsia="en-US"/>
        </w:rPr>
        <w:t xml:space="preserve"> إلى </w:t>
      </w:r>
      <w:r w:rsidR="00040C34" w:rsidRPr="006E68D0">
        <w:rPr>
          <w:rFonts w:ascii="Arial" w:hAnsi="Arial" w:cs="Simplified Arabic" w:hint="cs"/>
          <w:color w:val="000000" w:themeColor="text1"/>
          <w:rtl/>
          <w:lang w:eastAsia="en-US"/>
        </w:rPr>
        <w:t>09</w:t>
      </w:r>
      <w:r w:rsidR="004C4BDC" w:rsidRPr="006E68D0">
        <w:rPr>
          <w:rFonts w:ascii="Arial" w:hAnsi="Arial" w:cs="Simplified Arabic"/>
          <w:color w:val="000000" w:themeColor="text1"/>
          <w:rtl/>
          <w:lang w:eastAsia="en-US"/>
        </w:rPr>
        <w:t>/10/201</w:t>
      </w:r>
      <w:r w:rsidR="004C4BDC" w:rsidRPr="006E68D0">
        <w:rPr>
          <w:rFonts w:ascii="Arial" w:hAnsi="Arial" w:cs="Simplified Arabic" w:hint="cs"/>
          <w:color w:val="000000" w:themeColor="text1"/>
          <w:rtl/>
          <w:lang w:eastAsia="en-US"/>
        </w:rPr>
        <w:t>8</w:t>
      </w:r>
      <w:r w:rsidRPr="006E68D0">
        <w:rPr>
          <w:rFonts w:ascii="Arial" w:hAnsi="Arial" w:cs="Simplified Arabic"/>
          <w:color w:val="000000" w:themeColor="text1"/>
          <w:rtl/>
          <w:lang w:eastAsia="en-US"/>
        </w:rPr>
        <w:t>، وعليه</w:t>
      </w:r>
      <w:r w:rsidRPr="004473AD">
        <w:rPr>
          <w:rFonts w:ascii="Arial" w:hAnsi="Arial" w:cs="Simplified Arabic"/>
          <w:rtl/>
          <w:lang w:eastAsia="en-US"/>
        </w:rPr>
        <w:t xml:space="preserve"> فان البيانات المعروضة في الجداول تمثل فترة جمع البيانات المذكورة</w:t>
      </w:r>
      <w:r w:rsidRPr="004473AD">
        <w:rPr>
          <w:rFonts w:ascii="Arial" w:hAnsi="Arial" w:cs="Simplified Arabic" w:hint="cs"/>
          <w:rtl/>
          <w:lang w:eastAsia="en-US"/>
        </w:rPr>
        <w:t>.</w:t>
      </w:r>
    </w:p>
    <w:p w:rsidR="008E4FAC" w:rsidRPr="00A636FD" w:rsidRDefault="008E4FAC" w:rsidP="008E4FAC">
      <w:pPr>
        <w:ind w:firstLine="720"/>
        <w:jc w:val="both"/>
        <w:rPr>
          <w:rFonts w:ascii="Arial" w:hAnsi="Arial" w:cs="Simplified Arabic"/>
          <w:color w:val="FF0000"/>
          <w:rtl/>
          <w:lang w:eastAsia="en-US"/>
        </w:rPr>
      </w:pPr>
    </w:p>
    <w:p w:rsidR="008E4FAC" w:rsidRPr="004473AD" w:rsidRDefault="008E4FAC" w:rsidP="008E4FAC">
      <w:pPr>
        <w:jc w:val="both"/>
        <w:rPr>
          <w:rFonts w:ascii="Arial" w:hAnsi="Arial" w:cs="Simplified Arabic"/>
          <w:rtl/>
          <w:lang w:eastAsia="en-US"/>
        </w:rPr>
      </w:pPr>
      <w:r w:rsidRPr="004473AD">
        <w:rPr>
          <w:rFonts w:ascii="Arial" w:hAnsi="Arial" w:cs="Simplified Arabic" w:hint="cs"/>
          <w:rtl/>
          <w:lang w:eastAsia="en-US"/>
        </w:rPr>
        <w:t>تم استخدام مجموعة من الرموز الخاصة في جداول هذا التقرير، ودلالة هذه الرموز كالآتي:</w:t>
      </w:r>
    </w:p>
    <w:p w:rsidR="008E4FAC" w:rsidRPr="00B42FE7" w:rsidRDefault="008E4FAC" w:rsidP="008E4FAC">
      <w:pPr>
        <w:tabs>
          <w:tab w:val="left" w:pos="1513"/>
        </w:tabs>
        <w:jc w:val="both"/>
        <w:rPr>
          <w:rFonts w:ascii="Arial" w:hAnsi="Arial" w:cs="Simplified Arabic"/>
          <w:rtl/>
          <w:lang w:eastAsia="en-US"/>
        </w:rPr>
      </w:pPr>
      <w:r w:rsidRPr="00B42FE7">
        <w:rPr>
          <w:rFonts w:ascii="Arial" w:hAnsi="Arial" w:cs="Simplified Arabic" w:hint="cs"/>
          <w:rtl/>
          <w:lang w:eastAsia="en-US"/>
        </w:rPr>
        <w:t>(-): لا يوجد</w:t>
      </w:r>
      <w:r w:rsidR="00BC50FB">
        <w:rPr>
          <w:rFonts w:ascii="Arial" w:hAnsi="Arial" w:cs="Simplified Arabic" w:hint="cs"/>
          <w:rtl/>
          <w:lang w:eastAsia="en-US"/>
        </w:rPr>
        <w:t>/ لا ينطبق</w:t>
      </w:r>
      <w:r w:rsidRPr="00B42FE7">
        <w:rPr>
          <w:rFonts w:ascii="Arial" w:hAnsi="Arial" w:cs="Simplified Arabic"/>
          <w:rtl/>
          <w:lang w:eastAsia="en-US"/>
        </w:rPr>
        <w:tab/>
      </w:r>
    </w:p>
    <w:p w:rsidR="001E5156" w:rsidRDefault="001E5156">
      <w:pPr>
        <w:bidi w:val="0"/>
        <w:rPr>
          <w:rFonts w:ascii="Arial" w:hAnsi="Arial" w:cs="Simplified Arabic"/>
          <w:b/>
          <w:bCs/>
          <w:rtl/>
          <w:lang w:eastAsia="en-US"/>
        </w:rPr>
      </w:pPr>
      <w:r>
        <w:rPr>
          <w:rFonts w:ascii="Arial" w:hAnsi="Arial" w:cs="Simplified Arabic"/>
          <w:b/>
          <w:bCs/>
          <w:rtl/>
          <w:lang w:eastAsia="en-US"/>
        </w:rPr>
        <w:br w:type="page"/>
      </w:r>
    </w:p>
    <w:p w:rsidR="00D24C41" w:rsidRPr="004473AD" w:rsidRDefault="00D24C41" w:rsidP="004A76D9">
      <w:pPr>
        <w:ind w:right="720"/>
        <w:rPr>
          <w:rFonts w:ascii="Arial" w:hAnsi="Arial" w:cs="Simplified Arabic"/>
          <w:b/>
          <w:bCs/>
          <w:rtl/>
          <w:lang w:eastAsia="en-US"/>
        </w:rPr>
      </w:pPr>
    </w:p>
    <w:p w:rsidR="00D24C41" w:rsidRPr="004473AD" w:rsidRDefault="00827786" w:rsidP="00E8660E">
      <w:pPr>
        <w:tabs>
          <w:tab w:val="left" w:pos="2977"/>
          <w:tab w:val="left" w:pos="3119"/>
        </w:tabs>
        <w:ind w:left="140" w:right="360" w:firstLine="286"/>
        <w:rPr>
          <w:rFonts w:ascii="Arial" w:hAnsi="Arial" w:cs="Simplified Arabic"/>
          <w:rtl/>
        </w:rPr>
      </w:pPr>
      <w:r w:rsidRPr="004473AD">
        <w:rPr>
          <w:rFonts w:ascii="Arial" w:hAnsi="Arial" w:cs="Simplified Arabic" w:hint="cs"/>
          <w:rtl/>
        </w:rPr>
        <w:tab/>
      </w:r>
      <w:r w:rsidR="00D24C41" w:rsidRPr="004473AD">
        <w:rPr>
          <w:rFonts w:ascii="Arial" w:hAnsi="Arial" w:cs="Simplified Arabic"/>
          <w:rtl/>
        </w:rPr>
        <w:t xml:space="preserve">                </w:t>
      </w:r>
    </w:p>
    <w:p w:rsidR="00334507" w:rsidRPr="004473AD" w:rsidRDefault="00334507" w:rsidP="004A76D9">
      <w:pPr>
        <w:tabs>
          <w:tab w:val="left" w:pos="5305"/>
        </w:tabs>
        <w:rPr>
          <w:rFonts w:ascii="Arial" w:hAnsi="Arial" w:cs="Simplified Arabic"/>
          <w:b/>
          <w:bCs/>
          <w:rtl/>
          <w:lang w:eastAsia="en-US"/>
        </w:rPr>
      </w:pPr>
    </w:p>
    <w:p w:rsidR="00646D2B" w:rsidRPr="004473AD" w:rsidRDefault="00334507" w:rsidP="00E8660E">
      <w:pPr>
        <w:rPr>
          <w:rFonts w:ascii="Arial" w:hAnsi="Arial" w:cs="Simplified Arabic"/>
          <w:b/>
          <w:bCs/>
          <w:color w:val="FF0000"/>
          <w:sz w:val="28"/>
          <w:szCs w:val="28"/>
          <w:rtl/>
          <w:lang w:eastAsia="en-US"/>
        </w:rPr>
      </w:pPr>
      <w:r w:rsidRPr="004473AD">
        <w:rPr>
          <w:rFonts w:ascii="Arial" w:hAnsi="Arial" w:cs="Simplified Arabic"/>
          <w:b/>
          <w:bCs/>
          <w:rtl/>
          <w:lang w:eastAsia="en-US"/>
        </w:rPr>
        <w:br w:type="page"/>
      </w:r>
    </w:p>
    <w:p w:rsidR="000D43F4" w:rsidRDefault="000D43F4" w:rsidP="004A76D9">
      <w:pPr>
        <w:tabs>
          <w:tab w:val="left" w:pos="5305"/>
        </w:tabs>
        <w:jc w:val="center"/>
        <w:rPr>
          <w:rFonts w:ascii="Arial" w:hAnsi="Arial" w:cs="Simplified Arabic"/>
          <w:b/>
          <w:bCs/>
          <w:sz w:val="28"/>
          <w:szCs w:val="28"/>
          <w:rtl/>
          <w:lang w:eastAsia="en-US"/>
        </w:rPr>
      </w:pPr>
      <w:r w:rsidRPr="004473AD">
        <w:rPr>
          <w:rFonts w:ascii="Arial" w:hAnsi="Arial" w:cs="Simplified Arabic"/>
          <w:b/>
          <w:bCs/>
          <w:sz w:val="28"/>
          <w:szCs w:val="28"/>
          <w:rtl/>
          <w:lang w:eastAsia="en-US"/>
        </w:rPr>
        <w:lastRenderedPageBreak/>
        <w:t>قائمة المحتويات</w:t>
      </w:r>
    </w:p>
    <w:p w:rsidR="0017598E" w:rsidRPr="00167BAF" w:rsidRDefault="0017598E" w:rsidP="004A76D9">
      <w:pPr>
        <w:tabs>
          <w:tab w:val="left" w:pos="5305"/>
        </w:tabs>
        <w:jc w:val="center"/>
        <w:rPr>
          <w:rFonts w:ascii="Arial" w:hAnsi="Arial" w:cs="Simplified Arabic"/>
          <w:b/>
          <w:bCs/>
          <w:sz w:val="14"/>
          <w:szCs w:val="14"/>
          <w:rtl/>
          <w:lang w:eastAsia="en-US"/>
        </w:rPr>
      </w:pP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384"/>
        <w:gridCol w:w="6804"/>
        <w:gridCol w:w="1101"/>
      </w:tblGrid>
      <w:tr w:rsidR="0017598E" w:rsidTr="00990671">
        <w:trPr>
          <w:tblHeader/>
        </w:trPr>
        <w:tc>
          <w:tcPr>
            <w:tcW w:w="1384" w:type="dxa"/>
          </w:tcPr>
          <w:p w:rsidR="0017598E" w:rsidRDefault="0017598E" w:rsidP="004A76D9">
            <w:pPr>
              <w:tabs>
                <w:tab w:val="left" w:pos="5305"/>
              </w:tabs>
              <w:jc w:val="center"/>
              <w:rPr>
                <w:rFonts w:ascii="Arial" w:hAnsi="Arial" w:cs="Simplified Arabic"/>
                <w:b/>
                <w:bCs/>
                <w:sz w:val="28"/>
                <w:szCs w:val="28"/>
                <w:rtl/>
                <w:lang w:eastAsia="en-US"/>
              </w:rPr>
            </w:pPr>
            <w:r w:rsidRPr="004473AD">
              <w:rPr>
                <w:rFonts w:ascii="Arial" w:hAnsi="Arial" w:cs="Simplified Arabic"/>
                <w:b/>
                <w:bCs/>
                <w:rtl/>
                <w:lang w:eastAsia="en-US"/>
              </w:rPr>
              <w:t>الموضوع</w:t>
            </w:r>
          </w:p>
        </w:tc>
        <w:tc>
          <w:tcPr>
            <w:tcW w:w="6804" w:type="dxa"/>
          </w:tcPr>
          <w:p w:rsidR="0017598E" w:rsidRDefault="0017598E" w:rsidP="004A76D9">
            <w:pPr>
              <w:tabs>
                <w:tab w:val="left" w:pos="5305"/>
              </w:tabs>
              <w:jc w:val="center"/>
              <w:rPr>
                <w:rFonts w:ascii="Arial" w:hAnsi="Arial" w:cs="Simplified Arabic"/>
                <w:b/>
                <w:bCs/>
                <w:sz w:val="28"/>
                <w:szCs w:val="28"/>
                <w:rtl/>
                <w:lang w:eastAsia="en-US"/>
              </w:rPr>
            </w:pPr>
          </w:p>
        </w:tc>
        <w:tc>
          <w:tcPr>
            <w:tcW w:w="1101" w:type="dxa"/>
          </w:tcPr>
          <w:p w:rsidR="0017598E" w:rsidRDefault="0017598E" w:rsidP="004A76D9">
            <w:pPr>
              <w:tabs>
                <w:tab w:val="left" w:pos="5305"/>
              </w:tabs>
              <w:jc w:val="center"/>
              <w:rPr>
                <w:rFonts w:ascii="Arial" w:hAnsi="Arial" w:cs="Simplified Arabic"/>
                <w:b/>
                <w:bCs/>
                <w:sz w:val="28"/>
                <w:szCs w:val="28"/>
                <w:rtl/>
                <w:lang w:eastAsia="en-US"/>
              </w:rPr>
            </w:pPr>
            <w:r w:rsidRPr="004473AD">
              <w:rPr>
                <w:rFonts w:ascii="Arial" w:hAnsi="Arial" w:cs="Simplified Arabic"/>
                <w:b/>
                <w:bCs/>
                <w:rtl/>
                <w:lang w:eastAsia="en-US"/>
              </w:rPr>
              <w:t>الصفحة</w:t>
            </w:r>
          </w:p>
        </w:tc>
      </w:tr>
      <w:tr w:rsidR="001905DC" w:rsidRPr="001905DC" w:rsidTr="001905DC">
        <w:tc>
          <w:tcPr>
            <w:tcW w:w="1384" w:type="dxa"/>
          </w:tcPr>
          <w:p w:rsidR="001905DC" w:rsidRPr="001905DC" w:rsidRDefault="001905DC" w:rsidP="004A76D9">
            <w:pPr>
              <w:tabs>
                <w:tab w:val="left" w:pos="5305"/>
              </w:tabs>
              <w:jc w:val="center"/>
              <w:rPr>
                <w:rFonts w:ascii="Arial" w:hAnsi="Arial" w:cs="Simplified Arabic"/>
                <w:b/>
                <w:bCs/>
                <w:sz w:val="8"/>
                <w:szCs w:val="8"/>
                <w:rtl/>
                <w:lang w:eastAsia="en-US"/>
              </w:rPr>
            </w:pPr>
          </w:p>
        </w:tc>
        <w:tc>
          <w:tcPr>
            <w:tcW w:w="6804" w:type="dxa"/>
          </w:tcPr>
          <w:p w:rsidR="001905DC" w:rsidRPr="001905DC" w:rsidRDefault="001905DC" w:rsidP="004A76D9">
            <w:pPr>
              <w:tabs>
                <w:tab w:val="left" w:pos="5305"/>
              </w:tabs>
              <w:jc w:val="center"/>
              <w:rPr>
                <w:rFonts w:ascii="Arial" w:hAnsi="Arial" w:cs="Simplified Arabic"/>
                <w:b/>
                <w:bCs/>
                <w:sz w:val="8"/>
                <w:szCs w:val="8"/>
                <w:rtl/>
                <w:lang w:eastAsia="en-US"/>
              </w:rPr>
            </w:pPr>
          </w:p>
        </w:tc>
        <w:tc>
          <w:tcPr>
            <w:tcW w:w="1101" w:type="dxa"/>
          </w:tcPr>
          <w:p w:rsidR="001905DC" w:rsidRPr="001905DC" w:rsidRDefault="001905DC" w:rsidP="004A76D9">
            <w:pPr>
              <w:tabs>
                <w:tab w:val="left" w:pos="5305"/>
              </w:tabs>
              <w:jc w:val="center"/>
              <w:rPr>
                <w:rFonts w:ascii="Arial" w:hAnsi="Arial" w:cs="Simplified Arabic"/>
                <w:b/>
                <w:bCs/>
                <w:sz w:val="8"/>
                <w:szCs w:val="8"/>
                <w:rtl/>
                <w:lang w:eastAsia="en-US"/>
              </w:rPr>
            </w:pPr>
          </w:p>
        </w:tc>
      </w:tr>
      <w:tr w:rsidR="0017598E" w:rsidTr="001905DC">
        <w:tc>
          <w:tcPr>
            <w:tcW w:w="1384" w:type="dxa"/>
          </w:tcPr>
          <w:p w:rsidR="0017598E" w:rsidRDefault="0017598E" w:rsidP="004A76D9">
            <w:pPr>
              <w:tabs>
                <w:tab w:val="left" w:pos="5305"/>
              </w:tabs>
              <w:jc w:val="center"/>
              <w:rPr>
                <w:rFonts w:ascii="Arial" w:hAnsi="Arial" w:cs="Simplified Arabic"/>
                <w:b/>
                <w:bCs/>
                <w:sz w:val="28"/>
                <w:szCs w:val="28"/>
                <w:rtl/>
                <w:lang w:eastAsia="en-US"/>
              </w:rPr>
            </w:pPr>
          </w:p>
        </w:tc>
        <w:tc>
          <w:tcPr>
            <w:tcW w:w="6804" w:type="dxa"/>
          </w:tcPr>
          <w:p w:rsidR="0017598E" w:rsidRPr="0017598E" w:rsidRDefault="0017598E" w:rsidP="0017598E">
            <w:pPr>
              <w:jc w:val="both"/>
              <w:rPr>
                <w:rFonts w:ascii="Arial" w:hAnsi="Arial" w:cs="Simplified Arabic"/>
                <w:rtl/>
                <w:lang w:eastAsia="en-US"/>
              </w:rPr>
            </w:pPr>
            <w:r>
              <w:rPr>
                <w:rFonts w:ascii="Arial" w:hAnsi="Arial" w:cs="Simplified Arabic"/>
                <w:rtl/>
                <w:lang w:eastAsia="en-US"/>
              </w:rPr>
              <w:t>قائمة الجداول</w:t>
            </w:r>
            <w:r>
              <w:rPr>
                <w:rFonts w:ascii="Arial" w:hAnsi="Arial" w:cs="Simplified Arabic"/>
                <w:rtl/>
                <w:lang w:eastAsia="en-US"/>
              </w:rPr>
              <w:tab/>
            </w:r>
            <w:r>
              <w:rPr>
                <w:rFonts w:ascii="Arial" w:hAnsi="Arial" w:cs="Simplified Arabic"/>
                <w:rtl/>
                <w:lang w:eastAsia="en-US"/>
              </w:rPr>
              <w:tab/>
            </w:r>
            <w:r w:rsidRPr="004473AD">
              <w:rPr>
                <w:rFonts w:ascii="Arial" w:hAnsi="Arial" w:cs="Simplified Arabic"/>
                <w:rtl/>
                <w:lang w:eastAsia="en-US"/>
              </w:rPr>
              <w:tab/>
            </w:r>
          </w:p>
        </w:tc>
        <w:tc>
          <w:tcPr>
            <w:tcW w:w="1101" w:type="dxa"/>
          </w:tcPr>
          <w:p w:rsidR="0017598E" w:rsidRDefault="0017598E" w:rsidP="004A76D9">
            <w:pPr>
              <w:tabs>
                <w:tab w:val="left" w:pos="5305"/>
              </w:tabs>
              <w:jc w:val="center"/>
              <w:rPr>
                <w:rFonts w:ascii="Arial" w:hAnsi="Arial" w:cs="Simplified Arabic"/>
                <w:b/>
                <w:bCs/>
                <w:sz w:val="28"/>
                <w:szCs w:val="28"/>
                <w:rtl/>
                <w:lang w:eastAsia="en-US"/>
              </w:rPr>
            </w:pPr>
          </w:p>
        </w:tc>
      </w:tr>
      <w:tr w:rsidR="0017598E" w:rsidTr="001905DC">
        <w:tc>
          <w:tcPr>
            <w:tcW w:w="1384" w:type="dxa"/>
          </w:tcPr>
          <w:p w:rsidR="0017598E" w:rsidRDefault="0017598E" w:rsidP="004A76D9">
            <w:pPr>
              <w:tabs>
                <w:tab w:val="left" w:pos="5305"/>
              </w:tabs>
              <w:jc w:val="center"/>
              <w:rPr>
                <w:rFonts w:ascii="Arial" w:hAnsi="Arial" w:cs="Simplified Arabic"/>
                <w:b/>
                <w:bCs/>
                <w:sz w:val="28"/>
                <w:szCs w:val="28"/>
                <w:rtl/>
                <w:lang w:eastAsia="en-US"/>
              </w:rPr>
            </w:pPr>
          </w:p>
        </w:tc>
        <w:tc>
          <w:tcPr>
            <w:tcW w:w="6804" w:type="dxa"/>
          </w:tcPr>
          <w:p w:rsidR="0017598E" w:rsidRDefault="0017598E" w:rsidP="0017598E">
            <w:pPr>
              <w:tabs>
                <w:tab w:val="left" w:pos="5305"/>
              </w:tabs>
              <w:rPr>
                <w:rFonts w:ascii="Arial" w:hAnsi="Arial" w:cs="Simplified Arabic"/>
                <w:b/>
                <w:bCs/>
                <w:sz w:val="28"/>
                <w:szCs w:val="28"/>
                <w:rtl/>
                <w:lang w:eastAsia="en-US"/>
              </w:rPr>
            </w:pPr>
            <w:r w:rsidRPr="004473AD">
              <w:rPr>
                <w:rFonts w:ascii="Arial" w:hAnsi="Arial" w:cs="Simplified Arabic"/>
                <w:rtl/>
                <w:lang w:eastAsia="en-US"/>
              </w:rPr>
              <w:t>المقدمة</w:t>
            </w:r>
          </w:p>
        </w:tc>
        <w:tc>
          <w:tcPr>
            <w:tcW w:w="1101" w:type="dxa"/>
          </w:tcPr>
          <w:p w:rsidR="0017598E" w:rsidRDefault="0017598E" w:rsidP="004A76D9">
            <w:pPr>
              <w:tabs>
                <w:tab w:val="left" w:pos="5305"/>
              </w:tabs>
              <w:jc w:val="center"/>
              <w:rPr>
                <w:rFonts w:ascii="Arial" w:hAnsi="Arial" w:cs="Simplified Arabic"/>
                <w:b/>
                <w:bCs/>
                <w:sz w:val="28"/>
                <w:szCs w:val="28"/>
                <w:rtl/>
                <w:lang w:eastAsia="en-US"/>
              </w:rPr>
            </w:pPr>
          </w:p>
        </w:tc>
      </w:tr>
      <w:tr w:rsidR="001905DC" w:rsidRPr="001905DC" w:rsidTr="001905DC">
        <w:tc>
          <w:tcPr>
            <w:tcW w:w="1384" w:type="dxa"/>
          </w:tcPr>
          <w:p w:rsidR="001905DC" w:rsidRPr="001905DC" w:rsidRDefault="00F972E2" w:rsidP="00F972E2">
            <w:pPr>
              <w:tabs>
                <w:tab w:val="left" w:pos="1064"/>
                <w:tab w:val="left" w:pos="5305"/>
              </w:tabs>
              <w:rPr>
                <w:rFonts w:ascii="Arial" w:hAnsi="Arial" w:cs="Simplified Arabic"/>
                <w:b/>
                <w:bCs/>
                <w:sz w:val="8"/>
                <w:szCs w:val="8"/>
                <w:rtl/>
                <w:lang w:eastAsia="en-US"/>
              </w:rPr>
            </w:pPr>
            <w:r>
              <w:rPr>
                <w:rFonts w:ascii="Arial" w:hAnsi="Arial" w:cs="Simplified Arabic"/>
                <w:b/>
                <w:bCs/>
                <w:sz w:val="8"/>
                <w:szCs w:val="8"/>
                <w:rtl/>
                <w:lang w:eastAsia="en-US"/>
              </w:rPr>
              <w:tab/>
            </w:r>
          </w:p>
        </w:tc>
        <w:tc>
          <w:tcPr>
            <w:tcW w:w="6804" w:type="dxa"/>
          </w:tcPr>
          <w:p w:rsidR="001905DC" w:rsidRPr="001905DC" w:rsidRDefault="001905DC" w:rsidP="0017598E">
            <w:pPr>
              <w:tabs>
                <w:tab w:val="left" w:pos="5305"/>
              </w:tabs>
              <w:rPr>
                <w:rFonts w:ascii="Arial" w:hAnsi="Arial" w:cs="Simplified Arabic"/>
                <w:sz w:val="8"/>
                <w:szCs w:val="8"/>
                <w:rtl/>
                <w:lang w:eastAsia="en-US"/>
              </w:rPr>
            </w:pPr>
          </w:p>
        </w:tc>
        <w:tc>
          <w:tcPr>
            <w:tcW w:w="1101" w:type="dxa"/>
          </w:tcPr>
          <w:p w:rsidR="001905DC" w:rsidRPr="001905DC" w:rsidRDefault="001905DC" w:rsidP="004A76D9">
            <w:pPr>
              <w:tabs>
                <w:tab w:val="left" w:pos="5305"/>
              </w:tabs>
              <w:jc w:val="center"/>
              <w:rPr>
                <w:rFonts w:ascii="Arial" w:hAnsi="Arial" w:cs="Simplified Arabic"/>
                <w:b/>
                <w:bCs/>
                <w:sz w:val="8"/>
                <w:szCs w:val="8"/>
                <w:rtl/>
                <w:lang w:eastAsia="en-US"/>
              </w:rPr>
            </w:pPr>
          </w:p>
        </w:tc>
      </w:tr>
      <w:tr w:rsidR="00F972E2" w:rsidTr="001905DC">
        <w:tc>
          <w:tcPr>
            <w:tcW w:w="1384" w:type="dxa"/>
          </w:tcPr>
          <w:p w:rsidR="00F972E2" w:rsidRDefault="00F972E2" w:rsidP="00F972E2">
            <w:pPr>
              <w:tabs>
                <w:tab w:val="left" w:pos="340"/>
              </w:tabs>
              <w:ind w:left="-85"/>
              <w:jc w:val="lowKashida"/>
              <w:rPr>
                <w:rFonts w:cs="Simplified Arabic"/>
              </w:rPr>
            </w:pPr>
            <w:r>
              <w:rPr>
                <w:rFonts w:cs="Simplified Arabic" w:hint="cs"/>
                <w:rtl/>
              </w:rPr>
              <w:t>الفصل الأول:</w:t>
            </w:r>
          </w:p>
        </w:tc>
        <w:tc>
          <w:tcPr>
            <w:tcW w:w="6804" w:type="dxa"/>
          </w:tcPr>
          <w:p w:rsidR="00F972E2" w:rsidRDefault="00F972E2" w:rsidP="00F972E2">
            <w:pPr>
              <w:tabs>
                <w:tab w:val="left" w:pos="340"/>
              </w:tabs>
              <w:ind w:left="-85"/>
              <w:rPr>
                <w:rFonts w:cs="Simplified Arabic"/>
                <w:b/>
                <w:bCs/>
              </w:rPr>
            </w:pPr>
            <w:r>
              <w:rPr>
                <w:rFonts w:cs="Simplified Arabic" w:hint="cs"/>
                <w:b/>
                <w:bCs/>
                <w:rtl/>
              </w:rPr>
              <w:t xml:space="preserve"> المصطلحات والمؤشرات والتصنيفات</w:t>
            </w:r>
          </w:p>
        </w:tc>
        <w:tc>
          <w:tcPr>
            <w:tcW w:w="1101" w:type="dxa"/>
            <w:vAlign w:val="center"/>
          </w:tcPr>
          <w:p w:rsidR="00F972E2" w:rsidRDefault="007C31B4" w:rsidP="00F972E2">
            <w:pPr>
              <w:jc w:val="center"/>
              <w:rPr>
                <w:rFonts w:cs="Simplified Arabic"/>
                <w:b/>
                <w:bCs/>
                <w:rtl/>
              </w:rPr>
            </w:pPr>
            <w:r>
              <w:rPr>
                <w:rFonts w:cs="Simplified Arabic" w:hint="cs"/>
                <w:b/>
                <w:bCs/>
                <w:rtl/>
              </w:rPr>
              <w:t>19</w:t>
            </w:r>
          </w:p>
        </w:tc>
      </w:tr>
      <w:tr w:rsidR="00F972E2" w:rsidTr="001905DC">
        <w:tc>
          <w:tcPr>
            <w:tcW w:w="1384" w:type="dxa"/>
          </w:tcPr>
          <w:p w:rsidR="00F972E2" w:rsidRDefault="00F972E2" w:rsidP="00F972E2">
            <w:pPr>
              <w:rPr>
                <w:rFonts w:cs="Simplified Arabic"/>
                <w:rtl/>
              </w:rPr>
            </w:pPr>
          </w:p>
        </w:tc>
        <w:tc>
          <w:tcPr>
            <w:tcW w:w="6804" w:type="dxa"/>
          </w:tcPr>
          <w:p w:rsidR="00F972E2" w:rsidRDefault="00F972E2" w:rsidP="00F972E2">
            <w:pPr>
              <w:jc w:val="lowKashida"/>
              <w:rPr>
                <w:rFonts w:cs="Simplified Arabic"/>
                <w:rtl/>
              </w:rPr>
            </w:pPr>
            <w:r>
              <w:rPr>
                <w:rFonts w:cs="Simplified Arabic"/>
                <w:rtl/>
              </w:rPr>
              <w:t xml:space="preserve">1.1 </w:t>
            </w:r>
            <w:r w:rsidRPr="003E3F01">
              <w:rPr>
                <w:rFonts w:cs="Simplified Arabic" w:hint="cs"/>
                <w:rtl/>
              </w:rPr>
              <w:t>المصطلحات والمؤشرات</w:t>
            </w:r>
          </w:p>
        </w:tc>
        <w:tc>
          <w:tcPr>
            <w:tcW w:w="1101" w:type="dxa"/>
            <w:vAlign w:val="center"/>
          </w:tcPr>
          <w:p w:rsidR="00F972E2" w:rsidRDefault="007C31B4" w:rsidP="00F972E2">
            <w:pPr>
              <w:jc w:val="center"/>
              <w:rPr>
                <w:rFonts w:cs="Simplified Arabic"/>
                <w:rtl/>
              </w:rPr>
            </w:pPr>
            <w:r>
              <w:rPr>
                <w:rFonts w:cs="Simplified Arabic" w:hint="cs"/>
                <w:rtl/>
              </w:rPr>
              <w:t>19</w:t>
            </w:r>
          </w:p>
        </w:tc>
      </w:tr>
      <w:tr w:rsidR="00F972E2" w:rsidTr="001905DC">
        <w:tc>
          <w:tcPr>
            <w:tcW w:w="1384" w:type="dxa"/>
          </w:tcPr>
          <w:p w:rsidR="00F972E2" w:rsidRPr="00873E81" w:rsidRDefault="00F972E2" w:rsidP="00F972E2">
            <w:pPr>
              <w:jc w:val="center"/>
              <w:rPr>
                <w:rFonts w:cs="Simplified Arabic"/>
                <w:rtl/>
              </w:rPr>
            </w:pPr>
          </w:p>
        </w:tc>
        <w:tc>
          <w:tcPr>
            <w:tcW w:w="6804" w:type="dxa"/>
          </w:tcPr>
          <w:p w:rsidR="00F972E2" w:rsidRPr="00873E81" w:rsidRDefault="00F972E2" w:rsidP="00F972E2">
            <w:pPr>
              <w:jc w:val="lowKashida"/>
              <w:rPr>
                <w:rFonts w:cs="Simplified Arabic"/>
                <w:rtl/>
              </w:rPr>
            </w:pPr>
            <w:r>
              <w:rPr>
                <w:rFonts w:cs="Simplified Arabic" w:hint="cs"/>
                <w:rtl/>
              </w:rPr>
              <w:t>2.1 التصنيفات</w:t>
            </w:r>
          </w:p>
        </w:tc>
        <w:tc>
          <w:tcPr>
            <w:tcW w:w="1101" w:type="dxa"/>
            <w:vAlign w:val="center"/>
          </w:tcPr>
          <w:p w:rsidR="00F972E2" w:rsidRPr="00873E81" w:rsidRDefault="007C31B4" w:rsidP="00F972E2">
            <w:pPr>
              <w:jc w:val="center"/>
              <w:rPr>
                <w:rFonts w:cs="Simplified Arabic"/>
                <w:rtl/>
              </w:rPr>
            </w:pPr>
            <w:r>
              <w:rPr>
                <w:rFonts w:cs="Simplified Arabic" w:hint="cs"/>
                <w:rtl/>
              </w:rPr>
              <w:t>21</w:t>
            </w:r>
          </w:p>
        </w:tc>
      </w:tr>
      <w:tr w:rsidR="00F972E2" w:rsidTr="001905DC">
        <w:tc>
          <w:tcPr>
            <w:tcW w:w="1384" w:type="dxa"/>
          </w:tcPr>
          <w:p w:rsidR="00F972E2" w:rsidRPr="00F972E2" w:rsidRDefault="00F972E2" w:rsidP="00F972E2">
            <w:pPr>
              <w:tabs>
                <w:tab w:val="left" w:pos="1064"/>
                <w:tab w:val="left" w:pos="5305"/>
              </w:tabs>
              <w:rPr>
                <w:rFonts w:ascii="Arial" w:hAnsi="Arial" w:cs="Simplified Arabic"/>
                <w:b/>
                <w:bCs/>
                <w:sz w:val="8"/>
                <w:szCs w:val="8"/>
                <w:rtl/>
                <w:lang w:eastAsia="en-US"/>
              </w:rPr>
            </w:pPr>
          </w:p>
        </w:tc>
        <w:tc>
          <w:tcPr>
            <w:tcW w:w="6804" w:type="dxa"/>
          </w:tcPr>
          <w:p w:rsidR="00F972E2" w:rsidRPr="00F972E2" w:rsidRDefault="00F972E2" w:rsidP="00F972E2">
            <w:pPr>
              <w:tabs>
                <w:tab w:val="left" w:pos="1064"/>
              </w:tabs>
              <w:rPr>
                <w:rFonts w:ascii="Arial" w:hAnsi="Arial" w:cs="Simplified Arabic"/>
                <w:b/>
                <w:bCs/>
                <w:sz w:val="8"/>
                <w:szCs w:val="8"/>
                <w:rtl/>
                <w:lang w:eastAsia="en-US"/>
              </w:rPr>
            </w:pPr>
          </w:p>
        </w:tc>
        <w:tc>
          <w:tcPr>
            <w:tcW w:w="1101" w:type="dxa"/>
            <w:vAlign w:val="center"/>
          </w:tcPr>
          <w:p w:rsidR="00F972E2" w:rsidRPr="00F972E2" w:rsidRDefault="00F972E2" w:rsidP="00F972E2">
            <w:pPr>
              <w:tabs>
                <w:tab w:val="left" w:pos="1064"/>
                <w:tab w:val="left" w:pos="5305"/>
              </w:tabs>
              <w:rPr>
                <w:rFonts w:ascii="Arial" w:hAnsi="Arial" w:cs="Simplified Arabic"/>
                <w:b/>
                <w:bCs/>
                <w:sz w:val="8"/>
                <w:szCs w:val="8"/>
                <w:rtl/>
                <w:lang w:eastAsia="en-US"/>
              </w:rPr>
            </w:pPr>
          </w:p>
        </w:tc>
      </w:tr>
      <w:tr w:rsidR="0017598E" w:rsidTr="001905DC">
        <w:tc>
          <w:tcPr>
            <w:tcW w:w="1384" w:type="dxa"/>
          </w:tcPr>
          <w:p w:rsidR="0017598E" w:rsidRDefault="0017598E" w:rsidP="00F972E2">
            <w:pPr>
              <w:tabs>
                <w:tab w:val="left" w:pos="5305"/>
              </w:tabs>
              <w:jc w:val="center"/>
              <w:rPr>
                <w:rFonts w:ascii="Arial" w:hAnsi="Arial" w:cs="Simplified Arabic"/>
                <w:b/>
                <w:bCs/>
                <w:sz w:val="28"/>
                <w:szCs w:val="28"/>
                <w:rtl/>
                <w:lang w:eastAsia="en-US"/>
              </w:rPr>
            </w:pPr>
            <w:r w:rsidRPr="004473AD">
              <w:rPr>
                <w:rFonts w:ascii="Arial" w:hAnsi="Arial" w:cs="Simplified Arabic"/>
                <w:rtl/>
                <w:lang w:eastAsia="en-US"/>
              </w:rPr>
              <w:t xml:space="preserve">الفصل </w:t>
            </w:r>
            <w:r w:rsidR="00F972E2">
              <w:rPr>
                <w:rFonts w:ascii="Arial" w:hAnsi="Arial" w:cs="Simplified Arabic" w:hint="cs"/>
                <w:rtl/>
                <w:lang w:eastAsia="en-US"/>
              </w:rPr>
              <w:t>الثاني</w:t>
            </w:r>
            <w:r w:rsidRPr="004473AD">
              <w:rPr>
                <w:rFonts w:ascii="Arial" w:hAnsi="Arial" w:cs="Simplified Arabic"/>
                <w:rtl/>
                <w:lang w:eastAsia="en-US"/>
              </w:rPr>
              <w:t>:</w:t>
            </w:r>
            <w:r w:rsidRPr="004473AD">
              <w:rPr>
                <w:rFonts w:ascii="Arial" w:hAnsi="Arial" w:cs="Simplified Arabic"/>
                <w:b/>
                <w:bCs/>
                <w:rtl/>
                <w:lang w:eastAsia="en-US"/>
              </w:rPr>
              <w:t xml:space="preserve">      </w:t>
            </w:r>
          </w:p>
        </w:tc>
        <w:tc>
          <w:tcPr>
            <w:tcW w:w="6804" w:type="dxa"/>
          </w:tcPr>
          <w:p w:rsidR="0017598E" w:rsidRPr="00541068" w:rsidRDefault="0017598E" w:rsidP="00541068">
            <w:pPr>
              <w:jc w:val="lowKashida"/>
              <w:rPr>
                <w:rFonts w:cs="Simplified Arabic"/>
                <w:b/>
                <w:bCs/>
                <w:rtl/>
              </w:rPr>
            </w:pPr>
            <w:r w:rsidRPr="00541068">
              <w:rPr>
                <w:rFonts w:cs="Simplified Arabic"/>
                <w:b/>
                <w:bCs/>
                <w:rtl/>
              </w:rPr>
              <w:t>النتائج الأساسية</w:t>
            </w:r>
          </w:p>
        </w:tc>
        <w:tc>
          <w:tcPr>
            <w:tcW w:w="1101" w:type="dxa"/>
            <w:vAlign w:val="center"/>
          </w:tcPr>
          <w:p w:rsidR="0017598E" w:rsidRPr="0017598E" w:rsidRDefault="007C31B4" w:rsidP="0017598E">
            <w:pPr>
              <w:tabs>
                <w:tab w:val="left" w:pos="5305"/>
              </w:tabs>
              <w:jc w:val="center"/>
              <w:rPr>
                <w:rFonts w:asciiTheme="majorBidi" w:hAnsiTheme="majorBidi" w:cstheme="majorBidi"/>
                <w:b/>
                <w:bCs/>
                <w:sz w:val="28"/>
                <w:szCs w:val="28"/>
                <w:rtl/>
                <w:lang w:eastAsia="en-US"/>
              </w:rPr>
            </w:pPr>
            <w:r>
              <w:rPr>
                <w:rFonts w:asciiTheme="majorBidi" w:hAnsiTheme="majorBidi" w:cstheme="majorBidi" w:hint="cs"/>
                <w:b/>
                <w:bCs/>
                <w:rtl/>
                <w:lang w:eastAsia="en-US"/>
              </w:rPr>
              <w:t>23</w:t>
            </w:r>
          </w:p>
        </w:tc>
      </w:tr>
      <w:tr w:rsidR="0017598E" w:rsidTr="001905DC">
        <w:tc>
          <w:tcPr>
            <w:tcW w:w="1384" w:type="dxa"/>
          </w:tcPr>
          <w:p w:rsidR="0017598E" w:rsidRDefault="0017598E" w:rsidP="004A76D9">
            <w:pPr>
              <w:tabs>
                <w:tab w:val="left" w:pos="5305"/>
              </w:tabs>
              <w:jc w:val="center"/>
              <w:rPr>
                <w:rFonts w:ascii="Arial" w:hAnsi="Arial" w:cs="Simplified Arabic"/>
                <w:b/>
                <w:bCs/>
                <w:sz w:val="28"/>
                <w:szCs w:val="28"/>
                <w:rtl/>
                <w:lang w:eastAsia="en-US"/>
              </w:rPr>
            </w:pPr>
          </w:p>
        </w:tc>
        <w:tc>
          <w:tcPr>
            <w:tcW w:w="6804" w:type="dxa"/>
          </w:tcPr>
          <w:p w:rsidR="0017598E" w:rsidRDefault="00607932" w:rsidP="000F0BD6">
            <w:pPr>
              <w:tabs>
                <w:tab w:val="left" w:pos="5305"/>
              </w:tabs>
              <w:rPr>
                <w:rFonts w:ascii="Arial" w:hAnsi="Arial" w:cs="Simplified Arabic"/>
                <w:b/>
                <w:bCs/>
                <w:sz w:val="28"/>
                <w:szCs w:val="28"/>
                <w:rtl/>
                <w:lang w:eastAsia="en-US"/>
              </w:rPr>
            </w:pPr>
            <w:r>
              <w:rPr>
                <w:rFonts w:ascii="Simplified Arabic" w:hAnsi="Simplified Arabic" w:cs="Simplified Arabic"/>
                <w:rtl/>
                <w:lang w:eastAsia="en-US"/>
              </w:rPr>
              <w:t>1.</w:t>
            </w:r>
            <w:r w:rsidR="00AC686B">
              <w:rPr>
                <w:rFonts w:ascii="Simplified Arabic" w:hAnsi="Simplified Arabic" w:cs="Simplified Arabic" w:hint="cs"/>
                <w:rtl/>
                <w:lang w:eastAsia="en-US"/>
              </w:rPr>
              <w:t>2</w:t>
            </w:r>
            <w:r>
              <w:rPr>
                <w:rFonts w:ascii="Simplified Arabic" w:hAnsi="Simplified Arabic" w:cs="Simplified Arabic"/>
                <w:rtl/>
                <w:lang w:eastAsia="en-US"/>
              </w:rPr>
              <w:t xml:space="preserve"> </w:t>
            </w:r>
            <w:r w:rsidR="000F0BD6" w:rsidRPr="007870FF">
              <w:rPr>
                <w:rFonts w:ascii="Simplified Arabic" w:hAnsi="Simplified Arabic" w:cs="Simplified Arabic" w:hint="cs"/>
                <w:rtl/>
              </w:rPr>
              <w:t>المساعدات</w:t>
            </w:r>
          </w:p>
        </w:tc>
        <w:tc>
          <w:tcPr>
            <w:tcW w:w="1101" w:type="dxa"/>
            <w:vAlign w:val="center"/>
          </w:tcPr>
          <w:p w:rsidR="0017598E" w:rsidRPr="006460C4" w:rsidRDefault="007C31B4" w:rsidP="0017598E">
            <w:pPr>
              <w:tabs>
                <w:tab w:val="left" w:pos="5305"/>
              </w:tabs>
              <w:jc w:val="center"/>
              <w:rPr>
                <w:rFonts w:asciiTheme="majorBidi" w:hAnsiTheme="majorBidi" w:cstheme="majorBidi"/>
                <w:rtl/>
                <w:lang w:eastAsia="en-US"/>
              </w:rPr>
            </w:pPr>
            <w:r>
              <w:rPr>
                <w:rFonts w:asciiTheme="majorBidi" w:hAnsiTheme="majorBidi" w:cstheme="majorBidi" w:hint="cs"/>
                <w:rtl/>
                <w:lang w:eastAsia="en-US"/>
              </w:rPr>
              <w:t>23</w:t>
            </w:r>
          </w:p>
        </w:tc>
      </w:tr>
      <w:tr w:rsidR="00BA1B06" w:rsidTr="001905DC">
        <w:tc>
          <w:tcPr>
            <w:tcW w:w="1384" w:type="dxa"/>
          </w:tcPr>
          <w:p w:rsidR="00BA1B06" w:rsidRDefault="00BA1B06" w:rsidP="00BA1B06">
            <w:pPr>
              <w:tabs>
                <w:tab w:val="left" w:pos="5305"/>
              </w:tabs>
              <w:jc w:val="center"/>
              <w:rPr>
                <w:rFonts w:ascii="Arial" w:hAnsi="Arial" w:cs="Simplified Arabic"/>
                <w:b/>
                <w:bCs/>
                <w:sz w:val="28"/>
                <w:szCs w:val="28"/>
                <w:rtl/>
                <w:lang w:eastAsia="en-US"/>
              </w:rPr>
            </w:pPr>
          </w:p>
        </w:tc>
        <w:tc>
          <w:tcPr>
            <w:tcW w:w="6804" w:type="dxa"/>
          </w:tcPr>
          <w:p w:rsidR="00BA1B06" w:rsidRDefault="00BA1B06" w:rsidP="000F0BD6">
            <w:pPr>
              <w:tabs>
                <w:tab w:val="left" w:pos="5305"/>
              </w:tabs>
              <w:rPr>
                <w:rFonts w:ascii="Arial" w:hAnsi="Arial" w:cs="Simplified Arabic"/>
                <w:b/>
                <w:bCs/>
                <w:sz w:val="28"/>
                <w:szCs w:val="28"/>
                <w:rtl/>
                <w:lang w:eastAsia="en-US"/>
              </w:rPr>
            </w:pPr>
            <w:r>
              <w:rPr>
                <w:rFonts w:ascii="Simplified Arabic" w:hAnsi="Simplified Arabic" w:cs="Simplified Arabic"/>
                <w:rtl/>
                <w:lang w:eastAsia="en-US"/>
              </w:rPr>
              <w:t>2.</w:t>
            </w:r>
            <w:r w:rsidR="00932708">
              <w:rPr>
                <w:rFonts w:ascii="Simplified Arabic" w:hAnsi="Simplified Arabic" w:cs="Simplified Arabic" w:hint="cs"/>
                <w:rtl/>
                <w:lang w:eastAsia="en-US"/>
              </w:rPr>
              <w:t>2</w:t>
            </w:r>
            <w:r>
              <w:rPr>
                <w:rFonts w:ascii="Simplified Arabic" w:hAnsi="Simplified Arabic" w:cs="Simplified Arabic"/>
                <w:rtl/>
                <w:lang w:eastAsia="en-US"/>
              </w:rPr>
              <w:t xml:space="preserve"> </w:t>
            </w:r>
            <w:r w:rsidR="000F0BD6" w:rsidRPr="005D26CB">
              <w:rPr>
                <w:rFonts w:ascii="Simplified Arabic" w:hAnsi="Simplified Arabic" w:cs="Simplified Arabic"/>
                <w:rtl/>
              </w:rPr>
              <w:t xml:space="preserve">تعرض أي من </w:t>
            </w:r>
            <w:r w:rsidR="000F0BD6" w:rsidRPr="005D26CB">
              <w:rPr>
                <w:rFonts w:ascii="Simplified Arabic" w:hAnsi="Simplified Arabic" w:cs="Simplified Arabic" w:hint="cs"/>
                <w:rtl/>
              </w:rPr>
              <w:t>أفراد</w:t>
            </w:r>
            <w:r w:rsidR="000F0BD6" w:rsidRPr="005D26CB">
              <w:rPr>
                <w:rFonts w:ascii="Simplified Arabic" w:hAnsi="Simplified Arabic" w:cs="Simplified Arabic"/>
                <w:rtl/>
              </w:rPr>
              <w:t xml:space="preserve"> </w:t>
            </w:r>
            <w:r w:rsidR="000F0BD6" w:rsidRPr="005D26CB">
              <w:rPr>
                <w:rFonts w:ascii="Simplified Arabic" w:hAnsi="Simplified Arabic" w:cs="Simplified Arabic" w:hint="cs"/>
                <w:rtl/>
              </w:rPr>
              <w:t>الاسرة إلى</w:t>
            </w:r>
            <w:r w:rsidR="000F0BD6" w:rsidRPr="005D26CB">
              <w:rPr>
                <w:rFonts w:ascii="Simplified Arabic" w:hAnsi="Simplified Arabic" w:cs="Simplified Arabic"/>
                <w:rtl/>
              </w:rPr>
              <w:t xml:space="preserve"> </w:t>
            </w:r>
            <w:r w:rsidR="000F0BD6" w:rsidRPr="005D26CB">
              <w:rPr>
                <w:rFonts w:ascii="Simplified Arabic" w:hAnsi="Simplified Arabic" w:cs="Simplified Arabic" w:hint="cs"/>
                <w:rtl/>
              </w:rPr>
              <w:t>أي من</w:t>
            </w:r>
            <w:r w:rsidR="000F0BD6" w:rsidRPr="005D26CB">
              <w:rPr>
                <w:rFonts w:ascii="Simplified Arabic" w:hAnsi="Simplified Arabic" w:cs="Simplified Arabic"/>
                <w:rtl/>
              </w:rPr>
              <w:t xml:space="preserve"> </w:t>
            </w:r>
            <w:r w:rsidR="000F0BD6" w:rsidRPr="005D26CB">
              <w:rPr>
                <w:rFonts w:ascii="Simplified Arabic" w:hAnsi="Simplified Arabic" w:cs="Simplified Arabic" w:hint="cs"/>
                <w:rtl/>
              </w:rPr>
              <w:t>الأحداث</w:t>
            </w:r>
            <w:r w:rsidR="000F0BD6" w:rsidRPr="005D26CB">
              <w:rPr>
                <w:rFonts w:ascii="Simplified Arabic" w:hAnsi="Simplified Arabic" w:cs="Simplified Arabic"/>
                <w:rtl/>
              </w:rPr>
              <w:t>/الصدم</w:t>
            </w:r>
            <w:r w:rsidR="000F0BD6" w:rsidRPr="005D26CB">
              <w:rPr>
                <w:rFonts w:ascii="Simplified Arabic" w:hAnsi="Simplified Arabic" w:cs="Simplified Arabic" w:hint="cs"/>
                <w:rtl/>
              </w:rPr>
              <w:t>ات</w:t>
            </w:r>
            <w:r w:rsidR="000F0BD6" w:rsidRPr="005D26CB">
              <w:rPr>
                <w:rFonts w:ascii="Simplified Arabic" w:hAnsi="Simplified Arabic" w:cs="Simplified Arabic"/>
                <w:rtl/>
              </w:rPr>
              <w:t>/</w:t>
            </w:r>
            <w:r w:rsidR="000F0BD6" w:rsidRPr="005D26CB">
              <w:rPr>
                <w:rFonts w:ascii="Simplified Arabic" w:hAnsi="Simplified Arabic" w:cs="Simplified Arabic" w:hint="cs"/>
                <w:rtl/>
              </w:rPr>
              <w:t>الأفعال</w:t>
            </w:r>
          </w:p>
        </w:tc>
        <w:tc>
          <w:tcPr>
            <w:tcW w:w="1101" w:type="dxa"/>
            <w:vAlign w:val="center"/>
          </w:tcPr>
          <w:p w:rsidR="00BA1B06" w:rsidRPr="006460C4" w:rsidRDefault="007C31B4" w:rsidP="00BA1B06">
            <w:pPr>
              <w:tabs>
                <w:tab w:val="left" w:pos="5305"/>
              </w:tabs>
              <w:jc w:val="center"/>
              <w:rPr>
                <w:rFonts w:asciiTheme="majorBidi" w:hAnsiTheme="majorBidi" w:cstheme="majorBidi"/>
                <w:rtl/>
                <w:lang w:eastAsia="en-US"/>
              </w:rPr>
            </w:pPr>
            <w:r>
              <w:rPr>
                <w:rFonts w:asciiTheme="majorBidi" w:hAnsiTheme="majorBidi" w:cstheme="majorBidi" w:hint="cs"/>
                <w:rtl/>
                <w:lang w:eastAsia="en-US"/>
              </w:rPr>
              <w:t>27</w:t>
            </w:r>
          </w:p>
        </w:tc>
      </w:tr>
      <w:tr w:rsidR="00932708" w:rsidTr="00970AB7">
        <w:trPr>
          <w:trHeight w:val="413"/>
        </w:trPr>
        <w:tc>
          <w:tcPr>
            <w:tcW w:w="1384" w:type="dxa"/>
          </w:tcPr>
          <w:p w:rsidR="00932708" w:rsidRDefault="00932708" w:rsidP="00BA1B06">
            <w:pPr>
              <w:tabs>
                <w:tab w:val="left" w:pos="5305"/>
              </w:tabs>
              <w:jc w:val="center"/>
              <w:rPr>
                <w:rFonts w:ascii="Arial" w:hAnsi="Arial" w:cs="Simplified Arabic"/>
                <w:b/>
                <w:bCs/>
                <w:sz w:val="28"/>
                <w:szCs w:val="28"/>
                <w:rtl/>
                <w:lang w:eastAsia="en-US"/>
              </w:rPr>
            </w:pPr>
          </w:p>
        </w:tc>
        <w:tc>
          <w:tcPr>
            <w:tcW w:w="6804" w:type="dxa"/>
          </w:tcPr>
          <w:p w:rsidR="00932708" w:rsidRPr="007870FF" w:rsidRDefault="007870FF" w:rsidP="000F0BD6">
            <w:pPr>
              <w:tabs>
                <w:tab w:val="left" w:pos="5305"/>
              </w:tabs>
              <w:rPr>
                <w:rFonts w:ascii="Simplified Arabic" w:hAnsi="Simplified Arabic" w:cs="Simplified Arabic"/>
                <w:rtl/>
              </w:rPr>
            </w:pPr>
            <w:r w:rsidRPr="007870FF">
              <w:rPr>
                <w:rFonts w:ascii="Simplified Arabic" w:hAnsi="Simplified Arabic" w:cs="Simplified Arabic" w:hint="cs"/>
                <w:rtl/>
              </w:rPr>
              <w:t xml:space="preserve">3.2 </w:t>
            </w:r>
            <w:r w:rsidR="000F0BD6">
              <w:rPr>
                <w:rFonts w:ascii="Simplified Arabic" w:hAnsi="Simplified Arabic" w:cs="Simplified Arabic" w:hint="cs"/>
                <w:rtl/>
              </w:rPr>
              <w:t>الواقع الاقتصادي ل</w:t>
            </w:r>
            <w:r w:rsidR="000F0BD6" w:rsidRPr="005D26CB">
              <w:rPr>
                <w:rFonts w:ascii="Simplified Arabic" w:hAnsi="Simplified Arabic" w:cs="Simplified Arabic" w:hint="cs"/>
                <w:rtl/>
              </w:rPr>
              <w:t>لأسر الفلسطينية</w:t>
            </w:r>
          </w:p>
        </w:tc>
        <w:tc>
          <w:tcPr>
            <w:tcW w:w="1101" w:type="dxa"/>
            <w:vAlign w:val="center"/>
          </w:tcPr>
          <w:p w:rsidR="00932708" w:rsidRDefault="007C31B4" w:rsidP="00EF3C9D">
            <w:pPr>
              <w:tabs>
                <w:tab w:val="left" w:pos="5305"/>
              </w:tabs>
              <w:jc w:val="center"/>
              <w:rPr>
                <w:rFonts w:asciiTheme="majorBidi" w:hAnsiTheme="majorBidi" w:cstheme="majorBidi"/>
                <w:lang w:eastAsia="en-US"/>
              </w:rPr>
            </w:pPr>
            <w:r>
              <w:rPr>
                <w:rFonts w:asciiTheme="majorBidi" w:hAnsiTheme="majorBidi" w:cstheme="majorBidi" w:hint="cs"/>
                <w:rtl/>
                <w:lang w:eastAsia="en-US"/>
              </w:rPr>
              <w:t>27</w:t>
            </w:r>
          </w:p>
        </w:tc>
      </w:tr>
      <w:tr w:rsidR="005D26CB" w:rsidTr="001905DC">
        <w:tc>
          <w:tcPr>
            <w:tcW w:w="1384" w:type="dxa"/>
          </w:tcPr>
          <w:p w:rsidR="005D26CB" w:rsidRDefault="005D26CB" w:rsidP="00BA1B06">
            <w:pPr>
              <w:tabs>
                <w:tab w:val="left" w:pos="5305"/>
              </w:tabs>
              <w:jc w:val="center"/>
              <w:rPr>
                <w:rFonts w:ascii="Arial" w:hAnsi="Arial" w:cs="Simplified Arabic"/>
                <w:b/>
                <w:bCs/>
                <w:sz w:val="28"/>
                <w:szCs w:val="28"/>
                <w:rtl/>
                <w:lang w:eastAsia="en-US"/>
              </w:rPr>
            </w:pPr>
          </w:p>
        </w:tc>
        <w:tc>
          <w:tcPr>
            <w:tcW w:w="6804" w:type="dxa"/>
          </w:tcPr>
          <w:p w:rsidR="005D26CB" w:rsidRPr="005D26CB" w:rsidRDefault="005D26CB" w:rsidP="000F0BD6">
            <w:pPr>
              <w:jc w:val="both"/>
              <w:rPr>
                <w:rFonts w:ascii="Simplified Arabic" w:hAnsi="Simplified Arabic" w:cs="Simplified Arabic"/>
                <w:rtl/>
              </w:rPr>
            </w:pPr>
            <w:r w:rsidRPr="005D26CB">
              <w:rPr>
                <w:rFonts w:ascii="Simplified Arabic" w:hAnsi="Simplified Arabic" w:cs="Simplified Arabic" w:hint="cs"/>
                <w:rtl/>
              </w:rPr>
              <w:t xml:space="preserve">4.2 </w:t>
            </w:r>
            <w:r w:rsidR="000F0BD6" w:rsidRPr="005D26CB">
              <w:rPr>
                <w:rFonts w:ascii="Simplified Arabic" w:hAnsi="Simplified Arabic" w:cs="Simplified Arabic" w:hint="cs"/>
                <w:rtl/>
              </w:rPr>
              <w:t>القيود على الحركة للأسرة</w:t>
            </w:r>
          </w:p>
        </w:tc>
        <w:tc>
          <w:tcPr>
            <w:tcW w:w="1101" w:type="dxa"/>
            <w:vAlign w:val="center"/>
          </w:tcPr>
          <w:p w:rsidR="005D26CB" w:rsidRDefault="007C31B4" w:rsidP="00EF3C9D">
            <w:pPr>
              <w:tabs>
                <w:tab w:val="left" w:pos="5305"/>
              </w:tabs>
              <w:jc w:val="center"/>
              <w:rPr>
                <w:rFonts w:asciiTheme="majorBidi" w:hAnsiTheme="majorBidi" w:cstheme="majorBidi"/>
                <w:rtl/>
                <w:lang w:eastAsia="en-US"/>
              </w:rPr>
            </w:pPr>
            <w:r>
              <w:rPr>
                <w:rFonts w:asciiTheme="majorBidi" w:hAnsiTheme="majorBidi" w:cstheme="majorBidi" w:hint="cs"/>
                <w:rtl/>
                <w:lang w:eastAsia="en-US"/>
              </w:rPr>
              <w:t>30</w:t>
            </w:r>
          </w:p>
        </w:tc>
      </w:tr>
      <w:tr w:rsidR="00D879BD" w:rsidTr="001905DC">
        <w:tc>
          <w:tcPr>
            <w:tcW w:w="1384" w:type="dxa"/>
          </w:tcPr>
          <w:p w:rsidR="00D879BD" w:rsidRDefault="00D879BD" w:rsidP="00BA1B06">
            <w:pPr>
              <w:tabs>
                <w:tab w:val="left" w:pos="5305"/>
              </w:tabs>
              <w:jc w:val="center"/>
              <w:rPr>
                <w:rFonts w:ascii="Arial" w:hAnsi="Arial" w:cs="Simplified Arabic"/>
                <w:b/>
                <w:bCs/>
                <w:sz w:val="28"/>
                <w:szCs w:val="28"/>
                <w:rtl/>
                <w:lang w:eastAsia="en-US"/>
              </w:rPr>
            </w:pPr>
          </w:p>
        </w:tc>
        <w:tc>
          <w:tcPr>
            <w:tcW w:w="6804" w:type="dxa"/>
          </w:tcPr>
          <w:p w:rsidR="00D879BD" w:rsidRPr="005D26CB" w:rsidRDefault="00D879BD" w:rsidP="000F0BD6">
            <w:pPr>
              <w:jc w:val="both"/>
              <w:rPr>
                <w:rFonts w:ascii="Simplified Arabic" w:hAnsi="Simplified Arabic" w:cs="Simplified Arabic"/>
                <w:rtl/>
              </w:rPr>
            </w:pPr>
            <w:r w:rsidRPr="005D26CB">
              <w:rPr>
                <w:rFonts w:ascii="Simplified Arabic" w:hAnsi="Simplified Arabic" w:cs="Simplified Arabic" w:hint="cs"/>
                <w:rtl/>
              </w:rPr>
              <w:t xml:space="preserve">5.2 </w:t>
            </w:r>
            <w:r w:rsidR="000F0BD6" w:rsidRPr="005D26CB">
              <w:rPr>
                <w:rFonts w:ascii="Simplified Arabic" w:hAnsi="Simplified Arabic" w:cs="Simplified Arabic" w:hint="cs"/>
                <w:rtl/>
              </w:rPr>
              <w:t>استراتيجيات التأقلم للأسر الفلسطينية</w:t>
            </w:r>
          </w:p>
        </w:tc>
        <w:tc>
          <w:tcPr>
            <w:tcW w:w="1101" w:type="dxa"/>
            <w:vAlign w:val="center"/>
          </w:tcPr>
          <w:p w:rsidR="00D879BD" w:rsidRDefault="007C31B4" w:rsidP="00EF3C9D">
            <w:pPr>
              <w:tabs>
                <w:tab w:val="left" w:pos="5305"/>
              </w:tabs>
              <w:jc w:val="center"/>
              <w:rPr>
                <w:rFonts w:asciiTheme="majorBidi" w:hAnsiTheme="majorBidi" w:cstheme="majorBidi"/>
                <w:rtl/>
                <w:lang w:eastAsia="en-US"/>
              </w:rPr>
            </w:pPr>
            <w:r>
              <w:rPr>
                <w:rFonts w:asciiTheme="majorBidi" w:hAnsiTheme="majorBidi" w:cstheme="majorBidi" w:hint="cs"/>
                <w:rtl/>
                <w:lang w:eastAsia="en-US"/>
              </w:rPr>
              <w:t>30</w:t>
            </w:r>
          </w:p>
        </w:tc>
      </w:tr>
      <w:tr w:rsidR="00BA1B06" w:rsidTr="001905DC">
        <w:tc>
          <w:tcPr>
            <w:tcW w:w="1384" w:type="dxa"/>
          </w:tcPr>
          <w:p w:rsidR="00BA1B06" w:rsidRDefault="00BA1B06" w:rsidP="00BA1B06">
            <w:pPr>
              <w:tabs>
                <w:tab w:val="left" w:pos="5305"/>
              </w:tabs>
              <w:jc w:val="center"/>
              <w:rPr>
                <w:rFonts w:ascii="Arial" w:hAnsi="Arial" w:cs="Simplified Arabic"/>
                <w:b/>
                <w:bCs/>
                <w:sz w:val="28"/>
                <w:szCs w:val="28"/>
                <w:rtl/>
                <w:lang w:eastAsia="en-US"/>
              </w:rPr>
            </w:pPr>
          </w:p>
        </w:tc>
        <w:tc>
          <w:tcPr>
            <w:tcW w:w="6804" w:type="dxa"/>
          </w:tcPr>
          <w:p w:rsidR="00BA1B06" w:rsidRPr="005D26CB" w:rsidRDefault="005D26CB" w:rsidP="000F0BD6">
            <w:pPr>
              <w:jc w:val="both"/>
              <w:rPr>
                <w:rFonts w:ascii="Simplified Arabic" w:hAnsi="Simplified Arabic" w:cs="Simplified Arabic"/>
                <w:rtl/>
              </w:rPr>
            </w:pPr>
            <w:r w:rsidRPr="005D26CB">
              <w:rPr>
                <w:rFonts w:ascii="Simplified Arabic" w:hAnsi="Simplified Arabic" w:cs="Simplified Arabic" w:hint="cs"/>
                <w:rtl/>
              </w:rPr>
              <w:t xml:space="preserve">6.2 </w:t>
            </w:r>
            <w:r w:rsidR="000F0BD6" w:rsidRPr="000F0BD6">
              <w:rPr>
                <w:rFonts w:ascii="Simplified Arabic" w:hAnsi="Simplified Arabic" w:cs="Simplified Arabic" w:hint="cs"/>
                <w:rtl/>
              </w:rPr>
              <w:t>ظروف</w:t>
            </w:r>
            <w:r w:rsidR="000F0BD6" w:rsidRPr="000F0BD6">
              <w:rPr>
                <w:rFonts w:ascii="Simplified Arabic" w:hAnsi="Simplified Arabic" w:cs="Simplified Arabic"/>
                <w:rtl/>
              </w:rPr>
              <w:t xml:space="preserve"> المسكن</w:t>
            </w:r>
          </w:p>
        </w:tc>
        <w:tc>
          <w:tcPr>
            <w:tcW w:w="1101" w:type="dxa"/>
            <w:vAlign w:val="center"/>
          </w:tcPr>
          <w:p w:rsidR="00BA1B06" w:rsidRPr="006460C4" w:rsidRDefault="007F5870" w:rsidP="00452644">
            <w:pPr>
              <w:tabs>
                <w:tab w:val="left" w:pos="5305"/>
              </w:tabs>
              <w:jc w:val="center"/>
              <w:rPr>
                <w:rFonts w:asciiTheme="majorBidi" w:hAnsiTheme="majorBidi" w:cstheme="majorBidi"/>
                <w:rtl/>
                <w:lang w:eastAsia="en-US"/>
              </w:rPr>
            </w:pPr>
            <w:r>
              <w:rPr>
                <w:rFonts w:asciiTheme="majorBidi" w:hAnsiTheme="majorBidi" w:cstheme="majorBidi" w:hint="cs"/>
                <w:rtl/>
                <w:lang w:eastAsia="en-US"/>
              </w:rPr>
              <w:t>32</w:t>
            </w:r>
          </w:p>
        </w:tc>
      </w:tr>
      <w:tr w:rsidR="00BA1B06" w:rsidTr="001905DC">
        <w:tc>
          <w:tcPr>
            <w:tcW w:w="1384" w:type="dxa"/>
          </w:tcPr>
          <w:p w:rsidR="00BA1B06" w:rsidRPr="001905DC" w:rsidRDefault="00BA1B06" w:rsidP="00BA1B06">
            <w:pPr>
              <w:tabs>
                <w:tab w:val="left" w:pos="5305"/>
              </w:tabs>
              <w:jc w:val="center"/>
              <w:rPr>
                <w:rFonts w:ascii="Arial" w:hAnsi="Arial" w:cs="Simplified Arabic"/>
                <w:b/>
                <w:bCs/>
                <w:sz w:val="8"/>
                <w:szCs w:val="8"/>
                <w:rtl/>
                <w:lang w:eastAsia="en-US"/>
              </w:rPr>
            </w:pPr>
          </w:p>
        </w:tc>
        <w:tc>
          <w:tcPr>
            <w:tcW w:w="6804" w:type="dxa"/>
          </w:tcPr>
          <w:p w:rsidR="00BA1B06" w:rsidRPr="001905DC" w:rsidRDefault="00BA1B06" w:rsidP="00BA1B06">
            <w:pPr>
              <w:tabs>
                <w:tab w:val="left" w:pos="5305"/>
              </w:tabs>
              <w:rPr>
                <w:rFonts w:ascii="Simplified Arabic" w:hAnsi="Simplified Arabic" w:cs="Simplified Arabic"/>
                <w:sz w:val="8"/>
                <w:szCs w:val="8"/>
                <w:rtl/>
                <w:lang w:eastAsia="en-US"/>
              </w:rPr>
            </w:pPr>
          </w:p>
        </w:tc>
        <w:tc>
          <w:tcPr>
            <w:tcW w:w="1101" w:type="dxa"/>
            <w:vAlign w:val="center"/>
          </w:tcPr>
          <w:p w:rsidR="00BA1B06" w:rsidRPr="001905DC" w:rsidRDefault="00BA1B06" w:rsidP="00BA1B06">
            <w:pPr>
              <w:tabs>
                <w:tab w:val="left" w:pos="5305"/>
              </w:tabs>
              <w:jc w:val="center"/>
              <w:rPr>
                <w:rFonts w:asciiTheme="majorBidi" w:hAnsiTheme="majorBidi" w:cstheme="majorBidi"/>
                <w:sz w:val="8"/>
                <w:szCs w:val="8"/>
                <w:rtl/>
                <w:lang w:eastAsia="en-US"/>
              </w:rPr>
            </w:pPr>
          </w:p>
        </w:tc>
      </w:tr>
      <w:tr w:rsidR="00BA1B06" w:rsidTr="001905DC">
        <w:tc>
          <w:tcPr>
            <w:tcW w:w="1384" w:type="dxa"/>
          </w:tcPr>
          <w:p w:rsidR="00BA1B06" w:rsidRDefault="00BA1B06" w:rsidP="00BA1B06">
            <w:pPr>
              <w:tabs>
                <w:tab w:val="left" w:pos="5305"/>
              </w:tabs>
              <w:jc w:val="center"/>
              <w:rPr>
                <w:rFonts w:ascii="Arial" w:hAnsi="Arial" w:cs="Simplified Arabic"/>
                <w:b/>
                <w:bCs/>
                <w:sz w:val="28"/>
                <w:szCs w:val="28"/>
                <w:rtl/>
                <w:lang w:eastAsia="en-US"/>
              </w:rPr>
            </w:pPr>
            <w:r w:rsidRPr="004473AD">
              <w:rPr>
                <w:rFonts w:ascii="Arial" w:hAnsi="Arial" w:cs="Simplified Arabic"/>
                <w:rtl/>
                <w:lang w:eastAsia="en-US"/>
              </w:rPr>
              <w:t>الفصل الثا</w:t>
            </w:r>
            <w:r>
              <w:rPr>
                <w:rFonts w:ascii="Arial" w:hAnsi="Arial" w:cs="Simplified Arabic" w:hint="cs"/>
                <w:rtl/>
                <w:lang w:eastAsia="en-US"/>
              </w:rPr>
              <w:t>لث</w:t>
            </w:r>
            <w:r w:rsidRPr="004473AD">
              <w:rPr>
                <w:rFonts w:ascii="Arial" w:hAnsi="Arial" w:cs="Simplified Arabic"/>
                <w:rtl/>
                <w:lang w:eastAsia="en-US"/>
              </w:rPr>
              <w:t>:</w:t>
            </w:r>
            <w:r w:rsidRPr="004473AD">
              <w:rPr>
                <w:rFonts w:ascii="Arial" w:hAnsi="Arial" w:cs="Simplified Arabic"/>
                <w:b/>
                <w:bCs/>
                <w:rtl/>
                <w:lang w:eastAsia="en-US"/>
              </w:rPr>
              <w:t xml:space="preserve">      </w:t>
            </w:r>
          </w:p>
        </w:tc>
        <w:tc>
          <w:tcPr>
            <w:tcW w:w="6804" w:type="dxa"/>
          </w:tcPr>
          <w:p w:rsidR="00BA1B06" w:rsidRPr="00861A56" w:rsidRDefault="00BA1B06" w:rsidP="00BA1B06">
            <w:pPr>
              <w:tabs>
                <w:tab w:val="left" w:pos="5305"/>
              </w:tabs>
              <w:rPr>
                <w:rFonts w:ascii="Simplified Arabic" w:hAnsi="Simplified Arabic" w:cs="Simplified Arabic"/>
                <w:rtl/>
                <w:lang w:eastAsia="en-US"/>
              </w:rPr>
            </w:pPr>
            <w:r w:rsidRPr="004473AD">
              <w:rPr>
                <w:rFonts w:ascii="Arial" w:hAnsi="Arial" w:cs="Simplified Arabic"/>
                <w:b/>
                <w:bCs/>
                <w:rtl/>
                <w:lang w:eastAsia="en-US"/>
              </w:rPr>
              <w:t xml:space="preserve">المنهجية </w:t>
            </w:r>
          </w:p>
        </w:tc>
        <w:tc>
          <w:tcPr>
            <w:tcW w:w="1101" w:type="dxa"/>
            <w:vAlign w:val="center"/>
          </w:tcPr>
          <w:p w:rsidR="00BA1B06" w:rsidRPr="006460C4" w:rsidRDefault="00365529" w:rsidP="00BA1B06">
            <w:pPr>
              <w:tabs>
                <w:tab w:val="left" w:pos="5305"/>
              </w:tabs>
              <w:jc w:val="center"/>
              <w:rPr>
                <w:rFonts w:asciiTheme="majorBidi" w:hAnsiTheme="majorBidi" w:cstheme="majorBidi"/>
                <w:b/>
                <w:bCs/>
                <w:rtl/>
                <w:lang w:eastAsia="en-US"/>
              </w:rPr>
            </w:pPr>
            <w:r>
              <w:rPr>
                <w:rFonts w:asciiTheme="majorBidi" w:hAnsiTheme="majorBidi" w:cstheme="majorBidi" w:hint="cs"/>
                <w:b/>
                <w:bCs/>
                <w:rtl/>
                <w:lang w:eastAsia="en-US"/>
              </w:rPr>
              <w:t>35</w:t>
            </w:r>
          </w:p>
        </w:tc>
      </w:tr>
      <w:tr w:rsidR="00BA1B06" w:rsidTr="001905DC">
        <w:tc>
          <w:tcPr>
            <w:tcW w:w="1384" w:type="dxa"/>
          </w:tcPr>
          <w:p w:rsidR="00BA1B06" w:rsidRPr="004473AD" w:rsidRDefault="00BA1B06" w:rsidP="00BA1B06">
            <w:pPr>
              <w:tabs>
                <w:tab w:val="left" w:pos="5305"/>
              </w:tabs>
              <w:jc w:val="center"/>
              <w:rPr>
                <w:rFonts w:ascii="Arial" w:hAnsi="Arial" w:cs="Simplified Arabic"/>
                <w:rtl/>
                <w:lang w:eastAsia="en-US"/>
              </w:rPr>
            </w:pPr>
          </w:p>
        </w:tc>
        <w:tc>
          <w:tcPr>
            <w:tcW w:w="6804" w:type="dxa"/>
          </w:tcPr>
          <w:p w:rsidR="00BA1B06" w:rsidRPr="00977B75" w:rsidRDefault="00730EE9" w:rsidP="00977B75">
            <w:pPr>
              <w:jc w:val="both"/>
              <w:rPr>
                <w:rFonts w:ascii="Simplified Arabic" w:hAnsi="Simplified Arabic" w:cs="Simplified Arabic"/>
                <w:rtl/>
              </w:rPr>
            </w:pPr>
            <w:r w:rsidRPr="00977B75">
              <w:rPr>
                <w:rFonts w:ascii="Simplified Arabic" w:hAnsi="Simplified Arabic" w:cs="Simplified Arabic"/>
                <w:rtl/>
              </w:rPr>
              <w:t>1.</w:t>
            </w:r>
            <w:r w:rsidRPr="00977B75">
              <w:rPr>
                <w:rFonts w:ascii="Simplified Arabic" w:hAnsi="Simplified Arabic" w:cs="Simplified Arabic" w:hint="cs"/>
                <w:rtl/>
              </w:rPr>
              <w:t>3</w:t>
            </w:r>
            <w:r w:rsidRPr="00977B75">
              <w:rPr>
                <w:rFonts w:ascii="Simplified Arabic" w:hAnsi="Simplified Arabic" w:cs="Simplified Arabic"/>
                <w:rtl/>
              </w:rPr>
              <w:t xml:space="preserve"> </w:t>
            </w:r>
            <w:r w:rsidRPr="00977B75">
              <w:rPr>
                <w:rFonts w:ascii="Simplified Arabic" w:hAnsi="Simplified Arabic" w:cs="Simplified Arabic" w:hint="cs"/>
                <w:rtl/>
              </w:rPr>
              <w:t>أهداف المسح</w:t>
            </w:r>
          </w:p>
        </w:tc>
        <w:tc>
          <w:tcPr>
            <w:tcW w:w="1101" w:type="dxa"/>
            <w:vAlign w:val="center"/>
          </w:tcPr>
          <w:p w:rsidR="00BA1B06" w:rsidRPr="006460C4" w:rsidRDefault="00365529" w:rsidP="00BA1B06">
            <w:pPr>
              <w:tabs>
                <w:tab w:val="left" w:pos="5305"/>
              </w:tabs>
              <w:jc w:val="center"/>
              <w:rPr>
                <w:rFonts w:asciiTheme="majorBidi" w:hAnsiTheme="majorBidi" w:cstheme="majorBidi"/>
                <w:rtl/>
                <w:lang w:eastAsia="en-US"/>
              </w:rPr>
            </w:pPr>
            <w:r>
              <w:rPr>
                <w:rFonts w:asciiTheme="majorBidi" w:hAnsiTheme="majorBidi" w:cstheme="majorBidi" w:hint="cs"/>
                <w:rtl/>
                <w:lang w:eastAsia="en-US"/>
              </w:rPr>
              <w:t>35</w:t>
            </w:r>
          </w:p>
        </w:tc>
      </w:tr>
      <w:tr w:rsidR="00BA1B06" w:rsidTr="001905DC">
        <w:tc>
          <w:tcPr>
            <w:tcW w:w="1384" w:type="dxa"/>
          </w:tcPr>
          <w:p w:rsidR="00BA1B06" w:rsidRPr="004473AD" w:rsidRDefault="00BA1B06" w:rsidP="00BA1B06">
            <w:pPr>
              <w:tabs>
                <w:tab w:val="left" w:pos="5305"/>
              </w:tabs>
              <w:jc w:val="center"/>
              <w:rPr>
                <w:rFonts w:ascii="Arial" w:hAnsi="Arial" w:cs="Simplified Arabic"/>
                <w:rtl/>
                <w:lang w:eastAsia="en-US"/>
              </w:rPr>
            </w:pPr>
          </w:p>
        </w:tc>
        <w:tc>
          <w:tcPr>
            <w:tcW w:w="6804" w:type="dxa"/>
          </w:tcPr>
          <w:p w:rsidR="00BA1B06" w:rsidRPr="00977B75" w:rsidRDefault="00977B75" w:rsidP="00977B75">
            <w:pPr>
              <w:jc w:val="both"/>
              <w:rPr>
                <w:rFonts w:ascii="Simplified Arabic" w:hAnsi="Simplified Arabic" w:cs="Simplified Arabic"/>
                <w:rtl/>
              </w:rPr>
            </w:pPr>
            <w:r w:rsidRPr="00977B75">
              <w:rPr>
                <w:rFonts w:ascii="Simplified Arabic" w:hAnsi="Simplified Arabic" w:cs="Simplified Arabic" w:hint="cs"/>
                <w:rtl/>
              </w:rPr>
              <w:t xml:space="preserve">2.3 </w:t>
            </w:r>
            <w:r w:rsidRPr="00977B75">
              <w:rPr>
                <w:rFonts w:ascii="Simplified Arabic" w:hAnsi="Simplified Arabic" w:cs="Simplified Arabic"/>
                <w:rtl/>
              </w:rPr>
              <w:t>استمارة المسح</w:t>
            </w:r>
          </w:p>
        </w:tc>
        <w:tc>
          <w:tcPr>
            <w:tcW w:w="1101" w:type="dxa"/>
            <w:vAlign w:val="center"/>
          </w:tcPr>
          <w:p w:rsidR="00BA1B06" w:rsidRPr="006460C4" w:rsidRDefault="00365529" w:rsidP="00BA1B06">
            <w:pPr>
              <w:tabs>
                <w:tab w:val="left" w:pos="5305"/>
              </w:tabs>
              <w:jc w:val="center"/>
              <w:rPr>
                <w:rFonts w:asciiTheme="majorBidi" w:hAnsiTheme="majorBidi" w:cstheme="majorBidi"/>
                <w:rtl/>
                <w:lang w:eastAsia="en-US"/>
              </w:rPr>
            </w:pPr>
            <w:r>
              <w:rPr>
                <w:rFonts w:asciiTheme="majorBidi" w:hAnsiTheme="majorBidi" w:cstheme="majorBidi" w:hint="cs"/>
                <w:rtl/>
                <w:lang w:eastAsia="en-US"/>
              </w:rPr>
              <w:t>36</w:t>
            </w:r>
          </w:p>
        </w:tc>
      </w:tr>
      <w:tr w:rsidR="00BA1B06" w:rsidTr="001905DC">
        <w:tc>
          <w:tcPr>
            <w:tcW w:w="1384" w:type="dxa"/>
          </w:tcPr>
          <w:p w:rsidR="00BA1B06" w:rsidRPr="004473AD" w:rsidRDefault="00BA1B06" w:rsidP="00BA1B06">
            <w:pPr>
              <w:tabs>
                <w:tab w:val="left" w:pos="5305"/>
              </w:tabs>
              <w:jc w:val="center"/>
              <w:rPr>
                <w:rFonts w:ascii="Arial" w:hAnsi="Arial" w:cs="Simplified Arabic"/>
                <w:rtl/>
                <w:lang w:eastAsia="en-US"/>
              </w:rPr>
            </w:pPr>
          </w:p>
        </w:tc>
        <w:tc>
          <w:tcPr>
            <w:tcW w:w="6804" w:type="dxa"/>
          </w:tcPr>
          <w:p w:rsidR="00BA1B06" w:rsidRPr="00977B75" w:rsidRDefault="00977B75" w:rsidP="00977B75">
            <w:pPr>
              <w:jc w:val="both"/>
              <w:rPr>
                <w:rFonts w:ascii="Simplified Arabic" w:hAnsi="Simplified Arabic" w:cs="Simplified Arabic"/>
                <w:rtl/>
              </w:rPr>
            </w:pPr>
            <w:r w:rsidRPr="00977B75">
              <w:rPr>
                <w:rFonts w:ascii="Simplified Arabic" w:hAnsi="Simplified Arabic" w:cs="Simplified Arabic" w:hint="cs"/>
                <w:rtl/>
              </w:rPr>
              <w:t>3</w:t>
            </w:r>
            <w:r w:rsidRPr="00977B75">
              <w:rPr>
                <w:rFonts w:ascii="Simplified Arabic" w:hAnsi="Simplified Arabic" w:cs="Simplified Arabic"/>
                <w:rtl/>
              </w:rPr>
              <w:t>.</w:t>
            </w:r>
            <w:r w:rsidRPr="00977B75">
              <w:rPr>
                <w:rFonts w:ascii="Simplified Arabic" w:hAnsi="Simplified Arabic" w:cs="Simplified Arabic" w:hint="cs"/>
                <w:rtl/>
              </w:rPr>
              <w:t>3</w:t>
            </w:r>
            <w:r w:rsidRPr="00977B75">
              <w:rPr>
                <w:rFonts w:ascii="Simplified Arabic" w:hAnsi="Simplified Arabic" w:cs="Simplified Arabic"/>
                <w:rtl/>
              </w:rPr>
              <w:t xml:space="preserve"> </w:t>
            </w:r>
            <w:r w:rsidRPr="00977B75">
              <w:rPr>
                <w:rFonts w:ascii="Simplified Arabic" w:hAnsi="Simplified Arabic" w:cs="Simplified Arabic" w:hint="cs"/>
                <w:rtl/>
              </w:rPr>
              <w:t>الإطار</w:t>
            </w:r>
            <w:r w:rsidRPr="00977B75">
              <w:rPr>
                <w:rFonts w:ascii="Simplified Arabic" w:hAnsi="Simplified Arabic" w:cs="Simplified Arabic"/>
                <w:rtl/>
              </w:rPr>
              <w:t xml:space="preserve"> </w:t>
            </w:r>
            <w:r w:rsidRPr="00977B75">
              <w:rPr>
                <w:rFonts w:ascii="Simplified Arabic" w:hAnsi="Simplified Arabic" w:cs="Simplified Arabic" w:hint="cs"/>
                <w:rtl/>
              </w:rPr>
              <w:t>و</w:t>
            </w:r>
            <w:r w:rsidRPr="00977B75">
              <w:rPr>
                <w:rFonts w:ascii="Simplified Arabic" w:hAnsi="Simplified Arabic" w:cs="Simplified Arabic"/>
                <w:rtl/>
              </w:rPr>
              <w:t>العينة</w:t>
            </w:r>
          </w:p>
        </w:tc>
        <w:tc>
          <w:tcPr>
            <w:tcW w:w="1101" w:type="dxa"/>
            <w:vAlign w:val="center"/>
          </w:tcPr>
          <w:p w:rsidR="00BA1B06" w:rsidRPr="006460C4" w:rsidRDefault="00365529" w:rsidP="00BA1B06">
            <w:pPr>
              <w:tabs>
                <w:tab w:val="left" w:pos="5305"/>
              </w:tabs>
              <w:jc w:val="center"/>
              <w:rPr>
                <w:rFonts w:asciiTheme="majorBidi" w:hAnsiTheme="majorBidi" w:cstheme="majorBidi"/>
                <w:rtl/>
                <w:lang w:eastAsia="en-US"/>
              </w:rPr>
            </w:pPr>
            <w:r>
              <w:rPr>
                <w:rFonts w:asciiTheme="majorBidi" w:hAnsiTheme="majorBidi" w:cstheme="majorBidi" w:hint="cs"/>
                <w:rtl/>
                <w:lang w:eastAsia="en-US"/>
              </w:rPr>
              <w:t>36</w:t>
            </w:r>
          </w:p>
        </w:tc>
      </w:tr>
      <w:tr w:rsidR="00977B75" w:rsidTr="001905DC">
        <w:tc>
          <w:tcPr>
            <w:tcW w:w="1384" w:type="dxa"/>
          </w:tcPr>
          <w:p w:rsidR="00977B75" w:rsidRPr="004473AD" w:rsidRDefault="00977B75" w:rsidP="00BA1B06">
            <w:pPr>
              <w:tabs>
                <w:tab w:val="left" w:pos="5305"/>
              </w:tabs>
              <w:jc w:val="center"/>
              <w:rPr>
                <w:rFonts w:ascii="Arial" w:hAnsi="Arial" w:cs="Simplified Arabic"/>
                <w:rtl/>
                <w:lang w:eastAsia="en-US"/>
              </w:rPr>
            </w:pPr>
          </w:p>
        </w:tc>
        <w:tc>
          <w:tcPr>
            <w:tcW w:w="6804" w:type="dxa"/>
          </w:tcPr>
          <w:p w:rsidR="00977B75" w:rsidRPr="00977B75" w:rsidRDefault="00977B75" w:rsidP="00977B75">
            <w:pPr>
              <w:ind w:left="-1"/>
              <w:jc w:val="lowKashida"/>
              <w:rPr>
                <w:rFonts w:ascii="Simplified Arabic" w:hAnsi="Simplified Arabic" w:cs="Simplified Arabic"/>
                <w:rtl/>
              </w:rPr>
            </w:pPr>
            <w:r w:rsidRPr="00977B75">
              <w:rPr>
                <w:rFonts w:ascii="Simplified Arabic" w:hAnsi="Simplified Arabic" w:cs="Simplified Arabic" w:hint="cs"/>
                <w:rtl/>
              </w:rPr>
              <w:t>4.3</w:t>
            </w:r>
            <w:r w:rsidRPr="00977B75">
              <w:rPr>
                <w:rFonts w:ascii="Simplified Arabic" w:hAnsi="Simplified Arabic" w:cs="Simplified Arabic"/>
                <w:rtl/>
              </w:rPr>
              <w:t xml:space="preserve"> العمليات الميدانية</w:t>
            </w:r>
          </w:p>
        </w:tc>
        <w:tc>
          <w:tcPr>
            <w:tcW w:w="1101" w:type="dxa"/>
            <w:vAlign w:val="center"/>
          </w:tcPr>
          <w:p w:rsidR="00977B75" w:rsidRDefault="00365529" w:rsidP="00BA1B06">
            <w:pPr>
              <w:tabs>
                <w:tab w:val="left" w:pos="5305"/>
              </w:tabs>
              <w:jc w:val="center"/>
              <w:rPr>
                <w:rFonts w:asciiTheme="majorBidi" w:hAnsiTheme="majorBidi" w:cstheme="majorBidi"/>
                <w:rtl/>
                <w:lang w:eastAsia="en-US"/>
              </w:rPr>
            </w:pPr>
            <w:r>
              <w:rPr>
                <w:rFonts w:asciiTheme="majorBidi" w:hAnsiTheme="majorBidi" w:cstheme="majorBidi" w:hint="cs"/>
                <w:rtl/>
                <w:lang w:eastAsia="en-US"/>
              </w:rPr>
              <w:t>38</w:t>
            </w:r>
          </w:p>
        </w:tc>
      </w:tr>
      <w:tr w:rsidR="00977B75" w:rsidTr="001905DC">
        <w:tc>
          <w:tcPr>
            <w:tcW w:w="1384" w:type="dxa"/>
          </w:tcPr>
          <w:p w:rsidR="00977B75" w:rsidRPr="004473AD" w:rsidRDefault="00977B75" w:rsidP="00BA1B06">
            <w:pPr>
              <w:tabs>
                <w:tab w:val="left" w:pos="5305"/>
              </w:tabs>
              <w:jc w:val="center"/>
              <w:rPr>
                <w:rFonts w:ascii="Arial" w:hAnsi="Arial" w:cs="Simplified Arabic"/>
                <w:rtl/>
                <w:lang w:eastAsia="en-US"/>
              </w:rPr>
            </w:pPr>
          </w:p>
        </w:tc>
        <w:tc>
          <w:tcPr>
            <w:tcW w:w="6804" w:type="dxa"/>
          </w:tcPr>
          <w:p w:rsidR="00977B75" w:rsidRPr="00977B75" w:rsidRDefault="00977B75" w:rsidP="00977B75">
            <w:pPr>
              <w:ind w:hanging="1"/>
              <w:jc w:val="lowKashida"/>
              <w:rPr>
                <w:rFonts w:ascii="Simplified Arabic" w:hAnsi="Simplified Arabic" w:cs="Simplified Arabic"/>
                <w:rtl/>
              </w:rPr>
            </w:pPr>
            <w:r w:rsidRPr="00977B75">
              <w:rPr>
                <w:rFonts w:ascii="Simplified Arabic" w:hAnsi="Simplified Arabic" w:cs="Simplified Arabic" w:hint="cs"/>
                <w:rtl/>
              </w:rPr>
              <w:t xml:space="preserve">5.3 </w:t>
            </w:r>
            <w:r w:rsidRPr="00977B75">
              <w:rPr>
                <w:rFonts w:ascii="Simplified Arabic" w:hAnsi="Simplified Arabic" w:cs="Simplified Arabic"/>
                <w:rtl/>
              </w:rPr>
              <w:t>معالجة البيانات</w:t>
            </w:r>
            <w:r w:rsidRPr="00977B75">
              <w:rPr>
                <w:rFonts w:ascii="Simplified Arabic" w:hAnsi="Simplified Arabic" w:cs="Simplified Arabic" w:hint="cs"/>
                <w:rtl/>
              </w:rPr>
              <w:t xml:space="preserve"> </w:t>
            </w:r>
          </w:p>
        </w:tc>
        <w:tc>
          <w:tcPr>
            <w:tcW w:w="1101" w:type="dxa"/>
            <w:vAlign w:val="center"/>
          </w:tcPr>
          <w:p w:rsidR="00977B75" w:rsidRDefault="00365529" w:rsidP="00BA1B06">
            <w:pPr>
              <w:tabs>
                <w:tab w:val="left" w:pos="5305"/>
              </w:tabs>
              <w:jc w:val="center"/>
              <w:rPr>
                <w:rFonts w:asciiTheme="majorBidi" w:hAnsiTheme="majorBidi" w:cstheme="majorBidi"/>
                <w:rtl/>
                <w:lang w:eastAsia="en-US"/>
              </w:rPr>
            </w:pPr>
            <w:r>
              <w:rPr>
                <w:rFonts w:asciiTheme="majorBidi" w:hAnsiTheme="majorBidi" w:cstheme="majorBidi" w:hint="cs"/>
                <w:rtl/>
                <w:lang w:eastAsia="en-US"/>
              </w:rPr>
              <w:t>40</w:t>
            </w:r>
          </w:p>
        </w:tc>
      </w:tr>
      <w:tr w:rsidR="00BA1B06" w:rsidRPr="001905DC" w:rsidTr="001905DC">
        <w:tc>
          <w:tcPr>
            <w:tcW w:w="1384" w:type="dxa"/>
          </w:tcPr>
          <w:p w:rsidR="00BA1B06" w:rsidRPr="001905DC" w:rsidRDefault="00BA1B06" w:rsidP="00BA1B06">
            <w:pPr>
              <w:tabs>
                <w:tab w:val="left" w:pos="5305"/>
              </w:tabs>
              <w:jc w:val="center"/>
              <w:rPr>
                <w:rFonts w:ascii="Arial" w:hAnsi="Arial" w:cs="Simplified Arabic"/>
                <w:sz w:val="8"/>
                <w:szCs w:val="8"/>
                <w:rtl/>
                <w:lang w:eastAsia="en-US"/>
              </w:rPr>
            </w:pPr>
          </w:p>
        </w:tc>
        <w:tc>
          <w:tcPr>
            <w:tcW w:w="6804" w:type="dxa"/>
          </w:tcPr>
          <w:p w:rsidR="00BA1B06" w:rsidRPr="001905DC" w:rsidRDefault="00BA1B06" w:rsidP="00BA1B06">
            <w:pPr>
              <w:tabs>
                <w:tab w:val="left" w:pos="5305"/>
              </w:tabs>
              <w:rPr>
                <w:rFonts w:ascii="Simplified Arabic" w:hAnsi="Simplified Arabic" w:cs="Simplified Arabic"/>
                <w:sz w:val="8"/>
                <w:szCs w:val="8"/>
                <w:rtl/>
                <w:lang w:eastAsia="en-US"/>
              </w:rPr>
            </w:pPr>
          </w:p>
        </w:tc>
        <w:tc>
          <w:tcPr>
            <w:tcW w:w="1101" w:type="dxa"/>
            <w:vAlign w:val="center"/>
          </w:tcPr>
          <w:p w:rsidR="00BA1B06" w:rsidRPr="001905DC" w:rsidRDefault="00BA1B06" w:rsidP="00BA1B06">
            <w:pPr>
              <w:tabs>
                <w:tab w:val="left" w:pos="5305"/>
              </w:tabs>
              <w:jc w:val="center"/>
              <w:rPr>
                <w:rFonts w:asciiTheme="majorBidi" w:hAnsiTheme="majorBidi" w:cstheme="majorBidi"/>
                <w:sz w:val="8"/>
                <w:szCs w:val="8"/>
                <w:rtl/>
                <w:lang w:eastAsia="en-US"/>
              </w:rPr>
            </w:pPr>
          </w:p>
        </w:tc>
      </w:tr>
      <w:tr w:rsidR="00BA1B06" w:rsidTr="009F42AD">
        <w:trPr>
          <w:trHeight w:val="503"/>
        </w:trPr>
        <w:tc>
          <w:tcPr>
            <w:tcW w:w="1384" w:type="dxa"/>
          </w:tcPr>
          <w:p w:rsidR="00BA1B06" w:rsidRPr="004473AD" w:rsidRDefault="00BA1B06" w:rsidP="00BA1B06">
            <w:pPr>
              <w:tabs>
                <w:tab w:val="left" w:pos="5305"/>
              </w:tabs>
              <w:jc w:val="center"/>
              <w:rPr>
                <w:rFonts w:ascii="Arial" w:hAnsi="Arial" w:cs="Simplified Arabic"/>
                <w:rtl/>
                <w:lang w:eastAsia="en-US"/>
              </w:rPr>
            </w:pPr>
            <w:r w:rsidRPr="004473AD">
              <w:rPr>
                <w:rFonts w:ascii="Arial" w:hAnsi="Arial" w:cs="Simplified Arabic"/>
                <w:rtl/>
                <w:lang w:eastAsia="en-US"/>
              </w:rPr>
              <w:t xml:space="preserve">الفصل </w:t>
            </w:r>
            <w:r>
              <w:rPr>
                <w:rFonts w:ascii="Arial" w:hAnsi="Arial" w:cs="Simplified Arabic" w:hint="cs"/>
                <w:rtl/>
                <w:lang w:eastAsia="en-US"/>
              </w:rPr>
              <w:t>الرابع</w:t>
            </w:r>
            <w:r w:rsidRPr="004473AD">
              <w:rPr>
                <w:rFonts w:ascii="Arial" w:hAnsi="Arial" w:cs="Simplified Arabic"/>
                <w:rtl/>
                <w:lang w:eastAsia="en-US"/>
              </w:rPr>
              <w:t>:</w:t>
            </w:r>
            <w:r w:rsidRPr="004473AD">
              <w:rPr>
                <w:rFonts w:ascii="Arial" w:hAnsi="Arial" w:cs="Simplified Arabic"/>
                <w:b/>
                <w:bCs/>
                <w:rtl/>
                <w:lang w:eastAsia="en-US"/>
              </w:rPr>
              <w:t xml:space="preserve">      </w:t>
            </w:r>
          </w:p>
        </w:tc>
        <w:tc>
          <w:tcPr>
            <w:tcW w:w="6804" w:type="dxa"/>
          </w:tcPr>
          <w:p w:rsidR="00BA1B06" w:rsidRPr="00861A56" w:rsidRDefault="00BA1B06" w:rsidP="00BA1B06">
            <w:pPr>
              <w:tabs>
                <w:tab w:val="left" w:pos="5305"/>
              </w:tabs>
              <w:rPr>
                <w:rFonts w:ascii="Simplified Arabic" w:hAnsi="Simplified Arabic" w:cs="Simplified Arabic"/>
                <w:rtl/>
                <w:lang w:eastAsia="en-US"/>
              </w:rPr>
            </w:pPr>
            <w:r>
              <w:rPr>
                <w:rFonts w:cs="Simplified Arabic" w:hint="cs"/>
                <w:b/>
                <w:bCs/>
                <w:rtl/>
              </w:rPr>
              <w:t>الجودة</w:t>
            </w:r>
          </w:p>
        </w:tc>
        <w:tc>
          <w:tcPr>
            <w:tcW w:w="1101" w:type="dxa"/>
            <w:vAlign w:val="center"/>
          </w:tcPr>
          <w:p w:rsidR="00BA1B06" w:rsidRPr="006460C4" w:rsidRDefault="00365529" w:rsidP="00BA1B06">
            <w:pPr>
              <w:tabs>
                <w:tab w:val="left" w:pos="5305"/>
              </w:tabs>
              <w:jc w:val="center"/>
              <w:rPr>
                <w:rFonts w:asciiTheme="majorBidi" w:hAnsiTheme="majorBidi" w:cstheme="majorBidi"/>
                <w:b/>
                <w:bCs/>
                <w:rtl/>
                <w:lang w:eastAsia="en-US"/>
              </w:rPr>
            </w:pPr>
            <w:r>
              <w:rPr>
                <w:rFonts w:asciiTheme="majorBidi" w:hAnsiTheme="majorBidi" w:cstheme="majorBidi" w:hint="cs"/>
                <w:b/>
                <w:bCs/>
                <w:rtl/>
                <w:lang w:eastAsia="en-US"/>
              </w:rPr>
              <w:t>43</w:t>
            </w:r>
          </w:p>
        </w:tc>
      </w:tr>
      <w:tr w:rsidR="00977B75" w:rsidTr="001905DC">
        <w:tc>
          <w:tcPr>
            <w:tcW w:w="1384" w:type="dxa"/>
          </w:tcPr>
          <w:p w:rsidR="00977B75" w:rsidRPr="004473AD" w:rsidRDefault="00977B75" w:rsidP="00BA1B06">
            <w:pPr>
              <w:tabs>
                <w:tab w:val="left" w:pos="5305"/>
              </w:tabs>
              <w:jc w:val="center"/>
              <w:rPr>
                <w:rFonts w:ascii="Arial" w:hAnsi="Arial" w:cs="Simplified Arabic"/>
                <w:rtl/>
                <w:lang w:eastAsia="en-US"/>
              </w:rPr>
            </w:pPr>
          </w:p>
        </w:tc>
        <w:tc>
          <w:tcPr>
            <w:tcW w:w="6804" w:type="dxa"/>
          </w:tcPr>
          <w:p w:rsidR="00977B75" w:rsidRPr="00977B75" w:rsidRDefault="00977B75" w:rsidP="00977B75">
            <w:pPr>
              <w:ind w:hanging="1"/>
              <w:jc w:val="lowKashida"/>
              <w:rPr>
                <w:rFonts w:ascii="Simplified Arabic" w:hAnsi="Simplified Arabic" w:cs="Simplified Arabic"/>
                <w:rtl/>
              </w:rPr>
            </w:pPr>
            <w:r w:rsidRPr="00977B75">
              <w:rPr>
                <w:rFonts w:ascii="Simplified Arabic" w:hAnsi="Simplified Arabic" w:cs="Simplified Arabic" w:hint="cs"/>
                <w:rtl/>
              </w:rPr>
              <w:t xml:space="preserve">1.4 الدقة </w:t>
            </w:r>
          </w:p>
        </w:tc>
        <w:tc>
          <w:tcPr>
            <w:tcW w:w="1101" w:type="dxa"/>
            <w:vAlign w:val="center"/>
          </w:tcPr>
          <w:p w:rsidR="00977B75" w:rsidRPr="00F065A8" w:rsidRDefault="00365529" w:rsidP="00BA1B06">
            <w:pPr>
              <w:tabs>
                <w:tab w:val="left" w:pos="5305"/>
              </w:tabs>
              <w:jc w:val="center"/>
              <w:rPr>
                <w:rFonts w:asciiTheme="majorBidi" w:hAnsiTheme="majorBidi" w:cstheme="majorBidi"/>
                <w:lang w:eastAsia="en-US"/>
              </w:rPr>
            </w:pPr>
            <w:r>
              <w:rPr>
                <w:rFonts w:asciiTheme="majorBidi" w:hAnsiTheme="majorBidi" w:cstheme="majorBidi" w:hint="cs"/>
                <w:rtl/>
                <w:lang w:eastAsia="en-US"/>
              </w:rPr>
              <w:t>43</w:t>
            </w:r>
          </w:p>
        </w:tc>
      </w:tr>
      <w:tr w:rsidR="00977B75" w:rsidTr="001905DC">
        <w:tc>
          <w:tcPr>
            <w:tcW w:w="1384" w:type="dxa"/>
          </w:tcPr>
          <w:p w:rsidR="00977B75" w:rsidRPr="004473AD" w:rsidRDefault="00977B75" w:rsidP="00BA1B06">
            <w:pPr>
              <w:tabs>
                <w:tab w:val="left" w:pos="5305"/>
              </w:tabs>
              <w:jc w:val="center"/>
              <w:rPr>
                <w:rFonts w:ascii="Arial" w:hAnsi="Arial" w:cs="Simplified Arabic"/>
                <w:rtl/>
                <w:lang w:eastAsia="en-US"/>
              </w:rPr>
            </w:pPr>
          </w:p>
        </w:tc>
        <w:tc>
          <w:tcPr>
            <w:tcW w:w="6804" w:type="dxa"/>
          </w:tcPr>
          <w:p w:rsidR="00977B75" w:rsidRPr="00977B75" w:rsidRDefault="00977B75" w:rsidP="00977B75">
            <w:pPr>
              <w:ind w:hanging="1"/>
              <w:jc w:val="lowKashida"/>
              <w:rPr>
                <w:rFonts w:ascii="Simplified Arabic" w:hAnsi="Simplified Arabic" w:cs="Simplified Arabic"/>
                <w:rtl/>
              </w:rPr>
            </w:pPr>
            <w:r>
              <w:rPr>
                <w:rFonts w:ascii="Simplified Arabic" w:hAnsi="Simplified Arabic" w:cs="Simplified Arabic" w:hint="cs"/>
                <w:rtl/>
              </w:rPr>
              <w:t xml:space="preserve">2.4 </w:t>
            </w:r>
            <w:r w:rsidRPr="00977B75">
              <w:rPr>
                <w:rFonts w:ascii="Simplified Arabic" w:hAnsi="Simplified Arabic" w:cs="Simplified Arabic" w:hint="cs"/>
                <w:rtl/>
              </w:rPr>
              <w:t>مقارنة البيانات</w:t>
            </w:r>
          </w:p>
        </w:tc>
        <w:tc>
          <w:tcPr>
            <w:tcW w:w="1101" w:type="dxa"/>
            <w:vAlign w:val="center"/>
          </w:tcPr>
          <w:p w:rsidR="00977B75" w:rsidRPr="00F065A8" w:rsidRDefault="00365529" w:rsidP="00BA1B06">
            <w:pPr>
              <w:tabs>
                <w:tab w:val="left" w:pos="5305"/>
              </w:tabs>
              <w:jc w:val="center"/>
              <w:rPr>
                <w:rFonts w:asciiTheme="majorBidi" w:hAnsiTheme="majorBidi" w:cstheme="majorBidi"/>
                <w:lang w:eastAsia="en-US"/>
              </w:rPr>
            </w:pPr>
            <w:r>
              <w:rPr>
                <w:rFonts w:asciiTheme="majorBidi" w:hAnsiTheme="majorBidi" w:cstheme="majorBidi" w:hint="cs"/>
                <w:rtl/>
                <w:lang w:eastAsia="en-US"/>
              </w:rPr>
              <w:t>45</w:t>
            </w:r>
          </w:p>
        </w:tc>
      </w:tr>
      <w:tr w:rsidR="00BA1B06" w:rsidRPr="001905DC" w:rsidTr="001905DC">
        <w:tc>
          <w:tcPr>
            <w:tcW w:w="1384" w:type="dxa"/>
          </w:tcPr>
          <w:p w:rsidR="00BA1B06" w:rsidRPr="001905DC" w:rsidRDefault="00BA1B06" w:rsidP="00BA1B06">
            <w:pPr>
              <w:tabs>
                <w:tab w:val="left" w:pos="5305"/>
              </w:tabs>
              <w:jc w:val="center"/>
              <w:rPr>
                <w:rFonts w:ascii="Arial" w:hAnsi="Arial" w:cs="Simplified Arabic"/>
                <w:sz w:val="8"/>
                <w:szCs w:val="8"/>
                <w:rtl/>
                <w:lang w:eastAsia="en-US"/>
              </w:rPr>
            </w:pPr>
          </w:p>
        </w:tc>
        <w:tc>
          <w:tcPr>
            <w:tcW w:w="6804" w:type="dxa"/>
          </w:tcPr>
          <w:p w:rsidR="00BA1B06" w:rsidRPr="001905DC" w:rsidRDefault="00BA1B06" w:rsidP="00BA1B06">
            <w:pPr>
              <w:tabs>
                <w:tab w:val="left" w:pos="5305"/>
              </w:tabs>
              <w:rPr>
                <w:rFonts w:ascii="Arial" w:hAnsi="Arial" w:cs="Simplified Arabic"/>
                <w:b/>
                <w:bCs/>
                <w:sz w:val="8"/>
                <w:szCs w:val="8"/>
                <w:rtl/>
                <w:lang w:eastAsia="en-US"/>
              </w:rPr>
            </w:pPr>
          </w:p>
        </w:tc>
        <w:tc>
          <w:tcPr>
            <w:tcW w:w="1101" w:type="dxa"/>
            <w:vAlign w:val="center"/>
          </w:tcPr>
          <w:p w:rsidR="00BA1B06" w:rsidRPr="001905DC" w:rsidRDefault="00BA1B06" w:rsidP="00BA1B06">
            <w:pPr>
              <w:tabs>
                <w:tab w:val="left" w:pos="5305"/>
              </w:tabs>
              <w:jc w:val="center"/>
              <w:rPr>
                <w:rFonts w:asciiTheme="majorBidi" w:hAnsiTheme="majorBidi" w:cstheme="majorBidi"/>
                <w:b/>
                <w:bCs/>
                <w:sz w:val="8"/>
                <w:szCs w:val="8"/>
                <w:rtl/>
                <w:lang w:eastAsia="en-US"/>
              </w:rPr>
            </w:pPr>
          </w:p>
        </w:tc>
      </w:tr>
      <w:tr w:rsidR="00BA1B06" w:rsidTr="001905DC">
        <w:tc>
          <w:tcPr>
            <w:tcW w:w="1384" w:type="dxa"/>
          </w:tcPr>
          <w:p w:rsidR="00BA1B06" w:rsidRPr="004473AD" w:rsidRDefault="00BA1B06" w:rsidP="00BA1B06">
            <w:pPr>
              <w:tabs>
                <w:tab w:val="left" w:pos="5305"/>
              </w:tabs>
              <w:jc w:val="center"/>
              <w:rPr>
                <w:rFonts w:ascii="Arial" w:hAnsi="Arial" w:cs="Simplified Arabic"/>
                <w:rtl/>
                <w:lang w:eastAsia="en-US"/>
              </w:rPr>
            </w:pPr>
          </w:p>
        </w:tc>
        <w:tc>
          <w:tcPr>
            <w:tcW w:w="6804" w:type="dxa"/>
          </w:tcPr>
          <w:p w:rsidR="00BA1B06" w:rsidRPr="006A22FE" w:rsidRDefault="006A22FE" w:rsidP="009E1FBA">
            <w:pPr>
              <w:rPr>
                <w:rFonts w:ascii="Simplified Arabic" w:hAnsi="Simplified Arabic" w:cs="Simplified Arabic"/>
                <w:b/>
                <w:bCs/>
                <w:rtl/>
              </w:rPr>
            </w:pPr>
            <w:r w:rsidRPr="006A22FE">
              <w:rPr>
                <w:rFonts w:ascii="Simplified Arabic" w:hAnsi="Simplified Arabic" w:cs="Simplified Arabic"/>
                <w:b/>
                <w:bCs/>
                <w:rtl/>
              </w:rPr>
              <w:t xml:space="preserve">الجداول </w:t>
            </w:r>
            <w:r w:rsidR="00F065A8">
              <w:rPr>
                <w:rFonts w:ascii="Simplified Arabic" w:hAnsi="Simplified Arabic" w:cs="Simplified Arabic" w:hint="cs"/>
                <w:b/>
                <w:bCs/>
                <w:rtl/>
              </w:rPr>
              <w:t>الاحصائية</w:t>
            </w:r>
          </w:p>
        </w:tc>
        <w:tc>
          <w:tcPr>
            <w:tcW w:w="1101" w:type="dxa"/>
            <w:vAlign w:val="center"/>
          </w:tcPr>
          <w:p w:rsidR="00BA1B06" w:rsidRPr="006460C4" w:rsidRDefault="00365529" w:rsidP="00BA1B06">
            <w:pPr>
              <w:tabs>
                <w:tab w:val="left" w:pos="5305"/>
              </w:tabs>
              <w:jc w:val="center"/>
              <w:rPr>
                <w:rFonts w:asciiTheme="majorBidi" w:hAnsiTheme="majorBidi" w:cstheme="majorBidi"/>
                <w:b/>
                <w:bCs/>
                <w:rtl/>
                <w:lang w:eastAsia="en-US"/>
              </w:rPr>
            </w:pPr>
            <w:r>
              <w:rPr>
                <w:rFonts w:asciiTheme="majorBidi" w:hAnsiTheme="majorBidi" w:cstheme="majorBidi" w:hint="cs"/>
                <w:b/>
                <w:bCs/>
                <w:rtl/>
                <w:lang w:eastAsia="en-US"/>
              </w:rPr>
              <w:t>47</w:t>
            </w:r>
          </w:p>
        </w:tc>
      </w:tr>
    </w:tbl>
    <w:p w:rsidR="008954D2" w:rsidRPr="004473AD" w:rsidRDefault="000D43F4" w:rsidP="0017598E">
      <w:pPr>
        <w:jc w:val="lowKashida"/>
        <w:rPr>
          <w:rFonts w:ascii="Arial" w:hAnsi="Arial" w:cs="Simplified Arabic"/>
          <w:b/>
          <w:bCs/>
          <w:sz w:val="8"/>
          <w:szCs w:val="8"/>
          <w:rtl/>
          <w:lang w:eastAsia="en-US"/>
        </w:rPr>
      </w:pPr>
      <w:r w:rsidRPr="004473AD">
        <w:rPr>
          <w:rFonts w:ascii="Arial" w:hAnsi="Arial" w:cs="Simplified Arabic"/>
          <w:b/>
          <w:bCs/>
          <w:rtl/>
          <w:lang w:eastAsia="en-US"/>
        </w:rPr>
        <w:tab/>
      </w:r>
      <w:r w:rsidRPr="004473AD">
        <w:rPr>
          <w:rFonts w:ascii="Arial" w:hAnsi="Arial" w:cs="Simplified Arabic"/>
          <w:b/>
          <w:bCs/>
          <w:rtl/>
          <w:lang w:eastAsia="en-US"/>
        </w:rPr>
        <w:tab/>
      </w:r>
      <w:r w:rsidRPr="004473AD">
        <w:rPr>
          <w:rFonts w:ascii="Arial" w:hAnsi="Arial" w:cs="Simplified Arabic"/>
          <w:b/>
          <w:bCs/>
          <w:rtl/>
          <w:lang w:eastAsia="en-US"/>
        </w:rPr>
        <w:tab/>
      </w:r>
      <w:r w:rsidRPr="004473AD">
        <w:rPr>
          <w:rFonts w:ascii="Arial" w:hAnsi="Arial" w:cs="Simplified Arabic"/>
          <w:b/>
          <w:bCs/>
          <w:rtl/>
          <w:lang w:eastAsia="en-US"/>
        </w:rPr>
        <w:tab/>
      </w:r>
      <w:r w:rsidRPr="004473AD">
        <w:rPr>
          <w:rFonts w:ascii="Arial" w:hAnsi="Arial" w:cs="Simplified Arabic"/>
          <w:b/>
          <w:bCs/>
          <w:rtl/>
          <w:lang w:eastAsia="en-US"/>
        </w:rPr>
        <w:tab/>
      </w:r>
      <w:r w:rsidRPr="004473AD">
        <w:rPr>
          <w:rFonts w:ascii="Arial" w:hAnsi="Arial" w:cs="Simplified Arabic"/>
          <w:b/>
          <w:bCs/>
          <w:rtl/>
          <w:lang w:eastAsia="en-US"/>
        </w:rPr>
        <w:tab/>
      </w:r>
    </w:p>
    <w:p w:rsidR="008954D2" w:rsidRPr="004473AD" w:rsidRDefault="0017598E" w:rsidP="0017598E">
      <w:pPr>
        <w:tabs>
          <w:tab w:val="left" w:pos="1333"/>
        </w:tabs>
        <w:jc w:val="lowKashida"/>
        <w:rPr>
          <w:rFonts w:ascii="Arial" w:hAnsi="Arial" w:cs="Simplified Arabic"/>
          <w:b/>
          <w:bCs/>
          <w:rtl/>
          <w:lang w:eastAsia="en-US"/>
        </w:rPr>
      </w:pPr>
      <w:r>
        <w:rPr>
          <w:rFonts w:ascii="Arial" w:hAnsi="Arial" w:cs="Simplified Arabic"/>
          <w:b/>
          <w:bCs/>
          <w:rtl/>
          <w:lang w:eastAsia="en-US"/>
        </w:rPr>
        <w:tab/>
      </w:r>
      <w:r>
        <w:rPr>
          <w:rFonts w:ascii="Arial" w:hAnsi="Arial" w:cs="Simplified Arabic"/>
          <w:b/>
          <w:bCs/>
          <w:rtl/>
          <w:lang w:eastAsia="en-US"/>
        </w:rPr>
        <w:tab/>
      </w:r>
      <w:r>
        <w:rPr>
          <w:rFonts w:ascii="Arial" w:hAnsi="Arial" w:cs="Simplified Arabic"/>
          <w:b/>
          <w:bCs/>
          <w:rtl/>
          <w:lang w:eastAsia="en-US"/>
        </w:rPr>
        <w:tab/>
      </w:r>
      <w:r>
        <w:rPr>
          <w:rFonts w:ascii="Arial" w:hAnsi="Arial" w:cs="Simplified Arabic"/>
          <w:b/>
          <w:bCs/>
          <w:rtl/>
          <w:lang w:eastAsia="en-US"/>
        </w:rPr>
        <w:tab/>
      </w:r>
      <w:r>
        <w:rPr>
          <w:rFonts w:ascii="Arial" w:hAnsi="Arial" w:cs="Simplified Arabic"/>
          <w:b/>
          <w:bCs/>
          <w:rtl/>
          <w:lang w:eastAsia="en-US"/>
        </w:rPr>
        <w:tab/>
      </w:r>
      <w:r>
        <w:rPr>
          <w:rFonts w:ascii="Arial" w:hAnsi="Arial" w:cs="Simplified Arabic"/>
          <w:b/>
          <w:bCs/>
          <w:rtl/>
          <w:lang w:eastAsia="en-US"/>
        </w:rPr>
        <w:tab/>
      </w:r>
      <w:r>
        <w:rPr>
          <w:rFonts w:ascii="Arial" w:hAnsi="Arial" w:cs="Simplified Arabic"/>
          <w:b/>
          <w:bCs/>
          <w:rtl/>
          <w:lang w:eastAsia="en-US"/>
        </w:rPr>
        <w:tab/>
      </w:r>
    </w:p>
    <w:p w:rsidR="00FF6014" w:rsidRDefault="00B20617" w:rsidP="00CC4AA1">
      <w:pPr>
        <w:jc w:val="center"/>
        <w:rPr>
          <w:rFonts w:ascii="Arial" w:hAnsi="Arial" w:cs="Simplified Arabic"/>
          <w:b/>
          <w:bCs/>
          <w:sz w:val="28"/>
          <w:szCs w:val="28"/>
          <w:rtl/>
          <w:lang w:eastAsia="en-US"/>
        </w:rPr>
      </w:pPr>
      <w:bookmarkStart w:id="0" w:name="_Toc93808818"/>
      <w:bookmarkStart w:id="1" w:name="_Toc93809583"/>
      <w:bookmarkStart w:id="2" w:name="_Toc94327353"/>
      <w:r w:rsidRPr="004473AD">
        <w:rPr>
          <w:rFonts w:ascii="Arial" w:hAnsi="Arial" w:cs="Simplified Arabic"/>
          <w:b/>
          <w:bCs/>
          <w:sz w:val="28"/>
          <w:szCs w:val="28"/>
          <w:rtl/>
          <w:lang w:eastAsia="en-US"/>
        </w:rPr>
        <w:tab/>
      </w:r>
    </w:p>
    <w:p w:rsidR="00FF6014" w:rsidRDefault="00FF6014">
      <w:pPr>
        <w:bidi w:val="0"/>
        <w:rPr>
          <w:rFonts w:ascii="Arial" w:hAnsi="Arial" w:cs="Simplified Arabic"/>
          <w:b/>
          <w:bCs/>
          <w:sz w:val="28"/>
          <w:szCs w:val="28"/>
          <w:rtl/>
          <w:lang w:eastAsia="en-US"/>
        </w:rPr>
      </w:pPr>
      <w:r>
        <w:rPr>
          <w:rFonts w:ascii="Arial" w:hAnsi="Arial" w:cs="Simplified Arabic"/>
          <w:b/>
          <w:bCs/>
          <w:sz w:val="28"/>
          <w:szCs w:val="28"/>
          <w:rtl/>
          <w:lang w:eastAsia="en-US"/>
        </w:rPr>
        <w:br w:type="page"/>
      </w:r>
    </w:p>
    <w:p w:rsidR="00216192" w:rsidRDefault="00216192">
      <w:pPr>
        <w:bidi w:val="0"/>
        <w:rPr>
          <w:rFonts w:ascii="Arial" w:hAnsi="Arial" w:cs="Simplified Arabic"/>
          <w:b/>
          <w:bCs/>
          <w:sz w:val="28"/>
          <w:szCs w:val="28"/>
          <w:rtl/>
          <w:lang w:eastAsia="en-US"/>
        </w:rPr>
      </w:pPr>
      <w:r>
        <w:rPr>
          <w:rFonts w:ascii="Arial" w:hAnsi="Arial" w:cs="Simplified Arabic"/>
          <w:b/>
          <w:bCs/>
          <w:sz w:val="28"/>
          <w:szCs w:val="28"/>
          <w:rtl/>
          <w:lang w:eastAsia="en-US"/>
        </w:rPr>
        <w:lastRenderedPageBreak/>
        <w:br w:type="page"/>
      </w:r>
    </w:p>
    <w:p w:rsidR="00CC4AA1" w:rsidRDefault="00CC4AA1" w:rsidP="00CC4AA1">
      <w:pPr>
        <w:jc w:val="center"/>
        <w:rPr>
          <w:rFonts w:ascii="Arial" w:hAnsi="Arial" w:cs="Simplified Arabic"/>
          <w:b/>
          <w:bCs/>
          <w:sz w:val="28"/>
          <w:szCs w:val="28"/>
          <w:rtl/>
          <w:lang w:eastAsia="en-US"/>
        </w:rPr>
      </w:pPr>
      <w:r w:rsidRPr="004473AD">
        <w:rPr>
          <w:rFonts w:ascii="Arial" w:hAnsi="Arial" w:cs="Simplified Arabic"/>
          <w:b/>
          <w:bCs/>
          <w:sz w:val="28"/>
          <w:szCs w:val="28"/>
          <w:rtl/>
          <w:lang w:eastAsia="en-US"/>
        </w:rPr>
        <w:lastRenderedPageBreak/>
        <w:t>قائمة الجداول</w:t>
      </w:r>
    </w:p>
    <w:p w:rsidR="00AE7B31" w:rsidRDefault="00AE7B31" w:rsidP="00762A69">
      <w:pPr>
        <w:rPr>
          <w:rFonts w:ascii="Arial" w:hAnsi="Arial" w:cs="Simplified Arabic"/>
          <w:b/>
          <w:bCs/>
          <w:sz w:val="28"/>
          <w:szCs w:val="28"/>
          <w:rtl/>
          <w:lang w:eastAsia="en-US"/>
        </w:rPr>
      </w:pPr>
    </w:p>
    <w:tbl>
      <w:tblPr>
        <w:bidiVisual/>
        <w:tblW w:w="4999" w:type="pct"/>
        <w:jc w:val="center"/>
        <w:tblLayout w:type="fixed"/>
        <w:tblLook w:val="04A0"/>
      </w:tblPr>
      <w:tblGrid>
        <w:gridCol w:w="1024"/>
        <w:gridCol w:w="7446"/>
        <w:gridCol w:w="817"/>
      </w:tblGrid>
      <w:tr w:rsidR="00762A69" w:rsidRPr="00DE382A" w:rsidTr="00127EB8">
        <w:trPr>
          <w:trHeight w:val="300"/>
          <w:tblHeader/>
          <w:jc w:val="center"/>
        </w:trPr>
        <w:tc>
          <w:tcPr>
            <w:tcW w:w="1024" w:type="dxa"/>
            <w:shd w:val="clear" w:color="auto" w:fill="auto"/>
            <w:noWrap/>
          </w:tcPr>
          <w:p w:rsidR="00762A69" w:rsidRPr="00DE382A" w:rsidRDefault="00762A69" w:rsidP="00E07A62">
            <w:pPr>
              <w:spacing w:afterLines="60"/>
              <w:ind w:right="-57"/>
              <w:rPr>
                <w:rFonts w:ascii="Simplified Arabic" w:hAnsi="Simplified Arabic" w:cs="Simplified Arabic"/>
                <w:b/>
                <w:bCs/>
                <w:color w:val="000000" w:themeColor="text1"/>
                <w:rtl/>
                <w:lang w:eastAsia="en-US"/>
              </w:rPr>
            </w:pPr>
            <w:r w:rsidRPr="00DE382A">
              <w:rPr>
                <w:rFonts w:ascii="Simplified Arabic" w:hAnsi="Simplified Arabic" w:cs="Simplified Arabic"/>
                <w:b/>
                <w:bCs/>
                <w:color w:val="000000" w:themeColor="text1"/>
                <w:rtl/>
                <w:lang w:eastAsia="en-US"/>
              </w:rPr>
              <w:t>الجدول</w:t>
            </w:r>
          </w:p>
        </w:tc>
        <w:tc>
          <w:tcPr>
            <w:tcW w:w="7446" w:type="dxa"/>
            <w:shd w:val="clear" w:color="auto" w:fill="auto"/>
            <w:noWrap/>
          </w:tcPr>
          <w:p w:rsidR="00762A69" w:rsidRPr="00DE382A" w:rsidRDefault="00762A69" w:rsidP="00D051DB">
            <w:pPr>
              <w:spacing w:afterLines="60"/>
              <w:jc w:val="both"/>
              <w:rPr>
                <w:rFonts w:ascii="Simplified Arabic" w:hAnsi="Simplified Arabic" w:cs="Simplified Arabic"/>
                <w:color w:val="000000" w:themeColor="text1"/>
                <w:rtl/>
                <w:lang w:eastAsia="en-US"/>
              </w:rPr>
            </w:pPr>
          </w:p>
        </w:tc>
        <w:tc>
          <w:tcPr>
            <w:tcW w:w="817" w:type="dxa"/>
          </w:tcPr>
          <w:p w:rsidR="00762A69" w:rsidRPr="00DE382A" w:rsidRDefault="00762A69" w:rsidP="00E07A62">
            <w:pPr>
              <w:spacing w:afterLines="60"/>
              <w:ind w:left="-57" w:right="-57"/>
              <w:jc w:val="center"/>
              <w:rPr>
                <w:rFonts w:ascii="Simplified Arabic" w:hAnsi="Simplified Arabic" w:cs="Simplified Arabic"/>
                <w:b/>
                <w:bCs/>
                <w:color w:val="000000" w:themeColor="text1"/>
                <w:rtl/>
                <w:lang w:eastAsia="en-US"/>
              </w:rPr>
            </w:pPr>
            <w:r w:rsidRPr="00DE382A">
              <w:rPr>
                <w:rFonts w:ascii="Simplified Arabic" w:hAnsi="Simplified Arabic" w:cs="Simplified Arabic"/>
                <w:b/>
                <w:bCs/>
                <w:color w:val="000000" w:themeColor="text1"/>
                <w:rtl/>
                <w:lang w:eastAsia="en-US"/>
              </w:rPr>
              <w:t>الصفحة</w:t>
            </w:r>
          </w:p>
        </w:tc>
      </w:tr>
      <w:tr w:rsidR="00832195" w:rsidRPr="00DE382A" w:rsidTr="00127EB8">
        <w:trPr>
          <w:trHeight w:val="300"/>
          <w:jc w:val="center"/>
        </w:trPr>
        <w:tc>
          <w:tcPr>
            <w:tcW w:w="1024" w:type="dxa"/>
            <w:shd w:val="clear" w:color="auto" w:fill="auto"/>
            <w:noWrap/>
            <w:hideMark/>
          </w:tcPr>
          <w:p w:rsidR="00832195" w:rsidRPr="00DE382A" w:rsidRDefault="00832195" w:rsidP="001E2CE9">
            <w:pPr>
              <w:spacing w:afterLines="60"/>
              <w:ind w:right="-57"/>
              <w:rPr>
                <w:rFonts w:ascii="Simplified Arabic" w:hAnsi="Simplified Arabic" w:cs="Simplified Arabic"/>
                <w:b/>
                <w:bCs/>
                <w:color w:val="000000" w:themeColor="text1"/>
                <w:lang w:eastAsia="en-US"/>
              </w:rPr>
            </w:pPr>
            <w:r w:rsidRPr="00DE382A">
              <w:rPr>
                <w:rFonts w:ascii="Simplified Arabic" w:hAnsi="Simplified Arabic" w:cs="Simplified Arabic"/>
                <w:b/>
                <w:bCs/>
                <w:color w:val="000000" w:themeColor="text1"/>
                <w:rtl/>
                <w:lang w:eastAsia="en-US"/>
              </w:rPr>
              <w:t>جدول 1:</w:t>
            </w:r>
          </w:p>
        </w:tc>
        <w:tc>
          <w:tcPr>
            <w:tcW w:w="7446" w:type="dxa"/>
            <w:shd w:val="clear" w:color="auto" w:fill="auto"/>
            <w:noWrap/>
            <w:hideMark/>
          </w:tcPr>
          <w:p w:rsidR="00832195" w:rsidRPr="00DE382A" w:rsidRDefault="001B5A9A" w:rsidP="0070151E">
            <w:pPr>
              <w:spacing w:afterLines="60"/>
              <w:jc w:val="both"/>
              <w:rPr>
                <w:rFonts w:ascii="Simplified Arabic" w:hAnsi="Simplified Arabic" w:cs="Simplified Arabic"/>
                <w:color w:val="000000" w:themeColor="text1"/>
                <w:rtl/>
                <w:lang w:eastAsia="en-US"/>
              </w:rPr>
            </w:pPr>
            <w:r w:rsidRPr="00DE382A">
              <w:rPr>
                <w:rFonts w:ascii="Simplified Arabic" w:hAnsi="Simplified Arabic" w:cs="Simplified Arabic"/>
                <w:color w:val="000000" w:themeColor="text1"/>
                <w:rtl/>
                <w:lang w:eastAsia="en-US"/>
              </w:rPr>
              <w:t xml:space="preserve">نسبة الأسر في فلسطين التي تلقت مساعدات حسب المنطقة </w:t>
            </w:r>
            <w:r w:rsidR="0070151E" w:rsidRPr="00DE382A">
              <w:rPr>
                <w:rFonts w:ascii="Simplified Arabic" w:hAnsi="Simplified Arabic" w:cs="Simplified Arabic" w:hint="cs"/>
                <w:color w:val="000000" w:themeColor="text1"/>
                <w:rtl/>
                <w:lang w:eastAsia="en-US"/>
              </w:rPr>
              <w:t>و</w:t>
            </w:r>
            <w:r w:rsidRPr="00DE382A">
              <w:rPr>
                <w:rFonts w:ascii="Simplified Arabic" w:hAnsi="Simplified Arabic" w:cs="Simplified Arabic"/>
                <w:color w:val="000000" w:themeColor="text1"/>
                <w:rtl/>
                <w:lang w:eastAsia="en-US"/>
              </w:rPr>
              <w:t>المحافظة، 2018</w:t>
            </w:r>
          </w:p>
        </w:tc>
        <w:tc>
          <w:tcPr>
            <w:tcW w:w="817" w:type="dxa"/>
          </w:tcPr>
          <w:p w:rsidR="00832195" w:rsidRPr="00DE382A" w:rsidRDefault="001222D8" w:rsidP="001E2CE9">
            <w:pPr>
              <w:bidi w:val="0"/>
              <w:jc w:val="center"/>
              <w:rPr>
                <w:rFonts w:ascii="Simplified Arabic" w:hAnsi="Simplified Arabic" w:cs="Simplified Arabic"/>
                <w:b/>
                <w:bCs/>
                <w:color w:val="000000" w:themeColor="text1"/>
                <w:lang w:eastAsia="en-US"/>
              </w:rPr>
            </w:pPr>
            <w:r w:rsidRPr="00DE382A">
              <w:rPr>
                <w:rFonts w:ascii="Simplified Arabic" w:hAnsi="Simplified Arabic" w:cs="Simplified Arabic"/>
                <w:b/>
                <w:bCs/>
                <w:color w:val="000000" w:themeColor="text1"/>
              </w:rPr>
              <w:t>49</w:t>
            </w:r>
          </w:p>
        </w:tc>
      </w:tr>
      <w:tr w:rsidR="00832195" w:rsidRPr="00DE382A" w:rsidTr="00127EB8">
        <w:trPr>
          <w:trHeight w:val="300"/>
          <w:jc w:val="center"/>
        </w:trPr>
        <w:tc>
          <w:tcPr>
            <w:tcW w:w="1024" w:type="dxa"/>
            <w:shd w:val="clear" w:color="auto" w:fill="auto"/>
            <w:noWrap/>
            <w:hideMark/>
          </w:tcPr>
          <w:p w:rsidR="00832195" w:rsidRPr="00DE382A" w:rsidRDefault="00832195" w:rsidP="001E2CE9">
            <w:pPr>
              <w:spacing w:afterLines="60"/>
              <w:ind w:right="-57"/>
              <w:rPr>
                <w:rFonts w:ascii="Simplified Arabic" w:hAnsi="Simplified Arabic" w:cs="Simplified Arabic"/>
                <w:b/>
                <w:bCs/>
                <w:color w:val="000000" w:themeColor="text1"/>
                <w:rtl/>
                <w:lang w:eastAsia="en-US"/>
              </w:rPr>
            </w:pPr>
            <w:r w:rsidRPr="00DE382A">
              <w:rPr>
                <w:rFonts w:ascii="Simplified Arabic" w:hAnsi="Simplified Arabic" w:cs="Simplified Arabic"/>
                <w:b/>
                <w:bCs/>
                <w:color w:val="000000" w:themeColor="text1"/>
                <w:rtl/>
                <w:lang w:eastAsia="en-US"/>
              </w:rPr>
              <w:t>جدول 2:</w:t>
            </w:r>
          </w:p>
        </w:tc>
        <w:tc>
          <w:tcPr>
            <w:tcW w:w="7446" w:type="dxa"/>
            <w:shd w:val="clear" w:color="auto" w:fill="auto"/>
            <w:noWrap/>
            <w:hideMark/>
          </w:tcPr>
          <w:p w:rsidR="00832195" w:rsidRPr="00DE382A" w:rsidRDefault="001B5A9A" w:rsidP="0070151E">
            <w:pPr>
              <w:spacing w:afterLines="60"/>
              <w:jc w:val="both"/>
              <w:rPr>
                <w:rFonts w:ascii="Simplified Arabic" w:hAnsi="Simplified Arabic" w:cs="Simplified Arabic"/>
                <w:color w:val="000000" w:themeColor="text1"/>
                <w:rtl/>
                <w:lang w:eastAsia="en-US"/>
              </w:rPr>
            </w:pPr>
            <w:r w:rsidRPr="00DE382A">
              <w:rPr>
                <w:rFonts w:ascii="Simplified Arabic" w:hAnsi="Simplified Arabic" w:cs="Simplified Arabic"/>
                <w:color w:val="000000" w:themeColor="text1"/>
                <w:rtl/>
                <w:lang w:eastAsia="en-US"/>
              </w:rPr>
              <w:t>التوزيع النسبي للأسر في فلسطين التي تلقت مساعدات حسب الخصائص الخلفية للأسرة، 2018</w:t>
            </w:r>
          </w:p>
        </w:tc>
        <w:tc>
          <w:tcPr>
            <w:tcW w:w="817" w:type="dxa"/>
          </w:tcPr>
          <w:p w:rsidR="00832195" w:rsidRPr="00DE382A" w:rsidRDefault="001222D8" w:rsidP="001E2CE9">
            <w:pPr>
              <w:bidi w:val="0"/>
              <w:jc w:val="center"/>
              <w:rPr>
                <w:rFonts w:ascii="Simplified Arabic" w:hAnsi="Simplified Arabic" w:cs="Simplified Arabic"/>
                <w:b/>
                <w:bCs/>
                <w:color w:val="000000" w:themeColor="text1"/>
              </w:rPr>
            </w:pPr>
            <w:r w:rsidRPr="00DE382A">
              <w:rPr>
                <w:rFonts w:ascii="Simplified Arabic" w:hAnsi="Simplified Arabic" w:cs="Simplified Arabic"/>
                <w:b/>
                <w:bCs/>
                <w:color w:val="000000" w:themeColor="text1"/>
              </w:rPr>
              <w:t>50</w:t>
            </w:r>
          </w:p>
        </w:tc>
      </w:tr>
      <w:tr w:rsidR="00832195" w:rsidRPr="00DE382A" w:rsidTr="00127EB8">
        <w:trPr>
          <w:trHeight w:val="300"/>
          <w:jc w:val="center"/>
        </w:trPr>
        <w:tc>
          <w:tcPr>
            <w:tcW w:w="1024" w:type="dxa"/>
            <w:shd w:val="clear" w:color="auto" w:fill="auto"/>
            <w:noWrap/>
            <w:hideMark/>
          </w:tcPr>
          <w:p w:rsidR="00832195" w:rsidRPr="00DE382A" w:rsidRDefault="00832195" w:rsidP="001E2CE9">
            <w:pPr>
              <w:spacing w:afterLines="60"/>
              <w:ind w:right="-57"/>
              <w:rPr>
                <w:rFonts w:ascii="Simplified Arabic" w:hAnsi="Simplified Arabic" w:cs="Simplified Arabic"/>
                <w:b/>
                <w:bCs/>
                <w:color w:val="000000" w:themeColor="text1"/>
                <w:rtl/>
                <w:lang w:eastAsia="en-US"/>
              </w:rPr>
            </w:pPr>
            <w:r w:rsidRPr="00DE382A">
              <w:rPr>
                <w:rFonts w:ascii="Simplified Arabic" w:hAnsi="Simplified Arabic" w:cs="Simplified Arabic"/>
                <w:b/>
                <w:bCs/>
                <w:color w:val="000000" w:themeColor="text1"/>
                <w:rtl/>
                <w:lang w:eastAsia="en-US"/>
              </w:rPr>
              <w:t>جدول 3:</w:t>
            </w:r>
          </w:p>
        </w:tc>
        <w:tc>
          <w:tcPr>
            <w:tcW w:w="7446" w:type="dxa"/>
            <w:shd w:val="clear" w:color="auto" w:fill="auto"/>
            <w:noWrap/>
            <w:hideMark/>
          </w:tcPr>
          <w:p w:rsidR="00832195" w:rsidRPr="00DE382A" w:rsidRDefault="001B5A9A" w:rsidP="0070151E">
            <w:pPr>
              <w:spacing w:afterLines="60"/>
              <w:jc w:val="both"/>
              <w:rPr>
                <w:rFonts w:ascii="Simplified Arabic" w:hAnsi="Simplified Arabic" w:cs="Simplified Arabic"/>
                <w:color w:val="000000" w:themeColor="text1"/>
                <w:rtl/>
                <w:lang w:eastAsia="en-US"/>
              </w:rPr>
            </w:pPr>
            <w:r w:rsidRPr="00DE382A">
              <w:rPr>
                <w:rFonts w:ascii="Simplified Arabic" w:hAnsi="Simplified Arabic" w:cs="Simplified Arabic"/>
                <w:color w:val="000000" w:themeColor="text1"/>
                <w:rtl/>
                <w:lang w:eastAsia="en-US"/>
              </w:rPr>
              <w:t>التوزيع النسبي للمساعدات التي تلقتها الأسر في فلسطين حسب نوع المساعدة والمنطقة، 2018</w:t>
            </w:r>
          </w:p>
        </w:tc>
        <w:tc>
          <w:tcPr>
            <w:tcW w:w="817" w:type="dxa"/>
          </w:tcPr>
          <w:p w:rsidR="00832195" w:rsidRPr="00DE382A" w:rsidRDefault="001222D8" w:rsidP="001E2CE9">
            <w:pPr>
              <w:bidi w:val="0"/>
              <w:jc w:val="center"/>
              <w:rPr>
                <w:rFonts w:ascii="Simplified Arabic" w:hAnsi="Simplified Arabic" w:cs="Simplified Arabic"/>
                <w:b/>
                <w:bCs/>
                <w:color w:val="000000" w:themeColor="text1"/>
              </w:rPr>
            </w:pPr>
            <w:r w:rsidRPr="00DE382A">
              <w:rPr>
                <w:rFonts w:ascii="Simplified Arabic" w:hAnsi="Simplified Arabic" w:cs="Simplified Arabic"/>
                <w:b/>
                <w:bCs/>
                <w:color w:val="000000" w:themeColor="text1"/>
              </w:rPr>
              <w:t>51</w:t>
            </w:r>
          </w:p>
        </w:tc>
      </w:tr>
      <w:tr w:rsidR="00832195" w:rsidRPr="00DE382A" w:rsidTr="00127EB8">
        <w:trPr>
          <w:trHeight w:val="300"/>
          <w:jc w:val="center"/>
        </w:trPr>
        <w:tc>
          <w:tcPr>
            <w:tcW w:w="1024" w:type="dxa"/>
            <w:shd w:val="clear" w:color="auto" w:fill="auto"/>
            <w:noWrap/>
            <w:hideMark/>
          </w:tcPr>
          <w:p w:rsidR="00832195" w:rsidRPr="00DE382A" w:rsidRDefault="00832195" w:rsidP="001E2CE9">
            <w:pPr>
              <w:spacing w:afterLines="60"/>
              <w:ind w:right="-57"/>
              <w:rPr>
                <w:rFonts w:ascii="Simplified Arabic" w:hAnsi="Simplified Arabic" w:cs="Simplified Arabic"/>
                <w:b/>
                <w:bCs/>
                <w:color w:val="000000" w:themeColor="text1"/>
                <w:rtl/>
                <w:lang w:eastAsia="en-US"/>
              </w:rPr>
            </w:pPr>
            <w:r w:rsidRPr="00DE382A">
              <w:rPr>
                <w:rFonts w:ascii="Simplified Arabic" w:hAnsi="Simplified Arabic" w:cs="Simplified Arabic"/>
                <w:b/>
                <w:bCs/>
                <w:color w:val="000000" w:themeColor="text1"/>
                <w:rtl/>
                <w:lang w:eastAsia="en-US"/>
              </w:rPr>
              <w:t>جدول 4:</w:t>
            </w:r>
          </w:p>
        </w:tc>
        <w:tc>
          <w:tcPr>
            <w:tcW w:w="7446" w:type="dxa"/>
            <w:shd w:val="clear" w:color="auto" w:fill="auto"/>
            <w:noWrap/>
            <w:hideMark/>
          </w:tcPr>
          <w:p w:rsidR="00832195" w:rsidRPr="00DE382A" w:rsidRDefault="001B5A9A" w:rsidP="0070151E">
            <w:pPr>
              <w:spacing w:afterLines="60"/>
              <w:jc w:val="both"/>
              <w:rPr>
                <w:rFonts w:ascii="Simplified Arabic" w:hAnsi="Simplified Arabic" w:cs="Simplified Arabic"/>
                <w:color w:val="000000" w:themeColor="text1"/>
                <w:rtl/>
                <w:lang w:eastAsia="en-US"/>
              </w:rPr>
            </w:pPr>
            <w:r w:rsidRPr="00DE382A">
              <w:rPr>
                <w:rFonts w:ascii="Simplified Arabic" w:hAnsi="Simplified Arabic" w:cs="Simplified Arabic"/>
                <w:color w:val="000000" w:themeColor="text1"/>
                <w:rtl/>
                <w:lang w:eastAsia="en-US"/>
              </w:rPr>
              <w:t>نسبة الأسر في فلسطين (بغض النظر عن تلقيها مساعدات ام لا</w:t>
            </w:r>
            <w:proofErr w:type="spellStart"/>
            <w:r w:rsidRPr="00DE382A">
              <w:rPr>
                <w:rFonts w:ascii="Simplified Arabic" w:hAnsi="Simplified Arabic" w:cs="Simplified Arabic"/>
                <w:color w:val="000000" w:themeColor="text1"/>
                <w:rtl/>
                <w:lang w:eastAsia="en-US"/>
              </w:rPr>
              <w:t>)</w:t>
            </w:r>
            <w:proofErr w:type="spellEnd"/>
            <w:r w:rsidRPr="00DE382A">
              <w:rPr>
                <w:rFonts w:ascii="Simplified Arabic" w:hAnsi="Simplified Arabic" w:cs="Simplified Arabic"/>
                <w:color w:val="000000" w:themeColor="text1"/>
                <w:rtl/>
                <w:lang w:eastAsia="en-US"/>
              </w:rPr>
              <w:t xml:space="preserve"> حسب نوع المساعدة التي تراها الأسرة أو أحد أفرادها انهم بحاجة اليها </w:t>
            </w:r>
            <w:proofErr w:type="spellStart"/>
            <w:r w:rsidRPr="00DE382A">
              <w:rPr>
                <w:rFonts w:ascii="Simplified Arabic" w:hAnsi="Simplified Arabic" w:cs="Simplified Arabic"/>
                <w:color w:val="000000" w:themeColor="text1"/>
                <w:rtl/>
                <w:lang w:eastAsia="en-US"/>
              </w:rPr>
              <w:t>والمنطقة،</w:t>
            </w:r>
            <w:proofErr w:type="spellEnd"/>
            <w:r w:rsidRPr="00DE382A">
              <w:rPr>
                <w:rFonts w:ascii="Simplified Arabic" w:hAnsi="Simplified Arabic" w:cs="Simplified Arabic"/>
                <w:color w:val="000000" w:themeColor="text1"/>
                <w:rtl/>
                <w:lang w:eastAsia="en-US"/>
              </w:rPr>
              <w:t xml:space="preserve"> 2018</w:t>
            </w:r>
          </w:p>
        </w:tc>
        <w:tc>
          <w:tcPr>
            <w:tcW w:w="817" w:type="dxa"/>
          </w:tcPr>
          <w:p w:rsidR="00832195" w:rsidRPr="00DE382A" w:rsidRDefault="001222D8" w:rsidP="001E2CE9">
            <w:pPr>
              <w:bidi w:val="0"/>
              <w:jc w:val="center"/>
              <w:rPr>
                <w:rFonts w:ascii="Simplified Arabic" w:hAnsi="Simplified Arabic" w:cs="Simplified Arabic"/>
                <w:b/>
                <w:bCs/>
                <w:color w:val="000000" w:themeColor="text1"/>
              </w:rPr>
            </w:pPr>
            <w:r w:rsidRPr="00DE382A">
              <w:rPr>
                <w:rFonts w:ascii="Simplified Arabic" w:hAnsi="Simplified Arabic" w:cs="Simplified Arabic"/>
                <w:b/>
                <w:bCs/>
                <w:color w:val="000000" w:themeColor="text1"/>
              </w:rPr>
              <w:t>52</w:t>
            </w:r>
          </w:p>
        </w:tc>
      </w:tr>
      <w:tr w:rsidR="00832195" w:rsidRPr="00DE382A" w:rsidTr="00127EB8">
        <w:trPr>
          <w:trHeight w:val="300"/>
          <w:jc w:val="center"/>
        </w:trPr>
        <w:tc>
          <w:tcPr>
            <w:tcW w:w="1024" w:type="dxa"/>
            <w:shd w:val="clear" w:color="auto" w:fill="auto"/>
            <w:noWrap/>
            <w:hideMark/>
          </w:tcPr>
          <w:p w:rsidR="00832195" w:rsidRPr="00DE382A" w:rsidRDefault="00832195" w:rsidP="001E2CE9">
            <w:pPr>
              <w:spacing w:afterLines="60"/>
              <w:ind w:right="-57"/>
              <w:rPr>
                <w:rFonts w:ascii="Simplified Arabic" w:hAnsi="Simplified Arabic" w:cs="Simplified Arabic"/>
                <w:b/>
                <w:bCs/>
                <w:color w:val="000000" w:themeColor="text1"/>
                <w:rtl/>
                <w:lang w:eastAsia="en-US"/>
              </w:rPr>
            </w:pPr>
            <w:r w:rsidRPr="00DE382A">
              <w:rPr>
                <w:rFonts w:ascii="Simplified Arabic" w:hAnsi="Simplified Arabic" w:cs="Simplified Arabic"/>
                <w:b/>
                <w:bCs/>
                <w:color w:val="000000" w:themeColor="text1"/>
                <w:rtl/>
                <w:lang w:eastAsia="en-US"/>
              </w:rPr>
              <w:t>جدول 5:</w:t>
            </w:r>
          </w:p>
        </w:tc>
        <w:tc>
          <w:tcPr>
            <w:tcW w:w="7446" w:type="dxa"/>
            <w:shd w:val="clear" w:color="auto" w:fill="auto"/>
            <w:noWrap/>
            <w:hideMark/>
          </w:tcPr>
          <w:p w:rsidR="00832195" w:rsidRPr="00DE382A" w:rsidRDefault="001B5A9A" w:rsidP="0070151E">
            <w:pPr>
              <w:spacing w:afterLines="60"/>
              <w:jc w:val="both"/>
              <w:rPr>
                <w:rFonts w:ascii="Simplified Arabic" w:hAnsi="Simplified Arabic" w:cs="Simplified Arabic"/>
                <w:color w:val="000000" w:themeColor="text1"/>
                <w:rtl/>
                <w:lang w:eastAsia="en-US"/>
              </w:rPr>
            </w:pPr>
            <w:r w:rsidRPr="00DE382A">
              <w:rPr>
                <w:rFonts w:ascii="Simplified Arabic" w:hAnsi="Simplified Arabic" w:cs="Simplified Arabic"/>
                <w:color w:val="000000" w:themeColor="text1"/>
                <w:rtl/>
                <w:lang w:eastAsia="en-US"/>
              </w:rPr>
              <w:t>التوزيع النسبي للمساعدات التي تلقتها الأسر في فلسطين حسب مصدر المساعدة</w:t>
            </w:r>
            <w:r w:rsidR="00601D84" w:rsidRPr="00DE382A">
              <w:rPr>
                <w:rFonts w:ascii="Simplified Arabic" w:hAnsi="Simplified Arabic" w:cs="Simplified Arabic" w:hint="cs"/>
                <w:color w:val="000000" w:themeColor="text1"/>
                <w:rtl/>
                <w:lang w:eastAsia="en-US"/>
              </w:rPr>
              <w:t xml:space="preserve">                  </w:t>
            </w:r>
            <w:r w:rsidRPr="00DE382A">
              <w:rPr>
                <w:rFonts w:ascii="Simplified Arabic" w:hAnsi="Simplified Arabic" w:cs="Simplified Arabic"/>
                <w:color w:val="000000" w:themeColor="text1"/>
                <w:rtl/>
                <w:lang w:eastAsia="en-US"/>
              </w:rPr>
              <w:t xml:space="preserve"> والمنطقة، 2018</w:t>
            </w:r>
          </w:p>
        </w:tc>
        <w:tc>
          <w:tcPr>
            <w:tcW w:w="817" w:type="dxa"/>
          </w:tcPr>
          <w:p w:rsidR="00832195" w:rsidRPr="00DE382A" w:rsidRDefault="001222D8" w:rsidP="001E2CE9">
            <w:pPr>
              <w:bidi w:val="0"/>
              <w:jc w:val="center"/>
              <w:rPr>
                <w:rFonts w:ascii="Simplified Arabic" w:hAnsi="Simplified Arabic" w:cs="Simplified Arabic"/>
                <w:b/>
                <w:bCs/>
                <w:color w:val="000000" w:themeColor="text1"/>
              </w:rPr>
            </w:pPr>
            <w:r w:rsidRPr="00DE382A">
              <w:rPr>
                <w:rFonts w:ascii="Simplified Arabic" w:hAnsi="Simplified Arabic" w:cs="Simplified Arabic"/>
                <w:b/>
                <w:bCs/>
                <w:color w:val="000000" w:themeColor="text1"/>
              </w:rPr>
              <w:t>53</w:t>
            </w:r>
          </w:p>
        </w:tc>
      </w:tr>
      <w:tr w:rsidR="00832195" w:rsidRPr="00DE382A" w:rsidTr="00127EB8">
        <w:trPr>
          <w:trHeight w:val="300"/>
          <w:jc w:val="center"/>
        </w:trPr>
        <w:tc>
          <w:tcPr>
            <w:tcW w:w="1024" w:type="dxa"/>
            <w:shd w:val="clear" w:color="auto" w:fill="auto"/>
            <w:noWrap/>
            <w:hideMark/>
          </w:tcPr>
          <w:p w:rsidR="00832195" w:rsidRPr="00DE382A" w:rsidRDefault="00832195" w:rsidP="001E2CE9">
            <w:pPr>
              <w:spacing w:afterLines="60"/>
              <w:ind w:right="-57"/>
              <w:rPr>
                <w:rFonts w:ascii="Simplified Arabic" w:hAnsi="Simplified Arabic" w:cs="Simplified Arabic"/>
                <w:b/>
                <w:bCs/>
                <w:color w:val="000000" w:themeColor="text1"/>
                <w:rtl/>
                <w:lang w:eastAsia="en-US"/>
              </w:rPr>
            </w:pPr>
            <w:r w:rsidRPr="00DE382A">
              <w:rPr>
                <w:rFonts w:ascii="Simplified Arabic" w:hAnsi="Simplified Arabic" w:cs="Simplified Arabic"/>
                <w:b/>
                <w:bCs/>
                <w:color w:val="000000" w:themeColor="text1"/>
                <w:rtl/>
                <w:lang w:eastAsia="en-US"/>
              </w:rPr>
              <w:t>جدول 6:</w:t>
            </w:r>
          </w:p>
        </w:tc>
        <w:tc>
          <w:tcPr>
            <w:tcW w:w="7446" w:type="dxa"/>
            <w:shd w:val="clear" w:color="auto" w:fill="auto"/>
            <w:noWrap/>
            <w:hideMark/>
          </w:tcPr>
          <w:p w:rsidR="00832195" w:rsidRPr="00DE382A" w:rsidRDefault="00D95243" w:rsidP="0070151E">
            <w:pPr>
              <w:spacing w:afterLines="60"/>
              <w:jc w:val="both"/>
              <w:rPr>
                <w:rFonts w:ascii="Simplified Arabic" w:hAnsi="Simplified Arabic" w:cs="Simplified Arabic"/>
                <w:color w:val="000000" w:themeColor="text1"/>
                <w:rtl/>
                <w:lang w:eastAsia="en-US"/>
              </w:rPr>
            </w:pPr>
            <w:r w:rsidRPr="00DE382A">
              <w:rPr>
                <w:rFonts w:ascii="Simplified Arabic" w:hAnsi="Simplified Arabic" w:cs="Simplified Arabic"/>
                <w:color w:val="000000" w:themeColor="text1"/>
                <w:rtl/>
                <w:lang w:eastAsia="en-US"/>
              </w:rPr>
              <w:t xml:space="preserve">التوزيع النسبي للمساعدات التي تلقتها الأسر في فلسطين حسب المنطقة </w:t>
            </w:r>
            <w:r w:rsidR="0070151E" w:rsidRPr="00DE382A">
              <w:rPr>
                <w:rFonts w:ascii="Simplified Arabic" w:hAnsi="Simplified Arabic" w:cs="Simplified Arabic" w:hint="cs"/>
                <w:color w:val="000000" w:themeColor="text1"/>
                <w:rtl/>
                <w:lang w:eastAsia="en-US"/>
              </w:rPr>
              <w:t>و</w:t>
            </w:r>
            <w:r w:rsidRPr="00DE382A">
              <w:rPr>
                <w:rFonts w:ascii="Simplified Arabic" w:hAnsi="Simplified Arabic" w:cs="Simplified Arabic"/>
                <w:color w:val="000000" w:themeColor="text1"/>
                <w:rtl/>
                <w:lang w:eastAsia="en-US"/>
              </w:rPr>
              <w:t>المحافظة وطبيعة المساعدة، 2018</w:t>
            </w:r>
          </w:p>
        </w:tc>
        <w:tc>
          <w:tcPr>
            <w:tcW w:w="817" w:type="dxa"/>
          </w:tcPr>
          <w:p w:rsidR="00832195" w:rsidRPr="00DE382A" w:rsidRDefault="00F97B3A" w:rsidP="001E2CE9">
            <w:pPr>
              <w:bidi w:val="0"/>
              <w:jc w:val="center"/>
              <w:rPr>
                <w:rFonts w:ascii="Simplified Arabic" w:hAnsi="Simplified Arabic" w:cs="Simplified Arabic"/>
                <w:b/>
                <w:bCs/>
                <w:color w:val="000000" w:themeColor="text1"/>
              </w:rPr>
            </w:pPr>
            <w:r w:rsidRPr="00DE382A">
              <w:rPr>
                <w:rFonts w:ascii="Simplified Arabic" w:hAnsi="Simplified Arabic" w:cs="Simplified Arabic"/>
                <w:b/>
                <w:bCs/>
                <w:color w:val="000000" w:themeColor="text1"/>
              </w:rPr>
              <w:t>54</w:t>
            </w:r>
          </w:p>
        </w:tc>
      </w:tr>
      <w:tr w:rsidR="00832195" w:rsidRPr="00DE382A" w:rsidTr="00127EB8">
        <w:trPr>
          <w:trHeight w:val="300"/>
          <w:jc w:val="center"/>
        </w:trPr>
        <w:tc>
          <w:tcPr>
            <w:tcW w:w="1024" w:type="dxa"/>
            <w:shd w:val="clear" w:color="auto" w:fill="auto"/>
            <w:noWrap/>
            <w:hideMark/>
          </w:tcPr>
          <w:p w:rsidR="00832195" w:rsidRPr="00DE382A" w:rsidRDefault="00832195" w:rsidP="001E2CE9">
            <w:pPr>
              <w:spacing w:afterLines="60"/>
              <w:ind w:right="-57"/>
              <w:rPr>
                <w:rFonts w:ascii="Simplified Arabic" w:hAnsi="Simplified Arabic" w:cs="Simplified Arabic"/>
                <w:b/>
                <w:bCs/>
                <w:color w:val="000000" w:themeColor="text1"/>
                <w:rtl/>
                <w:lang w:eastAsia="en-US"/>
              </w:rPr>
            </w:pPr>
            <w:r w:rsidRPr="00DE382A">
              <w:rPr>
                <w:rFonts w:ascii="Simplified Arabic" w:hAnsi="Simplified Arabic" w:cs="Simplified Arabic"/>
                <w:b/>
                <w:bCs/>
                <w:color w:val="000000" w:themeColor="text1"/>
                <w:rtl/>
                <w:lang w:eastAsia="en-US"/>
              </w:rPr>
              <w:t>جدول 7:</w:t>
            </w:r>
          </w:p>
        </w:tc>
        <w:tc>
          <w:tcPr>
            <w:tcW w:w="7446" w:type="dxa"/>
            <w:shd w:val="clear" w:color="auto" w:fill="auto"/>
            <w:noWrap/>
            <w:hideMark/>
          </w:tcPr>
          <w:p w:rsidR="00832195" w:rsidRPr="00DE382A" w:rsidRDefault="00D95243" w:rsidP="0070151E">
            <w:pPr>
              <w:keepNext/>
              <w:spacing w:afterLines="60"/>
              <w:jc w:val="both"/>
              <w:rPr>
                <w:rFonts w:ascii="Simplified Arabic" w:hAnsi="Simplified Arabic" w:cs="Simplified Arabic"/>
                <w:color w:val="000000" w:themeColor="text1"/>
                <w:rtl/>
                <w:lang w:eastAsia="en-US"/>
              </w:rPr>
            </w:pPr>
            <w:r w:rsidRPr="00DE382A">
              <w:rPr>
                <w:rFonts w:ascii="Simplified Arabic" w:hAnsi="Simplified Arabic" w:cs="Simplified Arabic"/>
                <w:color w:val="000000" w:themeColor="text1"/>
                <w:rtl/>
                <w:lang w:eastAsia="en-US"/>
              </w:rPr>
              <w:t xml:space="preserve">التوزيع النسبي للمساعدات التي تلقتها الأسر في فلسطين حسب المنطقة </w:t>
            </w:r>
            <w:r w:rsidR="0070151E" w:rsidRPr="00DE382A">
              <w:rPr>
                <w:rFonts w:ascii="Simplified Arabic" w:hAnsi="Simplified Arabic" w:cs="Simplified Arabic" w:hint="cs"/>
                <w:color w:val="000000" w:themeColor="text1"/>
                <w:rtl/>
                <w:lang w:eastAsia="en-US"/>
              </w:rPr>
              <w:t>و</w:t>
            </w:r>
            <w:r w:rsidRPr="00DE382A">
              <w:rPr>
                <w:rFonts w:ascii="Simplified Arabic" w:hAnsi="Simplified Arabic" w:cs="Simplified Arabic"/>
                <w:color w:val="000000" w:themeColor="text1"/>
                <w:rtl/>
                <w:lang w:eastAsia="en-US"/>
              </w:rPr>
              <w:t>المحافظة ومدى الرضى عن المساعدة، 2018</w:t>
            </w:r>
          </w:p>
        </w:tc>
        <w:tc>
          <w:tcPr>
            <w:tcW w:w="817" w:type="dxa"/>
          </w:tcPr>
          <w:p w:rsidR="00832195" w:rsidRPr="00DE382A" w:rsidRDefault="00F97B3A" w:rsidP="001222D8">
            <w:pPr>
              <w:bidi w:val="0"/>
              <w:jc w:val="center"/>
              <w:rPr>
                <w:rFonts w:ascii="Simplified Arabic" w:hAnsi="Simplified Arabic" w:cs="Simplified Arabic"/>
                <w:b/>
                <w:bCs/>
                <w:color w:val="000000" w:themeColor="text1"/>
              </w:rPr>
            </w:pPr>
            <w:r w:rsidRPr="00DE382A">
              <w:rPr>
                <w:rFonts w:ascii="Simplified Arabic" w:hAnsi="Simplified Arabic" w:cs="Simplified Arabic"/>
                <w:b/>
                <w:bCs/>
                <w:color w:val="000000" w:themeColor="text1"/>
              </w:rPr>
              <w:t>55</w:t>
            </w:r>
          </w:p>
        </w:tc>
      </w:tr>
      <w:tr w:rsidR="00832195" w:rsidRPr="00DE382A" w:rsidTr="00127EB8">
        <w:trPr>
          <w:trHeight w:val="300"/>
          <w:jc w:val="center"/>
        </w:trPr>
        <w:tc>
          <w:tcPr>
            <w:tcW w:w="1024" w:type="dxa"/>
            <w:shd w:val="clear" w:color="auto" w:fill="auto"/>
            <w:noWrap/>
            <w:hideMark/>
          </w:tcPr>
          <w:p w:rsidR="00832195" w:rsidRPr="00DE382A" w:rsidRDefault="00832195" w:rsidP="001E2CE9">
            <w:pPr>
              <w:spacing w:afterLines="60"/>
              <w:ind w:right="-57"/>
              <w:rPr>
                <w:rFonts w:ascii="Simplified Arabic" w:hAnsi="Simplified Arabic" w:cs="Simplified Arabic"/>
                <w:b/>
                <w:bCs/>
                <w:color w:val="000000" w:themeColor="text1"/>
                <w:rtl/>
                <w:lang w:eastAsia="en-US"/>
              </w:rPr>
            </w:pPr>
            <w:r w:rsidRPr="00DE382A">
              <w:rPr>
                <w:rFonts w:ascii="Simplified Arabic" w:hAnsi="Simplified Arabic" w:cs="Simplified Arabic"/>
                <w:b/>
                <w:bCs/>
                <w:color w:val="000000" w:themeColor="text1"/>
                <w:rtl/>
                <w:lang w:eastAsia="en-US"/>
              </w:rPr>
              <w:t>جدول 8:</w:t>
            </w:r>
          </w:p>
        </w:tc>
        <w:tc>
          <w:tcPr>
            <w:tcW w:w="7446" w:type="dxa"/>
            <w:shd w:val="clear" w:color="auto" w:fill="auto"/>
            <w:noWrap/>
            <w:hideMark/>
          </w:tcPr>
          <w:p w:rsidR="00832195" w:rsidRPr="00DE382A" w:rsidRDefault="00D95243" w:rsidP="0070151E">
            <w:pPr>
              <w:keepNext/>
              <w:spacing w:afterLines="60"/>
              <w:jc w:val="both"/>
              <w:rPr>
                <w:rFonts w:ascii="Simplified Arabic" w:hAnsi="Simplified Arabic" w:cs="Simplified Arabic"/>
                <w:color w:val="000000" w:themeColor="text1"/>
                <w:rtl/>
                <w:lang w:eastAsia="en-US"/>
              </w:rPr>
            </w:pPr>
            <w:r w:rsidRPr="00DE382A">
              <w:rPr>
                <w:rFonts w:ascii="Simplified Arabic" w:hAnsi="Simplified Arabic" w:cs="Simplified Arabic"/>
                <w:color w:val="000000" w:themeColor="text1"/>
                <w:rtl/>
                <w:lang w:eastAsia="en-US"/>
              </w:rPr>
              <w:t xml:space="preserve">التوزيع النسبي للمساعدات التي تلقتها الأسر في فلسطين ولم تكن راضية عنها حسب المنطقة </w:t>
            </w:r>
            <w:r w:rsidR="0070151E" w:rsidRPr="00DE382A">
              <w:rPr>
                <w:rFonts w:ascii="Simplified Arabic" w:hAnsi="Simplified Arabic" w:cs="Simplified Arabic" w:hint="cs"/>
                <w:color w:val="000000" w:themeColor="text1"/>
                <w:rtl/>
                <w:lang w:eastAsia="en-US"/>
              </w:rPr>
              <w:t>و</w:t>
            </w:r>
            <w:r w:rsidRPr="00DE382A">
              <w:rPr>
                <w:rFonts w:ascii="Simplified Arabic" w:hAnsi="Simplified Arabic" w:cs="Simplified Arabic"/>
                <w:color w:val="000000" w:themeColor="text1"/>
                <w:rtl/>
                <w:lang w:eastAsia="en-US"/>
              </w:rPr>
              <w:t>المحافظة والسبب الرئيسي لعدم الرضى عن المساعدة، 2018</w:t>
            </w:r>
          </w:p>
        </w:tc>
        <w:tc>
          <w:tcPr>
            <w:tcW w:w="817" w:type="dxa"/>
          </w:tcPr>
          <w:p w:rsidR="00832195" w:rsidRPr="00DE382A" w:rsidRDefault="00F97B3A" w:rsidP="001E2CE9">
            <w:pPr>
              <w:bidi w:val="0"/>
              <w:jc w:val="center"/>
              <w:rPr>
                <w:rFonts w:ascii="Simplified Arabic" w:hAnsi="Simplified Arabic" w:cs="Simplified Arabic"/>
                <w:b/>
                <w:bCs/>
                <w:color w:val="000000" w:themeColor="text1"/>
              </w:rPr>
            </w:pPr>
            <w:r w:rsidRPr="00DE382A">
              <w:rPr>
                <w:rFonts w:ascii="Simplified Arabic" w:hAnsi="Simplified Arabic" w:cs="Simplified Arabic"/>
                <w:b/>
                <w:bCs/>
                <w:color w:val="000000" w:themeColor="text1"/>
                <w:rtl/>
              </w:rPr>
              <w:t>56</w:t>
            </w:r>
          </w:p>
        </w:tc>
      </w:tr>
      <w:tr w:rsidR="00832195" w:rsidRPr="00DE382A" w:rsidTr="00127EB8">
        <w:trPr>
          <w:trHeight w:val="300"/>
          <w:jc w:val="center"/>
        </w:trPr>
        <w:tc>
          <w:tcPr>
            <w:tcW w:w="1024" w:type="dxa"/>
            <w:shd w:val="clear" w:color="auto" w:fill="auto"/>
            <w:noWrap/>
            <w:hideMark/>
          </w:tcPr>
          <w:p w:rsidR="00832195" w:rsidRPr="00DE382A" w:rsidRDefault="00832195" w:rsidP="001E2CE9">
            <w:pPr>
              <w:spacing w:afterLines="60"/>
              <w:ind w:right="-57"/>
              <w:rPr>
                <w:rFonts w:ascii="Simplified Arabic" w:hAnsi="Simplified Arabic" w:cs="Simplified Arabic"/>
                <w:b/>
                <w:bCs/>
                <w:color w:val="000000" w:themeColor="text1"/>
                <w:rtl/>
                <w:lang w:eastAsia="en-US"/>
              </w:rPr>
            </w:pPr>
            <w:r w:rsidRPr="00DE382A">
              <w:rPr>
                <w:rFonts w:ascii="Simplified Arabic" w:hAnsi="Simplified Arabic" w:cs="Simplified Arabic"/>
                <w:b/>
                <w:bCs/>
                <w:color w:val="000000" w:themeColor="text1"/>
                <w:rtl/>
                <w:lang w:eastAsia="en-US"/>
              </w:rPr>
              <w:t>جدول 9:</w:t>
            </w:r>
          </w:p>
        </w:tc>
        <w:tc>
          <w:tcPr>
            <w:tcW w:w="7446" w:type="dxa"/>
            <w:shd w:val="clear" w:color="auto" w:fill="auto"/>
            <w:noWrap/>
            <w:hideMark/>
          </w:tcPr>
          <w:p w:rsidR="00832195" w:rsidRPr="00DE382A" w:rsidRDefault="00D95243" w:rsidP="0070151E">
            <w:pPr>
              <w:spacing w:afterLines="60"/>
              <w:jc w:val="both"/>
              <w:rPr>
                <w:rFonts w:ascii="Simplified Arabic" w:hAnsi="Simplified Arabic" w:cs="Simplified Arabic"/>
                <w:color w:val="000000" w:themeColor="text1"/>
                <w:rtl/>
                <w:lang w:eastAsia="en-US"/>
              </w:rPr>
            </w:pPr>
            <w:r w:rsidRPr="00DE382A">
              <w:rPr>
                <w:rFonts w:ascii="Simplified Arabic" w:hAnsi="Simplified Arabic" w:cs="Simplified Arabic"/>
                <w:color w:val="000000" w:themeColor="text1"/>
                <w:rtl/>
                <w:lang w:eastAsia="en-US"/>
              </w:rPr>
              <w:t>التوزيع النسبي للمساعدات التي تلقتها الأسر في فلسطين حسب نوع المساعدة وطبيعة المساعدة والمنطقة، 2018</w:t>
            </w:r>
          </w:p>
        </w:tc>
        <w:tc>
          <w:tcPr>
            <w:tcW w:w="817" w:type="dxa"/>
          </w:tcPr>
          <w:p w:rsidR="00832195" w:rsidRPr="00DE382A" w:rsidRDefault="00F97B3A" w:rsidP="00F97B3A">
            <w:pPr>
              <w:bidi w:val="0"/>
              <w:jc w:val="center"/>
              <w:rPr>
                <w:rFonts w:ascii="Simplified Arabic" w:hAnsi="Simplified Arabic" w:cs="Simplified Arabic"/>
                <w:b/>
                <w:bCs/>
                <w:color w:val="000000" w:themeColor="text1"/>
              </w:rPr>
            </w:pPr>
            <w:r w:rsidRPr="00DE382A">
              <w:rPr>
                <w:rFonts w:ascii="Simplified Arabic" w:hAnsi="Simplified Arabic" w:cs="Simplified Arabic"/>
                <w:b/>
                <w:bCs/>
                <w:color w:val="000000" w:themeColor="text1"/>
              </w:rPr>
              <w:t>57</w:t>
            </w:r>
          </w:p>
        </w:tc>
      </w:tr>
      <w:tr w:rsidR="00832195" w:rsidRPr="00DE382A" w:rsidTr="00127EB8">
        <w:trPr>
          <w:trHeight w:val="300"/>
          <w:jc w:val="center"/>
        </w:trPr>
        <w:tc>
          <w:tcPr>
            <w:tcW w:w="1024" w:type="dxa"/>
            <w:shd w:val="clear" w:color="auto" w:fill="auto"/>
            <w:noWrap/>
            <w:hideMark/>
          </w:tcPr>
          <w:p w:rsidR="00832195" w:rsidRPr="00DE382A" w:rsidRDefault="00832195" w:rsidP="001E2CE9">
            <w:pPr>
              <w:spacing w:afterLines="60"/>
              <w:ind w:right="-57"/>
              <w:rPr>
                <w:rFonts w:ascii="Simplified Arabic" w:hAnsi="Simplified Arabic" w:cs="Simplified Arabic"/>
                <w:b/>
                <w:bCs/>
                <w:color w:val="000000" w:themeColor="text1"/>
                <w:rtl/>
                <w:lang w:eastAsia="en-US"/>
              </w:rPr>
            </w:pPr>
            <w:r w:rsidRPr="00DE382A">
              <w:rPr>
                <w:rFonts w:ascii="Simplified Arabic" w:hAnsi="Simplified Arabic" w:cs="Simplified Arabic"/>
                <w:b/>
                <w:bCs/>
                <w:color w:val="000000" w:themeColor="text1"/>
                <w:rtl/>
                <w:lang w:eastAsia="en-US"/>
              </w:rPr>
              <w:t>جدول 10:</w:t>
            </w:r>
          </w:p>
        </w:tc>
        <w:tc>
          <w:tcPr>
            <w:tcW w:w="7446" w:type="dxa"/>
            <w:shd w:val="clear" w:color="auto" w:fill="auto"/>
            <w:noWrap/>
            <w:hideMark/>
          </w:tcPr>
          <w:p w:rsidR="00832195" w:rsidRPr="00DE382A" w:rsidRDefault="00D95243" w:rsidP="0070151E">
            <w:pPr>
              <w:spacing w:afterLines="60"/>
              <w:jc w:val="both"/>
              <w:rPr>
                <w:rFonts w:ascii="Simplified Arabic" w:hAnsi="Simplified Arabic" w:cs="Simplified Arabic"/>
                <w:color w:val="000000" w:themeColor="text1"/>
                <w:rtl/>
                <w:lang w:eastAsia="en-US"/>
              </w:rPr>
            </w:pPr>
            <w:r w:rsidRPr="00DE382A">
              <w:rPr>
                <w:rFonts w:ascii="Simplified Arabic" w:hAnsi="Simplified Arabic" w:cs="Simplified Arabic"/>
                <w:color w:val="000000" w:themeColor="text1"/>
                <w:rtl/>
                <w:lang w:eastAsia="en-US"/>
              </w:rPr>
              <w:t>التوزيع النسبي للمساعدات التي تلقتها الأسر في فلسطين حسب نوع المساعدة ومدى الرضى عن المساعدة، 2018</w:t>
            </w:r>
          </w:p>
        </w:tc>
        <w:tc>
          <w:tcPr>
            <w:tcW w:w="817" w:type="dxa"/>
          </w:tcPr>
          <w:p w:rsidR="00832195" w:rsidRPr="00DE382A" w:rsidRDefault="00F97B3A" w:rsidP="001E2CE9">
            <w:pPr>
              <w:bidi w:val="0"/>
              <w:jc w:val="center"/>
              <w:rPr>
                <w:rFonts w:ascii="Simplified Arabic" w:hAnsi="Simplified Arabic" w:cs="Simplified Arabic"/>
                <w:b/>
                <w:bCs/>
                <w:color w:val="000000" w:themeColor="text1"/>
              </w:rPr>
            </w:pPr>
            <w:r w:rsidRPr="00DE382A">
              <w:rPr>
                <w:rFonts w:ascii="Simplified Arabic" w:hAnsi="Simplified Arabic" w:cs="Simplified Arabic"/>
                <w:b/>
                <w:bCs/>
                <w:color w:val="000000" w:themeColor="text1"/>
              </w:rPr>
              <w:t>58</w:t>
            </w:r>
          </w:p>
        </w:tc>
      </w:tr>
      <w:tr w:rsidR="00832195" w:rsidRPr="00DE382A" w:rsidTr="00127EB8">
        <w:trPr>
          <w:trHeight w:val="300"/>
          <w:jc w:val="center"/>
        </w:trPr>
        <w:tc>
          <w:tcPr>
            <w:tcW w:w="1024" w:type="dxa"/>
            <w:shd w:val="clear" w:color="auto" w:fill="auto"/>
            <w:noWrap/>
            <w:hideMark/>
          </w:tcPr>
          <w:p w:rsidR="00832195" w:rsidRPr="00DE382A" w:rsidRDefault="00832195" w:rsidP="001E2CE9">
            <w:pPr>
              <w:spacing w:afterLines="60"/>
              <w:ind w:right="-57"/>
              <w:rPr>
                <w:rFonts w:ascii="Simplified Arabic" w:hAnsi="Simplified Arabic" w:cs="Simplified Arabic"/>
                <w:b/>
                <w:bCs/>
                <w:color w:val="000000" w:themeColor="text1"/>
                <w:rtl/>
                <w:lang w:eastAsia="en-US"/>
              </w:rPr>
            </w:pPr>
            <w:r w:rsidRPr="00DE382A">
              <w:rPr>
                <w:rFonts w:ascii="Simplified Arabic" w:hAnsi="Simplified Arabic" w:cs="Simplified Arabic"/>
                <w:b/>
                <w:bCs/>
                <w:color w:val="000000" w:themeColor="text1"/>
                <w:rtl/>
                <w:lang w:eastAsia="en-US"/>
              </w:rPr>
              <w:t>جدول 11:</w:t>
            </w:r>
          </w:p>
        </w:tc>
        <w:tc>
          <w:tcPr>
            <w:tcW w:w="7446" w:type="dxa"/>
            <w:shd w:val="clear" w:color="auto" w:fill="auto"/>
            <w:noWrap/>
            <w:hideMark/>
          </w:tcPr>
          <w:p w:rsidR="00832195" w:rsidRPr="00DE382A" w:rsidRDefault="00D95243" w:rsidP="0070151E">
            <w:pPr>
              <w:spacing w:afterLines="60"/>
              <w:jc w:val="both"/>
              <w:rPr>
                <w:rFonts w:ascii="Simplified Arabic" w:hAnsi="Simplified Arabic" w:cs="Simplified Arabic"/>
                <w:color w:val="000000" w:themeColor="text1"/>
                <w:rtl/>
                <w:lang w:eastAsia="en-US"/>
              </w:rPr>
            </w:pPr>
            <w:r w:rsidRPr="00DE382A">
              <w:rPr>
                <w:rFonts w:ascii="Simplified Arabic" w:hAnsi="Simplified Arabic" w:cs="Simplified Arabic"/>
                <w:color w:val="000000" w:themeColor="text1"/>
                <w:rtl/>
                <w:lang w:eastAsia="en-US"/>
              </w:rPr>
              <w:t>التوزيع النسبي للمساعدات التي تلقتها الأسر في فلسطين ولم تكن راضية عنها حسب نوع المساعدة والسبب الرئيسي لعدم الرضى عن المساعدة، 2018</w:t>
            </w:r>
          </w:p>
        </w:tc>
        <w:tc>
          <w:tcPr>
            <w:tcW w:w="817" w:type="dxa"/>
          </w:tcPr>
          <w:p w:rsidR="00832195" w:rsidRPr="00DE382A" w:rsidRDefault="00F97B3A" w:rsidP="001E2CE9">
            <w:pPr>
              <w:bidi w:val="0"/>
              <w:jc w:val="center"/>
              <w:rPr>
                <w:rFonts w:ascii="Simplified Arabic" w:hAnsi="Simplified Arabic" w:cs="Simplified Arabic"/>
                <w:b/>
                <w:bCs/>
                <w:color w:val="000000" w:themeColor="text1"/>
              </w:rPr>
            </w:pPr>
            <w:r w:rsidRPr="00DE382A">
              <w:rPr>
                <w:rFonts w:ascii="Simplified Arabic" w:hAnsi="Simplified Arabic" w:cs="Simplified Arabic"/>
                <w:b/>
                <w:bCs/>
                <w:color w:val="000000" w:themeColor="text1"/>
              </w:rPr>
              <w:t>59</w:t>
            </w:r>
          </w:p>
        </w:tc>
      </w:tr>
      <w:tr w:rsidR="00832195" w:rsidRPr="00DE382A" w:rsidTr="00127EB8">
        <w:trPr>
          <w:trHeight w:val="300"/>
          <w:jc w:val="center"/>
        </w:trPr>
        <w:tc>
          <w:tcPr>
            <w:tcW w:w="1024" w:type="dxa"/>
            <w:shd w:val="clear" w:color="auto" w:fill="auto"/>
            <w:noWrap/>
            <w:hideMark/>
          </w:tcPr>
          <w:p w:rsidR="00832195" w:rsidRPr="00DE382A" w:rsidRDefault="00832195" w:rsidP="001E2CE9">
            <w:pPr>
              <w:spacing w:afterLines="60"/>
              <w:ind w:right="-57"/>
              <w:rPr>
                <w:rFonts w:ascii="Simplified Arabic" w:hAnsi="Simplified Arabic" w:cs="Simplified Arabic"/>
                <w:b/>
                <w:bCs/>
                <w:color w:val="000000" w:themeColor="text1"/>
                <w:rtl/>
                <w:lang w:eastAsia="en-US"/>
              </w:rPr>
            </w:pPr>
            <w:r w:rsidRPr="00DE382A">
              <w:rPr>
                <w:rFonts w:ascii="Simplified Arabic" w:hAnsi="Simplified Arabic" w:cs="Simplified Arabic"/>
                <w:b/>
                <w:bCs/>
                <w:color w:val="000000" w:themeColor="text1"/>
                <w:rtl/>
                <w:lang w:eastAsia="en-US"/>
              </w:rPr>
              <w:t>جدول 12:</w:t>
            </w:r>
          </w:p>
        </w:tc>
        <w:tc>
          <w:tcPr>
            <w:tcW w:w="7446" w:type="dxa"/>
            <w:shd w:val="clear" w:color="auto" w:fill="auto"/>
            <w:noWrap/>
            <w:hideMark/>
          </w:tcPr>
          <w:p w:rsidR="00832195" w:rsidRPr="00DE382A" w:rsidRDefault="00D95243" w:rsidP="0070151E">
            <w:pPr>
              <w:spacing w:afterLines="60"/>
              <w:jc w:val="both"/>
              <w:rPr>
                <w:rFonts w:ascii="Simplified Arabic" w:hAnsi="Simplified Arabic" w:cs="Simplified Arabic"/>
                <w:color w:val="000000" w:themeColor="text1"/>
                <w:rtl/>
                <w:lang w:eastAsia="en-US"/>
              </w:rPr>
            </w:pPr>
            <w:r w:rsidRPr="00DE382A">
              <w:rPr>
                <w:rFonts w:ascii="Simplified Arabic" w:hAnsi="Simplified Arabic" w:cs="Simplified Arabic"/>
                <w:color w:val="000000" w:themeColor="text1"/>
                <w:rtl/>
                <w:lang w:eastAsia="en-US"/>
              </w:rPr>
              <w:t>التوزيع النسبي للمساعدات التي تلقتها الأسر في فلسطين حسب مصدر المساعدة والمنطقة وطبيعة المساعدة، 2018</w:t>
            </w:r>
          </w:p>
        </w:tc>
        <w:tc>
          <w:tcPr>
            <w:tcW w:w="817" w:type="dxa"/>
          </w:tcPr>
          <w:p w:rsidR="00832195" w:rsidRPr="00DE382A" w:rsidRDefault="00F97B3A" w:rsidP="001E2CE9">
            <w:pPr>
              <w:bidi w:val="0"/>
              <w:jc w:val="center"/>
              <w:rPr>
                <w:rFonts w:ascii="Simplified Arabic" w:hAnsi="Simplified Arabic" w:cs="Simplified Arabic"/>
                <w:b/>
                <w:bCs/>
                <w:color w:val="000000" w:themeColor="text1"/>
              </w:rPr>
            </w:pPr>
            <w:r w:rsidRPr="00DE382A">
              <w:rPr>
                <w:rFonts w:ascii="Simplified Arabic" w:hAnsi="Simplified Arabic" w:cs="Simplified Arabic"/>
                <w:b/>
                <w:bCs/>
                <w:color w:val="000000" w:themeColor="text1"/>
              </w:rPr>
              <w:t>60</w:t>
            </w:r>
          </w:p>
        </w:tc>
      </w:tr>
      <w:tr w:rsidR="00832195" w:rsidRPr="00DE382A" w:rsidTr="00127EB8">
        <w:trPr>
          <w:trHeight w:val="822"/>
          <w:jc w:val="center"/>
        </w:trPr>
        <w:tc>
          <w:tcPr>
            <w:tcW w:w="1024" w:type="dxa"/>
            <w:shd w:val="clear" w:color="auto" w:fill="auto"/>
            <w:noWrap/>
            <w:hideMark/>
          </w:tcPr>
          <w:p w:rsidR="00832195" w:rsidRPr="00DE382A" w:rsidRDefault="00832195" w:rsidP="001E2CE9">
            <w:pPr>
              <w:spacing w:afterLines="60"/>
              <w:ind w:right="-57"/>
              <w:rPr>
                <w:rFonts w:ascii="Simplified Arabic" w:hAnsi="Simplified Arabic" w:cs="Simplified Arabic"/>
                <w:b/>
                <w:bCs/>
                <w:color w:val="000000" w:themeColor="text1"/>
                <w:rtl/>
                <w:lang w:eastAsia="en-US"/>
              </w:rPr>
            </w:pPr>
            <w:r w:rsidRPr="00DE382A">
              <w:rPr>
                <w:rFonts w:ascii="Simplified Arabic" w:hAnsi="Simplified Arabic" w:cs="Simplified Arabic"/>
                <w:b/>
                <w:bCs/>
                <w:color w:val="000000" w:themeColor="text1"/>
                <w:rtl/>
                <w:lang w:eastAsia="en-US"/>
              </w:rPr>
              <w:t>جدول 13:</w:t>
            </w:r>
          </w:p>
        </w:tc>
        <w:tc>
          <w:tcPr>
            <w:tcW w:w="7446" w:type="dxa"/>
            <w:shd w:val="clear" w:color="auto" w:fill="auto"/>
            <w:noWrap/>
            <w:hideMark/>
          </w:tcPr>
          <w:p w:rsidR="00832195" w:rsidRPr="00DE382A" w:rsidRDefault="00D95243" w:rsidP="0070151E">
            <w:pPr>
              <w:spacing w:afterLines="60"/>
              <w:jc w:val="both"/>
              <w:rPr>
                <w:rFonts w:ascii="Simplified Arabic" w:hAnsi="Simplified Arabic" w:cs="Simplified Arabic"/>
                <w:color w:val="000000" w:themeColor="text1"/>
                <w:rtl/>
                <w:lang w:eastAsia="en-US"/>
              </w:rPr>
            </w:pPr>
            <w:r w:rsidRPr="00DE382A">
              <w:rPr>
                <w:rFonts w:ascii="Simplified Arabic" w:hAnsi="Simplified Arabic" w:cs="Simplified Arabic"/>
                <w:color w:val="000000" w:themeColor="text1"/>
                <w:rtl/>
                <w:lang w:eastAsia="en-US"/>
              </w:rPr>
              <w:t>التوزيع النسبي للمساعدات التي تلقتها الأسر في فلسطين حسب مصدر المساعدة ومدى الرضى عن المساعدة، 2018</w:t>
            </w:r>
          </w:p>
        </w:tc>
        <w:tc>
          <w:tcPr>
            <w:tcW w:w="817" w:type="dxa"/>
          </w:tcPr>
          <w:p w:rsidR="00832195" w:rsidRPr="00DE382A" w:rsidRDefault="00F97B3A" w:rsidP="001E2CE9">
            <w:pPr>
              <w:bidi w:val="0"/>
              <w:jc w:val="center"/>
              <w:rPr>
                <w:rFonts w:ascii="Simplified Arabic" w:hAnsi="Simplified Arabic" w:cs="Simplified Arabic"/>
                <w:b/>
                <w:bCs/>
                <w:color w:val="000000" w:themeColor="text1"/>
              </w:rPr>
            </w:pPr>
            <w:r w:rsidRPr="00DE382A">
              <w:rPr>
                <w:rFonts w:ascii="Simplified Arabic" w:hAnsi="Simplified Arabic" w:cs="Simplified Arabic"/>
                <w:b/>
                <w:bCs/>
                <w:color w:val="000000" w:themeColor="text1"/>
              </w:rPr>
              <w:t>61</w:t>
            </w:r>
          </w:p>
        </w:tc>
      </w:tr>
      <w:tr w:rsidR="00832195" w:rsidRPr="00DE382A" w:rsidTr="00127EB8">
        <w:trPr>
          <w:trHeight w:val="300"/>
          <w:jc w:val="center"/>
        </w:trPr>
        <w:tc>
          <w:tcPr>
            <w:tcW w:w="1024" w:type="dxa"/>
            <w:shd w:val="clear" w:color="auto" w:fill="auto"/>
            <w:noWrap/>
            <w:hideMark/>
          </w:tcPr>
          <w:p w:rsidR="00832195" w:rsidRPr="00DE382A" w:rsidRDefault="00832195" w:rsidP="001E2CE9">
            <w:pPr>
              <w:spacing w:afterLines="60"/>
              <w:ind w:right="-57"/>
              <w:rPr>
                <w:rFonts w:ascii="Simplified Arabic" w:hAnsi="Simplified Arabic" w:cs="Simplified Arabic"/>
                <w:b/>
                <w:bCs/>
                <w:color w:val="000000" w:themeColor="text1"/>
                <w:rtl/>
                <w:lang w:eastAsia="en-US"/>
              </w:rPr>
            </w:pPr>
            <w:r w:rsidRPr="00DE382A">
              <w:rPr>
                <w:rFonts w:ascii="Simplified Arabic" w:hAnsi="Simplified Arabic" w:cs="Simplified Arabic"/>
                <w:b/>
                <w:bCs/>
                <w:color w:val="000000" w:themeColor="text1"/>
                <w:rtl/>
                <w:lang w:eastAsia="en-US"/>
              </w:rPr>
              <w:t>جدول 14:</w:t>
            </w:r>
          </w:p>
        </w:tc>
        <w:tc>
          <w:tcPr>
            <w:tcW w:w="7446" w:type="dxa"/>
            <w:shd w:val="clear" w:color="auto" w:fill="auto"/>
            <w:noWrap/>
            <w:hideMark/>
          </w:tcPr>
          <w:p w:rsidR="00832195" w:rsidRPr="00DE382A" w:rsidRDefault="00D95243" w:rsidP="0070151E">
            <w:pPr>
              <w:spacing w:afterLines="60"/>
              <w:jc w:val="both"/>
              <w:rPr>
                <w:rFonts w:ascii="Simplified Arabic" w:hAnsi="Simplified Arabic" w:cs="Simplified Arabic"/>
                <w:color w:val="000000" w:themeColor="text1"/>
                <w:rtl/>
                <w:lang w:eastAsia="en-US"/>
              </w:rPr>
            </w:pPr>
            <w:r w:rsidRPr="00DE382A">
              <w:rPr>
                <w:rFonts w:ascii="Simplified Arabic" w:hAnsi="Simplified Arabic" w:cs="Simplified Arabic"/>
                <w:color w:val="000000" w:themeColor="text1"/>
                <w:rtl/>
                <w:lang w:eastAsia="en-US"/>
              </w:rPr>
              <w:t>التوزيع النسبي للمساعدات التي تلقتها الأسر في فلسطين ولم تكن راضية عنها حسب مصدر المساعدة والسبب الرئيسي لعدم الرضى عن المساعدة، 2018</w:t>
            </w:r>
          </w:p>
        </w:tc>
        <w:tc>
          <w:tcPr>
            <w:tcW w:w="817" w:type="dxa"/>
          </w:tcPr>
          <w:p w:rsidR="00832195" w:rsidRPr="00DE382A" w:rsidRDefault="00F97B3A" w:rsidP="001E2CE9">
            <w:pPr>
              <w:bidi w:val="0"/>
              <w:jc w:val="center"/>
              <w:rPr>
                <w:rFonts w:ascii="Simplified Arabic" w:hAnsi="Simplified Arabic" w:cs="Simplified Arabic"/>
                <w:b/>
                <w:bCs/>
                <w:color w:val="000000" w:themeColor="text1"/>
              </w:rPr>
            </w:pPr>
            <w:r w:rsidRPr="00DE382A">
              <w:rPr>
                <w:rFonts w:ascii="Simplified Arabic" w:hAnsi="Simplified Arabic" w:cs="Simplified Arabic"/>
                <w:b/>
                <w:bCs/>
                <w:color w:val="000000" w:themeColor="text1"/>
              </w:rPr>
              <w:t>62</w:t>
            </w:r>
          </w:p>
        </w:tc>
      </w:tr>
      <w:tr w:rsidR="00832195" w:rsidRPr="00DE382A" w:rsidTr="00127EB8">
        <w:trPr>
          <w:trHeight w:val="300"/>
          <w:jc w:val="center"/>
        </w:trPr>
        <w:tc>
          <w:tcPr>
            <w:tcW w:w="1024" w:type="dxa"/>
            <w:shd w:val="clear" w:color="auto" w:fill="auto"/>
            <w:noWrap/>
            <w:hideMark/>
          </w:tcPr>
          <w:p w:rsidR="00832195" w:rsidRPr="00DE382A" w:rsidRDefault="00832195" w:rsidP="0070021B">
            <w:pPr>
              <w:keepNext/>
              <w:spacing w:afterLines="60"/>
              <w:ind w:right="-57"/>
              <w:rPr>
                <w:rFonts w:ascii="Simplified Arabic" w:hAnsi="Simplified Arabic" w:cs="Simplified Arabic"/>
                <w:b/>
                <w:bCs/>
                <w:color w:val="000000" w:themeColor="text1"/>
                <w:rtl/>
                <w:lang w:eastAsia="en-US"/>
              </w:rPr>
            </w:pPr>
            <w:r w:rsidRPr="00DE382A">
              <w:rPr>
                <w:rFonts w:ascii="Simplified Arabic" w:hAnsi="Simplified Arabic" w:cs="Simplified Arabic"/>
                <w:b/>
                <w:bCs/>
                <w:color w:val="000000" w:themeColor="text1"/>
                <w:rtl/>
                <w:lang w:eastAsia="en-US"/>
              </w:rPr>
              <w:lastRenderedPageBreak/>
              <w:t>جدول 15:</w:t>
            </w:r>
          </w:p>
        </w:tc>
        <w:tc>
          <w:tcPr>
            <w:tcW w:w="7446" w:type="dxa"/>
            <w:shd w:val="clear" w:color="auto" w:fill="auto"/>
            <w:noWrap/>
            <w:hideMark/>
          </w:tcPr>
          <w:p w:rsidR="00832195" w:rsidRPr="00DE382A" w:rsidRDefault="00D95243" w:rsidP="0070021B">
            <w:pPr>
              <w:keepNext/>
              <w:spacing w:afterLines="60"/>
              <w:jc w:val="both"/>
              <w:rPr>
                <w:rFonts w:ascii="Simplified Arabic" w:hAnsi="Simplified Arabic" w:cs="Simplified Arabic"/>
                <w:color w:val="000000" w:themeColor="text1"/>
                <w:rtl/>
                <w:lang w:eastAsia="en-US"/>
              </w:rPr>
            </w:pPr>
            <w:r w:rsidRPr="00DE382A">
              <w:rPr>
                <w:rFonts w:ascii="Simplified Arabic" w:hAnsi="Simplified Arabic" w:cs="Simplified Arabic"/>
                <w:color w:val="000000" w:themeColor="text1"/>
                <w:rtl/>
                <w:lang w:eastAsia="en-US"/>
              </w:rPr>
              <w:t>التوزيع النسبي للأسر في فلسطين التي لم تتلقى مساعدات حسب السبب الرئيسي لعدم تلقي المساعدة والمنطقة، 2018</w:t>
            </w:r>
          </w:p>
        </w:tc>
        <w:tc>
          <w:tcPr>
            <w:tcW w:w="817" w:type="dxa"/>
          </w:tcPr>
          <w:p w:rsidR="00832195" w:rsidRPr="00DE382A" w:rsidRDefault="00F97B3A" w:rsidP="001E2CE9">
            <w:pPr>
              <w:bidi w:val="0"/>
              <w:jc w:val="center"/>
              <w:rPr>
                <w:rFonts w:ascii="Simplified Arabic" w:hAnsi="Simplified Arabic" w:cs="Simplified Arabic"/>
                <w:b/>
                <w:bCs/>
                <w:color w:val="000000" w:themeColor="text1"/>
              </w:rPr>
            </w:pPr>
            <w:r w:rsidRPr="00DE382A">
              <w:rPr>
                <w:rFonts w:ascii="Simplified Arabic" w:hAnsi="Simplified Arabic" w:cs="Simplified Arabic"/>
                <w:b/>
                <w:bCs/>
                <w:color w:val="000000" w:themeColor="text1"/>
              </w:rPr>
              <w:t>63</w:t>
            </w:r>
          </w:p>
        </w:tc>
      </w:tr>
      <w:tr w:rsidR="00832195" w:rsidRPr="00DE382A" w:rsidTr="00127EB8">
        <w:trPr>
          <w:trHeight w:val="300"/>
          <w:jc w:val="center"/>
        </w:trPr>
        <w:tc>
          <w:tcPr>
            <w:tcW w:w="1024" w:type="dxa"/>
            <w:shd w:val="clear" w:color="auto" w:fill="auto"/>
            <w:noWrap/>
            <w:hideMark/>
          </w:tcPr>
          <w:p w:rsidR="00832195" w:rsidRPr="00DE382A" w:rsidRDefault="00832195" w:rsidP="001E2CE9">
            <w:pPr>
              <w:spacing w:afterLines="60"/>
              <w:ind w:right="-57"/>
              <w:rPr>
                <w:rFonts w:ascii="Simplified Arabic" w:hAnsi="Simplified Arabic" w:cs="Simplified Arabic"/>
                <w:b/>
                <w:bCs/>
                <w:color w:val="000000" w:themeColor="text1"/>
                <w:rtl/>
                <w:lang w:eastAsia="en-US"/>
              </w:rPr>
            </w:pPr>
            <w:r w:rsidRPr="00DE382A">
              <w:rPr>
                <w:rFonts w:ascii="Simplified Arabic" w:hAnsi="Simplified Arabic" w:cs="Simplified Arabic"/>
                <w:b/>
                <w:bCs/>
                <w:color w:val="000000" w:themeColor="text1"/>
                <w:rtl/>
                <w:lang w:eastAsia="en-US"/>
              </w:rPr>
              <w:t>جدول 16:</w:t>
            </w:r>
          </w:p>
        </w:tc>
        <w:tc>
          <w:tcPr>
            <w:tcW w:w="7446" w:type="dxa"/>
            <w:shd w:val="clear" w:color="auto" w:fill="auto"/>
            <w:noWrap/>
            <w:hideMark/>
          </w:tcPr>
          <w:p w:rsidR="00832195" w:rsidRPr="00DE382A" w:rsidRDefault="00D95243" w:rsidP="0070151E">
            <w:pPr>
              <w:spacing w:afterLines="60"/>
              <w:jc w:val="both"/>
              <w:rPr>
                <w:rFonts w:ascii="Simplified Arabic" w:hAnsi="Simplified Arabic" w:cs="Simplified Arabic"/>
                <w:color w:val="000000" w:themeColor="text1"/>
                <w:rtl/>
                <w:lang w:eastAsia="en-US"/>
              </w:rPr>
            </w:pPr>
            <w:r w:rsidRPr="00DE382A">
              <w:rPr>
                <w:rFonts w:ascii="Simplified Arabic" w:hAnsi="Simplified Arabic" w:cs="Simplified Arabic"/>
                <w:color w:val="000000" w:themeColor="text1"/>
                <w:rtl/>
                <w:lang w:eastAsia="en-US"/>
              </w:rPr>
              <w:t xml:space="preserve">التوزيع النسبي للأسر في فلسطين (بغض النظر عن كونها تلقت مساعدات أم لا) حسب المنطقة </w:t>
            </w:r>
            <w:r w:rsidR="0070151E" w:rsidRPr="00DE382A">
              <w:rPr>
                <w:rFonts w:ascii="Simplified Arabic" w:hAnsi="Simplified Arabic" w:cs="Simplified Arabic" w:hint="cs"/>
                <w:color w:val="000000" w:themeColor="text1"/>
                <w:rtl/>
                <w:lang w:eastAsia="en-US"/>
              </w:rPr>
              <w:t>و</w:t>
            </w:r>
            <w:r w:rsidRPr="00DE382A">
              <w:rPr>
                <w:rFonts w:ascii="Simplified Arabic" w:hAnsi="Simplified Arabic" w:cs="Simplified Arabic"/>
                <w:color w:val="000000" w:themeColor="text1"/>
                <w:rtl/>
                <w:lang w:eastAsia="en-US"/>
              </w:rPr>
              <w:t>المحافظة ودرجة الحاجة للمساعدة، 2018</w:t>
            </w:r>
          </w:p>
        </w:tc>
        <w:tc>
          <w:tcPr>
            <w:tcW w:w="817" w:type="dxa"/>
          </w:tcPr>
          <w:p w:rsidR="00832195" w:rsidRPr="00DE382A" w:rsidRDefault="0070021B" w:rsidP="001E2CE9">
            <w:pPr>
              <w:bidi w:val="0"/>
              <w:jc w:val="center"/>
              <w:rPr>
                <w:rFonts w:ascii="Simplified Arabic" w:hAnsi="Simplified Arabic" w:cs="Simplified Arabic"/>
                <w:b/>
                <w:bCs/>
                <w:color w:val="000000" w:themeColor="text1"/>
              </w:rPr>
            </w:pPr>
            <w:r w:rsidRPr="00DE382A">
              <w:rPr>
                <w:rFonts w:ascii="Simplified Arabic" w:hAnsi="Simplified Arabic" w:cs="Simplified Arabic"/>
                <w:b/>
                <w:bCs/>
                <w:color w:val="000000" w:themeColor="text1"/>
                <w:rtl/>
              </w:rPr>
              <w:t>64</w:t>
            </w:r>
          </w:p>
        </w:tc>
      </w:tr>
      <w:tr w:rsidR="00832195" w:rsidRPr="00DE382A" w:rsidTr="00127EB8">
        <w:trPr>
          <w:trHeight w:val="300"/>
          <w:jc w:val="center"/>
        </w:trPr>
        <w:tc>
          <w:tcPr>
            <w:tcW w:w="1024" w:type="dxa"/>
            <w:shd w:val="clear" w:color="auto" w:fill="auto"/>
            <w:noWrap/>
            <w:hideMark/>
          </w:tcPr>
          <w:p w:rsidR="00832195" w:rsidRPr="00DE382A" w:rsidRDefault="00832195" w:rsidP="001E2CE9">
            <w:pPr>
              <w:spacing w:afterLines="60"/>
              <w:ind w:right="-57"/>
              <w:rPr>
                <w:rFonts w:ascii="Simplified Arabic" w:hAnsi="Simplified Arabic" w:cs="Simplified Arabic"/>
                <w:b/>
                <w:bCs/>
                <w:color w:val="000000" w:themeColor="text1"/>
                <w:rtl/>
                <w:lang w:eastAsia="en-US"/>
              </w:rPr>
            </w:pPr>
            <w:r w:rsidRPr="00DE382A">
              <w:rPr>
                <w:rFonts w:ascii="Simplified Arabic" w:hAnsi="Simplified Arabic" w:cs="Simplified Arabic"/>
                <w:b/>
                <w:bCs/>
                <w:color w:val="000000" w:themeColor="text1"/>
                <w:rtl/>
                <w:lang w:eastAsia="en-US"/>
              </w:rPr>
              <w:t>جدول 17:</w:t>
            </w:r>
          </w:p>
        </w:tc>
        <w:tc>
          <w:tcPr>
            <w:tcW w:w="7446" w:type="dxa"/>
            <w:shd w:val="clear" w:color="auto" w:fill="auto"/>
            <w:noWrap/>
            <w:hideMark/>
          </w:tcPr>
          <w:p w:rsidR="00832195" w:rsidRPr="00DE382A" w:rsidRDefault="00D95243" w:rsidP="0070151E">
            <w:pPr>
              <w:spacing w:afterLines="60"/>
              <w:jc w:val="both"/>
              <w:rPr>
                <w:rFonts w:ascii="Simplified Arabic" w:hAnsi="Simplified Arabic" w:cs="Simplified Arabic"/>
                <w:color w:val="000000" w:themeColor="text1"/>
                <w:rtl/>
                <w:lang w:eastAsia="en-US"/>
              </w:rPr>
            </w:pPr>
            <w:r w:rsidRPr="00DE382A">
              <w:rPr>
                <w:rFonts w:ascii="Simplified Arabic" w:hAnsi="Simplified Arabic" w:cs="Simplified Arabic"/>
                <w:color w:val="000000" w:themeColor="text1"/>
                <w:rtl/>
                <w:lang w:eastAsia="en-US"/>
              </w:rPr>
              <w:t xml:space="preserve">التوزيع النسبي للأسر في فلسطين (بغض النظر عن كونها تلقت مساعدات أم لا) حسب المنطقة </w:t>
            </w:r>
            <w:r w:rsidR="0070151E" w:rsidRPr="00DE382A">
              <w:rPr>
                <w:rFonts w:ascii="Simplified Arabic" w:hAnsi="Simplified Arabic" w:cs="Simplified Arabic" w:hint="cs"/>
                <w:color w:val="000000" w:themeColor="text1"/>
                <w:rtl/>
                <w:lang w:eastAsia="en-US"/>
              </w:rPr>
              <w:t>و</w:t>
            </w:r>
            <w:r w:rsidRPr="00DE382A">
              <w:rPr>
                <w:rFonts w:ascii="Simplified Arabic" w:hAnsi="Simplified Arabic" w:cs="Simplified Arabic"/>
                <w:color w:val="000000" w:themeColor="text1"/>
                <w:rtl/>
                <w:lang w:eastAsia="en-US"/>
              </w:rPr>
              <w:t>المحافظة ورأيهم في مدى وصول المساعدات للقطاعات المحتاجة، 2018</w:t>
            </w:r>
          </w:p>
        </w:tc>
        <w:tc>
          <w:tcPr>
            <w:tcW w:w="817" w:type="dxa"/>
          </w:tcPr>
          <w:p w:rsidR="00832195" w:rsidRPr="00DE382A" w:rsidRDefault="0070021B" w:rsidP="001E2CE9">
            <w:pPr>
              <w:bidi w:val="0"/>
              <w:jc w:val="center"/>
              <w:rPr>
                <w:rFonts w:ascii="Simplified Arabic" w:hAnsi="Simplified Arabic" w:cs="Simplified Arabic"/>
                <w:b/>
                <w:bCs/>
                <w:color w:val="000000" w:themeColor="text1"/>
              </w:rPr>
            </w:pPr>
            <w:r w:rsidRPr="00DE382A">
              <w:rPr>
                <w:rFonts w:ascii="Simplified Arabic" w:hAnsi="Simplified Arabic" w:cs="Simplified Arabic"/>
                <w:b/>
                <w:bCs/>
                <w:color w:val="000000" w:themeColor="text1"/>
                <w:rtl/>
              </w:rPr>
              <w:t>65</w:t>
            </w:r>
          </w:p>
        </w:tc>
      </w:tr>
      <w:tr w:rsidR="00832195" w:rsidRPr="00DE382A" w:rsidTr="00127EB8">
        <w:trPr>
          <w:trHeight w:val="300"/>
          <w:jc w:val="center"/>
        </w:trPr>
        <w:tc>
          <w:tcPr>
            <w:tcW w:w="1024" w:type="dxa"/>
            <w:shd w:val="clear" w:color="auto" w:fill="auto"/>
            <w:noWrap/>
            <w:hideMark/>
          </w:tcPr>
          <w:p w:rsidR="00832195" w:rsidRPr="00DE382A" w:rsidRDefault="00832195" w:rsidP="001E2CE9">
            <w:pPr>
              <w:spacing w:afterLines="60"/>
              <w:ind w:right="-57"/>
              <w:rPr>
                <w:rFonts w:ascii="Simplified Arabic" w:hAnsi="Simplified Arabic" w:cs="Simplified Arabic"/>
                <w:b/>
                <w:bCs/>
                <w:color w:val="000000" w:themeColor="text1"/>
                <w:rtl/>
                <w:lang w:eastAsia="en-US"/>
              </w:rPr>
            </w:pPr>
            <w:r w:rsidRPr="00DE382A">
              <w:rPr>
                <w:rFonts w:ascii="Simplified Arabic" w:hAnsi="Simplified Arabic" w:cs="Simplified Arabic"/>
                <w:b/>
                <w:bCs/>
                <w:color w:val="000000" w:themeColor="text1"/>
                <w:rtl/>
                <w:lang w:eastAsia="en-US"/>
              </w:rPr>
              <w:t>جدول 18:</w:t>
            </w:r>
          </w:p>
        </w:tc>
        <w:tc>
          <w:tcPr>
            <w:tcW w:w="7446" w:type="dxa"/>
            <w:shd w:val="clear" w:color="auto" w:fill="auto"/>
            <w:noWrap/>
            <w:hideMark/>
          </w:tcPr>
          <w:p w:rsidR="00832195" w:rsidRPr="00DE382A" w:rsidRDefault="00D95243" w:rsidP="0070151E">
            <w:pPr>
              <w:spacing w:afterLines="60"/>
              <w:jc w:val="both"/>
              <w:rPr>
                <w:rFonts w:ascii="Simplified Arabic" w:hAnsi="Simplified Arabic" w:cs="Simplified Arabic"/>
                <w:color w:val="000000" w:themeColor="text1"/>
                <w:rtl/>
                <w:lang w:eastAsia="en-US"/>
              </w:rPr>
            </w:pPr>
            <w:r w:rsidRPr="00DE382A">
              <w:rPr>
                <w:rFonts w:ascii="Simplified Arabic" w:hAnsi="Simplified Arabic" w:cs="Simplified Arabic"/>
                <w:color w:val="000000" w:themeColor="text1"/>
                <w:rtl/>
                <w:lang w:eastAsia="en-US"/>
              </w:rPr>
              <w:t>نسبة الأسر في فلسطين حسب تعرض أي من أفرادها إلى أي من الأحداث/ الصدمات/ الأفعال والمنطقة، 2018</w:t>
            </w:r>
          </w:p>
        </w:tc>
        <w:tc>
          <w:tcPr>
            <w:tcW w:w="817" w:type="dxa"/>
          </w:tcPr>
          <w:p w:rsidR="00832195" w:rsidRPr="00DE382A" w:rsidRDefault="0070021B" w:rsidP="001E2CE9">
            <w:pPr>
              <w:bidi w:val="0"/>
              <w:jc w:val="center"/>
              <w:rPr>
                <w:rFonts w:ascii="Simplified Arabic" w:hAnsi="Simplified Arabic" w:cs="Simplified Arabic"/>
                <w:b/>
                <w:bCs/>
                <w:color w:val="000000" w:themeColor="text1"/>
              </w:rPr>
            </w:pPr>
            <w:r w:rsidRPr="00DE382A">
              <w:rPr>
                <w:rFonts w:ascii="Simplified Arabic" w:hAnsi="Simplified Arabic" w:cs="Simplified Arabic"/>
                <w:b/>
                <w:bCs/>
                <w:color w:val="000000" w:themeColor="text1"/>
                <w:rtl/>
              </w:rPr>
              <w:t>66</w:t>
            </w:r>
          </w:p>
        </w:tc>
      </w:tr>
      <w:tr w:rsidR="00832195" w:rsidRPr="00DE382A" w:rsidTr="00127EB8">
        <w:trPr>
          <w:trHeight w:val="300"/>
          <w:jc w:val="center"/>
        </w:trPr>
        <w:tc>
          <w:tcPr>
            <w:tcW w:w="1024" w:type="dxa"/>
            <w:shd w:val="clear" w:color="auto" w:fill="auto"/>
            <w:noWrap/>
            <w:hideMark/>
          </w:tcPr>
          <w:p w:rsidR="00832195" w:rsidRPr="00DE382A" w:rsidRDefault="00832195" w:rsidP="001E2CE9">
            <w:pPr>
              <w:spacing w:afterLines="60"/>
              <w:ind w:right="-57"/>
              <w:rPr>
                <w:rFonts w:ascii="Simplified Arabic" w:hAnsi="Simplified Arabic" w:cs="Simplified Arabic"/>
                <w:b/>
                <w:bCs/>
                <w:color w:val="000000" w:themeColor="text1"/>
                <w:rtl/>
                <w:lang w:eastAsia="en-US"/>
              </w:rPr>
            </w:pPr>
            <w:r w:rsidRPr="00DE382A">
              <w:rPr>
                <w:rFonts w:ascii="Simplified Arabic" w:hAnsi="Simplified Arabic" w:cs="Simplified Arabic"/>
                <w:b/>
                <w:bCs/>
                <w:color w:val="000000" w:themeColor="text1"/>
                <w:rtl/>
                <w:lang w:eastAsia="en-US"/>
              </w:rPr>
              <w:t>جدول 19:</w:t>
            </w:r>
          </w:p>
        </w:tc>
        <w:tc>
          <w:tcPr>
            <w:tcW w:w="7446" w:type="dxa"/>
            <w:shd w:val="clear" w:color="auto" w:fill="auto"/>
            <w:noWrap/>
            <w:hideMark/>
          </w:tcPr>
          <w:p w:rsidR="00832195" w:rsidRPr="00DE382A" w:rsidRDefault="00D95243" w:rsidP="0070151E">
            <w:pPr>
              <w:spacing w:afterLines="60"/>
              <w:jc w:val="both"/>
              <w:rPr>
                <w:rFonts w:ascii="Simplified Arabic" w:hAnsi="Simplified Arabic" w:cs="Simplified Arabic"/>
                <w:color w:val="000000" w:themeColor="text1"/>
                <w:rtl/>
                <w:lang w:eastAsia="en-US"/>
              </w:rPr>
            </w:pPr>
            <w:r w:rsidRPr="00DE382A">
              <w:rPr>
                <w:rFonts w:ascii="Simplified Arabic" w:hAnsi="Simplified Arabic" w:cs="Simplified Arabic"/>
                <w:color w:val="000000" w:themeColor="text1"/>
                <w:rtl/>
                <w:lang w:eastAsia="en-US"/>
              </w:rPr>
              <w:t xml:space="preserve">التوزيع النسبي للأسر في فلسطين حسب المنطقة </w:t>
            </w:r>
            <w:r w:rsidR="0070151E" w:rsidRPr="00DE382A">
              <w:rPr>
                <w:rFonts w:ascii="Simplified Arabic" w:hAnsi="Simplified Arabic" w:cs="Simplified Arabic" w:hint="cs"/>
                <w:color w:val="000000" w:themeColor="text1"/>
                <w:rtl/>
                <w:lang w:eastAsia="en-US"/>
              </w:rPr>
              <w:t>و</w:t>
            </w:r>
            <w:r w:rsidRPr="00DE382A">
              <w:rPr>
                <w:rFonts w:ascii="Simplified Arabic" w:hAnsi="Simplified Arabic" w:cs="Simplified Arabic"/>
                <w:color w:val="000000" w:themeColor="text1"/>
                <w:rtl/>
                <w:lang w:eastAsia="en-US"/>
              </w:rPr>
              <w:t>المحافظة ورأيهم حول وضع أسرهم، 2018</w:t>
            </w:r>
          </w:p>
        </w:tc>
        <w:tc>
          <w:tcPr>
            <w:tcW w:w="817" w:type="dxa"/>
          </w:tcPr>
          <w:p w:rsidR="00832195" w:rsidRPr="00DE382A" w:rsidRDefault="0070021B" w:rsidP="001E2CE9">
            <w:pPr>
              <w:bidi w:val="0"/>
              <w:jc w:val="center"/>
              <w:rPr>
                <w:rFonts w:ascii="Simplified Arabic" w:hAnsi="Simplified Arabic" w:cs="Simplified Arabic"/>
                <w:b/>
                <w:bCs/>
                <w:color w:val="000000" w:themeColor="text1"/>
              </w:rPr>
            </w:pPr>
            <w:r w:rsidRPr="00DE382A">
              <w:rPr>
                <w:rFonts w:ascii="Simplified Arabic" w:hAnsi="Simplified Arabic" w:cs="Simplified Arabic"/>
                <w:b/>
                <w:bCs/>
                <w:color w:val="000000" w:themeColor="text1"/>
                <w:rtl/>
              </w:rPr>
              <w:t>67</w:t>
            </w:r>
          </w:p>
        </w:tc>
      </w:tr>
      <w:tr w:rsidR="00832195" w:rsidRPr="00DE382A" w:rsidTr="00127EB8">
        <w:trPr>
          <w:trHeight w:val="300"/>
          <w:jc w:val="center"/>
        </w:trPr>
        <w:tc>
          <w:tcPr>
            <w:tcW w:w="1024" w:type="dxa"/>
            <w:shd w:val="clear" w:color="auto" w:fill="auto"/>
            <w:noWrap/>
            <w:hideMark/>
          </w:tcPr>
          <w:p w:rsidR="00832195" w:rsidRPr="00DE382A" w:rsidRDefault="00832195" w:rsidP="001E2CE9">
            <w:pPr>
              <w:spacing w:afterLines="60"/>
              <w:ind w:right="-57"/>
              <w:rPr>
                <w:rFonts w:ascii="Simplified Arabic" w:hAnsi="Simplified Arabic" w:cs="Simplified Arabic"/>
                <w:b/>
                <w:bCs/>
                <w:color w:val="000000" w:themeColor="text1"/>
                <w:rtl/>
                <w:lang w:eastAsia="en-US"/>
              </w:rPr>
            </w:pPr>
            <w:r w:rsidRPr="00DE382A">
              <w:rPr>
                <w:rFonts w:ascii="Simplified Arabic" w:hAnsi="Simplified Arabic" w:cs="Simplified Arabic"/>
                <w:b/>
                <w:bCs/>
                <w:color w:val="000000" w:themeColor="text1"/>
                <w:rtl/>
                <w:lang w:eastAsia="en-US"/>
              </w:rPr>
              <w:t>جدول 20:</w:t>
            </w:r>
          </w:p>
        </w:tc>
        <w:tc>
          <w:tcPr>
            <w:tcW w:w="7446" w:type="dxa"/>
            <w:shd w:val="clear" w:color="auto" w:fill="auto"/>
            <w:noWrap/>
            <w:hideMark/>
          </w:tcPr>
          <w:p w:rsidR="00832195" w:rsidRPr="00DE382A" w:rsidRDefault="00D95243" w:rsidP="0070151E">
            <w:pPr>
              <w:spacing w:afterLines="60"/>
              <w:jc w:val="both"/>
              <w:rPr>
                <w:rFonts w:ascii="Simplified Arabic" w:hAnsi="Simplified Arabic" w:cs="Simplified Arabic"/>
                <w:color w:val="000000" w:themeColor="text1"/>
                <w:rtl/>
                <w:lang w:eastAsia="en-US"/>
              </w:rPr>
            </w:pPr>
            <w:r w:rsidRPr="00DE382A">
              <w:rPr>
                <w:rFonts w:ascii="Simplified Arabic" w:hAnsi="Simplified Arabic" w:cs="Simplified Arabic"/>
                <w:color w:val="000000" w:themeColor="text1"/>
                <w:rtl/>
                <w:lang w:eastAsia="en-US"/>
              </w:rPr>
              <w:t>التوزيع النسبي للأسر في فلسطين حسب رأيهم حول وضع أسرهم والخصائص الخلفية</w:t>
            </w:r>
            <w:r w:rsidR="00B9307D" w:rsidRPr="00DE382A">
              <w:rPr>
                <w:rFonts w:ascii="Simplified Arabic" w:hAnsi="Simplified Arabic" w:cs="Simplified Arabic" w:hint="cs"/>
                <w:color w:val="000000" w:themeColor="text1"/>
                <w:rtl/>
                <w:lang w:eastAsia="en-US"/>
              </w:rPr>
              <w:t xml:space="preserve">              </w:t>
            </w:r>
            <w:r w:rsidRPr="00DE382A">
              <w:rPr>
                <w:rFonts w:ascii="Simplified Arabic" w:hAnsi="Simplified Arabic" w:cs="Simplified Arabic"/>
                <w:color w:val="000000" w:themeColor="text1"/>
                <w:rtl/>
                <w:lang w:eastAsia="en-US"/>
              </w:rPr>
              <w:t xml:space="preserve"> للأسرة، 2018</w:t>
            </w:r>
          </w:p>
        </w:tc>
        <w:tc>
          <w:tcPr>
            <w:tcW w:w="817" w:type="dxa"/>
          </w:tcPr>
          <w:p w:rsidR="00832195" w:rsidRPr="00DE382A" w:rsidRDefault="0070021B" w:rsidP="001E2CE9">
            <w:pPr>
              <w:bidi w:val="0"/>
              <w:jc w:val="center"/>
              <w:rPr>
                <w:rFonts w:ascii="Simplified Arabic" w:hAnsi="Simplified Arabic" w:cs="Simplified Arabic"/>
                <w:b/>
                <w:bCs/>
                <w:color w:val="000000" w:themeColor="text1"/>
              </w:rPr>
            </w:pPr>
            <w:r w:rsidRPr="00DE382A">
              <w:rPr>
                <w:rFonts w:ascii="Simplified Arabic" w:hAnsi="Simplified Arabic" w:cs="Simplified Arabic"/>
                <w:b/>
                <w:bCs/>
                <w:color w:val="000000" w:themeColor="text1"/>
                <w:rtl/>
              </w:rPr>
              <w:t>68</w:t>
            </w:r>
          </w:p>
        </w:tc>
      </w:tr>
      <w:tr w:rsidR="00832195" w:rsidRPr="00DE382A" w:rsidTr="00127EB8">
        <w:trPr>
          <w:trHeight w:val="300"/>
          <w:jc w:val="center"/>
        </w:trPr>
        <w:tc>
          <w:tcPr>
            <w:tcW w:w="1024" w:type="dxa"/>
            <w:shd w:val="clear" w:color="auto" w:fill="auto"/>
            <w:noWrap/>
            <w:hideMark/>
          </w:tcPr>
          <w:p w:rsidR="00832195" w:rsidRPr="00DE382A" w:rsidRDefault="00832195" w:rsidP="001E2CE9">
            <w:pPr>
              <w:spacing w:afterLines="60"/>
              <w:ind w:right="-57"/>
              <w:rPr>
                <w:rFonts w:ascii="Simplified Arabic" w:hAnsi="Simplified Arabic" w:cs="Simplified Arabic"/>
                <w:b/>
                <w:bCs/>
                <w:color w:val="000000" w:themeColor="text1"/>
                <w:rtl/>
                <w:lang w:eastAsia="en-US"/>
              </w:rPr>
            </w:pPr>
            <w:r w:rsidRPr="00DE382A">
              <w:rPr>
                <w:rFonts w:ascii="Simplified Arabic" w:hAnsi="Simplified Arabic" w:cs="Simplified Arabic"/>
                <w:b/>
                <w:bCs/>
                <w:color w:val="000000" w:themeColor="text1"/>
                <w:rtl/>
                <w:lang w:eastAsia="en-US"/>
              </w:rPr>
              <w:t>جدول 21:</w:t>
            </w:r>
          </w:p>
        </w:tc>
        <w:tc>
          <w:tcPr>
            <w:tcW w:w="7446" w:type="dxa"/>
            <w:shd w:val="clear" w:color="auto" w:fill="auto"/>
            <w:noWrap/>
            <w:hideMark/>
          </w:tcPr>
          <w:p w:rsidR="00832195" w:rsidRPr="00DE382A" w:rsidRDefault="00D95243" w:rsidP="0070151E">
            <w:pPr>
              <w:keepNext/>
              <w:spacing w:afterLines="60"/>
              <w:jc w:val="both"/>
              <w:rPr>
                <w:rFonts w:ascii="Simplified Arabic" w:hAnsi="Simplified Arabic" w:cs="Simplified Arabic"/>
                <w:color w:val="000000" w:themeColor="text1"/>
                <w:rtl/>
                <w:lang w:eastAsia="en-US"/>
              </w:rPr>
            </w:pPr>
            <w:r w:rsidRPr="00DE382A">
              <w:rPr>
                <w:rFonts w:ascii="Simplified Arabic" w:hAnsi="Simplified Arabic" w:cs="Simplified Arabic"/>
                <w:color w:val="000000" w:themeColor="text1"/>
                <w:rtl/>
                <w:lang w:eastAsia="en-US"/>
              </w:rPr>
              <w:t xml:space="preserve">التوزيع النسبي للأسر في فلسطين حسب المنطقة </w:t>
            </w:r>
            <w:r w:rsidR="0070151E" w:rsidRPr="00DE382A">
              <w:rPr>
                <w:rFonts w:ascii="Simplified Arabic" w:hAnsi="Simplified Arabic" w:cs="Simplified Arabic" w:hint="cs"/>
                <w:color w:val="000000" w:themeColor="text1"/>
                <w:rtl/>
                <w:lang w:eastAsia="en-US"/>
              </w:rPr>
              <w:t>و</w:t>
            </w:r>
            <w:r w:rsidRPr="00DE382A">
              <w:rPr>
                <w:rFonts w:ascii="Simplified Arabic" w:hAnsi="Simplified Arabic" w:cs="Simplified Arabic"/>
                <w:color w:val="000000" w:themeColor="text1"/>
                <w:rtl/>
                <w:lang w:eastAsia="en-US"/>
              </w:rPr>
              <w:t>المحافظة والمدة الزمنية التي تعتقد أنها تستطيع الصمود فيها مادياً في المستقبل (في حال بقاء الوضع على ما هو عليه)، 2018</w:t>
            </w:r>
          </w:p>
        </w:tc>
        <w:tc>
          <w:tcPr>
            <w:tcW w:w="817" w:type="dxa"/>
          </w:tcPr>
          <w:p w:rsidR="00832195" w:rsidRPr="00DE382A" w:rsidRDefault="0070021B" w:rsidP="001E2CE9">
            <w:pPr>
              <w:bidi w:val="0"/>
              <w:jc w:val="center"/>
              <w:rPr>
                <w:rFonts w:ascii="Simplified Arabic" w:hAnsi="Simplified Arabic" w:cs="Simplified Arabic"/>
                <w:b/>
                <w:bCs/>
                <w:color w:val="000000" w:themeColor="text1"/>
              </w:rPr>
            </w:pPr>
            <w:r w:rsidRPr="00DE382A">
              <w:rPr>
                <w:rFonts w:ascii="Simplified Arabic" w:hAnsi="Simplified Arabic" w:cs="Simplified Arabic"/>
                <w:b/>
                <w:bCs/>
                <w:color w:val="000000" w:themeColor="text1"/>
                <w:rtl/>
              </w:rPr>
              <w:t>69</w:t>
            </w:r>
          </w:p>
        </w:tc>
      </w:tr>
      <w:tr w:rsidR="00832195" w:rsidRPr="00DE382A" w:rsidTr="00127EB8">
        <w:trPr>
          <w:trHeight w:val="300"/>
          <w:jc w:val="center"/>
        </w:trPr>
        <w:tc>
          <w:tcPr>
            <w:tcW w:w="1024" w:type="dxa"/>
            <w:shd w:val="clear" w:color="auto" w:fill="auto"/>
            <w:noWrap/>
            <w:hideMark/>
          </w:tcPr>
          <w:p w:rsidR="00832195" w:rsidRPr="00DE382A" w:rsidRDefault="00832195" w:rsidP="001E2CE9">
            <w:pPr>
              <w:spacing w:afterLines="60"/>
              <w:ind w:right="-57"/>
              <w:rPr>
                <w:rFonts w:ascii="Simplified Arabic" w:hAnsi="Simplified Arabic" w:cs="Simplified Arabic"/>
                <w:b/>
                <w:bCs/>
                <w:color w:val="000000" w:themeColor="text1"/>
                <w:rtl/>
                <w:lang w:eastAsia="en-US"/>
              </w:rPr>
            </w:pPr>
            <w:r w:rsidRPr="00DE382A">
              <w:rPr>
                <w:rFonts w:ascii="Simplified Arabic" w:hAnsi="Simplified Arabic" w:cs="Simplified Arabic"/>
                <w:b/>
                <w:bCs/>
                <w:color w:val="000000" w:themeColor="text1"/>
                <w:rtl/>
                <w:lang w:eastAsia="en-US"/>
              </w:rPr>
              <w:t>جدول 22:</w:t>
            </w:r>
          </w:p>
        </w:tc>
        <w:tc>
          <w:tcPr>
            <w:tcW w:w="7446" w:type="dxa"/>
            <w:shd w:val="clear" w:color="auto" w:fill="auto"/>
            <w:noWrap/>
            <w:hideMark/>
          </w:tcPr>
          <w:p w:rsidR="00832195" w:rsidRPr="00DE382A" w:rsidRDefault="00D95243" w:rsidP="00820538">
            <w:pPr>
              <w:keepNext/>
              <w:spacing w:afterLines="60"/>
              <w:jc w:val="lowKashida"/>
              <w:rPr>
                <w:rFonts w:ascii="Simplified Arabic" w:hAnsi="Simplified Arabic" w:cs="Simplified Arabic"/>
                <w:color w:val="000000" w:themeColor="text1"/>
                <w:sz w:val="23"/>
                <w:szCs w:val="23"/>
                <w:rtl/>
                <w:lang w:eastAsia="en-US"/>
              </w:rPr>
            </w:pPr>
            <w:r w:rsidRPr="00DE382A">
              <w:rPr>
                <w:rFonts w:ascii="Simplified Arabic" w:hAnsi="Simplified Arabic" w:cs="Simplified Arabic"/>
                <w:color w:val="000000" w:themeColor="text1"/>
                <w:sz w:val="23"/>
                <w:szCs w:val="23"/>
                <w:rtl/>
                <w:lang w:eastAsia="en-US"/>
              </w:rPr>
              <w:t>التوزيع النسبي للأسر في فلسطين حسب الخصائص الخلفية للأسرة ورأيهم حول المدة الزمنية التي تعتقد أنها تستطيع الصمود فيها مادياً في المستقبل (في حال بقاء الوضع</w:t>
            </w:r>
            <w:r w:rsidR="00820538" w:rsidRPr="00DE382A">
              <w:rPr>
                <w:rFonts w:ascii="Simplified Arabic" w:hAnsi="Simplified Arabic" w:cs="Simplified Arabic" w:hint="cs"/>
                <w:color w:val="000000" w:themeColor="text1"/>
                <w:sz w:val="23"/>
                <w:szCs w:val="23"/>
                <w:rtl/>
                <w:lang w:eastAsia="en-US"/>
              </w:rPr>
              <w:t xml:space="preserve"> </w:t>
            </w:r>
            <w:r w:rsidRPr="00DE382A">
              <w:rPr>
                <w:rFonts w:ascii="Simplified Arabic" w:hAnsi="Simplified Arabic" w:cs="Simplified Arabic"/>
                <w:color w:val="000000" w:themeColor="text1"/>
                <w:sz w:val="23"/>
                <w:szCs w:val="23"/>
                <w:rtl/>
                <w:lang w:eastAsia="en-US"/>
              </w:rPr>
              <w:t>على ما هو عليه)، 2018</w:t>
            </w:r>
          </w:p>
        </w:tc>
        <w:tc>
          <w:tcPr>
            <w:tcW w:w="817" w:type="dxa"/>
          </w:tcPr>
          <w:p w:rsidR="00832195" w:rsidRPr="00DE382A" w:rsidRDefault="0070021B" w:rsidP="001E2CE9">
            <w:pPr>
              <w:bidi w:val="0"/>
              <w:jc w:val="center"/>
              <w:rPr>
                <w:rFonts w:ascii="Simplified Arabic" w:hAnsi="Simplified Arabic" w:cs="Simplified Arabic"/>
                <w:b/>
                <w:bCs/>
                <w:color w:val="000000" w:themeColor="text1"/>
              </w:rPr>
            </w:pPr>
            <w:r w:rsidRPr="00DE382A">
              <w:rPr>
                <w:rFonts w:ascii="Simplified Arabic" w:hAnsi="Simplified Arabic" w:cs="Simplified Arabic"/>
                <w:b/>
                <w:bCs/>
                <w:color w:val="000000" w:themeColor="text1"/>
                <w:rtl/>
              </w:rPr>
              <w:t>70</w:t>
            </w:r>
          </w:p>
        </w:tc>
      </w:tr>
      <w:tr w:rsidR="00832195" w:rsidRPr="00DE382A" w:rsidTr="00127EB8">
        <w:trPr>
          <w:trHeight w:val="300"/>
          <w:jc w:val="center"/>
        </w:trPr>
        <w:tc>
          <w:tcPr>
            <w:tcW w:w="1024" w:type="dxa"/>
            <w:shd w:val="clear" w:color="auto" w:fill="auto"/>
            <w:noWrap/>
            <w:hideMark/>
          </w:tcPr>
          <w:p w:rsidR="00832195" w:rsidRPr="00DE382A" w:rsidRDefault="00832195" w:rsidP="001E2CE9">
            <w:pPr>
              <w:spacing w:afterLines="60"/>
              <w:ind w:right="-57"/>
              <w:rPr>
                <w:rFonts w:ascii="Simplified Arabic" w:hAnsi="Simplified Arabic" w:cs="Simplified Arabic"/>
                <w:b/>
                <w:bCs/>
                <w:color w:val="000000" w:themeColor="text1"/>
                <w:rtl/>
                <w:lang w:eastAsia="en-US"/>
              </w:rPr>
            </w:pPr>
            <w:r w:rsidRPr="00DE382A">
              <w:rPr>
                <w:rFonts w:ascii="Simplified Arabic" w:hAnsi="Simplified Arabic" w:cs="Simplified Arabic"/>
                <w:b/>
                <w:bCs/>
                <w:color w:val="000000" w:themeColor="text1"/>
                <w:rtl/>
                <w:lang w:eastAsia="en-US"/>
              </w:rPr>
              <w:t>جدول 23:</w:t>
            </w:r>
          </w:p>
        </w:tc>
        <w:tc>
          <w:tcPr>
            <w:tcW w:w="7446" w:type="dxa"/>
            <w:shd w:val="clear" w:color="auto" w:fill="auto"/>
            <w:noWrap/>
            <w:hideMark/>
          </w:tcPr>
          <w:p w:rsidR="00832195" w:rsidRPr="00DE382A" w:rsidRDefault="00D95243" w:rsidP="0070151E">
            <w:pPr>
              <w:spacing w:afterLines="60"/>
              <w:jc w:val="both"/>
              <w:rPr>
                <w:rFonts w:ascii="Simplified Arabic" w:hAnsi="Simplified Arabic" w:cs="Simplified Arabic"/>
                <w:color w:val="000000" w:themeColor="text1"/>
                <w:rtl/>
                <w:lang w:eastAsia="en-US"/>
              </w:rPr>
            </w:pPr>
            <w:r w:rsidRPr="00DE382A">
              <w:rPr>
                <w:rFonts w:ascii="Simplified Arabic" w:hAnsi="Simplified Arabic" w:cs="Simplified Arabic"/>
                <w:color w:val="000000" w:themeColor="text1"/>
                <w:rtl/>
                <w:lang w:eastAsia="en-US"/>
              </w:rPr>
              <w:t>التوزيع النسبي للأسر في فلسطين حسب المصدر الرئيسي للدخل والمنطقة، 2018</w:t>
            </w:r>
          </w:p>
        </w:tc>
        <w:tc>
          <w:tcPr>
            <w:tcW w:w="817" w:type="dxa"/>
          </w:tcPr>
          <w:p w:rsidR="00832195" w:rsidRPr="00DE382A" w:rsidRDefault="00B9307D" w:rsidP="001E2CE9">
            <w:pPr>
              <w:bidi w:val="0"/>
              <w:jc w:val="center"/>
              <w:rPr>
                <w:rFonts w:ascii="Simplified Arabic" w:hAnsi="Simplified Arabic" w:cs="Simplified Arabic"/>
                <w:b/>
                <w:bCs/>
                <w:color w:val="000000" w:themeColor="text1"/>
              </w:rPr>
            </w:pPr>
            <w:r w:rsidRPr="00DE382A">
              <w:rPr>
                <w:rFonts w:ascii="Simplified Arabic" w:hAnsi="Simplified Arabic" w:cs="Simplified Arabic"/>
                <w:b/>
                <w:bCs/>
                <w:color w:val="000000" w:themeColor="text1"/>
                <w:rtl/>
              </w:rPr>
              <w:t>72</w:t>
            </w:r>
          </w:p>
        </w:tc>
      </w:tr>
      <w:tr w:rsidR="00832195" w:rsidRPr="00DE382A" w:rsidTr="00127EB8">
        <w:trPr>
          <w:trHeight w:val="300"/>
          <w:jc w:val="center"/>
        </w:trPr>
        <w:tc>
          <w:tcPr>
            <w:tcW w:w="1024" w:type="dxa"/>
            <w:shd w:val="clear" w:color="auto" w:fill="auto"/>
            <w:noWrap/>
            <w:hideMark/>
          </w:tcPr>
          <w:p w:rsidR="00832195" w:rsidRPr="00DE382A" w:rsidRDefault="00832195" w:rsidP="001E2CE9">
            <w:pPr>
              <w:spacing w:afterLines="60"/>
              <w:ind w:right="-57"/>
              <w:rPr>
                <w:rFonts w:ascii="Simplified Arabic" w:hAnsi="Simplified Arabic" w:cs="Simplified Arabic"/>
                <w:b/>
                <w:bCs/>
                <w:color w:val="000000" w:themeColor="text1"/>
                <w:rtl/>
                <w:lang w:eastAsia="en-US"/>
              </w:rPr>
            </w:pPr>
            <w:r w:rsidRPr="00DE382A">
              <w:rPr>
                <w:rFonts w:ascii="Simplified Arabic" w:hAnsi="Simplified Arabic" w:cs="Simplified Arabic"/>
                <w:b/>
                <w:bCs/>
                <w:color w:val="000000" w:themeColor="text1"/>
                <w:rtl/>
                <w:lang w:eastAsia="en-US"/>
              </w:rPr>
              <w:t>جدول 24:</w:t>
            </w:r>
          </w:p>
        </w:tc>
        <w:tc>
          <w:tcPr>
            <w:tcW w:w="7446" w:type="dxa"/>
            <w:shd w:val="clear" w:color="auto" w:fill="auto"/>
            <w:noWrap/>
            <w:hideMark/>
          </w:tcPr>
          <w:p w:rsidR="00832195" w:rsidRPr="00DE382A" w:rsidRDefault="00D95243" w:rsidP="00ED4C7D">
            <w:pPr>
              <w:spacing w:afterLines="60"/>
              <w:jc w:val="both"/>
              <w:rPr>
                <w:rFonts w:ascii="Simplified Arabic" w:hAnsi="Simplified Arabic" w:cs="Simplified Arabic"/>
                <w:color w:val="000000" w:themeColor="text1"/>
                <w:rtl/>
                <w:lang w:eastAsia="en-US"/>
              </w:rPr>
            </w:pPr>
            <w:r w:rsidRPr="00DE382A">
              <w:rPr>
                <w:rFonts w:ascii="Simplified Arabic" w:hAnsi="Simplified Arabic" w:cs="Simplified Arabic"/>
                <w:color w:val="000000" w:themeColor="text1"/>
                <w:rtl/>
                <w:lang w:eastAsia="en-US"/>
              </w:rPr>
              <w:t xml:space="preserve">التوزيع النسبي للأسر حسب المنطقة </w:t>
            </w:r>
            <w:r w:rsidR="00ED4C7D" w:rsidRPr="00DE382A">
              <w:rPr>
                <w:rFonts w:ascii="Simplified Arabic" w:hAnsi="Simplified Arabic" w:cs="Simplified Arabic" w:hint="cs"/>
                <w:color w:val="000000" w:themeColor="text1"/>
                <w:rtl/>
                <w:lang w:eastAsia="en-US"/>
              </w:rPr>
              <w:t>و</w:t>
            </w:r>
            <w:r w:rsidRPr="00DE382A">
              <w:rPr>
                <w:rFonts w:ascii="Simplified Arabic" w:hAnsi="Simplified Arabic" w:cs="Simplified Arabic"/>
                <w:color w:val="000000" w:themeColor="text1"/>
                <w:rtl/>
                <w:lang w:eastAsia="en-US"/>
              </w:rPr>
              <w:t>المحافظة والمصدر الرئيسي للدخل، 2018</w:t>
            </w:r>
          </w:p>
        </w:tc>
        <w:tc>
          <w:tcPr>
            <w:tcW w:w="817" w:type="dxa"/>
          </w:tcPr>
          <w:p w:rsidR="00832195" w:rsidRPr="00DE382A" w:rsidRDefault="00B9307D" w:rsidP="001E2CE9">
            <w:pPr>
              <w:bidi w:val="0"/>
              <w:jc w:val="center"/>
              <w:rPr>
                <w:rFonts w:ascii="Simplified Arabic" w:hAnsi="Simplified Arabic" w:cs="Simplified Arabic"/>
                <w:b/>
                <w:bCs/>
                <w:color w:val="000000" w:themeColor="text1"/>
              </w:rPr>
            </w:pPr>
            <w:r w:rsidRPr="00DE382A">
              <w:rPr>
                <w:rFonts w:ascii="Simplified Arabic" w:hAnsi="Simplified Arabic" w:cs="Simplified Arabic"/>
                <w:b/>
                <w:bCs/>
                <w:color w:val="000000" w:themeColor="text1"/>
                <w:rtl/>
              </w:rPr>
              <w:t>73</w:t>
            </w:r>
          </w:p>
        </w:tc>
      </w:tr>
      <w:tr w:rsidR="00832195" w:rsidRPr="00DE382A" w:rsidTr="00127EB8">
        <w:trPr>
          <w:trHeight w:val="300"/>
          <w:jc w:val="center"/>
        </w:trPr>
        <w:tc>
          <w:tcPr>
            <w:tcW w:w="1024" w:type="dxa"/>
            <w:shd w:val="clear" w:color="auto" w:fill="auto"/>
            <w:noWrap/>
            <w:hideMark/>
          </w:tcPr>
          <w:p w:rsidR="00832195" w:rsidRPr="00DE382A" w:rsidRDefault="00832195" w:rsidP="001E2CE9">
            <w:pPr>
              <w:spacing w:afterLines="60"/>
              <w:ind w:right="-57"/>
              <w:rPr>
                <w:rFonts w:ascii="Simplified Arabic" w:hAnsi="Simplified Arabic" w:cs="Simplified Arabic"/>
                <w:b/>
                <w:bCs/>
                <w:color w:val="000000" w:themeColor="text1"/>
                <w:rtl/>
                <w:lang w:eastAsia="en-US"/>
              </w:rPr>
            </w:pPr>
            <w:r w:rsidRPr="00DE382A">
              <w:rPr>
                <w:rFonts w:ascii="Simplified Arabic" w:hAnsi="Simplified Arabic" w:cs="Simplified Arabic"/>
                <w:b/>
                <w:bCs/>
                <w:color w:val="000000" w:themeColor="text1"/>
                <w:rtl/>
                <w:lang w:eastAsia="en-US"/>
              </w:rPr>
              <w:t>جدول 25:</w:t>
            </w:r>
          </w:p>
        </w:tc>
        <w:tc>
          <w:tcPr>
            <w:tcW w:w="7446" w:type="dxa"/>
            <w:shd w:val="clear" w:color="auto" w:fill="auto"/>
            <w:noWrap/>
            <w:hideMark/>
          </w:tcPr>
          <w:p w:rsidR="00832195" w:rsidRPr="00DE382A" w:rsidRDefault="00D95243" w:rsidP="0070151E">
            <w:pPr>
              <w:spacing w:afterLines="60"/>
              <w:jc w:val="both"/>
              <w:rPr>
                <w:rFonts w:ascii="Simplified Arabic" w:hAnsi="Simplified Arabic" w:cs="Simplified Arabic"/>
                <w:color w:val="000000" w:themeColor="text1"/>
                <w:rtl/>
                <w:lang w:eastAsia="en-US"/>
              </w:rPr>
            </w:pPr>
            <w:r w:rsidRPr="00DE382A">
              <w:rPr>
                <w:rFonts w:ascii="Simplified Arabic" w:hAnsi="Simplified Arabic" w:cs="Simplified Arabic"/>
                <w:color w:val="000000" w:themeColor="text1"/>
                <w:rtl/>
                <w:lang w:eastAsia="en-US"/>
              </w:rPr>
              <w:t xml:space="preserve">التوزيع النسبي للأسر التي عملت في مشروع خاص (خلال 12 شهرا الماضية) في فلسطين حسب النشاط </w:t>
            </w:r>
            <w:r w:rsidR="00112F83" w:rsidRPr="00DE382A">
              <w:rPr>
                <w:rFonts w:ascii="Simplified Arabic" w:hAnsi="Simplified Arabic" w:cs="Simplified Arabic" w:hint="cs"/>
                <w:color w:val="000000" w:themeColor="text1"/>
                <w:rtl/>
                <w:lang w:eastAsia="en-US"/>
              </w:rPr>
              <w:t>الاقتصادي</w:t>
            </w:r>
            <w:r w:rsidRPr="00DE382A">
              <w:rPr>
                <w:rFonts w:ascii="Simplified Arabic" w:hAnsi="Simplified Arabic" w:cs="Simplified Arabic"/>
                <w:color w:val="000000" w:themeColor="text1"/>
                <w:rtl/>
                <w:lang w:eastAsia="en-US"/>
              </w:rPr>
              <w:t xml:space="preserve"> والمنطقة، 2018</w:t>
            </w:r>
          </w:p>
        </w:tc>
        <w:tc>
          <w:tcPr>
            <w:tcW w:w="817" w:type="dxa"/>
          </w:tcPr>
          <w:p w:rsidR="00832195" w:rsidRPr="00DE382A" w:rsidRDefault="00B9307D" w:rsidP="001E2CE9">
            <w:pPr>
              <w:bidi w:val="0"/>
              <w:jc w:val="center"/>
              <w:rPr>
                <w:rFonts w:ascii="Simplified Arabic" w:hAnsi="Simplified Arabic" w:cs="Simplified Arabic"/>
                <w:b/>
                <w:bCs/>
                <w:color w:val="000000" w:themeColor="text1"/>
              </w:rPr>
            </w:pPr>
            <w:r w:rsidRPr="00DE382A">
              <w:rPr>
                <w:rFonts w:ascii="Simplified Arabic" w:hAnsi="Simplified Arabic" w:cs="Simplified Arabic"/>
                <w:b/>
                <w:bCs/>
                <w:color w:val="000000" w:themeColor="text1"/>
                <w:rtl/>
              </w:rPr>
              <w:t>74</w:t>
            </w:r>
          </w:p>
        </w:tc>
      </w:tr>
      <w:tr w:rsidR="00832195" w:rsidRPr="00DE382A" w:rsidTr="00127EB8">
        <w:trPr>
          <w:trHeight w:val="300"/>
          <w:jc w:val="center"/>
        </w:trPr>
        <w:tc>
          <w:tcPr>
            <w:tcW w:w="1024" w:type="dxa"/>
            <w:shd w:val="clear" w:color="auto" w:fill="auto"/>
            <w:noWrap/>
            <w:hideMark/>
          </w:tcPr>
          <w:p w:rsidR="00832195" w:rsidRPr="00DE382A" w:rsidRDefault="00832195" w:rsidP="001E2CE9">
            <w:pPr>
              <w:spacing w:afterLines="60"/>
              <w:ind w:right="-57"/>
              <w:rPr>
                <w:rFonts w:ascii="Simplified Arabic" w:hAnsi="Simplified Arabic" w:cs="Simplified Arabic"/>
                <w:b/>
                <w:bCs/>
                <w:color w:val="000000" w:themeColor="text1"/>
                <w:rtl/>
                <w:lang w:eastAsia="en-US"/>
              </w:rPr>
            </w:pPr>
            <w:r w:rsidRPr="00DE382A">
              <w:rPr>
                <w:rFonts w:ascii="Simplified Arabic" w:hAnsi="Simplified Arabic" w:cs="Simplified Arabic"/>
                <w:b/>
                <w:bCs/>
                <w:color w:val="000000" w:themeColor="text1"/>
                <w:rtl/>
                <w:lang w:eastAsia="en-US"/>
              </w:rPr>
              <w:t>جدول 26:</w:t>
            </w:r>
          </w:p>
        </w:tc>
        <w:tc>
          <w:tcPr>
            <w:tcW w:w="7446" w:type="dxa"/>
            <w:shd w:val="clear" w:color="auto" w:fill="auto"/>
            <w:noWrap/>
            <w:hideMark/>
          </w:tcPr>
          <w:p w:rsidR="00832195" w:rsidRPr="00DE382A" w:rsidRDefault="00D95243" w:rsidP="00ED4C7D">
            <w:pPr>
              <w:spacing w:afterLines="60"/>
              <w:jc w:val="both"/>
              <w:rPr>
                <w:rFonts w:ascii="Simplified Arabic" w:hAnsi="Simplified Arabic" w:cs="Simplified Arabic"/>
                <w:color w:val="000000" w:themeColor="text1"/>
                <w:rtl/>
                <w:lang w:eastAsia="en-US"/>
              </w:rPr>
            </w:pPr>
            <w:r w:rsidRPr="00DE382A">
              <w:rPr>
                <w:rFonts w:ascii="Simplified Arabic" w:hAnsi="Simplified Arabic" w:cs="Simplified Arabic"/>
                <w:color w:val="000000" w:themeColor="text1"/>
                <w:rtl/>
                <w:lang w:eastAsia="en-US"/>
              </w:rPr>
              <w:t xml:space="preserve">نسبة الأسر التي حصلت على قروض/ سلف/ دين خلال 12 شهرا الماضية حسب المنطقة </w:t>
            </w:r>
            <w:r w:rsidR="00ED4C7D" w:rsidRPr="00DE382A">
              <w:rPr>
                <w:rFonts w:ascii="Simplified Arabic" w:hAnsi="Simplified Arabic" w:cs="Simplified Arabic" w:hint="cs"/>
                <w:color w:val="000000" w:themeColor="text1"/>
                <w:rtl/>
                <w:lang w:eastAsia="en-US"/>
              </w:rPr>
              <w:t>و</w:t>
            </w:r>
            <w:r w:rsidRPr="00DE382A">
              <w:rPr>
                <w:rFonts w:ascii="Simplified Arabic" w:hAnsi="Simplified Arabic" w:cs="Simplified Arabic"/>
                <w:color w:val="000000" w:themeColor="text1"/>
                <w:rtl/>
                <w:lang w:eastAsia="en-US"/>
              </w:rPr>
              <w:t>المحافظة ومجموعات الإنفاق، 2018</w:t>
            </w:r>
          </w:p>
        </w:tc>
        <w:tc>
          <w:tcPr>
            <w:tcW w:w="817" w:type="dxa"/>
          </w:tcPr>
          <w:p w:rsidR="00832195" w:rsidRPr="00DE382A" w:rsidRDefault="00B9307D" w:rsidP="001E2CE9">
            <w:pPr>
              <w:bidi w:val="0"/>
              <w:jc w:val="center"/>
              <w:rPr>
                <w:rFonts w:ascii="Simplified Arabic" w:hAnsi="Simplified Arabic" w:cs="Simplified Arabic"/>
                <w:b/>
                <w:bCs/>
                <w:color w:val="000000" w:themeColor="text1"/>
              </w:rPr>
            </w:pPr>
            <w:r w:rsidRPr="00DE382A">
              <w:rPr>
                <w:rFonts w:ascii="Simplified Arabic" w:hAnsi="Simplified Arabic" w:cs="Simplified Arabic"/>
                <w:b/>
                <w:bCs/>
                <w:color w:val="000000" w:themeColor="text1"/>
                <w:rtl/>
              </w:rPr>
              <w:t>75</w:t>
            </w:r>
          </w:p>
        </w:tc>
      </w:tr>
      <w:tr w:rsidR="00832195" w:rsidRPr="00DE382A" w:rsidTr="00127EB8">
        <w:trPr>
          <w:trHeight w:val="300"/>
          <w:jc w:val="center"/>
        </w:trPr>
        <w:tc>
          <w:tcPr>
            <w:tcW w:w="1024" w:type="dxa"/>
            <w:shd w:val="clear" w:color="auto" w:fill="auto"/>
            <w:noWrap/>
            <w:hideMark/>
          </w:tcPr>
          <w:p w:rsidR="00832195" w:rsidRPr="00DE382A" w:rsidRDefault="00832195" w:rsidP="001E2CE9">
            <w:pPr>
              <w:spacing w:afterLines="60"/>
              <w:ind w:right="-57"/>
              <w:rPr>
                <w:rFonts w:ascii="Simplified Arabic" w:hAnsi="Simplified Arabic" w:cs="Simplified Arabic"/>
                <w:b/>
                <w:bCs/>
                <w:color w:val="000000" w:themeColor="text1"/>
                <w:rtl/>
                <w:lang w:eastAsia="en-US"/>
              </w:rPr>
            </w:pPr>
            <w:r w:rsidRPr="00DE382A">
              <w:rPr>
                <w:rFonts w:ascii="Simplified Arabic" w:hAnsi="Simplified Arabic" w:cs="Simplified Arabic"/>
                <w:b/>
                <w:bCs/>
                <w:color w:val="000000" w:themeColor="text1"/>
                <w:rtl/>
                <w:lang w:eastAsia="en-US"/>
              </w:rPr>
              <w:t>جدول 27:</w:t>
            </w:r>
          </w:p>
        </w:tc>
        <w:tc>
          <w:tcPr>
            <w:tcW w:w="7446" w:type="dxa"/>
            <w:shd w:val="clear" w:color="auto" w:fill="auto"/>
            <w:noWrap/>
            <w:hideMark/>
          </w:tcPr>
          <w:p w:rsidR="00832195" w:rsidRPr="00DE382A" w:rsidRDefault="00D95243" w:rsidP="00ED4C7D">
            <w:pPr>
              <w:spacing w:afterLines="60"/>
              <w:jc w:val="both"/>
              <w:rPr>
                <w:rFonts w:ascii="Simplified Arabic" w:hAnsi="Simplified Arabic" w:cs="Simplified Arabic"/>
                <w:color w:val="000000" w:themeColor="text1"/>
                <w:rtl/>
                <w:lang w:eastAsia="en-US"/>
              </w:rPr>
            </w:pPr>
            <w:r w:rsidRPr="00DE382A">
              <w:rPr>
                <w:rFonts w:ascii="Simplified Arabic" w:hAnsi="Simplified Arabic" w:cs="Simplified Arabic"/>
                <w:color w:val="000000" w:themeColor="text1"/>
                <w:rtl/>
                <w:lang w:eastAsia="en-US"/>
              </w:rPr>
              <w:t xml:space="preserve">التوزيع النسبي للأسر حسب المنطقة </w:t>
            </w:r>
            <w:r w:rsidR="00ED4C7D" w:rsidRPr="00DE382A">
              <w:rPr>
                <w:rFonts w:ascii="Simplified Arabic" w:hAnsi="Simplified Arabic" w:cs="Simplified Arabic" w:hint="cs"/>
                <w:color w:val="000000" w:themeColor="text1"/>
                <w:rtl/>
                <w:lang w:eastAsia="en-US"/>
              </w:rPr>
              <w:t>و</w:t>
            </w:r>
            <w:r w:rsidRPr="00DE382A">
              <w:rPr>
                <w:rFonts w:ascii="Simplified Arabic" w:hAnsi="Simplified Arabic" w:cs="Simplified Arabic"/>
                <w:color w:val="000000" w:themeColor="text1"/>
                <w:rtl/>
                <w:lang w:eastAsia="en-US"/>
              </w:rPr>
              <w:t>المحافظة وجنس المعيل الرئيسي، 2018</w:t>
            </w:r>
          </w:p>
        </w:tc>
        <w:tc>
          <w:tcPr>
            <w:tcW w:w="817" w:type="dxa"/>
          </w:tcPr>
          <w:p w:rsidR="00832195" w:rsidRPr="00DE382A" w:rsidRDefault="00B9307D" w:rsidP="001E2CE9">
            <w:pPr>
              <w:bidi w:val="0"/>
              <w:jc w:val="center"/>
              <w:rPr>
                <w:rFonts w:ascii="Simplified Arabic" w:hAnsi="Simplified Arabic" w:cs="Simplified Arabic"/>
                <w:b/>
                <w:bCs/>
                <w:color w:val="000000" w:themeColor="text1"/>
              </w:rPr>
            </w:pPr>
            <w:r w:rsidRPr="00DE382A">
              <w:rPr>
                <w:rFonts w:ascii="Simplified Arabic" w:hAnsi="Simplified Arabic" w:cs="Simplified Arabic"/>
                <w:b/>
                <w:bCs/>
                <w:color w:val="000000" w:themeColor="text1"/>
                <w:rtl/>
              </w:rPr>
              <w:t>76</w:t>
            </w:r>
          </w:p>
        </w:tc>
      </w:tr>
      <w:tr w:rsidR="00832195" w:rsidRPr="00DE382A" w:rsidTr="00127EB8">
        <w:trPr>
          <w:trHeight w:val="300"/>
          <w:jc w:val="center"/>
        </w:trPr>
        <w:tc>
          <w:tcPr>
            <w:tcW w:w="1024" w:type="dxa"/>
            <w:shd w:val="clear" w:color="auto" w:fill="auto"/>
            <w:noWrap/>
            <w:hideMark/>
          </w:tcPr>
          <w:p w:rsidR="00832195" w:rsidRPr="00DE382A" w:rsidRDefault="00832195" w:rsidP="001E2CE9">
            <w:pPr>
              <w:spacing w:afterLines="60"/>
              <w:ind w:right="-57"/>
              <w:rPr>
                <w:rFonts w:ascii="Simplified Arabic" w:hAnsi="Simplified Arabic" w:cs="Simplified Arabic"/>
                <w:b/>
                <w:bCs/>
                <w:color w:val="000000" w:themeColor="text1"/>
                <w:rtl/>
                <w:lang w:eastAsia="en-US"/>
              </w:rPr>
            </w:pPr>
            <w:r w:rsidRPr="00DE382A">
              <w:rPr>
                <w:rFonts w:ascii="Simplified Arabic" w:hAnsi="Simplified Arabic" w:cs="Simplified Arabic"/>
                <w:b/>
                <w:bCs/>
                <w:color w:val="000000" w:themeColor="text1"/>
                <w:rtl/>
                <w:lang w:eastAsia="en-US"/>
              </w:rPr>
              <w:t>جدول 28:</w:t>
            </w:r>
          </w:p>
        </w:tc>
        <w:tc>
          <w:tcPr>
            <w:tcW w:w="7446" w:type="dxa"/>
            <w:shd w:val="clear" w:color="auto" w:fill="auto"/>
            <w:noWrap/>
            <w:hideMark/>
          </w:tcPr>
          <w:p w:rsidR="00832195" w:rsidRPr="00DE382A" w:rsidRDefault="00D95243" w:rsidP="00ED4C7D">
            <w:pPr>
              <w:spacing w:afterLines="60"/>
              <w:jc w:val="both"/>
              <w:rPr>
                <w:rFonts w:ascii="Simplified Arabic" w:hAnsi="Simplified Arabic" w:cs="Simplified Arabic"/>
                <w:color w:val="000000" w:themeColor="text1"/>
                <w:rtl/>
                <w:lang w:eastAsia="en-US"/>
              </w:rPr>
            </w:pPr>
            <w:r w:rsidRPr="00DE382A">
              <w:rPr>
                <w:rFonts w:ascii="Simplified Arabic" w:hAnsi="Simplified Arabic" w:cs="Simplified Arabic"/>
                <w:color w:val="000000" w:themeColor="text1"/>
                <w:rtl/>
                <w:lang w:eastAsia="en-US"/>
              </w:rPr>
              <w:t xml:space="preserve">التوزيع النسبي للأسر في فلسطين حسب المنطقة </w:t>
            </w:r>
            <w:r w:rsidR="00ED4C7D" w:rsidRPr="00DE382A">
              <w:rPr>
                <w:rFonts w:ascii="Simplified Arabic" w:hAnsi="Simplified Arabic" w:cs="Simplified Arabic" w:hint="cs"/>
                <w:color w:val="000000" w:themeColor="text1"/>
                <w:rtl/>
                <w:lang w:eastAsia="en-US"/>
              </w:rPr>
              <w:t>و</w:t>
            </w:r>
            <w:r w:rsidRPr="00DE382A">
              <w:rPr>
                <w:rFonts w:ascii="Simplified Arabic" w:hAnsi="Simplified Arabic" w:cs="Simplified Arabic"/>
                <w:color w:val="000000" w:themeColor="text1"/>
                <w:rtl/>
                <w:lang w:eastAsia="en-US"/>
              </w:rPr>
              <w:t>المحافظة وأثر القيود على حركتهم خلال النصف الأول من العام 2018</w:t>
            </w:r>
          </w:p>
        </w:tc>
        <w:tc>
          <w:tcPr>
            <w:tcW w:w="817" w:type="dxa"/>
          </w:tcPr>
          <w:p w:rsidR="00832195" w:rsidRPr="00DE382A" w:rsidRDefault="00B9307D" w:rsidP="001E2CE9">
            <w:pPr>
              <w:bidi w:val="0"/>
              <w:jc w:val="center"/>
              <w:rPr>
                <w:rFonts w:ascii="Simplified Arabic" w:hAnsi="Simplified Arabic" w:cs="Simplified Arabic"/>
                <w:b/>
                <w:bCs/>
                <w:color w:val="000000" w:themeColor="text1"/>
              </w:rPr>
            </w:pPr>
            <w:r w:rsidRPr="00DE382A">
              <w:rPr>
                <w:rFonts w:ascii="Simplified Arabic" w:hAnsi="Simplified Arabic" w:cs="Simplified Arabic"/>
                <w:b/>
                <w:bCs/>
                <w:color w:val="000000" w:themeColor="text1"/>
                <w:rtl/>
              </w:rPr>
              <w:t>77</w:t>
            </w:r>
          </w:p>
        </w:tc>
      </w:tr>
      <w:tr w:rsidR="00832195" w:rsidRPr="00DE382A" w:rsidTr="00127EB8">
        <w:trPr>
          <w:trHeight w:val="300"/>
          <w:jc w:val="center"/>
        </w:trPr>
        <w:tc>
          <w:tcPr>
            <w:tcW w:w="1024" w:type="dxa"/>
            <w:shd w:val="clear" w:color="auto" w:fill="auto"/>
            <w:noWrap/>
            <w:hideMark/>
          </w:tcPr>
          <w:p w:rsidR="00832195" w:rsidRPr="00DE382A" w:rsidRDefault="00832195" w:rsidP="001E2CE9">
            <w:pPr>
              <w:spacing w:afterLines="60"/>
              <w:ind w:right="-57"/>
              <w:rPr>
                <w:rFonts w:ascii="Simplified Arabic" w:hAnsi="Simplified Arabic" w:cs="Simplified Arabic"/>
                <w:b/>
                <w:bCs/>
                <w:color w:val="000000" w:themeColor="text1"/>
                <w:rtl/>
                <w:lang w:eastAsia="en-US"/>
              </w:rPr>
            </w:pPr>
            <w:r w:rsidRPr="00DE382A">
              <w:rPr>
                <w:rFonts w:ascii="Simplified Arabic" w:hAnsi="Simplified Arabic" w:cs="Simplified Arabic"/>
                <w:b/>
                <w:bCs/>
                <w:color w:val="000000" w:themeColor="text1"/>
                <w:rtl/>
                <w:lang w:eastAsia="en-US"/>
              </w:rPr>
              <w:t>جدول 29:</w:t>
            </w:r>
          </w:p>
        </w:tc>
        <w:tc>
          <w:tcPr>
            <w:tcW w:w="7446" w:type="dxa"/>
            <w:shd w:val="clear" w:color="auto" w:fill="auto"/>
            <w:noWrap/>
            <w:hideMark/>
          </w:tcPr>
          <w:p w:rsidR="00832195" w:rsidRPr="00DE382A" w:rsidRDefault="00D95243" w:rsidP="0070151E">
            <w:pPr>
              <w:spacing w:afterLines="60"/>
              <w:jc w:val="both"/>
              <w:rPr>
                <w:rFonts w:ascii="Simplified Arabic" w:hAnsi="Simplified Arabic" w:cs="Simplified Arabic"/>
                <w:color w:val="000000" w:themeColor="text1"/>
                <w:rtl/>
                <w:lang w:eastAsia="en-US"/>
              </w:rPr>
            </w:pPr>
            <w:r w:rsidRPr="00DE382A">
              <w:rPr>
                <w:rFonts w:ascii="Simplified Arabic" w:hAnsi="Simplified Arabic" w:cs="Simplified Arabic"/>
                <w:color w:val="000000" w:themeColor="text1"/>
                <w:rtl/>
                <w:lang w:eastAsia="en-US"/>
              </w:rPr>
              <w:t>التوزيع النسبي للأسر في فلسطين حسب الخصائص الخلفية للأسرة وأثر القيود على حركتهم خلال النصف الأول من العام 2018</w:t>
            </w:r>
          </w:p>
        </w:tc>
        <w:tc>
          <w:tcPr>
            <w:tcW w:w="817" w:type="dxa"/>
          </w:tcPr>
          <w:p w:rsidR="00832195" w:rsidRPr="00DE382A" w:rsidRDefault="00B9307D" w:rsidP="001E2CE9">
            <w:pPr>
              <w:bidi w:val="0"/>
              <w:jc w:val="center"/>
              <w:rPr>
                <w:rFonts w:ascii="Simplified Arabic" w:hAnsi="Simplified Arabic" w:cs="Simplified Arabic"/>
                <w:b/>
                <w:bCs/>
                <w:color w:val="000000" w:themeColor="text1"/>
              </w:rPr>
            </w:pPr>
            <w:r w:rsidRPr="00DE382A">
              <w:rPr>
                <w:rFonts w:ascii="Simplified Arabic" w:hAnsi="Simplified Arabic" w:cs="Simplified Arabic"/>
                <w:b/>
                <w:bCs/>
                <w:color w:val="000000" w:themeColor="text1"/>
                <w:rtl/>
              </w:rPr>
              <w:t>78</w:t>
            </w:r>
          </w:p>
        </w:tc>
      </w:tr>
      <w:tr w:rsidR="00832195" w:rsidRPr="00DE382A" w:rsidTr="00127EB8">
        <w:trPr>
          <w:trHeight w:val="300"/>
          <w:jc w:val="center"/>
        </w:trPr>
        <w:tc>
          <w:tcPr>
            <w:tcW w:w="1024" w:type="dxa"/>
            <w:shd w:val="clear" w:color="auto" w:fill="auto"/>
            <w:noWrap/>
            <w:hideMark/>
          </w:tcPr>
          <w:p w:rsidR="00832195" w:rsidRPr="00DE382A" w:rsidRDefault="00832195" w:rsidP="0014772B">
            <w:pPr>
              <w:keepNext/>
              <w:spacing w:afterLines="60"/>
              <w:ind w:right="-57"/>
              <w:rPr>
                <w:rFonts w:ascii="Simplified Arabic" w:hAnsi="Simplified Arabic" w:cs="Simplified Arabic"/>
                <w:b/>
                <w:bCs/>
                <w:color w:val="000000" w:themeColor="text1"/>
                <w:rtl/>
                <w:lang w:eastAsia="en-US"/>
              </w:rPr>
            </w:pPr>
            <w:r w:rsidRPr="00DE382A">
              <w:rPr>
                <w:rFonts w:ascii="Simplified Arabic" w:hAnsi="Simplified Arabic" w:cs="Simplified Arabic"/>
                <w:b/>
                <w:bCs/>
                <w:color w:val="000000" w:themeColor="text1"/>
                <w:rtl/>
                <w:lang w:eastAsia="en-US"/>
              </w:rPr>
              <w:lastRenderedPageBreak/>
              <w:t>جدول 30:</w:t>
            </w:r>
          </w:p>
        </w:tc>
        <w:tc>
          <w:tcPr>
            <w:tcW w:w="7446" w:type="dxa"/>
            <w:shd w:val="clear" w:color="auto" w:fill="auto"/>
            <w:noWrap/>
            <w:hideMark/>
          </w:tcPr>
          <w:p w:rsidR="00832195" w:rsidRPr="00DE382A" w:rsidRDefault="00127EB8" w:rsidP="00ED4C7D">
            <w:pPr>
              <w:keepNext/>
              <w:spacing w:afterLines="60"/>
              <w:jc w:val="both"/>
              <w:rPr>
                <w:rFonts w:ascii="Simplified Arabic" w:hAnsi="Simplified Arabic" w:cs="Simplified Arabic"/>
                <w:color w:val="000000" w:themeColor="text1"/>
                <w:rtl/>
                <w:lang w:eastAsia="en-US"/>
              </w:rPr>
            </w:pPr>
            <w:r w:rsidRPr="00DE382A">
              <w:rPr>
                <w:rFonts w:ascii="Simplified Arabic" w:hAnsi="Simplified Arabic" w:cs="Simplified Arabic"/>
                <w:color w:val="000000" w:themeColor="text1"/>
                <w:rtl/>
                <w:lang w:eastAsia="en-US"/>
              </w:rPr>
              <w:t xml:space="preserve">نسبة الأسر التي واجهت قيود على حركة أفرادها حسب المنطقة </w:t>
            </w:r>
            <w:r w:rsidR="00ED4C7D" w:rsidRPr="00DE382A">
              <w:rPr>
                <w:rFonts w:ascii="Simplified Arabic" w:hAnsi="Simplified Arabic" w:cs="Simplified Arabic" w:hint="cs"/>
                <w:color w:val="000000" w:themeColor="text1"/>
                <w:rtl/>
                <w:lang w:eastAsia="en-US"/>
              </w:rPr>
              <w:t>و</w:t>
            </w:r>
            <w:r w:rsidRPr="00DE382A">
              <w:rPr>
                <w:rFonts w:ascii="Simplified Arabic" w:hAnsi="Simplified Arabic" w:cs="Simplified Arabic"/>
                <w:color w:val="000000" w:themeColor="text1"/>
                <w:rtl/>
                <w:lang w:eastAsia="en-US"/>
              </w:rPr>
              <w:t>المحافظة ومجال الحركة خلال النصف الأول من العام 2018</w:t>
            </w:r>
          </w:p>
        </w:tc>
        <w:tc>
          <w:tcPr>
            <w:tcW w:w="817" w:type="dxa"/>
          </w:tcPr>
          <w:p w:rsidR="00832195" w:rsidRPr="00DE382A" w:rsidRDefault="00971CBA" w:rsidP="001E2CE9">
            <w:pPr>
              <w:bidi w:val="0"/>
              <w:jc w:val="center"/>
              <w:rPr>
                <w:rFonts w:ascii="Simplified Arabic" w:hAnsi="Simplified Arabic" w:cs="Simplified Arabic"/>
                <w:b/>
                <w:bCs/>
                <w:color w:val="000000" w:themeColor="text1"/>
              </w:rPr>
            </w:pPr>
            <w:r>
              <w:rPr>
                <w:rFonts w:ascii="Simplified Arabic" w:hAnsi="Simplified Arabic" w:cs="Simplified Arabic" w:hint="cs"/>
                <w:b/>
                <w:bCs/>
                <w:color w:val="000000" w:themeColor="text1"/>
                <w:rtl/>
              </w:rPr>
              <w:t>79</w:t>
            </w:r>
          </w:p>
        </w:tc>
      </w:tr>
      <w:tr w:rsidR="00832195" w:rsidRPr="00DE382A" w:rsidTr="00127EB8">
        <w:trPr>
          <w:trHeight w:val="300"/>
          <w:jc w:val="center"/>
        </w:trPr>
        <w:tc>
          <w:tcPr>
            <w:tcW w:w="1024" w:type="dxa"/>
            <w:shd w:val="clear" w:color="auto" w:fill="auto"/>
            <w:noWrap/>
            <w:hideMark/>
          </w:tcPr>
          <w:p w:rsidR="00832195" w:rsidRPr="00DE382A" w:rsidRDefault="00832195" w:rsidP="001E2CE9">
            <w:pPr>
              <w:spacing w:afterLines="60"/>
              <w:ind w:right="-57"/>
              <w:rPr>
                <w:rFonts w:ascii="Simplified Arabic" w:hAnsi="Simplified Arabic" w:cs="Simplified Arabic"/>
                <w:b/>
                <w:bCs/>
                <w:color w:val="000000" w:themeColor="text1"/>
                <w:rtl/>
                <w:lang w:eastAsia="en-US"/>
              </w:rPr>
            </w:pPr>
            <w:r w:rsidRPr="00DE382A">
              <w:rPr>
                <w:rFonts w:ascii="Simplified Arabic" w:hAnsi="Simplified Arabic" w:cs="Simplified Arabic"/>
                <w:b/>
                <w:bCs/>
                <w:color w:val="000000" w:themeColor="text1"/>
                <w:rtl/>
                <w:lang w:eastAsia="en-US"/>
              </w:rPr>
              <w:t>جدول 31:</w:t>
            </w:r>
          </w:p>
        </w:tc>
        <w:tc>
          <w:tcPr>
            <w:tcW w:w="7446" w:type="dxa"/>
            <w:shd w:val="clear" w:color="auto" w:fill="auto"/>
            <w:noWrap/>
            <w:hideMark/>
          </w:tcPr>
          <w:p w:rsidR="00832195" w:rsidRPr="00DE382A" w:rsidRDefault="00127EB8" w:rsidP="0070151E">
            <w:pPr>
              <w:spacing w:afterLines="60"/>
              <w:jc w:val="both"/>
              <w:rPr>
                <w:rFonts w:ascii="Simplified Arabic" w:hAnsi="Simplified Arabic" w:cs="Simplified Arabic"/>
                <w:color w:val="000000" w:themeColor="text1"/>
                <w:rtl/>
                <w:lang w:eastAsia="en-US"/>
              </w:rPr>
            </w:pPr>
            <w:r w:rsidRPr="00DE382A">
              <w:rPr>
                <w:rFonts w:ascii="Simplified Arabic" w:hAnsi="Simplified Arabic" w:cs="Simplified Arabic"/>
                <w:color w:val="000000" w:themeColor="text1"/>
                <w:rtl/>
                <w:lang w:eastAsia="en-US"/>
              </w:rPr>
              <w:t>التوزيع النسبي للأسر في فلسطين حسب المنطقة والبعد عن الخدمات، 2018</w:t>
            </w:r>
          </w:p>
        </w:tc>
        <w:tc>
          <w:tcPr>
            <w:tcW w:w="817" w:type="dxa"/>
          </w:tcPr>
          <w:p w:rsidR="00832195" w:rsidRPr="00DE382A" w:rsidRDefault="00B9307D" w:rsidP="001E2CE9">
            <w:pPr>
              <w:bidi w:val="0"/>
              <w:jc w:val="center"/>
              <w:rPr>
                <w:rFonts w:ascii="Simplified Arabic" w:hAnsi="Simplified Arabic" w:cs="Simplified Arabic"/>
                <w:b/>
                <w:bCs/>
                <w:color w:val="000000" w:themeColor="text1"/>
              </w:rPr>
            </w:pPr>
            <w:r w:rsidRPr="00DE382A">
              <w:rPr>
                <w:rFonts w:ascii="Simplified Arabic" w:hAnsi="Simplified Arabic" w:cs="Simplified Arabic"/>
                <w:b/>
                <w:bCs/>
                <w:color w:val="000000" w:themeColor="text1"/>
                <w:rtl/>
              </w:rPr>
              <w:t>80</w:t>
            </w:r>
          </w:p>
        </w:tc>
      </w:tr>
      <w:tr w:rsidR="00832195" w:rsidRPr="00DE382A" w:rsidTr="00127EB8">
        <w:trPr>
          <w:trHeight w:val="300"/>
          <w:jc w:val="center"/>
        </w:trPr>
        <w:tc>
          <w:tcPr>
            <w:tcW w:w="1024" w:type="dxa"/>
            <w:shd w:val="clear" w:color="auto" w:fill="auto"/>
            <w:noWrap/>
            <w:hideMark/>
          </w:tcPr>
          <w:p w:rsidR="00832195" w:rsidRPr="00DE382A" w:rsidRDefault="00832195" w:rsidP="001E2CE9">
            <w:pPr>
              <w:spacing w:afterLines="60"/>
              <w:ind w:right="-57"/>
              <w:rPr>
                <w:rFonts w:ascii="Simplified Arabic" w:hAnsi="Simplified Arabic" w:cs="Simplified Arabic"/>
                <w:b/>
                <w:bCs/>
                <w:color w:val="000000" w:themeColor="text1"/>
                <w:rtl/>
                <w:lang w:eastAsia="en-US"/>
              </w:rPr>
            </w:pPr>
            <w:r w:rsidRPr="00DE382A">
              <w:rPr>
                <w:rFonts w:ascii="Simplified Arabic" w:hAnsi="Simplified Arabic" w:cs="Simplified Arabic"/>
                <w:b/>
                <w:bCs/>
                <w:color w:val="000000" w:themeColor="text1"/>
                <w:rtl/>
                <w:lang w:eastAsia="en-US"/>
              </w:rPr>
              <w:t>جدول 32:</w:t>
            </w:r>
          </w:p>
        </w:tc>
        <w:tc>
          <w:tcPr>
            <w:tcW w:w="7446" w:type="dxa"/>
            <w:shd w:val="clear" w:color="auto" w:fill="auto"/>
            <w:noWrap/>
            <w:hideMark/>
          </w:tcPr>
          <w:p w:rsidR="00832195" w:rsidRPr="00DE382A" w:rsidRDefault="00127EB8" w:rsidP="00ED4C7D">
            <w:pPr>
              <w:spacing w:afterLines="60"/>
              <w:jc w:val="both"/>
              <w:rPr>
                <w:rFonts w:ascii="Simplified Arabic" w:hAnsi="Simplified Arabic" w:cs="Simplified Arabic"/>
                <w:color w:val="000000" w:themeColor="text1"/>
                <w:rtl/>
                <w:lang w:eastAsia="en-US"/>
              </w:rPr>
            </w:pPr>
            <w:r w:rsidRPr="00DE382A">
              <w:rPr>
                <w:rFonts w:ascii="Simplified Arabic" w:hAnsi="Simplified Arabic" w:cs="Simplified Arabic"/>
                <w:color w:val="000000" w:themeColor="text1"/>
                <w:rtl/>
                <w:lang w:eastAsia="en-US"/>
              </w:rPr>
              <w:t xml:space="preserve">نسبة الأسر التي قامت بتقليل أو تقليص عدد الوجبات المستهلكة لجميع أفراد الأسرة في اليوم حسب المنطقة </w:t>
            </w:r>
            <w:r w:rsidR="00ED4C7D" w:rsidRPr="00DE382A">
              <w:rPr>
                <w:rFonts w:ascii="Simplified Arabic" w:hAnsi="Simplified Arabic" w:cs="Simplified Arabic" w:hint="cs"/>
                <w:color w:val="000000" w:themeColor="text1"/>
                <w:rtl/>
                <w:lang w:eastAsia="en-US"/>
              </w:rPr>
              <w:t>و</w:t>
            </w:r>
            <w:r w:rsidRPr="00DE382A">
              <w:rPr>
                <w:rFonts w:ascii="Simplified Arabic" w:hAnsi="Simplified Arabic" w:cs="Simplified Arabic"/>
                <w:color w:val="000000" w:themeColor="text1"/>
                <w:rtl/>
                <w:lang w:eastAsia="en-US"/>
              </w:rPr>
              <w:t xml:space="preserve">المحافظة وعدد المرات التي قامت بها بذلك خلال 7 أيام التي </w:t>
            </w:r>
            <w:r w:rsidR="00601D84" w:rsidRPr="00DE382A">
              <w:rPr>
                <w:rFonts w:ascii="Simplified Arabic" w:hAnsi="Simplified Arabic" w:cs="Simplified Arabic" w:hint="cs"/>
                <w:color w:val="000000" w:themeColor="text1"/>
                <w:rtl/>
                <w:lang w:eastAsia="en-US"/>
              </w:rPr>
              <w:t xml:space="preserve">                       </w:t>
            </w:r>
            <w:r w:rsidRPr="00DE382A">
              <w:rPr>
                <w:rFonts w:ascii="Simplified Arabic" w:hAnsi="Simplified Arabic" w:cs="Simplified Arabic"/>
                <w:color w:val="000000" w:themeColor="text1"/>
                <w:rtl/>
                <w:lang w:eastAsia="en-US"/>
              </w:rPr>
              <w:t>سبقت المقابلة، 2018</w:t>
            </w:r>
          </w:p>
        </w:tc>
        <w:tc>
          <w:tcPr>
            <w:tcW w:w="817" w:type="dxa"/>
          </w:tcPr>
          <w:p w:rsidR="00832195" w:rsidRPr="00DE382A" w:rsidRDefault="00B9307D" w:rsidP="001E2CE9">
            <w:pPr>
              <w:bidi w:val="0"/>
              <w:jc w:val="center"/>
              <w:rPr>
                <w:rFonts w:ascii="Simplified Arabic" w:hAnsi="Simplified Arabic" w:cs="Simplified Arabic"/>
                <w:b/>
                <w:bCs/>
                <w:color w:val="000000" w:themeColor="text1"/>
              </w:rPr>
            </w:pPr>
            <w:r w:rsidRPr="00DE382A">
              <w:rPr>
                <w:rFonts w:ascii="Simplified Arabic" w:hAnsi="Simplified Arabic" w:cs="Simplified Arabic"/>
                <w:b/>
                <w:bCs/>
                <w:color w:val="000000" w:themeColor="text1"/>
                <w:rtl/>
              </w:rPr>
              <w:t>81</w:t>
            </w:r>
          </w:p>
        </w:tc>
      </w:tr>
      <w:tr w:rsidR="00832195" w:rsidRPr="00DE382A" w:rsidTr="00127EB8">
        <w:trPr>
          <w:trHeight w:val="300"/>
          <w:jc w:val="center"/>
        </w:trPr>
        <w:tc>
          <w:tcPr>
            <w:tcW w:w="1024" w:type="dxa"/>
            <w:shd w:val="clear" w:color="auto" w:fill="auto"/>
            <w:noWrap/>
            <w:hideMark/>
          </w:tcPr>
          <w:p w:rsidR="00832195" w:rsidRPr="00DE382A" w:rsidRDefault="00832195" w:rsidP="001E2CE9">
            <w:pPr>
              <w:spacing w:afterLines="60"/>
              <w:ind w:right="-57"/>
              <w:rPr>
                <w:rFonts w:ascii="Simplified Arabic" w:hAnsi="Simplified Arabic" w:cs="Simplified Arabic"/>
                <w:b/>
                <w:bCs/>
                <w:color w:val="000000" w:themeColor="text1"/>
                <w:rtl/>
                <w:lang w:eastAsia="en-US"/>
              </w:rPr>
            </w:pPr>
            <w:r w:rsidRPr="00DE382A">
              <w:rPr>
                <w:rFonts w:ascii="Simplified Arabic" w:hAnsi="Simplified Arabic" w:cs="Simplified Arabic"/>
                <w:b/>
                <w:bCs/>
                <w:color w:val="000000" w:themeColor="text1"/>
                <w:rtl/>
                <w:lang w:eastAsia="en-US"/>
              </w:rPr>
              <w:t>جدول 33:</w:t>
            </w:r>
          </w:p>
        </w:tc>
        <w:tc>
          <w:tcPr>
            <w:tcW w:w="7446" w:type="dxa"/>
            <w:shd w:val="clear" w:color="auto" w:fill="auto"/>
            <w:noWrap/>
            <w:hideMark/>
          </w:tcPr>
          <w:p w:rsidR="00832195" w:rsidRPr="00DE382A" w:rsidRDefault="00127EB8" w:rsidP="0070151E">
            <w:pPr>
              <w:spacing w:afterLines="60"/>
              <w:jc w:val="both"/>
              <w:rPr>
                <w:rFonts w:ascii="Simplified Arabic" w:hAnsi="Simplified Arabic" w:cs="Simplified Arabic"/>
                <w:color w:val="000000" w:themeColor="text1"/>
                <w:rtl/>
                <w:lang w:eastAsia="en-US"/>
              </w:rPr>
            </w:pPr>
            <w:r w:rsidRPr="00DE382A">
              <w:rPr>
                <w:rFonts w:ascii="Simplified Arabic" w:hAnsi="Simplified Arabic" w:cs="Simplified Arabic"/>
                <w:color w:val="000000" w:themeColor="text1"/>
                <w:rtl/>
                <w:lang w:eastAsia="en-US"/>
              </w:rPr>
              <w:t xml:space="preserve">نسبة الأسر التي قامت بتخفيض كميات الطعام التي يتناولها البالغين لصالح الأطفال حسب </w:t>
            </w:r>
            <w:r w:rsidR="00ED4C7D" w:rsidRPr="00DE382A">
              <w:rPr>
                <w:rFonts w:ascii="Simplified Arabic" w:hAnsi="Simplified Arabic" w:cs="Simplified Arabic"/>
                <w:color w:val="000000" w:themeColor="text1"/>
                <w:rtl/>
                <w:lang w:eastAsia="en-US"/>
              </w:rPr>
              <w:t xml:space="preserve">المنطقة </w:t>
            </w:r>
            <w:r w:rsidR="00ED4C7D" w:rsidRPr="00DE382A">
              <w:rPr>
                <w:rFonts w:ascii="Simplified Arabic" w:hAnsi="Simplified Arabic" w:cs="Simplified Arabic" w:hint="cs"/>
                <w:color w:val="000000" w:themeColor="text1"/>
                <w:rtl/>
                <w:lang w:eastAsia="en-US"/>
              </w:rPr>
              <w:t>و</w:t>
            </w:r>
            <w:r w:rsidR="00ED4C7D" w:rsidRPr="00DE382A">
              <w:rPr>
                <w:rFonts w:ascii="Simplified Arabic" w:hAnsi="Simplified Arabic" w:cs="Simplified Arabic"/>
                <w:color w:val="000000" w:themeColor="text1"/>
                <w:rtl/>
                <w:lang w:eastAsia="en-US"/>
              </w:rPr>
              <w:t>المحافظة</w:t>
            </w:r>
            <w:r w:rsidRPr="00DE382A">
              <w:rPr>
                <w:rFonts w:ascii="Simplified Arabic" w:hAnsi="Simplified Arabic" w:cs="Simplified Arabic"/>
                <w:color w:val="000000" w:themeColor="text1"/>
                <w:rtl/>
                <w:lang w:eastAsia="en-US"/>
              </w:rPr>
              <w:t xml:space="preserve"> وعدد المرات التي قامت بها بذلك خلال 7 أيام التي سبقت المقابلة، 2018</w:t>
            </w:r>
          </w:p>
        </w:tc>
        <w:tc>
          <w:tcPr>
            <w:tcW w:w="817" w:type="dxa"/>
          </w:tcPr>
          <w:p w:rsidR="00832195" w:rsidRPr="00DE382A" w:rsidRDefault="00B9307D" w:rsidP="001E2CE9">
            <w:pPr>
              <w:bidi w:val="0"/>
              <w:jc w:val="center"/>
              <w:rPr>
                <w:rFonts w:ascii="Simplified Arabic" w:hAnsi="Simplified Arabic" w:cs="Simplified Arabic"/>
                <w:b/>
                <w:bCs/>
                <w:color w:val="000000" w:themeColor="text1"/>
              </w:rPr>
            </w:pPr>
            <w:r w:rsidRPr="00DE382A">
              <w:rPr>
                <w:rFonts w:ascii="Simplified Arabic" w:hAnsi="Simplified Arabic" w:cs="Simplified Arabic"/>
                <w:b/>
                <w:bCs/>
                <w:color w:val="000000" w:themeColor="text1"/>
                <w:rtl/>
              </w:rPr>
              <w:t>82</w:t>
            </w:r>
          </w:p>
        </w:tc>
      </w:tr>
      <w:tr w:rsidR="00832195" w:rsidRPr="00DE382A" w:rsidTr="00127EB8">
        <w:trPr>
          <w:trHeight w:val="300"/>
          <w:jc w:val="center"/>
        </w:trPr>
        <w:tc>
          <w:tcPr>
            <w:tcW w:w="1024" w:type="dxa"/>
            <w:shd w:val="clear" w:color="auto" w:fill="auto"/>
            <w:noWrap/>
            <w:hideMark/>
          </w:tcPr>
          <w:p w:rsidR="00832195" w:rsidRPr="00DE382A" w:rsidRDefault="00832195" w:rsidP="001E2CE9">
            <w:pPr>
              <w:spacing w:afterLines="60"/>
              <w:ind w:right="-57"/>
              <w:rPr>
                <w:rFonts w:ascii="Simplified Arabic" w:hAnsi="Simplified Arabic" w:cs="Simplified Arabic"/>
                <w:b/>
                <w:bCs/>
                <w:color w:val="000000" w:themeColor="text1"/>
                <w:rtl/>
                <w:lang w:eastAsia="en-US"/>
              </w:rPr>
            </w:pPr>
            <w:r w:rsidRPr="00DE382A">
              <w:rPr>
                <w:rFonts w:ascii="Simplified Arabic" w:hAnsi="Simplified Arabic" w:cs="Simplified Arabic"/>
                <w:b/>
                <w:bCs/>
                <w:color w:val="000000" w:themeColor="text1"/>
                <w:rtl/>
                <w:lang w:eastAsia="en-US"/>
              </w:rPr>
              <w:t>جدول 34:</w:t>
            </w:r>
          </w:p>
        </w:tc>
        <w:tc>
          <w:tcPr>
            <w:tcW w:w="7446" w:type="dxa"/>
            <w:shd w:val="clear" w:color="auto" w:fill="auto"/>
            <w:noWrap/>
            <w:hideMark/>
          </w:tcPr>
          <w:p w:rsidR="00832195" w:rsidRPr="00DE382A" w:rsidRDefault="00127EB8" w:rsidP="00DD07CF">
            <w:pPr>
              <w:spacing w:afterLines="60"/>
              <w:jc w:val="both"/>
              <w:rPr>
                <w:rFonts w:ascii="Simplified Arabic" w:hAnsi="Simplified Arabic" w:cs="Simplified Arabic"/>
                <w:color w:val="000000" w:themeColor="text1"/>
                <w:rtl/>
                <w:lang w:eastAsia="en-US"/>
              </w:rPr>
            </w:pPr>
            <w:r w:rsidRPr="00DE382A">
              <w:rPr>
                <w:rFonts w:ascii="Simplified Arabic" w:hAnsi="Simplified Arabic" w:cs="Simplified Arabic"/>
                <w:color w:val="000000" w:themeColor="text1"/>
                <w:rtl/>
                <w:lang w:eastAsia="en-US"/>
              </w:rPr>
              <w:t xml:space="preserve">نسبة الأسر التي قامت بشراء أطعمة ذات جودة منخفضة من السوق "بقايا أخر وقت من السوق" حسب </w:t>
            </w:r>
            <w:r w:rsidR="00ED4C7D" w:rsidRPr="00DE382A">
              <w:rPr>
                <w:rFonts w:ascii="Simplified Arabic" w:hAnsi="Simplified Arabic" w:cs="Simplified Arabic"/>
                <w:color w:val="000000" w:themeColor="text1"/>
                <w:rtl/>
                <w:lang w:eastAsia="en-US"/>
              </w:rPr>
              <w:t xml:space="preserve">المنطقة </w:t>
            </w:r>
            <w:r w:rsidR="00ED4C7D" w:rsidRPr="00DE382A">
              <w:rPr>
                <w:rFonts w:ascii="Simplified Arabic" w:hAnsi="Simplified Arabic" w:cs="Simplified Arabic" w:hint="cs"/>
                <w:color w:val="000000" w:themeColor="text1"/>
                <w:rtl/>
                <w:lang w:eastAsia="en-US"/>
              </w:rPr>
              <w:t>و</w:t>
            </w:r>
            <w:r w:rsidR="00ED4C7D" w:rsidRPr="00DE382A">
              <w:rPr>
                <w:rFonts w:ascii="Simplified Arabic" w:hAnsi="Simplified Arabic" w:cs="Simplified Arabic"/>
                <w:color w:val="000000" w:themeColor="text1"/>
                <w:rtl/>
                <w:lang w:eastAsia="en-US"/>
              </w:rPr>
              <w:t>المحافظة</w:t>
            </w:r>
            <w:r w:rsidRPr="00DE382A">
              <w:rPr>
                <w:rFonts w:ascii="Simplified Arabic" w:hAnsi="Simplified Arabic" w:cs="Simplified Arabic"/>
                <w:color w:val="000000" w:themeColor="text1"/>
                <w:rtl/>
                <w:lang w:eastAsia="en-US"/>
              </w:rPr>
              <w:t xml:space="preserve"> وعدد المرات التي قامت بها بذلك خلال 7 أيام التي</w:t>
            </w:r>
            <w:r w:rsidR="00601D84" w:rsidRPr="00DE382A">
              <w:rPr>
                <w:rFonts w:ascii="Simplified Arabic" w:hAnsi="Simplified Arabic" w:cs="Simplified Arabic" w:hint="cs"/>
                <w:color w:val="000000" w:themeColor="text1"/>
                <w:rtl/>
                <w:lang w:eastAsia="en-US"/>
              </w:rPr>
              <w:t xml:space="preserve">                    </w:t>
            </w:r>
            <w:r w:rsidRPr="00DE382A">
              <w:rPr>
                <w:rFonts w:ascii="Simplified Arabic" w:hAnsi="Simplified Arabic" w:cs="Simplified Arabic"/>
                <w:color w:val="000000" w:themeColor="text1"/>
                <w:rtl/>
                <w:lang w:eastAsia="en-US"/>
              </w:rPr>
              <w:t xml:space="preserve"> سبقت المقابلة، 2018</w:t>
            </w:r>
          </w:p>
        </w:tc>
        <w:tc>
          <w:tcPr>
            <w:tcW w:w="817" w:type="dxa"/>
          </w:tcPr>
          <w:p w:rsidR="00832195" w:rsidRPr="00DE382A" w:rsidRDefault="00B9307D" w:rsidP="001E2CE9">
            <w:pPr>
              <w:bidi w:val="0"/>
              <w:jc w:val="center"/>
              <w:rPr>
                <w:rFonts w:ascii="Simplified Arabic" w:hAnsi="Simplified Arabic" w:cs="Simplified Arabic"/>
                <w:b/>
                <w:bCs/>
                <w:color w:val="000000" w:themeColor="text1"/>
              </w:rPr>
            </w:pPr>
            <w:r w:rsidRPr="00DE382A">
              <w:rPr>
                <w:rFonts w:ascii="Simplified Arabic" w:hAnsi="Simplified Arabic" w:cs="Simplified Arabic"/>
                <w:b/>
                <w:bCs/>
                <w:color w:val="000000" w:themeColor="text1"/>
                <w:rtl/>
              </w:rPr>
              <w:t>83</w:t>
            </w:r>
          </w:p>
        </w:tc>
      </w:tr>
      <w:tr w:rsidR="00832195" w:rsidRPr="00DE382A" w:rsidTr="00127EB8">
        <w:trPr>
          <w:trHeight w:val="300"/>
          <w:jc w:val="center"/>
        </w:trPr>
        <w:tc>
          <w:tcPr>
            <w:tcW w:w="1024" w:type="dxa"/>
            <w:shd w:val="clear" w:color="auto" w:fill="auto"/>
            <w:noWrap/>
            <w:hideMark/>
          </w:tcPr>
          <w:p w:rsidR="00832195" w:rsidRPr="00DE382A" w:rsidRDefault="00832195" w:rsidP="001E2CE9">
            <w:pPr>
              <w:spacing w:afterLines="60"/>
              <w:ind w:right="-57"/>
              <w:rPr>
                <w:rFonts w:ascii="Simplified Arabic" w:hAnsi="Simplified Arabic" w:cs="Simplified Arabic"/>
                <w:b/>
                <w:bCs/>
                <w:color w:val="000000" w:themeColor="text1"/>
                <w:rtl/>
                <w:lang w:eastAsia="en-US"/>
              </w:rPr>
            </w:pPr>
            <w:r w:rsidRPr="00DE382A">
              <w:rPr>
                <w:rFonts w:ascii="Simplified Arabic" w:hAnsi="Simplified Arabic" w:cs="Simplified Arabic"/>
                <w:b/>
                <w:bCs/>
                <w:color w:val="000000" w:themeColor="text1"/>
                <w:rtl/>
                <w:lang w:eastAsia="en-US"/>
              </w:rPr>
              <w:t>جدول 35:</w:t>
            </w:r>
          </w:p>
        </w:tc>
        <w:tc>
          <w:tcPr>
            <w:tcW w:w="7446" w:type="dxa"/>
            <w:shd w:val="clear" w:color="auto" w:fill="auto"/>
            <w:noWrap/>
            <w:hideMark/>
          </w:tcPr>
          <w:p w:rsidR="00832195" w:rsidRPr="00DE382A" w:rsidRDefault="00127EB8" w:rsidP="0070151E">
            <w:pPr>
              <w:spacing w:afterLines="60"/>
              <w:jc w:val="both"/>
              <w:rPr>
                <w:rFonts w:ascii="Simplified Arabic" w:hAnsi="Simplified Arabic" w:cs="Simplified Arabic"/>
                <w:color w:val="000000" w:themeColor="text1"/>
                <w:rtl/>
                <w:lang w:eastAsia="en-US"/>
              </w:rPr>
            </w:pPr>
            <w:r w:rsidRPr="00DE382A">
              <w:rPr>
                <w:rFonts w:ascii="Simplified Arabic" w:hAnsi="Simplified Arabic" w:cs="Simplified Arabic"/>
                <w:color w:val="000000" w:themeColor="text1"/>
                <w:rtl/>
                <w:lang w:eastAsia="en-US"/>
              </w:rPr>
              <w:t xml:space="preserve">نسبة الأسر التي قامت بتقليل كمية الطعام في الوجبة الواحدة لجميع أفراد الأسرة حسب </w:t>
            </w:r>
            <w:r w:rsidR="00ED4C7D" w:rsidRPr="00DE382A">
              <w:rPr>
                <w:rFonts w:ascii="Simplified Arabic" w:hAnsi="Simplified Arabic" w:cs="Simplified Arabic"/>
                <w:color w:val="000000" w:themeColor="text1"/>
                <w:rtl/>
                <w:lang w:eastAsia="en-US"/>
              </w:rPr>
              <w:t xml:space="preserve">المنطقة </w:t>
            </w:r>
            <w:r w:rsidR="00ED4C7D" w:rsidRPr="00DE382A">
              <w:rPr>
                <w:rFonts w:ascii="Simplified Arabic" w:hAnsi="Simplified Arabic" w:cs="Simplified Arabic" w:hint="cs"/>
                <w:color w:val="000000" w:themeColor="text1"/>
                <w:rtl/>
                <w:lang w:eastAsia="en-US"/>
              </w:rPr>
              <w:t>و</w:t>
            </w:r>
            <w:r w:rsidR="00ED4C7D" w:rsidRPr="00DE382A">
              <w:rPr>
                <w:rFonts w:ascii="Simplified Arabic" w:hAnsi="Simplified Arabic" w:cs="Simplified Arabic"/>
                <w:color w:val="000000" w:themeColor="text1"/>
                <w:rtl/>
                <w:lang w:eastAsia="en-US"/>
              </w:rPr>
              <w:t>المحافظة</w:t>
            </w:r>
            <w:r w:rsidRPr="00DE382A">
              <w:rPr>
                <w:rFonts w:ascii="Simplified Arabic" w:hAnsi="Simplified Arabic" w:cs="Simplified Arabic"/>
                <w:color w:val="000000" w:themeColor="text1"/>
                <w:rtl/>
                <w:lang w:eastAsia="en-US"/>
              </w:rPr>
              <w:t xml:space="preserve"> وعدد المرات التي قامت بها بذلك خلال 7 أيام التي سبقت المقابلة، 2018</w:t>
            </w:r>
          </w:p>
        </w:tc>
        <w:tc>
          <w:tcPr>
            <w:tcW w:w="817" w:type="dxa"/>
          </w:tcPr>
          <w:p w:rsidR="00832195" w:rsidRPr="00DE382A" w:rsidRDefault="00B9307D" w:rsidP="001E2CE9">
            <w:pPr>
              <w:bidi w:val="0"/>
              <w:jc w:val="center"/>
              <w:rPr>
                <w:rFonts w:ascii="Simplified Arabic" w:hAnsi="Simplified Arabic" w:cs="Simplified Arabic"/>
                <w:b/>
                <w:bCs/>
                <w:color w:val="000000" w:themeColor="text1"/>
              </w:rPr>
            </w:pPr>
            <w:r w:rsidRPr="00DE382A">
              <w:rPr>
                <w:rFonts w:ascii="Simplified Arabic" w:hAnsi="Simplified Arabic" w:cs="Simplified Arabic"/>
                <w:b/>
                <w:bCs/>
                <w:color w:val="000000" w:themeColor="text1"/>
                <w:rtl/>
              </w:rPr>
              <w:t>84</w:t>
            </w:r>
          </w:p>
        </w:tc>
      </w:tr>
      <w:tr w:rsidR="00832195" w:rsidRPr="00DE382A" w:rsidTr="00127EB8">
        <w:trPr>
          <w:trHeight w:val="300"/>
          <w:jc w:val="center"/>
        </w:trPr>
        <w:tc>
          <w:tcPr>
            <w:tcW w:w="1024" w:type="dxa"/>
            <w:shd w:val="clear" w:color="auto" w:fill="auto"/>
            <w:noWrap/>
            <w:hideMark/>
          </w:tcPr>
          <w:p w:rsidR="00832195" w:rsidRPr="00DE382A" w:rsidRDefault="00832195" w:rsidP="001E2CE9">
            <w:pPr>
              <w:spacing w:afterLines="60"/>
              <w:ind w:right="-57"/>
              <w:rPr>
                <w:rFonts w:ascii="Simplified Arabic" w:hAnsi="Simplified Arabic" w:cs="Simplified Arabic"/>
                <w:b/>
                <w:bCs/>
                <w:color w:val="000000" w:themeColor="text1"/>
                <w:rtl/>
                <w:lang w:eastAsia="en-US"/>
              </w:rPr>
            </w:pPr>
            <w:r w:rsidRPr="00DE382A">
              <w:rPr>
                <w:rFonts w:ascii="Simplified Arabic" w:hAnsi="Simplified Arabic" w:cs="Simplified Arabic"/>
                <w:b/>
                <w:bCs/>
                <w:color w:val="000000" w:themeColor="text1"/>
                <w:rtl/>
                <w:lang w:eastAsia="en-US"/>
              </w:rPr>
              <w:t>جدول 36:</w:t>
            </w:r>
          </w:p>
        </w:tc>
        <w:tc>
          <w:tcPr>
            <w:tcW w:w="7446" w:type="dxa"/>
            <w:shd w:val="clear" w:color="auto" w:fill="auto"/>
            <w:noWrap/>
            <w:hideMark/>
          </w:tcPr>
          <w:p w:rsidR="00832195" w:rsidRPr="00DE382A" w:rsidRDefault="00127EB8" w:rsidP="0070151E">
            <w:pPr>
              <w:spacing w:afterLines="60"/>
              <w:jc w:val="both"/>
              <w:rPr>
                <w:rFonts w:ascii="Simplified Arabic" w:hAnsi="Simplified Arabic" w:cs="Simplified Arabic"/>
                <w:color w:val="000000" w:themeColor="text1"/>
                <w:rtl/>
                <w:lang w:eastAsia="en-US"/>
              </w:rPr>
            </w:pPr>
            <w:r w:rsidRPr="00DE382A">
              <w:rPr>
                <w:rFonts w:ascii="Simplified Arabic" w:hAnsi="Simplified Arabic" w:cs="Simplified Arabic"/>
                <w:color w:val="000000" w:themeColor="text1"/>
                <w:rtl/>
                <w:lang w:eastAsia="en-US"/>
              </w:rPr>
              <w:t xml:space="preserve">نسبة الأسر التي قامت باقتراض الطعام أو الاعتماد على مساعدة العائلة والأصدقاء حسب </w:t>
            </w:r>
            <w:r w:rsidR="00ED4C7D" w:rsidRPr="00DE382A">
              <w:rPr>
                <w:rFonts w:ascii="Simplified Arabic" w:hAnsi="Simplified Arabic" w:cs="Simplified Arabic"/>
                <w:color w:val="000000" w:themeColor="text1"/>
                <w:rtl/>
                <w:lang w:eastAsia="en-US"/>
              </w:rPr>
              <w:t xml:space="preserve">المنطقة </w:t>
            </w:r>
            <w:r w:rsidR="00ED4C7D" w:rsidRPr="00DE382A">
              <w:rPr>
                <w:rFonts w:ascii="Simplified Arabic" w:hAnsi="Simplified Arabic" w:cs="Simplified Arabic" w:hint="cs"/>
                <w:color w:val="000000" w:themeColor="text1"/>
                <w:rtl/>
                <w:lang w:eastAsia="en-US"/>
              </w:rPr>
              <w:t>و</w:t>
            </w:r>
            <w:r w:rsidR="00ED4C7D" w:rsidRPr="00DE382A">
              <w:rPr>
                <w:rFonts w:ascii="Simplified Arabic" w:hAnsi="Simplified Arabic" w:cs="Simplified Arabic"/>
                <w:color w:val="000000" w:themeColor="text1"/>
                <w:rtl/>
                <w:lang w:eastAsia="en-US"/>
              </w:rPr>
              <w:t>المحافظة</w:t>
            </w:r>
            <w:r w:rsidRPr="00DE382A">
              <w:rPr>
                <w:rFonts w:ascii="Simplified Arabic" w:hAnsi="Simplified Arabic" w:cs="Simplified Arabic"/>
                <w:color w:val="000000" w:themeColor="text1"/>
                <w:rtl/>
                <w:lang w:eastAsia="en-US"/>
              </w:rPr>
              <w:t xml:space="preserve"> وعدد المرات التي قامت بها بذلك خلال 7 أيام سبقت التي المقابلة، 2018</w:t>
            </w:r>
          </w:p>
        </w:tc>
        <w:tc>
          <w:tcPr>
            <w:tcW w:w="817" w:type="dxa"/>
          </w:tcPr>
          <w:p w:rsidR="00832195" w:rsidRPr="00DE382A" w:rsidRDefault="00B9307D" w:rsidP="001E2CE9">
            <w:pPr>
              <w:bidi w:val="0"/>
              <w:jc w:val="center"/>
              <w:rPr>
                <w:rFonts w:ascii="Simplified Arabic" w:hAnsi="Simplified Arabic" w:cs="Simplified Arabic"/>
                <w:b/>
                <w:bCs/>
                <w:color w:val="000000" w:themeColor="text1"/>
              </w:rPr>
            </w:pPr>
            <w:r w:rsidRPr="00DE382A">
              <w:rPr>
                <w:rFonts w:ascii="Simplified Arabic" w:hAnsi="Simplified Arabic" w:cs="Simplified Arabic"/>
                <w:b/>
                <w:bCs/>
                <w:color w:val="000000" w:themeColor="text1"/>
              </w:rPr>
              <w:t>85</w:t>
            </w:r>
          </w:p>
        </w:tc>
      </w:tr>
      <w:tr w:rsidR="00832195" w:rsidRPr="00DE382A" w:rsidTr="00127EB8">
        <w:trPr>
          <w:trHeight w:val="300"/>
          <w:jc w:val="center"/>
        </w:trPr>
        <w:tc>
          <w:tcPr>
            <w:tcW w:w="1024" w:type="dxa"/>
            <w:shd w:val="clear" w:color="auto" w:fill="auto"/>
            <w:noWrap/>
            <w:hideMark/>
          </w:tcPr>
          <w:p w:rsidR="00832195" w:rsidRPr="00DE382A" w:rsidRDefault="00832195" w:rsidP="00600178">
            <w:pPr>
              <w:keepNext/>
              <w:spacing w:afterLines="60"/>
              <w:ind w:right="-57"/>
              <w:rPr>
                <w:rFonts w:ascii="Simplified Arabic" w:hAnsi="Simplified Arabic" w:cs="Simplified Arabic"/>
                <w:b/>
                <w:bCs/>
                <w:color w:val="000000" w:themeColor="text1"/>
                <w:rtl/>
                <w:lang w:eastAsia="en-US"/>
              </w:rPr>
            </w:pPr>
            <w:r w:rsidRPr="00DE382A">
              <w:rPr>
                <w:rFonts w:ascii="Simplified Arabic" w:hAnsi="Simplified Arabic" w:cs="Simplified Arabic"/>
                <w:b/>
                <w:bCs/>
                <w:color w:val="000000" w:themeColor="text1"/>
                <w:rtl/>
                <w:lang w:eastAsia="en-US"/>
              </w:rPr>
              <w:t>جدول 37:</w:t>
            </w:r>
          </w:p>
        </w:tc>
        <w:tc>
          <w:tcPr>
            <w:tcW w:w="7446" w:type="dxa"/>
            <w:shd w:val="clear" w:color="auto" w:fill="auto"/>
            <w:noWrap/>
            <w:hideMark/>
          </w:tcPr>
          <w:p w:rsidR="00832195" w:rsidRPr="00DE382A" w:rsidRDefault="00127EB8" w:rsidP="0070151E">
            <w:pPr>
              <w:spacing w:afterLines="60"/>
              <w:jc w:val="both"/>
              <w:rPr>
                <w:rFonts w:ascii="Simplified Arabic" w:hAnsi="Simplified Arabic" w:cs="Simplified Arabic"/>
                <w:color w:val="000000" w:themeColor="text1"/>
                <w:rtl/>
                <w:lang w:eastAsia="en-US"/>
              </w:rPr>
            </w:pPr>
            <w:r w:rsidRPr="00DE382A">
              <w:rPr>
                <w:rFonts w:ascii="Simplified Arabic" w:hAnsi="Simplified Arabic" w:cs="Simplified Arabic"/>
                <w:color w:val="000000" w:themeColor="text1"/>
                <w:rtl/>
                <w:lang w:eastAsia="en-US"/>
              </w:rPr>
              <w:t>نسبة الأسر التي قامت بالتوقف عن استهلاك الاطعمة باهظة الثمن واللجوء الى البدائل (شراء أطعمة رخيص بدلا من الاطعمة غالية الثمن</w:t>
            </w:r>
            <w:proofErr w:type="spellStart"/>
            <w:r w:rsidRPr="00DE382A">
              <w:rPr>
                <w:rFonts w:ascii="Simplified Arabic" w:hAnsi="Simplified Arabic" w:cs="Simplified Arabic"/>
                <w:color w:val="000000" w:themeColor="text1"/>
                <w:rtl/>
                <w:lang w:eastAsia="en-US"/>
              </w:rPr>
              <w:t>)</w:t>
            </w:r>
            <w:proofErr w:type="spellEnd"/>
            <w:r w:rsidRPr="00DE382A">
              <w:rPr>
                <w:rFonts w:ascii="Simplified Arabic" w:hAnsi="Simplified Arabic" w:cs="Simplified Arabic"/>
                <w:color w:val="000000" w:themeColor="text1"/>
                <w:rtl/>
                <w:lang w:eastAsia="en-US"/>
              </w:rPr>
              <w:t xml:space="preserve"> حسب </w:t>
            </w:r>
            <w:r w:rsidR="00ED4C7D" w:rsidRPr="00DE382A">
              <w:rPr>
                <w:rFonts w:ascii="Simplified Arabic" w:hAnsi="Simplified Arabic" w:cs="Simplified Arabic"/>
                <w:color w:val="000000" w:themeColor="text1"/>
                <w:rtl/>
                <w:lang w:eastAsia="en-US"/>
              </w:rPr>
              <w:t xml:space="preserve">المنطقة </w:t>
            </w:r>
            <w:r w:rsidR="00ED4C7D" w:rsidRPr="00DE382A">
              <w:rPr>
                <w:rFonts w:ascii="Simplified Arabic" w:hAnsi="Simplified Arabic" w:cs="Simplified Arabic" w:hint="cs"/>
                <w:color w:val="000000" w:themeColor="text1"/>
                <w:rtl/>
                <w:lang w:eastAsia="en-US"/>
              </w:rPr>
              <w:t>و</w:t>
            </w:r>
            <w:r w:rsidR="00ED4C7D" w:rsidRPr="00DE382A">
              <w:rPr>
                <w:rFonts w:ascii="Simplified Arabic" w:hAnsi="Simplified Arabic" w:cs="Simplified Arabic"/>
                <w:color w:val="000000" w:themeColor="text1"/>
                <w:rtl/>
                <w:lang w:eastAsia="en-US"/>
              </w:rPr>
              <w:t>المحافظة</w:t>
            </w:r>
            <w:r w:rsidRPr="00DE382A">
              <w:rPr>
                <w:rFonts w:ascii="Simplified Arabic" w:hAnsi="Simplified Arabic" w:cs="Simplified Arabic"/>
                <w:color w:val="000000" w:themeColor="text1"/>
                <w:rtl/>
                <w:lang w:eastAsia="en-US"/>
              </w:rPr>
              <w:t xml:space="preserve"> وعدد المرات التي قامت بها بذلك خلال 7 أيام التي سبقت المقابلة، 2018</w:t>
            </w:r>
          </w:p>
        </w:tc>
        <w:tc>
          <w:tcPr>
            <w:tcW w:w="817" w:type="dxa"/>
          </w:tcPr>
          <w:p w:rsidR="00832195" w:rsidRPr="00DE382A" w:rsidRDefault="00B9307D" w:rsidP="00600178">
            <w:pPr>
              <w:keepNext/>
              <w:bidi w:val="0"/>
              <w:jc w:val="center"/>
              <w:rPr>
                <w:rFonts w:ascii="Simplified Arabic" w:hAnsi="Simplified Arabic" w:cs="Simplified Arabic"/>
                <w:b/>
                <w:bCs/>
                <w:color w:val="000000" w:themeColor="text1"/>
              </w:rPr>
            </w:pPr>
            <w:r w:rsidRPr="00DE382A">
              <w:rPr>
                <w:rFonts w:ascii="Simplified Arabic" w:hAnsi="Simplified Arabic" w:cs="Simplified Arabic"/>
                <w:b/>
                <w:bCs/>
                <w:color w:val="000000" w:themeColor="text1"/>
              </w:rPr>
              <w:t>86</w:t>
            </w:r>
          </w:p>
        </w:tc>
      </w:tr>
      <w:tr w:rsidR="00832195" w:rsidRPr="00DE382A" w:rsidTr="00127EB8">
        <w:trPr>
          <w:trHeight w:val="300"/>
          <w:jc w:val="center"/>
        </w:trPr>
        <w:tc>
          <w:tcPr>
            <w:tcW w:w="1024" w:type="dxa"/>
            <w:shd w:val="clear" w:color="auto" w:fill="auto"/>
            <w:noWrap/>
            <w:hideMark/>
          </w:tcPr>
          <w:p w:rsidR="00832195" w:rsidRPr="00DE382A" w:rsidRDefault="00832195" w:rsidP="00B47F2E">
            <w:pPr>
              <w:keepNext/>
              <w:spacing w:afterLines="60"/>
              <w:ind w:right="-57"/>
              <w:rPr>
                <w:rFonts w:ascii="Simplified Arabic" w:hAnsi="Simplified Arabic" w:cs="Simplified Arabic"/>
                <w:b/>
                <w:bCs/>
                <w:color w:val="000000" w:themeColor="text1"/>
                <w:rtl/>
                <w:lang w:eastAsia="en-US"/>
              </w:rPr>
            </w:pPr>
            <w:r w:rsidRPr="00DE382A">
              <w:rPr>
                <w:rFonts w:ascii="Simplified Arabic" w:hAnsi="Simplified Arabic" w:cs="Simplified Arabic"/>
                <w:b/>
                <w:bCs/>
                <w:color w:val="000000" w:themeColor="text1"/>
                <w:rtl/>
                <w:lang w:eastAsia="en-US"/>
              </w:rPr>
              <w:t>جدول 38:</w:t>
            </w:r>
          </w:p>
        </w:tc>
        <w:tc>
          <w:tcPr>
            <w:tcW w:w="7446" w:type="dxa"/>
            <w:shd w:val="clear" w:color="auto" w:fill="auto"/>
            <w:noWrap/>
            <w:hideMark/>
          </w:tcPr>
          <w:p w:rsidR="00832195" w:rsidRPr="00DE382A" w:rsidRDefault="00127EB8" w:rsidP="00BA0511">
            <w:pPr>
              <w:keepNext/>
              <w:spacing w:afterLines="60"/>
              <w:jc w:val="both"/>
              <w:rPr>
                <w:rFonts w:ascii="Simplified Arabic" w:hAnsi="Simplified Arabic" w:cs="Simplified Arabic"/>
                <w:color w:val="000000" w:themeColor="text1"/>
                <w:rtl/>
                <w:lang w:eastAsia="en-US"/>
              </w:rPr>
            </w:pPr>
            <w:r w:rsidRPr="00DE382A">
              <w:rPr>
                <w:rFonts w:ascii="Simplified Arabic" w:hAnsi="Simplified Arabic" w:cs="Simplified Arabic"/>
                <w:color w:val="000000" w:themeColor="text1"/>
                <w:rtl/>
                <w:lang w:eastAsia="en-US"/>
              </w:rPr>
              <w:t xml:space="preserve">نسبة الأسر في فلسطين حسب القيام </w:t>
            </w:r>
            <w:r w:rsidR="00C208F9" w:rsidRPr="00DE382A">
              <w:rPr>
                <w:rFonts w:ascii="Simplified Arabic" w:hAnsi="Simplified Arabic" w:cs="Simplified Arabic" w:hint="cs"/>
                <w:color w:val="000000" w:themeColor="text1"/>
                <w:rtl/>
                <w:lang w:eastAsia="en-US"/>
              </w:rPr>
              <w:t>بإجراءات</w:t>
            </w:r>
            <w:r w:rsidRPr="00DE382A">
              <w:rPr>
                <w:rFonts w:ascii="Simplified Arabic" w:hAnsi="Simplified Arabic" w:cs="Simplified Arabic"/>
                <w:color w:val="000000" w:themeColor="text1"/>
                <w:rtl/>
                <w:lang w:eastAsia="en-US"/>
              </w:rPr>
              <w:t xml:space="preserve"> خلال الـ 30 يوما الماضية </w:t>
            </w:r>
            <w:r w:rsidR="00182FAD" w:rsidRPr="00DE382A">
              <w:rPr>
                <w:rFonts w:ascii="Simplified Arabic" w:hAnsi="Simplified Arabic" w:cs="Simplified Arabic"/>
                <w:color w:val="000000" w:themeColor="text1"/>
                <w:rtl/>
                <w:lang w:eastAsia="en-US"/>
              </w:rPr>
              <w:t xml:space="preserve">التي سبقت المقابلة </w:t>
            </w:r>
            <w:r w:rsidRPr="00DE382A">
              <w:rPr>
                <w:rFonts w:ascii="Simplified Arabic" w:hAnsi="Simplified Arabic" w:cs="Simplified Arabic"/>
                <w:color w:val="000000" w:themeColor="text1"/>
                <w:rtl/>
                <w:lang w:eastAsia="en-US"/>
              </w:rPr>
              <w:t xml:space="preserve">عندما لم يتوفر لدى الاسرة ما يكفي من الغذاء </w:t>
            </w:r>
            <w:r w:rsidR="00BA0511">
              <w:rPr>
                <w:rFonts w:ascii="Simplified Arabic" w:hAnsi="Simplified Arabic" w:cs="Simplified Arabic" w:hint="cs"/>
                <w:color w:val="000000" w:themeColor="text1"/>
                <w:rtl/>
                <w:lang w:eastAsia="en-US"/>
              </w:rPr>
              <w:t>أ</w:t>
            </w:r>
            <w:r w:rsidRPr="00DE382A">
              <w:rPr>
                <w:rFonts w:ascii="Simplified Arabic" w:hAnsi="Simplified Arabic" w:cs="Simplified Arabic"/>
                <w:color w:val="000000" w:themeColor="text1"/>
                <w:rtl/>
                <w:lang w:eastAsia="en-US"/>
              </w:rPr>
              <w:t>و المال لشراء الغذاء و</w:t>
            </w:r>
            <w:r w:rsidR="000E521F" w:rsidRPr="00DE382A">
              <w:rPr>
                <w:rFonts w:ascii="Simplified Arabic" w:hAnsi="Simplified Arabic" w:cs="Simplified Arabic" w:hint="cs"/>
                <w:color w:val="000000" w:themeColor="text1"/>
                <w:rtl/>
                <w:lang w:eastAsia="en-US"/>
              </w:rPr>
              <w:t xml:space="preserve">متوسط </w:t>
            </w:r>
            <w:r w:rsidRPr="00DE382A">
              <w:rPr>
                <w:rFonts w:ascii="Simplified Arabic" w:hAnsi="Simplified Arabic" w:cs="Simplified Arabic"/>
                <w:color w:val="000000" w:themeColor="text1"/>
                <w:rtl/>
                <w:lang w:eastAsia="en-US"/>
              </w:rPr>
              <w:t>عدد المرات و</w:t>
            </w:r>
            <w:r w:rsidR="000E521F" w:rsidRPr="00DE382A">
              <w:rPr>
                <w:rFonts w:ascii="Simplified Arabic" w:hAnsi="Simplified Arabic" w:cs="Simplified Arabic" w:hint="cs"/>
                <w:color w:val="000000" w:themeColor="text1"/>
                <w:rtl/>
                <w:lang w:eastAsia="en-US"/>
              </w:rPr>
              <w:t xml:space="preserve">نسبة </w:t>
            </w:r>
            <w:r w:rsidRPr="00DE382A">
              <w:rPr>
                <w:rFonts w:ascii="Simplified Arabic" w:hAnsi="Simplified Arabic" w:cs="Simplified Arabic"/>
                <w:color w:val="000000" w:themeColor="text1"/>
                <w:rtl/>
                <w:lang w:eastAsia="en-US"/>
              </w:rPr>
              <w:t>إمكانية استخدامه مستقبلاً والمنطقة، 2018</w:t>
            </w:r>
          </w:p>
        </w:tc>
        <w:tc>
          <w:tcPr>
            <w:tcW w:w="817" w:type="dxa"/>
          </w:tcPr>
          <w:p w:rsidR="00832195" w:rsidRPr="00DE382A" w:rsidRDefault="00B9307D" w:rsidP="00B47F2E">
            <w:pPr>
              <w:keepNext/>
              <w:bidi w:val="0"/>
              <w:jc w:val="center"/>
              <w:rPr>
                <w:rFonts w:ascii="Simplified Arabic" w:hAnsi="Simplified Arabic" w:cs="Simplified Arabic"/>
                <w:b/>
                <w:bCs/>
                <w:color w:val="000000" w:themeColor="text1"/>
              </w:rPr>
            </w:pPr>
            <w:r w:rsidRPr="00DE382A">
              <w:rPr>
                <w:rFonts w:ascii="Simplified Arabic" w:hAnsi="Simplified Arabic" w:cs="Simplified Arabic"/>
                <w:b/>
                <w:bCs/>
                <w:color w:val="000000" w:themeColor="text1"/>
              </w:rPr>
              <w:t>87</w:t>
            </w:r>
          </w:p>
        </w:tc>
      </w:tr>
      <w:tr w:rsidR="00832195" w:rsidRPr="00DE382A" w:rsidTr="00127EB8">
        <w:trPr>
          <w:trHeight w:val="300"/>
          <w:jc w:val="center"/>
        </w:trPr>
        <w:tc>
          <w:tcPr>
            <w:tcW w:w="1024" w:type="dxa"/>
            <w:shd w:val="clear" w:color="auto" w:fill="auto"/>
            <w:noWrap/>
            <w:hideMark/>
          </w:tcPr>
          <w:p w:rsidR="00832195" w:rsidRPr="00DE382A" w:rsidRDefault="00832195" w:rsidP="001E2CE9">
            <w:pPr>
              <w:spacing w:afterLines="60"/>
              <w:ind w:right="-57"/>
              <w:rPr>
                <w:rFonts w:ascii="Simplified Arabic" w:hAnsi="Simplified Arabic" w:cs="Simplified Arabic"/>
                <w:b/>
                <w:bCs/>
                <w:color w:val="000000" w:themeColor="text1"/>
                <w:rtl/>
                <w:lang w:eastAsia="en-US"/>
              </w:rPr>
            </w:pPr>
            <w:r w:rsidRPr="00DE382A">
              <w:rPr>
                <w:rFonts w:ascii="Simplified Arabic" w:hAnsi="Simplified Arabic" w:cs="Simplified Arabic"/>
                <w:b/>
                <w:bCs/>
                <w:color w:val="000000" w:themeColor="text1"/>
                <w:rtl/>
                <w:lang w:eastAsia="en-US"/>
              </w:rPr>
              <w:t>جدول 39:</w:t>
            </w:r>
          </w:p>
        </w:tc>
        <w:tc>
          <w:tcPr>
            <w:tcW w:w="7446" w:type="dxa"/>
            <w:shd w:val="clear" w:color="auto" w:fill="auto"/>
            <w:noWrap/>
            <w:hideMark/>
          </w:tcPr>
          <w:p w:rsidR="00832195" w:rsidRPr="00DE382A" w:rsidRDefault="00127EB8" w:rsidP="0070151E">
            <w:pPr>
              <w:keepNext/>
              <w:spacing w:afterLines="60"/>
              <w:jc w:val="both"/>
              <w:rPr>
                <w:rFonts w:ascii="Simplified Arabic" w:hAnsi="Simplified Arabic" w:cs="Simplified Arabic"/>
                <w:color w:val="000000" w:themeColor="text1"/>
                <w:rtl/>
                <w:lang w:eastAsia="en-US"/>
              </w:rPr>
            </w:pPr>
            <w:r w:rsidRPr="00DE382A">
              <w:rPr>
                <w:rFonts w:ascii="Simplified Arabic" w:hAnsi="Simplified Arabic" w:cs="Simplified Arabic"/>
                <w:color w:val="000000" w:themeColor="text1"/>
                <w:rtl/>
                <w:lang w:eastAsia="en-US"/>
              </w:rPr>
              <w:t>نسبة الأسر في فلسطين التي تلقت مساعدة حسب نوع المساعدة والمنطقة، 2014، 2018</w:t>
            </w:r>
          </w:p>
        </w:tc>
        <w:tc>
          <w:tcPr>
            <w:tcW w:w="817" w:type="dxa"/>
          </w:tcPr>
          <w:p w:rsidR="00832195" w:rsidRPr="00DE382A" w:rsidRDefault="00B9307D" w:rsidP="001E2CE9">
            <w:pPr>
              <w:bidi w:val="0"/>
              <w:jc w:val="center"/>
              <w:rPr>
                <w:rFonts w:ascii="Simplified Arabic" w:hAnsi="Simplified Arabic" w:cs="Simplified Arabic"/>
                <w:b/>
                <w:bCs/>
                <w:color w:val="000000" w:themeColor="text1"/>
              </w:rPr>
            </w:pPr>
            <w:r w:rsidRPr="00DE382A">
              <w:rPr>
                <w:rFonts w:ascii="Simplified Arabic" w:hAnsi="Simplified Arabic" w:cs="Simplified Arabic"/>
                <w:b/>
                <w:bCs/>
                <w:color w:val="000000" w:themeColor="text1"/>
              </w:rPr>
              <w:t>88</w:t>
            </w:r>
          </w:p>
        </w:tc>
      </w:tr>
      <w:tr w:rsidR="00832195" w:rsidRPr="00DE382A" w:rsidTr="00127EB8">
        <w:trPr>
          <w:trHeight w:val="300"/>
          <w:jc w:val="center"/>
        </w:trPr>
        <w:tc>
          <w:tcPr>
            <w:tcW w:w="1024" w:type="dxa"/>
            <w:shd w:val="clear" w:color="auto" w:fill="auto"/>
            <w:noWrap/>
            <w:hideMark/>
          </w:tcPr>
          <w:p w:rsidR="00832195" w:rsidRPr="00DE382A" w:rsidRDefault="00832195" w:rsidP="001E2CE9">
            <w:pPr>
              <w:spacing w:afterLines="60"/>
              <w:ind w:right="-57"/>
              <w:rPr>
                <w:rFonts w:ascii="Simplified Arabic" w:hAnsi="Simplified Arabic" w:cs="Simplified Arabic"/>
                <w:b/>
                <w:bCs/>
                <w:color w:val="000000" w:themeColor="text1"/>
                <w:rtl/>
                <w:lang w:eastAsia="en-US"/>
              </w:rPr>
            </w:pPr>
            <w:r w:rsidRPr="00DE382A">
              <w:rPr>
                <w:rFonts w:ascii="Simplified Arabic" w:hAnsi="Simplified Arabic" w:cs="Simplified Arabic"/>
                <w:b/>
                <w:bCs/>
                <w:color w:val="000000" w:themeColor="text1"/>
                <w:rtl/>
                <w:lang w:eastAsia="en-US"/>
              </w:rPr>
              <w:t>جدول 40:</w:t>
            </w:r>
          </w:p>
        </w:tc>
        <w:tc>
          <w:tcPr>
            <w:tcW w:w="7446" w:type="dxa"/>
            <w:shd w:val="clear" w:color="auto" w:fill="auto"/>
            <w:noWrap/>
            <w:hideMark/>
          </w:tcPr>
          <w:p w:rsidR="00832195" w:rsidRPr="00DE382A" w:rsidRDefault="00127EB8" w:rsidP="0070151E">
            <w:pPr>
              <w:spacing w:afterLines="60"/>
              <w:jc w:val="both"/>
              <w:rPr>
                <w:rFonts w:ascii="Simplified Arabic" w:hAnsi="Simplified Arabic" w:cs="Simplified Arabic"/>
                <w:color w:val="000000" w:themeColor="text1"/>
                <w:rtl/>
                <w:lang w:eastAsia="en-US"/>
              </w:rPr>
            </w:pPr>
            <w:r w:rsidRPr="00DE382A">
              <w:rPr>
                <w:rFonts w:ascii="Simplified Arabic" w:hAnsi="Simplified Arabic" w:cs="Simplified Arabic"/>
                <w:color w:val="000000" w:themeColor="text1"/>
                <w:rtl/>
                <w:lang w:eastAsia="en-US"/>
              </w:rPr>
              <w:t>نسبة الأسر في فلسطين التي تلقت مساعدة حسب مصدر المساعدة والمنطقة، 2014، 2018</w:t>
            </w:r>
          </w:p>
        </w:tc>
        <w:tc>
          <w:tcPr>
            <w:tcW w:w="817" w:type="dxa"/>
          </w:tcPr>
          <w:p w:rsidR="00832195" w:rsidRPr="00DE382A" w:rsidRDefault="00B9307D" w:rsidP="001E2CE9">
            <w:pPr>
              <w:bidi w:val="0"/>
              <w:jc w:val="center"/>
              <w:rPr>
                <w:rFonts w:ascii="Simplified Arabic" w:hAnsi="Simplified Arabic" w:cs="Simplified Arabic"/>
                <w:b/>
                <w:bCs/>
                <w:color w:val="000000" w:themeColor="text1"/>
              </w:rPr>
            </w:pPr>
            <w:r w:rsidRPr="00DE382A">
              <w:rPr>
                <w:rFonts w:ascii="Simplified Arabic" w:hAnsi="Simplified Arabic" w:cs="Simplified Arabic"/>
                <w:b/>
                <w:bCs/>
                <w:color w:val="000000" w:themeColor="text1"/>
              </w:rPr>
              <w:t>89</w:t>
            </w:r>
          </w:p>
        </w:tc>
      </w:tr>
      <w:tr w:rsidR="00832195" w:rsidRPr="00DE382A" w:rsidTr="00127EB8">
        <w:trPr>
          <w:trHeight w:val="300"/>
          <w:jc w:val="center"/>
        </w:trPr>
        <w:tc>
          <w:tcPr>
            <w:tcW w:w="1024" w:type="dxa"/>
            <w:shd w:val="clear" w:color="auto" w:fill="auto"/>
            <w:noWrap/>
            <w:hideMark/>
          </w:tcPr>
          <w:p w:rsidR="00832195" w:rsidRPr="00DE382A" w:rsidRDefault="00832195" w:rsidP="001E2CE9">
            <w:pPr>
              <w:spacing w:afterLines="60"/>
              <w:ind w:right="-57"/>
              <w:rPr>
                <w:rFonts w:ascii="Simplified Arabic" w:hAnsi="Simplified Arabic" w:cs="Simplified Arabic"/>
                <w:b/>
                <w:bCs/>
                <w:color w:val="000000" w:themeColor="text1"/>
                <w:rtl/>
                <w:lang w:eastAsia="en-US"/>
              </w:rPr>
            </w:pPr>
            <w:r w:rsidRPr="00DE382A">
              <w:rPr>
                <w:rFonts w:ascii="Simplified Arabic" w:hAnsi="Simplified Arabic" w:cs="Simplified Arabic"/>
                <w:b/>
                <w:bCs/>
                <w:color w:val="000000" w:themeColor="text1"/>
                <w:rtl/>
                <w:lang w:eastAsia="en-US"/>
              </w:rPr>
              <w:t>جدول 41:</w:t>
            </w:r>
          </w:p>
        </w:tc>
        <w:tc>
          <w:tcPr>
            <w:tcW w:w="7446" w:type="dxa"/>
            <w:shd w:val="clear" w:color="auto" w:fill="auto"/>
            <w:noWrap/>
            <w:hideMark/>
          </w:tcPr>
          <w:p w:rsidR="00832195" w:rsidRPr="00DE382A" w:rsidRDefault="00127EB8" w:rsidP="0070151E">
            <w:pPr>
              <w:spacing w:afterLines="60"/>
              <w:jc w:val="both"/>
              <w:rPr>
                <w:rFonts w:ascii="Simplified Arabic" w:hAnsi="Simplified Arabic" w:cs="Simplified Arabic"/>
                <w:color w:val="000000" w:themeColor="text1"/>
                <w:rtl/>
                <w:lang w:eastAsia="en-US"/>
              </w:rPr>
            </w:pPr>
            <w:r w:rsidRPr="00DE382A">
              <w:rPr>
                <w:rFonts w:ascii="Simplified Arabic" w:hAnsi="Simplified Arabic" w:cs="Simplified Arabic"/>
                <w:color w:val="000000" w:themeColor="text1"/>
                <w:rtl/>
                <w:lang w:eastAsia="en-US"/>
              </w:rPr>
              <w:t>نسبة الأسر في فلسطين التي تلقت مساعدة حسب المنطقة ومدى الرضى عن</w:t>
            </w:r>
            <w:r w:rsidR="00C208F9" w:rsidRPr="00DE382A">
              <w:rPr>
                <w:rFonts w:ascii="Simplified Arabic" w:hAnsi="Simplified Arabic" w:cs="Simplified Arabic" w:hint="cs"/>
                <w:color w:val="000000" w:themeColor="text1"/>
                <w:rtl/>
                <w:lang w:eastAsia="en-US"/>
              </w:rPr>
              <w:t xml:space="preserve">                     </w:t>
            </w:r>
            <w:r w:rsidRPr="00DE382A">
              <w:rPr>
                <w:rFonts w:ascii="Simplified Arabic" w:hAnsi="Simplified Arabic" w:cs="Simplified Arabic"/>
                <w:color w:val="000000" w:themeColor="text1"/>
                <w:rtl/>
                <w:lang w:eastAsia="en-US"/>
              </w:rPr>
              <w:t xml:space="preserve"> المساعدة، 2014، 2018</w:t>
            </w:r>
          </w:p>
        </w:tc>
        <w:tc>
          <w:tcPr>
            <w:tcW w:w="817" w:type="dxa"/>
          </w:tcPr>
          <w:p w:rsidR="00832195" w:rsidRPr="00DE382A" w:rsidRDefault="00B9307D" w:rsidP="001E2CE9">
            <w:pPr>
              <w:bidi w:val="0"/>
              <w:jc w:val="center"/>
              <w:rPr>
                <w:rFonts w:ascii="Simplified Arabic" w:hAnsi="Simplified Arabic" w:cs="Simplified Arabic"/>
                <w:b/>
                <w:bCs/>
                <w:color w:val="000000" w:themeColor="text1"/>
              </w:rPr>
            </w:pPr>
            <w:r w:rsidRPr="00DE382A">
              <w:rPr>
                <w:rFonts w:ascii="Simplified Arabic" w:hAnsi="Simplified Arabic" w:cs="Simplified Arabic"/>
                <w:b/>
                <w:bCs/>
                <w:color w:val="000000" w:themeColor="text1"/>
                <w:rtl/>
              </w:rPr>
              <w:t>89</w:t>
            </w:r>
          </w:p>
        </w:tc>
      </w:tr>
      <w:tr w:rsidR="00832195" w:rsidRPr="00DE382A" w:rsidTr="00127EB8">
        <w:trPr>
          <w:trHeight w:val="300"/>
          <w:jc w:val="center"/>
        </w:trPr>
        <w:tc>
          <w:tcPr>
            <w:tcW w:w="1024" w:type="dxa"/>
            <w:shd w:val="clear" w:color="auto" w:fill="auto"/>
            <w:noWrap/>
            <w:hideMark/>
          </w:tcPr>
          <w:p w:rsidR="00832195" w:rsidRPr="00DE382A" w:rsidRDefault="00832195" w:rsidP="001E2CE9">
            <w:pPr>
              <w:spacing w:afterLines="60"/>
              <w:ind w:right="-57"/>
              <w:rPr>
                <w:rFonts w:ascii="Simplified Arabic" w:hAnsi="Simplified Arabic" w:cs="Simplified Arabic"/>
                <w:b/>
                <w:bCs/>
                <w:color w:val="000000" w:themeColor="text1"/>
                <w:rtl/>
                <w:lang w:eastAsia="en-US"/>
              </w:rPr>
            </w:pPr>
            <w:r w:rsidRPr="00DE382A">
              <w:rPr>
                <w:rFonts w:ascii="Simplified Arabic" w:hAnsi="Simplified Arabic" w:cs="Simplified Arabic"/>
                <w:b/>
                <w:bCs/>
                <w:color w:val="000000" w:themeColor="text1"/>
                <w:rtl/>
                <w:lang w:eastAsia="en-US"/>
              </w:rPr>
              <w:t>جدول 42:</w:t>
            </w:r>
          </w:p>
        </w:tc>
        <w:tc>
          <w:tcPr>
            <w:tcW w:w="7446" w:type="dxa"/>
            <w:shd w:val="clear" w:color="auto" w:fill="auto"/>
            <w:noWrap/>
            <w:hideMark/>
          </w:tcPr>
          <w:p w:rsidR="00832195" w:rsidRPr="00DE382A" w:rsidRDefault="00127EB8" w:rsidP="0070151E">
            <w:pPr>
              <w:spacing w:afterLines="60"/>
              <w:jc w:val="both"/>
              <w:rPr>
                <w:rFonts w:ascii="Simplified Arabic" w:hAnsi="Simplified Arabic" w:cs="Simplified Arabic"/>
                <w:color w:val="000000" w:themeColor="text1"/>
                <w:rtl/>
                <w:lang w:eastAsia="en-US"/>
              </w:rPr>
            </w:pPr>
            <w:r w:rsidRPr="00DE382A">
              <w:rPr>
                <w:rFonts w:ascii="Simplified Arabic" w:hAnsi="Simplified Arabic" w:cs="Simplified Arabic"/>
                <w:color w:val="000000" w:themeColor="text1"/>
                <w:rtl/>
                <w:lang w:eastAsia="en-US"/>
              </w:rPr>
              <w:t>التوزيع النسبي للأسر في فلسطين (بغض النظر عن كونها تلقت المساعدة أم لا) حسب المنطقة ورأيهم في وصول المساعدات للقطاعات المحتاجة، 2014، 2018</w:t>
            </w:r>
          </w:p>
        </w:tc>
        <w:tc>
          <w:tcPr>
            <w:tcW w:w="817" w:type="dxa"/>
          </w:tcPr>
          <w:p w:rsidR="00832195" w:rsidRPr="00DE382A" w:rsidRDefault="00B9307D" w:rsidP="001E2CE9">
            <w:pPr>
              <w:bidi w:val="0"/>
              <w:jc w:val="center"/>
              <w:rPr>
                <w:rFonts w:ascii="Simplified Arabic" w:hAnsi="Simplified Arabic" w:cs="Simplified Arabic"/>
                <w:b/>
                <w:bCs/>
                <w:color w:val="000000" w:themeColor="text1"/>
              </w:rPr>
            </w:pPr>
            <w:r w:rsidRPr="00DE382A">
              <w:rPr>
                <w:rFonts w:ascii="Simplified Arabic" w:hAnsi="Simplified Arabic" w:cs="Simplified Arabic"/>
                <w:b/>
                <w:bCs/>
                <w:color w:val="000000" w:themeColor="text1"/>
              </w:rPr>
              <w:t>90</w:t>
            </w:r>
          </w:p>
        </w:tc>
      </w:tr>
      <w:tr w:rsidR="00832195" w:rsidRPr="00DE382A" w:rsidTr="00127EB8">
        <w:trPr>
          <w:trHeight w:val="300"/>
          <w:jc w:val="center"/>
        </w:trPr>
        <w:tc>
          <w:tcPr>
            <w:tcW w:w="1024" w:type="dxa"/>
            <w:shd w:val="clear" w:color="auto" w:fill="auto"/>
            <w:noWrap/>
            <w:hideMark/>
          </w:tcPr>
          <w:p w:rsidR="00832195" w:rsidRPr="00DE382A" w:rsidRDefault="00832195" w:rsidP="002E6413">
            <w:pPr>
              <w:keepNext/>
              <w:spacing w:afterLines="60"/>
              <w:ind w:right="-57"/>
              <w:rPr>
                <w:rFonts w:ascii="Simplified Arabic" w:hAnsi="Simplified Arabic" w:cs="Simplified Arabic"/>
                <w:b/>
                <w:bCs/>
                <w:color w:val="000000" w:themeColor="text1"/>
                <w:rtl/>
                <w:lang w:eastAsia="en-US"/>
              </w:rPr>
            </w:pPr>
            <w:r w:rsidRPr="00DE382A">
              <w:rPr>
                <w:rFonts w:ascii="Simplified Arabic" w:hAnsi="Simplified Arabic" w:cs="Simplified Arabic"/>
                <w:b/>
                <w:bCs/>
                <w:color w:val="000000" w:themeColor="text1"/>
                <w:rtl/>
                <w:lang w:eastAsia="en-US"/>
              </w:rPr>
              <w:lastRenderedPageBreak/>
              <w:t>جدول 43:</w:t>
            </w:r>
          </w:p>
        </w:tc>
        <w:tc>
          <w:tcPr>
            <w:tcW w:w="7446" w:type="dxa"/>
            <w:shd w:val="clear" w:color="auto" w:fill="auto"/>
            <w:noWrap/>
            <w:hideMark/>
          </w:tcPr>
          <w:p w:rsidR="00832195" w:rsidRPr="00DE382A" w:rsidRDefault="00127EB8" w:rsidP="00BA1D98">
            <w:pPr>
              <w:keepNext/>
              <w:spacing w:afterLines="60"/>
              <w:jc w:val="both"/>
              <w:rPr>
                <w:rFonts w:ascii="Simplified Arabic" w:hAnsi="Simplified Arabic" w:cs="Simplified Arabic"/>
                <w:color w:val="000000" w:themeColor="text1"/>
                <w:rtl/>
                <w:lang w:eastAsia="en-US"/>
              </w:rPr>
            </w:pPr>
            <w:r w:rsidRPr="00DE382A">
              <w:rPr>
                <w:rFonts w:ascii="Simplified Arabic" w:hAnsi="Simplified Arabic" w:cs="Simplified Arabic"/>
                <w:color w:val="000000" w:themeColor="text1"/>
                <w:rtl/>
                <w:lang w:eastAsia="en-US"/>
              </w:rPr>
              <w:t>التوزيع النسبي للأسر في فلسطين حسب المنطقة ورأيهم أن القيود على حركتهم شكلت مشكلة في النصف الأول من العام، 2014 ،2018</w:t>
            </w:r>
          </w:p>
        </w:tc>
        <w:tc>
          <w:tcPr>
            <w:tcW w:w="817" w:type="dxa"/>
          </w:tcPr>
          <w:p w:rsidR="00832195" w:rsidRPr="00DE382A" w:rsidRDefault="00B9307D" w:rsidP="002E6413">
            <w:pPr>
              <w:keepNext/>
              <w:bidi w:val="0"/>
              <w:jc w:val="center"/>
              <w:rPr>
                <w:rFonts w:ascii="Simplified Arabic" w:hAnsi="Simplified Arabic" w:cs="Simplified Arabic"/>
                <w:b/>
                <w:bCs/>
                <w:color w:val="000000" w:themeColor="text1"/>
              </w:rPr>
            </w:pPr>
            <w:r w:rsidRPr="00DE382A">
              <w:rPr>
                <w:rFonts w:ascii="Simplified Arabic" w:hAnsi="Simplified Arabic" w:cs="Simplified Arabic"/>
                <w:b/>
                <w:bCs/>
                <w:color w:val="000000" w:themeColor="text1"/>
                <w:rtl/>
              </w:rPr>
              <w:t>90</w:t>
            </w:r>
          </w:p>
        </w:tc>
      </w:tr>
      <w:tr w:rsidR="00832195" w:rsidRPr="00DE382A" w:rsidTr="00127EB8">
        <w:trPr>
          <w:trHeight w:val="300"/>
          <w:jc w:val="center"/>
        </w:trPr>
        <w:tc>
          <w:tcPr>
            <w:tcW w:w="1024" w:type="dxa"/>
            <w:shd w:val="clear" w:color="auto" w:fill="auto"/>
            <w:noWrap/>
            <w:hideMark/>
          </w:tcPr>
          <w:p w:rsidR="00832195" w:rsidRPr="00DE382A" w:rsidRDefault="00832195" w:rsidP="00127EB8">
            <w:pPr>
              <w:keepNext/>
              <w:spacing w:afterLines="60"/>
              <w:ind w:right="-57"/>
              <w:rPr>
                <w:rFonts w:ascii="Simplified Arabic" w:hAnsi="Simplified Arabic" w:cs="Simplified Arabic"/>
                <w:b/>
                <w:bCs/>
                <w:color w:val="000000" w:themeColor="text1"/>
                <w:rtl/>
                <w:lang w:eastAsia="en-US"/>
              </w:rPr>
            </w:pPr>
            <w:r w:rsidRPr="00DE382A">
              <w:rPr>
                <w:rFonts w:ascii="Simplified Arabic" w:hAnsi="Simplified Arabic" w:cs="Simplified Arabic"/>
                <w:b/>
                <w:bCs/>
                <w:color w:val="000000" w:themeColor="text1"/>
                <w:rtl/>
                <w:lang w:eastAsia="en-US"/>
              </w:rPr>
              <w:t>جدول 44:</w:t>
            </w:r>
          </w:p>
        </w:tc>
        <w:tc>
          <w:tcPr>
            <w:tcW w:w="7446" w:type="dxa"/>
            <w:shd w:val="clear" w:color="auto" w:fill="auto"/>
            <w:noWrap/>
            <w:hideMark/>
          </w:tcPr>
          <w:p w:rsidR="00832195" w:rsidRPr="00DE382A" w:rsidRDefault="00127EB8" w:rsidP="00BA1D98">
            <w:pPr>
              <w:keepNext/>
              <w:spacing w:afterLines="60"/>
              <w:jc w:val="both"/>
              <w:rPr>
                <w:rFonts w:ascii="Simplified Arabic" w:hAnsi="Simplified Arabic" w:cs="Simplified Arabic"/>
                <w:color w:val="000000" w:themeColor="text1"/>
                <w:rtl/>
                <w:lang w:eastAsia="en-US"/>
              </w:rPr>
            </w:pPr>
            <w:r w:rsidRPr="00DE382A">
              <w:rPr>
                <w:rFonts w:ascii="Simplified Arabic" w:hAnsi="Simplified Arabic" w:cs="Simplified Arabic"/>
                <w:color w:val="000000" w:themeColor="text1"/>
                <w:rtl/>
                <w:lang w:eastAsia="en-US"/>
              </w:rPr>
              <w:t xml:space="preserve">التوزيع النسبي للأسر في فلسطين حسب </w:t>
            </w:r>
            <w:r w:rsidR="00ED4C7D" w:rsidRPr="00DE382A">
              <w:rPr>
                <w:rFonts w:ascii="Simplified Arabic" w:hAnsi="Simplified Arabic" w:cs="Simplified Arabic"/>
                <w:color w:val="000000" w:themeColor="text1"/>
                <w:rtl/>
                <w:lang w:eastAsia="en-US"/>
              </w:rPr>
              <w:t xml:space="preserve">المنطقة </w:t>
            </w:r>
            <w:r w:rsidR="00ED4C7D" w:rsidRPr="00DE382A">
              <w:rPr>
                <w:rFonts w:ascii="Simplified Arabic" w:hAnsi="Simplified Arabic" w:cs="Simplified Arabic" w:hint="cs"/>
                <w:color w:val="000000" w:themeColor="text1"/>
                <w:rtl/>
                <w:lang w:eastAsia="en-US"/>
              </w:rPr>
              <w:t>و</w:t>
            </w:r>
            <w:r w:rsidR="00ED4C7D" w:rsidRPr="00DE382A">
              <w:rPr>
                <w:rFonts w:ascii="Simplified Arabic" w:hAnsi="Simplified Arabic" w:cs="Simplified Arabic"/>
                <w:color w:val="000000" w:themeColor="text1"/>
                <w:rtl/>
                <w:lang w:eastAsia="en-US"/>
              </w:rPr>
              <w:t>المحافظة</w:t>
            </w:r>
            <w:r w:rsidRPr="00DE382A">
              <w:rPr>
                <w:rFonts w:ascii="Simplified Arabic" w:hAnsi="Simplified Arabic" w:cs="Simplified Arabic"/>
                <w:color w:val="000000" w:themeColor="text1"/>
                <w:rtl/>
                <w:lang w:eastAsia="en-US"/>
              </w:rPr>
              <w:t xml:space="preserve"> والانقطاع في خدمة </w:t>
            </w:r>
            <w:r w:rsidR="00C208F9" w:rsidRPr="00DE382A">
              <w:rPr>
                <w:rFonts w:ascii="Simplified Arabic" w:hAnsi="Simplified Arabic" w:cs="Simplified Arabic" w:hint="cs"/>
                <w:color w:val="000000" w:themeColor="text1"/>
                <w:rtl/>
                <w:lang w:eastAsia="en-US"/>
              </w:rPr>
              <w:t xml:space="preserve">               </w:t>
            </w:r>
            <w:r w:rsidRPr="00DE382A">
              <w:rPr>
                <w:rFonts w:ascii="Simplified Arabic" w:hAnsi="Simplified Arabic" w:cs="Simplified Arabic"/>
                <w:color w:val="000000" w:themeColor="text1"/>
                <w:rtl/>
                <w:lang w:eastAsia="en-US"/>
              </w:rPr>
              <w:t>شبكة المياه العامة، 2018</w:t>
            </w:r>
          </w:p>
        </w:tc>
        <w:tc>
          <w:tcPr>
            <w:tcW w:w="817" w:type="dxa"/>
          </w:tcPr>
          <w:p w:rsidR="00832195" w:rsidRPr="00DE382A" w:rsidRDefault="00B9307D" w:rsidP="00B9307D">
            <w:pPr>
              <w:bidi w:val="0"/>
              <w:jc w:val="center"/>
              <w:rPr>
                <w:rFonts w:ascii="Simplified Arabic" w:hAnsi="Simplified Arabic" w:cs="Simplified Arabic"/>
                <w:b/>
                <w:bCs/>
                <w:color w:val="000000" w:themeColor="text1"/>
              </w:rPr>
            </w:pPr>
            <w:r w:rsidRPr="00DE382A">
              <w:rPr>
                <w:rFonts w:ascii="Simplified Arabic" w:hAnsi="Simplified Arabic" w:cs="Simplified Arabic"/>
                <w:b/>
                <w:bCs/>
                <w:color w:val="000000" w:themeColor="text1"/>
              </w:rPr>
              <w:t>91</w:t>
            </w:r>
          </w:p>
        </w:tc>
      </w:tr>
      <w:tr w:rsidR="00832195" w:rsidRPr="00DE382A" w:rsidTr="00127EB8">
        <w:trPr>
          <w:trHeight w:val="300"/>
          <w:jc w:val="center"/>
        </w:trPr>
        <w:tc>
          <w:tcPr>
            <w:tcW w:w="1024" w:type="dxa"/>
            <w:shd w:val="clear" w:color="auto" w:fill="auto"/>
            <w:noWrap/>
            <w:hideMark/>
          </w:tcPr>
          <w:p w:rsidR="00832195" w:rsidRPr="00DE382A" w:rsidRDefault="00832195" w:rsidP="001E2CE9">
            <w:pPr>
              <w:spacing w:afterLines="60"/>
              <w:ind w:right="-57"/>
              <w:rPr>
                <w:rFonts w:ascii="Simplified Arabic" w:hAnsi="Simplified Arabic" w:cs="Simplified Arabic"/>
                <w:b/>
                <w:bCs/>
                <w:color w:val="000000" w:themeColor="text1"/>
                <w:rtl/>
                <w:lang w:eastAsia="en-US"/>
              </w:rPr>
            </w:pPr>
            <w:r w:rsidRPr="00DE382A">
              <w:rPr>
                <w:rFonts w:ascii="Simplified Arabic" w:hAnsi="Simplified Arabic" w:cs="Simplified Arabic"/>
                <w:b/>
                <w:bCs/>
                <w:color w:val="000000" w:themeColor="text1"/>
                <w:rtl/>
                <w:lang w:eastAsia="en-US"/>
              </w:rPr>
              <w:t>جدول 45:</w:t>
            </w:r>
          </w:p>
        </w:tc>
        <w:tc>
          <w:tcPr>
            <w:tcW w:w="7446" w:type="dxa"/>
            <w:shd w:val="clear" w:color="auto" w:fill="auto"/>
            <w:noWrap/>
            <w:hideMark/>
          </w:tcPr>
          <w:p w:rsidR="00832195" w:rsidRPr="00DE382A" w:rsidRDefault="00196E1D" w:rsidP="00196E1D">
            <w:pPr>
              <w:keepNext/>
              <w:spacing w:afterLines="60"/>
              <w:jc w:val="both"/>
              <w:rPr>
                <w:rFonts w:ascii="Simplified Arabic" w:hAnsi="Simplified Arabic" w:cs="Simplified Arabic"/>
                <w:color w:val="000000" w:themeColor="text1"/>
                <w:rtl/>
                <w:lang w:eastAsia="en-US"/>
              </w:rPr>
            </w:pPr>
            <w:r w:rsidRPr="00DE382A">
              <w:rPr>
                <w:rFonts w:ascii="Simplified Arabic" w:hAnsi="Simplified Arabic" w:cs="Simplified Arabic"/>
                <w:color w:val="000000" w:themeColor="text1"/>
                <w:rtl/>
                <w:lang w:eastAsia="en-US"/>
              </w:rPr>
              <w:t xml:space="preserve">التوزيع النسبي للأسر في فلسطين حسب المنطقة والمحافظة ووسيلة التأقلم مع حالة الانقطاع في خدمة شبكة المياه </w:t>
            </w:r>
            <w:proofErr w:type="spellStart"/>
            <w:r w:rsidRPr="00DE382A">
              <w:rPr>
                <w:rFonts w:ascii="Simplified Arabic" w:hAnsi="Simplified Arabic" w:cs="Simplified Arabic"/>
                <w:color w:val="000000" w:themeColor="text1"/>
                <w:rtl/>
                <w:lang w:eastAsia="en-US"/>
              </w:rPr>
              <w:t>العامة،</w:t>
            </w:r>
            <w:proofErr w:type="spellEnd"/>
            <w:r w:rsidRPr="00DE382A">
              <w:rPr>
                <w:rFonts w:ascii="Simplified Arabic" w:hAnsi="Simplified Arabic" w:cs="Simplified Arabic"/>
                <w:color w:val="000000" w:themeColor="text1"/>
                <w:rtl/>
                <w:lang w:eastAsia="en-US"/>
              </w:rPr>
              <w:t xml:space="preserve"> 2018</w:t>
            </w:r>
          </w:p>
        </w:tc>
        <w:tc>
          <w:tcPr>
            <w:tcW w:w="817" w:type="dxa"/>
          </w:tcPr>
          <w:p w:rsidR="00832195" w:rsidRPr="00DE382A" w:rsidRDefault="00B9307D" w:rsidP="001E2CE9">
            <w:pPr>
              <w:bidi w:val="0"/>
              <w:jc w:val="center"/>
              <w:rPr>
                <w:rFonts w:ascii="Simplified Arabic" w:hAnsi="Simplified Arabic" w:cs="Simplified Arabic"/>
                <w:b/>
                <w:bCs/>
                <w:color w:val="000000" w:themeColor="text1"/>
              </w:rPr>
            </w:pPr>
            <w:r w:rsidRPr="00DE382A">
              <w:rPr>
                <w:rFonts w:ascii="Simplified Arabic" w:hAnsi="Simplified Arabic" w:cs="Simplified Arabic"/>
                <w:b/>
                <w:bCs/>
                <w:color w:val="000000" w:themeColor="text1"/>
              </w:rPr>
              <w:t>92</w:t>
            </w:r>
          </w:p>
        </w:tc>
      </w:tr>
      <w:tr w:rsidR="00832195" w:rsidRPr="00DE382A" w:rsidTr="00127EB8">
        <w:trPr>
          <w:trHeight w:val="300"/>
          <w:jc w:val="center"/>
        </w:trPr>
        <w:tc>
          <w:tcPr>
            <w:tcW w:w="1024" w:type="dxa"/>
            <w:shd w:val="clear" w:color="auto" w:fill="auto"/>
            <w:noWrap/>
            <w:hideMark/>
          </w:tcPr>
          <w:p w:rsidR="00832195" w:rsidRPr="00DE382A" w:rsidRDefault="00832195" w:rsidP="001E2CE9">
            <w:pPr>
              <w:spacing w:afterLines="60"/>
              <w:ind w:right="-57"/>
              <w:rPr>
                <w:rFonts w:ascii="Simplified Arabic" w:hAnsi="Simplified Arabic" w:cs="Simplified Arabic"/>
                <w:b/>
                <w:bCs/>
                <w:color w:val="000000" w:themeColor="text1"/>
                <w:rtl/>
                <w:lang w:eastAsia="en-US"/>
              </w:rPr>
            </w:pPr>
            <w:r w:rsidRPr="00DE382A">
              <w:rPr>
                <w:rFonts w:ascii="Simplified Arabic" w:hAnsi="Simplified Arabic" w:cs="Simplified Arabic"/>
                <w:b/>
                <w:bCs/>
                <w:color w:val="000000" w:themeColor="text1"/>
                <w:rtl/>
                <w:lang w:eastAsia="en-US"/>
              </w:rPr>
              <w:t>جدول 46:</w:t>
            </w:r>
          </w:p>
        </w:tc>
        <w:tc>
          <w:tcPr>
            <w:tcW w:w="7446" w:type="dxa"/>
            <w:shd w:val="clear" w:color="auto" w:fill="auto"/>
            <w:noWrap/>
            <w:hideMark/>
          </w:tcPr>
          <w:p w:rsidR="00832195" w:rsidRPr="00DE382A" w:rsidRDefault="00F0635C" w:rsidP="00BA1D98">
            <w:pPr>
              <w:spacing w:afterLines="60"/>
              <w:jc w:val="both"/>
              <w:rPr>
                <w:rFonts w:ascii="Simplified Arabic" w:hAnsi="Simplified Arabic" w:cs="Simplified Arabic"/>
                <w:color w:val="000000" w:themeColor="text1"/>
                <w:rtl/>
                <w:lang w:eastAsia="en-US"/>
              </w:rPr>
            </w:pPr>
            <w:r w:rsidRPr="00DE382A">
              <w:rPr>
                <w:rFonts w:ascii="Simplified Arabic" w:hAnsi="Simplified Arabic" w:cs="Simplified Arabic"/>
                <w:color w:val="000000" w:themeColor="text1"/>
                <w:rtl/>
                <w:lang w:eastAsia="en-US"/>
              </w:rPr>
              <w:t xml:space="preserve">نسبة الأسر التي تقوم بأي معالجة للمياه لجعلها أكثر أماناً للشرب في فلسطين حسب المنطقة وطرق جعل المياه أكثر أماناً للشرب لدى </w:t>
            </w:r>
            <w:proofErr w:type="spellStart"/>
            <w:r w:rsidRPr="00DE382A">
              <w:rPr>
                <w:rFonts w:ascii="Simplified Arabic" w:hAnsi="Simplified Arabic" w:cs="Simplified Arabic"/>
                <w:color w:val="000000" w:themeColor="text1"/>
                <w:rtl/>
                <w:lang w:eastAsia="en-US"/>
              </w:rPr>
              <w:t>الأسرة،</w:t>
            </w:r>
            <w:proofErr w:type="spellEnd"/>
            <w:r w:rsidRPr="00DE382A">
              <w:rPr>
                <w:rFonts w:ascii="Simplified Arabic" w:hAnsi="Simplified Arabic" w:cs="Simplified Arabic"/>
                <w:color w:val="000000" w:themeColor="text1"/>
                <w:rtl/>
                <w:lang w:eastAsia="en-US"/>
              </w:rPr>
              <w:t xml:space="preserve"> 2018</w:t>
            </w:r>
          </w:p>
        </w:tc>
        <w:tc>
          <w:tcPr>
            <w:tcW w:w="817" w:type="dxa"/>
          </w:tcPr>
          <w:p w:rsidR="00832195" w:rsidRPr="00DE382A" w:rsidRDefault="00B9307D" w:rsidP="001E2CE9">
            <w:pPr>
              <w:bidi w:val="0"/>
              <w:jc w:val="center"/>
              <w:rPr>
                <w:rFonts w:ascii="Simplified Arabic" w:hAnsi="Simplified Arabic" w:cs="Simplified Arabic"/>
                <w:b/>
                <w:bCs/>
                <w:color w:val="000000" w:themeColor="text1"/>
              </w:rPr>
            </w:pPr>
            <w:r w:rsidRPr="00DE382A">
              <w:rPr>
                <w:rFonts w:ascii="Simplified Arabic" w:hAnsi="Simplified Arabic" w:cs="Simplified Arabic"/>
                <w:b/>
                <w:bCs/>
                <w:color w:val="000000" w:themeColor="text1"/>
              </w:rPr>
              <w:t>93</w:t>
            </w:r>
          </w:p>
        </w:tc>
      </w:tr>
      <w:tr w:rsidR="00832195" w:rsidRPr="00DE382A" w:rsidTr="00127EB8">
        <w:trPr>
          <w:trHeight w:val="300"/>
          <w:jc w:val="center"/>
        </w:trPr>
        <w:tc>
          <w:tcPr>
            <w:tcW w:w="1024" w:type="dxa"/>
            <w:shd w:val="clear" w:color="auto" w:fill="auto"/>
            <w:noWrap/>
            <w:hideMark/>
          </w:tcPr>
          <w:p w:rsidR="00832195" w:rsidRPr="00DE382A" w:rsidRDefault="00832195" w:rsidP="001E2CE9">
            <w:pPr>
              <w:spacing w:afterLines="60"/>
              <w:ind w:right="-57"/>
              <w:rPr>
                <w:rFonts w:ascii="Simplified Arabic" w:hAnsi="Simplified Arabic" w:cs="Simplified Arabic"/>
                <w:b/>
                <w:bCs/>
                <w:color w:val="000000" w:themeColor="text1"/>
                <w:rtl/>
                <w:lang w:eastAsia="en-US"/>
              </w:rPr>
            </w:pPr>
            <w:r w:rsidRPr="00DE382A">
              <w:rPr>
                <w:rFonts w:ascii="Simplified Arabic" w:hAnsi="Simplified Arabic" w:cs="Simplified Arabic"/>
                <w:b/>
                <w:bCs/>
                <w:color w:val="000000" w:themeColor="text1"/>
                <w:rtl/>
                <w:lang w:eastAsia="en-US"/>
              </w:rPr>
              <w:t>جدول 47:</w:t>
            </w:r>
          </w:p>
        </w:tc>
        <w:tc>
          <w:tcPr>
            <w:tcW w:w="7446" w:type="dxa"/>
            <w:shd w:val="clear" w:color="auto" w:fill="auto"/>
            <w:noWrap/>
            <w:hideMark/>
          </w:tcPr>
          <w:p w:rsidR="00832195" w:rsidRPr="00DE382A" w:rsidRDefault="00127EB8" w:rsidP="00ED4C7D">
            <w:pPr>
              <w:spacing w:afterLines="60"/>
              <w:jc w:val="both"/>
              <w:rPr>
                <w:rFonts w:ascii="Simplified Arabic" w:hAnsi="Simplified Arabic" w:cs="Simplified Arabic"/>
                <w:color w:val="000000" w:themeColor="text1"/>
                <w:rtl/>
                <w:lang w:eastAsia="en-US"/>
              </w:rPr>
            </w:pPr>
            <w:r w:rsidRPr="00DE382A">
              <w:rPr>
                <w:rFonts w:ascii="Simplified Arabic" w:hAnsi="Simplified Arabic" w:cs="Simplified Arabic"/>
                <w:color w:val="000000" w:themeColor="text1"/>
                <w:rtl/>
                <w:lang w:eastAsia="en-US"/>
              </w:rPr>
              <w:t xml:space="preserve">التوزيع النسبي للأسر في فلسطين حسب </w:t>
            </w:r>
            <w:r w:rsidR="00ED4C7D" w:rsidRPr="00DE382A">
              <w:rPr>
                <w:rFonts w:ascii="Simplified Arabic" w:hAnsi="Simplified Arabic" w:cs="Simplified Arabic"/>
                <w:color w:val="000000" w:themeColor="text1"/>
                <w:rtl/>
                <w:lang w:eastAsia="en-US"/>
              </w:rPr>
              <w:t xml:space="preserve">المنطقة </w:t>
            </w:r>
            <w:r w:rsidR="00ED4C7D" w:rsidRPr="00DE382A">
              <w:rPr>
                <w:rFonts w:ascii="Simplified Arabic" w:hAnsi="Simplified Arabic" w:cs="Simplified Arabic" w:hint="cs"/>
                <w:color w:val="000000" w:themeColor="text1"/>
                <w:rtl/>
                <w:lang w:eastAsia="en-US"/>
              </w:rPr>
              <w:t>و</w:t>
            </w:r>
            <w:r w:rsidR="00ED4C7D" w:rsidRPr="00DE382A">
              <w:rPr>
                <w:rFonts w:ascii="Simplified Arabic" w:hAnsi="Simplified Arabic" w:cs="Simplified Arabic"/>
                <w:color w:val="000000" w:themeColor="text1"/>
                <w:rtl/>
                <w:lang w:eastAsia="en-US"/>
              </w:rPr>
              <w:t>المحافظة</w:t>
            </w:r>
            <w:r w:rsidRPr="00DE382A">
              <w:rPr>
                <w:rFonts w:ascii="Simplified Arabic" w:hAnsi="Simplified Arabic" w:cs="Simplified Arabic"/>
                <w:color w:val="000000" w:themeColor="text1"/>
                <w:rtl/>
                <w:lang w:eastAsia="en-US"/>
              </w:rPr>
              <w:t xml:space="preserve"> والانقطاع في خدمة شبكة الكهرباء العامة، 2018</w:t>
            </w:r>
          </w:p>
        </w:tc>
        <w:tc>
          <w:tcPr>
            <w:tcW w:w="817" w:type="dxa"/>
          </w:tcPr>
          <w:p w:rsidR="00832195" w:rsidRPr="00DE382A" w:rsidRDefault="00B9307D" w:rsidP="001E2CE9">
            <w:pPr>
              <w:bidi w:val="0"/>
              <w:jc w:val="center"/>
              <w:rPr>
                <w:rFonts w:ascii="Simplified Arabic" w:hAnsi="Simplified Arabic" w:cs="Simplified Arabic"/>
                <w:b/>
                <w:bCs/>
                <w:color w:val="000000" w:themeColor="text1"/>
              </w:rPr>
            </w:pPr>
            <w:r w:rsidRPr="00DE382A">
              <w:rPr>
                <w:rFonts w:ascii="Simplified Arabic" w:hAnsi="Simplified Arabic" w:cs="Simplified Arabic"/>
                <w:b/>
                <w:bCs/>
                <w:color w:val="000000" w:themeColor="text1"/>
              </w:rPr>
              <w:t>94</w:t>
            </w:r>
          </w:p>
        </w:tc>
      </w:tr>
      <w:tr w:rsidR="00832195" w:rsidRPr="00DE382A" w:rsidTr="00127EB8">
        <w:trPr>
          <w:trHeight w:val="300"/>
          <w:jc w:val="center"/>
        </w:trPr>
        <w:tc>
          <w:tcPr>
            <w:tcW w:w="1024" w:type="dxa"/>
            <w:shd w:val="clear" w:color="auto" w:fill="auto"/>
            <w:noWrap/>
            <w:hideMark/>
          </w:tcPr>
          <w:p w:rsidR="00832195" w:rsidRPr="00DE382A" w:rsidRDefault="00832195" w:rsidP="001E2CE9">
            <w:pPr>
              <w:spacing w:afterLines="60"/>
              <w:ind w:right="-57"/>
              <w:rPr>
                <w:rFonts w:ascii="Simplified Arabic" w:hAnsi="Simplified Arabic" w:cs="Simplified Arabic"/>
                <w:b/>
                <w:bCs/>
                <w:color w:val="000000" w:themeColor="text1"/>
                <w:rtl/>
                <w:lang w:eastAsia="en-US"/>
              </w:rPr>
            </w:pPr>
            <w:r w:rsidRPr="00DE382A">
              <w:rPr>
                <w:rFonts w:ascii="Simplified Arabic" w:hAnsi="Simplified Arabic" w:cs="Simplified Arabic"/>
                <w:b/>
                <w:bCs/>
                <w:color w:val="000000" w:themeColor="text1"/>
                <w:rtl/>
                <w:lang w:eastAsia="en-US"/>
              </w:rPr>
              <w:t>جدول 48:</w:t>
            </w:r>
          </w:p>
        </w:tc>
        <w:tc>
          <w:tcPr>
            <w:tcW w:w="7446" w:type="dxa"/>
            <w:shd w:val="clear" w:color="auto" w:fill="auto"/>
            <w:noWrap/>
            <w:hideMark/>
          </w:tcPr>
          <w:p w:rsidR="00832195" w:rsidRPr="00DE382A" w:rsidRDefault="0019180A" w:rsidP="00BA1D98">
            <w:pPr>
              <w:spacing w:afterLines="60"/>
              <w:jc w:val="both"/>
              <w:rPr>
                <w:rFonts w:ascii="Simplified Arabic" w:hAnsi="Simplified Arabic" w:cs="Simplified Arabic"/>
                <w:color w:val="000000" w:themeColor="text1"/>
                <w:rtl/>
                <w:lang w:eastAsia="en-US"/>
              </w:rPr>
            </w:pPr>
            <w:r w:rsidRPr="00DE382A">
              <w:rPr>
                <w:rFonts w:ascii="Simplified Arabic" w:hAnsi="Simplified Arabic" w:cs="Simplified Arabic"/>
                <w:color w:val="000000" w:themeColor="text1"/>
                <w:rtl/>
                <w:lang w:eastAsia="en-US"/>
              </w:rPr>
              <w:t>التوزيع النسبي للأسر في فلسطين حسب المنطقة ووسيلة التأقلم مع حالة الانقطاع في خدمة شبكة الكهرباء العامة، 2018</w:t>
            </w:r>
          </w:p>
        </w:tc>
        <w:tc>
          <w:tcPr>
            <w:tcW w:w="817" w:type="dxa"/>
          </w:tcPr>
          <w:p w:rsidR="00832195" w:rsidRPr="00DE382A" w:rsidRDefault="00B9307D" w:rsidP="001E2CE9">
            <w:pPr>
              <w:bidi w:val="0"/>
              <w:jc w:val="center"/>
              <w:rPr>
                <w:rFonts w:ascii="Simplified Arabic" w:hAnsi="Simplified Arabic" w:cs="Simplified Arabic"/>
                <w:b/>
                <w:bCs/>
                <w:color w:val="000000" w:themeColor="text1"/>
              </w:rPr>
            </w:pPr>
            <w:r w:rsidRPr="00DE382A">
              <w:rPr>
                <w:rFonts w:ascii="Simplified Arabic" w:hAnsi="Simplified Arabic" w:cs="Simplified Arabic"/>
                <w:b/>
                <w:bCs/>
                <w:color w:val="000000" w:themeColor="text1"/>
              </w:rPr>
              <w:t>95</w:t>
            </w:r>
          </w:p>
        </w:tc>
      </w:tr>
      <w:tr w:rsidR="00832195" w:rsidRPr="00DE382A" w:rsidTr="00127EB8">
        <w:trPr>
          <w:trHeight w:val="300"/>
          <w:jc w:val="center"/>
        </w:trPr>
        <w:tc>
          <w:tcPr>
            <w:tcW w:w="1024" w:type="dxa"/>
            <w:shd w:val="clear" w:color="auto" w:fill="auto"/>
            <w:noWrap/>
            <w:hideMark/>
          </w:tcPr>
          <w:p w:rsidR="00832195" w:rsidRPr="00DE382A" w:rsidRDefault="00832195" w:rsidP="001E2CE9">
            <w:pPr>
              <w:spacing w:afterLines="60"/>
              <w:ind w:right="-57"/>
              <w:rPr>
                <w:rFonts w:ascii="Simplified Arabic" w:hAnsi="Simplified Arabic" w:cs="Simplified Arabic"/>
                <w:b/>
                <w:bCs/>
                <w:color w:val="000000" w:themeColor="text1"/>
                <w:rtl/>
                <w:lang w:eastAsia="en-US"/>
              </w:rPr>
            </w:pPr>
            <w:r w:rsidRPr="00DE382A">
              <w:rPr>
                <w:rFonts w:ascii="Simplified Arabic" w:hAnsi="Simplified Arabic" w:cs="Simplified Arabic"/>
                <w:b/>
                <w:bCs/>
                <w:color w:val="000000" w:themeColor="text1"/>
                <w:rtl/>
                <w:lang w:eastAsia="en-US"/>
              </w:rPr>
              <w:t>جدول 49:</w:t>
            </w:r>
          </w:p>
        </w:tc>
        <w:tc>
          <w:tcPr>
            <w:tcW w:w="7446" w:type="dxa"/>
            <w:shd w:val="clear" w:color="auto" w:fill="auto"/>
            <w:noWrap/>
            <w:hideMark/>
          </w:tcPr>
          <w:p w:rsidR="00832195" w:rsidRPr="00DE382A" w:rsidRDefault="00127EB8" w:rsidP="00ED4C7D">
            <w:pPr>
              <w:spacing w:afterLines="60"/>
              <w:jc w:val="both"/>
              <w:rPr>
                <w:rFonts w:ascii="Simplified Arabic" w:hAnsi="Simplified Arabic" w:cs="Simplified Arabic"/>
                <w:color w:val="000000" w:themeColor="text1"/>
                <w:rtl/>
                <w:lang w:eastAsia="en-US"/>
              </w:rPr>
            </w:pPr>
            <w:r w:rsidRPr="00DE382A">
              <w:rPr>
                <w:rFonts w:ascii="Simplified Arabic" w:hAnsi="Simplified Arabic" w:cs="Simplified Arabic"/>
                <w:color w:val="000000" w:themeColor="text1"/>
                <w:rtl/>
                <w:lang w:eastAsia="en-US"/>
              </w:rPr>
              <w:t xml:space="preserve">نسبة الأسر المتعرضة (للضجيج، الروائح، الغبار، الدخان) في فلسطين حسب </w:t>
            </w:r>
            <w:r w:rsidR="00C208F9" w:rsidRPr="00DE382A">
              <w:rPr>
                <w:rFonts w:ascii="Simplified Arabic" w:hAnsi="Simplified Arabic" w:cs="Simplified Arabic" w:hint="cs"/>
                <w:color w:val="000000" w:themeColor="text1"/>
                <w:rtl/>
                <w:lang w:eastAsia="en-US"/>
              </w:rPr>
              <w:t xml:space="preserve">                  </w:t>
            </w:r>
            <w:r w:rsidRPr="00DE382A">
              <w:rPr>
                <w:rFonts w:ascii="Simplified Arabic" w:hAnsi="Simplified Arabic" w:cs="Simplified Arabic"/>
                <w:color w:val="000000" w:themeColor="text1"/>
                <w:rtl/>
                <w:lang w:eastAsia="en-US"/>
              </w:rPr>
              <w:t xml:space="preserve">المنطقة </w:t>
            </w:r>
            <w:r w:rsidR="00ED4C7D" w:rsidRPr="00DE382A">
              <w:rPr>
                <w:rFonts w:ascii="Simplified Arabic" w:hAnsi="Simplified Arabic" w:cs="Simplified Arabic" w:hint="cs"/>
                <w:color w:val="000000" w:themeColor="text1"/>
                <w:rtl/>
                <w:lang w:eastAsia="en-US"/>
              </w:rPr>
              <w:t>و</w:t>
            </w:r>
            <w:r w:rsidRPr="00DE382A">
              <w:rPr>
                <w:rFonts w:ascii="Simplified Arabic" w:hAnsi="Simplified Arabic" w:cs="Simplified Arabic"/>
                <w:color w:val="000000" w:themeColor="text1"/>
                <w:rtl/>
                <w:lang w:eastAsia="en-US"/>
              </w:rPr>
              <w:t>المحافظة، 2018</w:t>
            </w:r>
          </w:p>
        </w:tc>
        <w:tc>
          <w:tcPr>
            <w:tcW w:w="817" w:type="dxa"/>
          </w:tcPr>
          <w:p w:rsidR="00832195" w:rsidRPr="00DE382A" w:rsidRDefault="00B9307D" w:rsidP="001E2CE9">
            <w:pPr>
              <w:bidi w:val="0"/>
              <w:jc w:val="center"/>
              <w:rPr>
                <w:rFonts w:ascii="Simplified Arabic" w:hAnsi="Simplified Arabic" w:cs="Simplified Arabic"/>
                <w:b/>
                <w:bCs/>
                <w:color w:val="000000" w:themeColor="text1"/>
              </w:rPr>
            </w:pPr>
            <w:r w:rsidRPr="00DE382A">
              <w:rPr>
                <w:rFonts w:ascii="Simplified Arabic" w:hAnsi="Simplified Arabic" w:cs="Simplified Arabic"/>
                <w:b/>
                <w:bCs/>
                <w:color w:val="000000" w:themeColor="text1"/>
              </w:rPr>
              <w:t>96</w:t>
            </w:r>
          </w:p>
        </w:tc>
      </w:tr>
      <w:tr w:rsidR="00832195" w:rsidRPr="00DE382A" w:rsidTr="00127EB8">
        <w:trPr>
          <w:trHeight w:val="300"/>
          <w:jc w:val="center"/>
        </w:trPr>
        <w:tc>
          <w:tcPr>
            <w:tcW w:w="1024" w:type="dxa"/>
            <w:shd w:val="clear" w:color="auto" w:fill="auto"/>
            <w:noWrap/>
            <w:hideMark/>
          </w:tcPr>
          <w:p w:rsidR="00832195" w:rsidRPr="00DE382A" w:rsidRDefault="00832195" w:rsidP="001E2CE9">
            <w:pPr>
              <w:spacing w:afterLines="60"/>
              <w:ind w:right="-57"/>
              <w:rPr>
                <w:rFonts w:ascii="Simplified Arabic" w:hAnsi="Simplified Arabic" w:cs="Simplified Arabic"/>
                <w:b/>
                <w:bCs/>
                <w:color w:val="000000" w:themeColor="text1"/>
                <w:rtl/>
                <w:lang w:eastAsia="en-US"/>
              </w:rPr>
            </w:pPr>
            <w:r w:rsidRPr="00DE382A">
              <w:rPr>
                <w:rFonts w:ascii="Simplified Arabic" w:hAnsi="Simplified Arabic" w:cs="Simplified Arabic"/>
                <w:b/>
                <w:bCs/>
                <w:color w:val="000000" w:themeColor="text1"/>
                <w:rtl/>
                <w:lang w:eastAsia="en-US"/>
              </w:rPr>
              <w:t>جدول 50:</w:t>
            </w:r>
          </w:p>
        </w:tc>
        <w:tc>
          <w:tcPr>
            <w:tcW w:w="7446" w:type="dxa"/>
            <w:shd w:val="clear" w:color="auto" w:fill="auto"/>
            <w:noWrap/>
            <w:hideMark/>
          </w:tcPr>
          <w:p w:rsidR="00832195" w:rsidRPr="00DE382A" w:rsidRDefault="00127EB8" w:rsidP="00BA1D98">
            <w:pPr>
              <w:spacing w:afterLines="60"/>
              <w:jc w:val="both"/>
              <w:rPr>
                <w:rFonts w:ascii="Simplified Arabic" w:hAnsi="Simplified Arabic" w:cs="Simplified Arabic"/>
                <w:color w:val="000000" w:themeColor="text1"/>
                <w:rtl/>
                <w:lang w:eastAsia="en-US"/>
              </w:rPr>
            </w:pPr>
            <w:r w:rsidRPr="00DE382A">
              <w:rPr>
                <w:rFonts w:ascii="Simplified Arabic" w:hAnsi="Simplified Arabic" w:cs="Simplified Arabic"/>
                <w:color w:val="000000" w:themeColor="text1"/>
                <w:rtl/>
                <w:lang w:eastAsia="en-US"/>
              </w:rPr>
              <w:t>التوزيع النسبي للأسر في قطاع غزة حسب مكان إقامة الاسرة في قطاع غزة، 2018</w:t>
            </w:r>
          </w:p>
        </w:tc>
        <w:tc>
          <w:tcPr>
            <w:tcW w:w="817" w:type="dxa"/>
          </w:tcPr>
          <w:p w:rsidR="00832195" w:rsidRPr="00DE382A" w:rsidRDefault="00B9307D" w:rsidP="001E2CE9">
            <w:pPr>
              <w:bidi w:val="0"/>
              <w:jc w:val="center"/>
              <w:rPr>
                <w:rFonts w:ascii="Simplified Arabic" w:hAnsi="Simplified Arabic" w:cs="Simplified Arabic"/>
                <w:b/>
                <w:bCs/>
                <w:color w:val="000000" w:themeColor="text1"/>
              </w:rPr>
            </w:pPr>
            <w:r w:rsidRPr="00DE382A">
              <w:rPr>
                <w:rFonts w:ascii="Simplified Arabic" w:hAnsi="Simplified Arabic" w:cs="Simplified Arabic"/>
                <w:b/>
                <w:bCs/>
                <w:color w:val="000000" w:themeColor="text1"/>
              </w:rPr>
              <w:t>97</w:t>
            </w:r>
          </w:p>
        </w:tc>
      </w:tr>
    </w:tbl>
    <w:p w:rsidR="00216192" w:rsidRDefault="00D84B76" w:rsidP="00D84B76">
      <w:pPr>
        <w:tabs>
          <w:tab w:val="left" w:pos="463"/>
        </w:tabs>
        <w:rPr>
          <w:rFonts w:ascii="Arial" w:hAnsi="Arial" w:cs="Simplified Arabic"/>
          <w:b/>
          <w:bCs/>
          <w:sz w:val="28"/>
          <w:szCs w:val="28"/>
          <w:rtl/>
          <w:lang w:eastAsia="en-US"/>
        </w:rPr>
      </w:pPr>
      <w:r>
        <w:rPr>
          <w:rFonts w:ascii="Arial" w:hAnsi="Arial" w:cs="Simplified Arabic"/>
          <w:b/>
          <w:bCs/>
          <w:sz w:val="28"/>
          <w:szCs w:val="28"/>
          <w:rtl/>
          <w:lang w:eastAsia="en-US"/>
        </w:rPr>
        <w:tab/>
      </w:r>
    </w:p>
    <w:bookmarkEnd w:id="0"/>
    <w:bookmarkEnd w:id="1"/>
    <w:bookmarkEnd w:id="2"/>
    <w:p w:rsidR="00BA1B06" w:rsidRDefault="00C2665F" w:rsidP="00216192">
      <w:pPr>
        <w:rPr>
          <w:rFonts w:ascii="Arial" w:hAnsi="Arial" w:cs="Simplified Arabic"/>
          <w:b/>
          <w:bCs/>
          <w:sz w:val="28"/>
          <w:szCs w:val="28"/>
          <w:rtl/>
        </w:rPr>
      </w:pPr>
      <w:r w:rsidRPr="004473AD">
        <w:rPr>
          <w:rFonts w:ascii="Arial" w:hAnsi="Arial" w:cs="Simplified Arabic"/>
          <w:b/>
          <w:bCs/>
          <w:sz w:val="28"/>
          <w:szCs w:val="28"/>
          <w:rtl/>
        </w:rPr>
        <w:br w:type="page"/>
      </w:r>
    </w:p>
    <w:p w:rsidR="000D43F4" w:rsidRPr="004473AD" w:rsidRDefault="000D43F4" w:rsidP="004A76D9">
      <w:pPr>
        <w:jc w:val="center"/>
        <w:rPr>
          <w:rFonts w:ascii="Arial" w:hAnsi="Arial" w:cs="Simplified Arabic"/>
          <w:b/>
          <w:bCs/>
          <w:sz w:val="28"/>
          <w:szCs w:val="28"/>
          <w:rtl/>
        </w:rPr>
      </w:pPr>
      <w:r w:rsidRPr="004473AD">
        <w:rPr>
          <w:rFonts w:ascii="Arial" w:hAnsi="Arial" w:cs="Simplified Arabic"/>
          <w:b/>
          <w:bCs/>
          <w:sz w:val="28"/>
          <w:szCs w:val="28"/>
          <w:rtl/>
        </w:rPr>
        <w:lastRenderedPageBreak/>
        <w:t>المقدمة</w:t>
      </w:r>
    </w:p>
    <w:p w:rsidR="000D43F4" w:rsidRPr="004473AD" w:rsidRDefault="000D43F4" w:rsidP="004A76D9">
      <w:pPr>
        <w:pStyle w:val="BodyText"/>
        <w:jc w:val="center"/>
        <w:rPr>
          <w:rFonts w:ascii="Arial" w:hAnsi="Arial"/>
          <w:sz w:val="24"/>
          <w:szCs w:val="24"/>
          <w:rtl/>
        </w:rPr>
      </w:pPr>
    </w:p>
    <w:p w:rsidR="002B3FDE" w:rsidRPr="00FA6D23" w:rsidRDefault="002B3FDE" w:rsidP="00644D2C">
      <w:pPr>
        <w:jc w:val="lowKashida"/>
        <w:rPr>
          <w:rFonts w:cs="Simplified Arabic"/>
          <w:rtl/>
        </w:rPr>
      </w:pPr>
      <w:r w:rsidRPr="00FA6D23">
        <w:rPr>
          <w:rFonts w:cs="Simplified Arabic"/>
          <w:rtl/>
        </w:rPr>
        <w:t xml:space="preserve">يمثل مسح مراقبة الظروف الاجتماعية والاقتصادية </w:t>
      </w:r>
      <w:r w:rsidRPr="00FA6D23">
        <w:rPr>
          <w:rFonts w:cs="Simplified Arabic" w:hint="cs"/>
          <w:rtl/>
        </w:rPr>
        <w:t>2018، أحد أهم مجالات عمل الإحصاءات الرسمية الفلسطينية، ولما كانت المهمة الرئيسية للجهاز المركزي للإحصاء الفلسطيني هي مواكبة الظروف التي يعيشها المجتمع</w:t>
      </w:r>
      <w:r w:rsidR="00BA1B06">
        <w:rPr>
          <w:rFonts w:cs="Simplified Arabic" w:hint="cs"/>
          <w:rtl/>
        </w:rPr>
        <w:t xml:space="preserve"> الفلسطيني</w:t>
      </w:r>
      <w:r w:rsidRPr="00FA6D23">
        <w:rPr>
          <w:rFonts w:cs="Simplified Arabic" w:hint="cs"/>
          <w:rtl/>
        </w:rPr>
        <w:t xml:space="preserve"> وتوفير البيانات حول أهم </w:t>
      </w:r>
      <w:r w:rsidR="00B15F1D">
        <w:rPr>
          <w:rFonts w:cs="Simplified Arabic" w:hint="cs"/>
          <w:rtl/>
        </w:rPr>
        <w:t>الاتجاهات و</w:t>
      </w:r>
      <w:r w:rsidRPr="00FA6D23">
        <w:rPr>
          <w:rFonts w:cs="Simplified Arabic" w:hint="cs"/>
          <w:rtl/>
        </w:rPr>
        <w:t>التغيرات التي تطرأ على المؤشرات الاجتماعية والاقتصادية</w:t>
      </w:r>
      <w:r w:rsidR="00B15F1D">
        <w:rPr>
          <w:rFonts w:cs="Simplified Arabic" w:hint="cs"/>
          <w:rtl/>
        </w:rPr>
        <w:t>،</w:t>
      </w:r>
      <w:r w:rsidRPr="00FA6D23">
        <w:rPr>
          <w:rFonts w:cs="Simplified Arabic" w:hint="cs"/>
          <w:rtl/>
        </w:rPr>
        <w:t xml:space="preserve"> جاء العمل على هذا المسح استجابة </w:t>
      </w:r>
      <w:r w:rsidR="00811998">
        <w:rPr>
          <w:rFonts w:cs="Simplified Arabic" w:hint="cs"/>
          <w:rtl/>
        </w:rPr>
        <w:t>ل</w:t>
      </w:r>
      <w:r w:rsidRPr="00FA6D23">
        <w:rPr>
          <w:rFonts w:cs="Simplified Arabic" w:hint="cs"/>
          <w:rtl/>
        </w:rPr>
        <w:t>تلبية احتياجات مستخدمي البيانات الإحصائية في المجالات الاجتماعية والاقتصادية</w:t>
      </w:r>
      <w:r w:rsidR="00B75D9E">
        <w:rPr>
          <w:rFonts w:cs="Simplified Arabic" w:hint="cs"/>
          <w:rtl/>
        </w:rPr>
        <w:t xml:space="preserve"> بما يتسق مع أجندة السياسات الوطنية وأجندة التنمية المستدامة</w:t>
      </w:r>
      <w:r w:rsidRPr="00FA6D23">
        <w:rPr>
          <w:rFonts w:cs="Simplified Arabic" w:hint="cs"/>
          <w:rtl/>
        </w:rPr>
        <w:t>، حيث تم التعاون بين الجهاز المركزي للإحصاء الفلسطيني مع اتحاد لجان العمل الزراعي ممثلة عن قطاع ال</w:t>
      </w:r>
      <w:r w:rsidR="00644D2C">
        <w:rPr>
          <w:rFonts w:cs="Simplified Arabic" w:hint="cs"/>
          <w:rtl/>
        </w:rPr>
        <w:t>أ</w:t>
      </w:r>
      <w:r w:rsidRPr="00FA6D23">
        <w:rPr>
          <w:rFonts w:cs="Simplified Arabic" w:hint="cs"/>
          <w:rtl/>
        </w:rPr>
        <w:t>من الغذائي وتحديداً منظمة الأمم المتحدة للأغذية والزراعة، وبرنامج الغذاء العالمي</w:t>
      </w:r>
      <w:r>
        <w:rPr>
          <w:rFonts w:cs="Simplified Arabic" w:hint="cs"/>
          <w:rtl/>
        </w:rPr>
        <w:t>،</w:t>
      </w:r>
      <w:r w:rsidRPr="00FA6D23">
        <w:rPr>
          <w:rFonts w:cs="Simplified Arabic" w:hint="cs"/>
          <w:rtl/>
        </w:rPr>
        <w:t xml:space="preserve"> إضافة إلى اللجنة الاقتصادية والاجتماعية لغربي آسيا (الإسكوا</w:t>
      </w:r>
      <w:r>
        <w:rPr>
          <w:rFonts w:cs="Simplified Arabic" w:hint="cs"/>
          <w:rtl/>
        </w:rPr>
        <w:t>)</w:t>
      </w:r>
      <w:r w:rsidRPr="00FA6D23">
        <w:rPr>
          <w:rFonts w:cs="Simplified Arabic" w:hint="cs"/>
          <w:rtl/>
        </w:rPr>
        <w:t xml:space="preserve">. </w:t>
      </w:r>
    </w:p>
    <w:p w:rsidR="002B3FDE" w:rsidRPr="00E057A0" w:rsidRDefault="002B3FDE" w:rsidP="00B15F1D">
      <w:pPr>
        <w:jc w:val="center"/>
        <w:rPr>
          <w:rFonts w:cs="Simplified Arabic"/>
          <w:sz w:val="16"/>
          <w:szCs w:val="16"/>
          <w:rtl/>
        </w:rPr>
      </w:pPr>
    </w:p>
    <w:p w:rsidR="002B3FDE" w:rsidRPr="00FA6D23" w:rsidRDefault="002B3FDE" w:rsidP="00644D2C">
      <w:pPr>
        <w:pStyle w:val="FootnoteText"/>
        <w:bidi/>
        <w:jc w:val="lowKashida"/>
        <w:rPr>
          <w:rFonts w:cs="Simplified Arabic"/>
          <w:sz w:val="24"/>
          <w:szCs w:val="24"/>
          <w:rtl/>
        </w:rPr>
      </w:pPr>
      <w:r w:rsidRPr="00FA6D23">
        <w:rPr>
          <w:rFonts w:cs="Simplified Arabic" w:hint="cs"/>
          <w:sz w:val="24"/>
          <w:szCs w:val="24"/>
          <w:rtl/>
        </w:rPr>
        <w:t>المؤشرات الخاصة ب</w:t>
      </w:r>
      <w:r w:rsidRPr="00FA6D23">
        <w:rPr>
          <w:rFonts w:cs="Simplified Arabic"/>
          <w:sz w:val="24"/>
          <w:szCs w:val="24"/>
          <w:rtl/>
        </w:rPr>
        <w:t>مسح</w:t>
      </w:r>
      <w:r w:rsidRPr="00FA6D23">
        <w:rPr>
          <w:rFonts w:cs="Simplified Arabic" w:hint="cs"/>
          <w:sz w:val="24"/>
          <w:szCs w:val="24"/>
          <w:rtl/>
        </w:rPr>
        <w:t xml:space="preserve"> </w:t>
      </w:r>
      <w:r w:rsidRPr="00FA6D23">
        <w:rPr>
          <w:rFonts w:cs="Simplified Arabic"/>
          <w:sz w:val="24"/>
          <w:szCs w:val="24"/>
          <w:rtl/>
        </w:rPr>
        <w:t xml:space="preserve">مراقبة الظروف الاجتماعية والاقتصادية </w:t>
      </w:r>
      <w:r w:rsidRPr="00FA6D23">
        <w:rPr>
          <w:rFonts w:cs="Simplified Arabic" w:hint="cs"/>
          <w:sz w:val="24"/>
          <w:szCs w:val="24"/>
          <w:rtl/>
        </w:rPr>
        <w:t>2018، هي مؤشرات تطال كثيرا</w:t>
      </w:r>
      <w:r>
        <w:rPr>
          <w:rFonts w:cs="Simplified Arabic" w:hint="cs"/>
          <w:sz w:val="24"/>
          <w:szCs w:val="24"/>
          <w:rtl/>
        </w:rPr>
        <w:t>ً</w:t>
      </w:r>
      <w:r w:rsidRPr="00FA6D23">
        <w:rPr>
          <w:rFonts w:cs="Simplified Arabic" w:hint="cs"/>
          <w:sz w:val="24"/>
          <w:szCs w:val="24"/>
          <w:rtl/>
        </w:rPr>
        <w:t xml:space="preserve"> من نواحي الحياة الاجتماعية والاقتصادية والبيئية، حيث تم توفير قاعدة بيانات شاملة حول هذه المؤشرات.  وتشكل هذه الدراسة نقلة نوعية في مجال الإحصاءات حيث تم الاعتماد على عينة </w:t>
      </w:r>
      <w:r>
        <w:rPr>
          <w:rFonts w:cs="Simplified Arabic" w:hint="cs"/>
          <w:sz w:val="24"/>
          <w:szCs w:val="24"/>
          <w:rtl/>
        </w:rPr>
        <w:t>ال</w:t>
      </w:r>
      <w:r w:rsidRPr="00FA6D23">
        <w:rPr>
          <w:rFonts w:cs="Simplified Arabic" w:hint="cs"/>
          <w:sz w:val="24"/>
          <w:szCs w:val="24"/>
          <w:rtl/>
        </w:rPr>
        <w:t xml:space="preserve">مسح لكافة الأسر </w:t>
      </w:r>
      <w:r w:rsidR="00644D2C">
        <w:rPr>
          <w:rFonts w:cs="Simplified Arabic" w:hint="cs"/>
          <w:sz w:val="24"/>
          <w:szCs w:val="24"/>
          <w:rtl/>
        </w:rPr>
        <w:t>في</w:t>
      </w:r>
      <w:r w:rsidRPr="00FA6D23">
        <w:rPr>
          <w:rFonts w:cs="Simplified Arabic" w:hint="cs"/>
          <w:sz w:val="24"/>
          <w:szCs w:val="24"/>
          <w:rtl/>
        </w:rPr>
        <w:t xml:space="preserve"> دورة </w:t>
      </w:r>
      <w:r w:rsidR="00644D2C">
        <w:rPr>
          <w:rFonts w:cs="Simplified Arabic" w:hint="cs"/>
          <w:sz w:val="24"/>
          <w:szCs w:val="24"/>
          <w:rtl/>
        </w:rPr>
        <w:t>ا</w:t>
      </w:r>
      <w:r w:rsidRPr="00FA6D23">
        <w:rPr>
          <w:rFonts w:cs="Simplified Arabic" w:hint="cs"/>
          <w:sz w:val="24"/>
          <w:szCs w:val="24"/>
          <w:rtl/>
        </w:rPr>
        <w:t>لعام 2013 و</w:t>
      </w:r>
      <w:r w:rsidR="00644D2C">
        <w:rPr>
          <w:rFonts w:cs="Simplified Arabic" w:hint="cs"/>
          <w:sz w:val="24"/>
          <w:szCs w:val="24"/>
          <w:rtl/>
        </w:rPr>
        <w:t>للمرة</w:t>
      </w:r>
      <w:r w:rsidR="002A40D2">
        <w:rPr>
          <w:rFonts w:cs="Simplified Arabic" w:hint="cs"/>
          <w:sz w:val="24"/>
          <w:szCs w:val="24"/>
          <w:rtl/>
        </w:rPr>
        <w:t xml:space="preserve"> الثالثة على التوالي</w:t>
      </w:r>
      <w:r w:rsidRPr="00FA6D23">
        <w:rPr>
          <w:rFonts w:cs="Simplified Arabic" w:hint="cs"/>
          <w:sz w:val="24"/>
          <w:szCs w:val="24"/>
          <w:rtl/>
        </w:rPr>
        <w:t>.</w:t>
      </w:r>
    </w:p>
    <w:p w:rsidR="002B3FDE" w:rsidRPr="00E057A0" w:rsidRDefault="002B3FDE" w:rsidP="002B3FDE">
      <w:pPr>
        <w:pStyle w:val="FootnoteText"/>
        <w:bidi/>
        <w:jc w:val="lowKashida"/>
        <w:rPr>
          <w:rFonts w:cs="Simplified Arabic"/>
          <w:sz w:val="18"/>
          <w:szCs w:val="18"/>
          <w:rtl/>
        </w:rPr>
      </w:pPr>
    </w:p>
    <w:p w:rsidR="002B3FDE" w:rsidRDefault="002B3FDE" w:rsidP="002B3FDE">
      <w:pPr>
        <w:pStyle w:val="FootnoteText"/>
        <w:bidi/>
        <w:jc w:val="lowKashida"/>
        <w:rPr>
          <w:rFonts w:cs="Simplified Arabic"/>
          <w:sz w:val="24"/>
          <w:szCs w:val="24"/>
          <w:rtl/>
        </w:rPr>
      </w:pPr>
      <w:r w:rsidRPr="00FA6D23">
        <w:rPr>
          <w:rFonts w:cs="Simplified Arabic" w:hint="cs"/>
          <w:sz w:val="24"/>
          <w:szCs w:val="24"/>
          <w:rtl/>
        </w:rPr>
        <w:t>لا يقتصر تميز دورة المسح في العام 2018 على سمات العينة وتتبع الأسر السابقة للمسح، وإنما أيضاً في تغطية المس</w:t>
      </w:r>
      <w:r w:rsidRPr="00FA6D23">
        <w:rPr>
          <w:rFonts w:cs="Simplified Arabic" w:hint="eastAsia"/>
          <w:sz w:val="24"/>
          <w:szCs w:val="24"/>
          <w:rtl/>
        </w:rPr>
        <w:t>ح</w:t>
      </w:r>
      <w:r w:rsidRPr="00FA6D23">
        <w:rPr>
          <w:rFonts w:cs="Simplified Arabic" w:hint="cs"/>
          <w:sz w:val="24"/>
          <w:szCs w:val="24"/>
          <w:rtl/>
        </w:rPr>
        <w:t xml:space="preserve"> لمجموعة من مؤشرات التنمية المستدامة التي هي أيضاً استحقاقاً وطنياً ودولياً. </w:t>
      </w:r>
    </w:p>
    <w:p w:rsidR="00342546" w:rsidRPr="00E057A0" w:rsidRDefault="00342546" w:rsidP="00342546">
      <w:pPr>
        <w:pStyle w:val="FootnoteText"/>
        <w:bidi/>
        <w:jc w:val="lowKashida"/>
        <w:rPr>
          <w:rFonts w:cs="Simplified Arabic"/>
          <w:sz w:val="18"/>
          <w:szCs w:val="18"/>
          <w:rtl/>
        </w:rPr>
      </w:pPr>
    </w:p>
    <w:p w:rsidR="00342546" w:rsidRPr="00342546" w:rsidRDefault="00342546" w:rsidP="002A1B8A">
      <w:pPr>
        <w:pStyle w:val="FootnoteText"/>
        <w:bidi/>
        <w:jc w:val="lowKashida"/>
        <w:rPr>
          <w:rFonts w:cs="Simplified Arabic"/>
          <w:sz w:val="24"/>
          <w:szCs w:val="24"/>
          <w:rtl/>
        </w:rPr>
      </w:pPr>
      <w:r w:rsidRPr="00342546">
        <w:rPr>
          <w:rFonts w:cs="Simplified Arabic"/>
          <w:sz w:val="24"/>
          <w:szCs w:val="24"/>
          <w:rtl/>
        </w:rPr>
        <w:t>يت</w:t>
      </w:r>
      <w:r>
        <w:rPr>
          <w:rFonts w:cs="Simplified Arabic" w:hint="cs"/>
          <w:sz w:val="24"/>
          <w:szCs w:val="24"/>
          <w:rtl/>
        </w:rPr>
        <w:t>ضمن</w:t>
      </w:r>
      <w:r w:rsidRPr="00342546">
        <w:rPr>
          <w:rFonts w:cs="Simplified Arabic"/>
          <w:sz w:val="24"/>
          <w:szCs w:val="24"/>
          <w:rtl/>
        </w:rPr>
        <w:t xml:space="preserve"> هذا </w:t>
      </w:r>
      <w:r>
        <w:rPr>
          <w:rFonts w:cs="Simplified Arabic" w:hint="cs"/>
          <w:sz w:val="24"/>
          <w:szCs w:val="24"/>
          <w:rtl/>
        </w:rPr>
        <w:t>التقرير</w:t>
      </w:r>
      <w:r w:rsidRPr="00342546">
        <w:rPr>
          <w:rFonts w:cs="Simplified Arabic"/>
          <w:sz w:val="24"/>
          <w:szCs w:val="24"/>
          <w:rtl/>
        </w:rPr>
        <w:t xml:space="preserve"> أربعة فصول، حيث يشمل الفصل </w:t>
      </w:r>
      <w:r w:rsidRPr="00342546">
        <w:rPr>
          <w:rFonts w:cs="Simplified Arabic" w:hint="cs"/>
          <w:sz w:val="24"/>
          <w:szCs w:val="24"/>
          <w:rtl/>
        </w:rPr>
        <w:t>الأول</w:t>
      </w:r>
      <w:r w:rsidRPr="00342546">
        <w:rPr>
          <w:rFonts w:cs="Simplified Arabic"/>
          <w:sz w:val="24"/>
          <w:szCs w:val="24"/>
          <w:rtl/>
        </w:rPr>
        <w:t xml:space="preserve"> المصطلحات والمؤشرات</w:t>
      </w:r>
      <w:r>
        <w:rPr>
          <w:rFonts w:cs="Simplified Arabic" w:hint="cs"/>
          <w:sz w:val="24"/>
          <w:szCs w:val="24"/>
          <w:rtl/>
        </w:rPr>
        <w:t xml:space="preserve"> والتصنيفات</w:t>
      </w:r>
      <w:r w:rsidRPr="00342546">
        <w:rPr>
          <w:rFonts w:cs="Simplified Arabic"/>
          <w:sz w:val="24"/>
          <w:szCs w:val="24"/>
          <w:rtl/>
        </w:rPr>
        <w:t xml:space="preserve"> التي تم استخدامها في هذا </w:t>
      </w:r>
      <w:r w:rsidR="00811998">
        <w:rPr>
          <w:rFonts w:cs="Simplified Arabic" w:hint="cs"/>
          <w:sz w:val="24"/>
          <w:szCs w:val="24"/>
          <w:rtl/>
        </w:rPr>
        <w:t>التقرير</w:t>
      </w:r>
      <w:r w:rsidRPr="00342546">
        <w:rPr>
          <w:rFonts w:cs="Simplified Arabic"/>
          <w:sz w:val="24"/>
          <w:szCs w:val="24"/>
          <w:rtl/>
        </w:rPr>
        <w:t>، بينما يحتوي الفصل الثاني عل</w:t>
      </w:r>
      <w:r>
        <w:rPr>
          <w:rFonts w:cs="Simplified Arabic"/>
          <w:sz w:val="24"/>
          <w:szCs w:val="24"/>
          <w:rtl/>
        </w:rPr>
        <w:t>ى النتائج الرئيسية والذي يتناول</w:t>
      </w:r>
      <w:r>
        <w:rPr>
          <w:rFonts w:cs="Simplified Arabic" w:hint="cs"/>
          <w:sz w:val="24"/>
          <w:szCs w:val="24"/>
          <w:rtl/>
        </w:rPr>
        <w:t xml:space="preserve"> عرض</w:t>
      </w:r>
      <w:r w:rsidRPr="00342546">
        <w:rPr>
          <w:rFonts w:cs="Simplified Arabic"/>
          <w:sz w:val="24"/>
          <w:szCs w:val="24"/>
          <w:rtl/>
        </w:rPr>
        <w:t xml:space="preserve"> </w:t>
      </w:r>
      <w:r>
        <w:rPr>
          <w:rFonts w:cs="Simplified Arabic" w:hint="cs"/>
          <w:sz w:val="24"/>
          <w:szCs w:val="24"/>
          <w:rtl/>
        </w:rPr>
        <w:t>لأبرز</w:t>
      </w:r>
      <w:r w:rsidRPr="00342546">
        <w:rPr>
          <w:rFonts w:cs="Simplified Arabic"/>
          <w:sz w:val="24"/>
          <w:szCs w:val="24"/>
          <w:rtl/>
        </w:rPr>
        <w:t xml:space="preserve"> النتائج المستخلصة من </w:t>
      </w:r>
      <w:r>
        <w:rPr>
          <w:rFonts w:cs="Simplified Arabic" w:hint="cs"/>
          <w:sz w:val="24"/>
          <w:szCs w:val="24"/>
          <w:rtl/>
        </w:rPr>
        <w:t>المسح</w:t>
      </w:r>
      <w:r w:rsidRPr="00342546">
        <w:rPr>
          <w:rFonts w:cs="Simplified Arabic"/>
          <w:sz w:val="24"/>
          <w:szCs w:val="24"/>
          <w:rtl/>
        </w:rPr>
        <w:t xml:space="preserve">، ويحتوي الفصل الثالث على المنهجية </w:t>
      </w:r>
      <w:r w:rsidR="008D2DE6">
        <w:rPr>
          <w:rFonts w:cs="Simplified Arabic" w:hint="cs"/>
          <w:sz w:val="24"/>
          <w:szCs w:val="24"/>
          <w:rtl/>
        </w:rPr>
        <w:t xml:space="preserve">والذي يعرض </w:t>
      </w:r>
      <w:r w:rsidR="00811998">
        <w:rPr>
          <w:rFonts w:cs="Simplified Arabic" w:hint="cs"/>
          <w:sz w:val="24"/>
          <w:szCs w:val="24"/>
          <w:rtl/>
        </w:rPr>
        <w:t>أهداف</w:t>
      </w:r>
      <w:r w:rsidR="002A1B8A">
        <w:rPr>
          <w:rFonts w:cs="Simplified Arabic" w:hint="cs"/>
          <w:sz w:val="24"/>
          <w:szCs w:val="24"/>
          <w:rtl/>
        </w:rPr>
        <w:t xml:space="preserve"> المسح</w:t>
      </w:r>
      <w:r w:rsidR="008D2DE6">
        <w:rPr>
          <w:rFonts w:cs="Simplified Arabic" w:hint="cs"/>
          <w:sz w:val="24"/>
          <w:szCs w:val="24"/>
          <w:rtl/>
        </w:rPr>
        <w:t xml:space="preserve"> </w:t>
      </w:r>
      <w:r w:rsidR="00C3045C">
        <w:rPr>
          <w:rFonts w:cs="Simplified Arabic" w:hint="cs"/>
          <w:sz w:val="24"/>
          <w:szCs w:val="24"/>
          <w:rtl/>
        </w:rPr>
        <w:t>والاستمارة</w:t>
      </w:r>
      <w:r w:rsidR="008D2DE6">
        <w:rPr>
          <w:rFonts w:cs="Simplified Arabic" w:hint="cs"/>
          <w:sz w:val="24"/>
          <w:szCs w:val="24"/>
          <w:rtl/>
        </w:rPr>
        <w:t xml:space="preserve"> والإطار والعينة، كما يتناول العمليات الميدانية ومعالجة البيانات</w:t>
      </w:r>
      <w:r w:rsidRPr="00342546">
        <w:rPr>
          <w:rFonts w:cs="Simplified Arabic"/>
          <w:sz w:val="24"/>
          <w:szCs w:val="24"/>
          <w:rtl/>
        </w:rPr>
        <w:t>، و</w:t>
      </w:r>
      <w:r w:rsidR="008D2DE6">
        <w:rPr>
          <w:rFonts w:cs="Simplified Arabic" w:hint="cs"/>
          <w:sz w:val="24"/>
          <w:szCs w:val="24"/>
          <w:rtl/>
        </w:rPr>
        <w:t>أما</w:t>
      </w:r>
      <w:r w:rsidRPr="00342546">
        <w:rPr>
          <w:rFonts w:cs="Simplified Arabic"/>
          <w:sz w:val="24"/>
          <w:szCs w:val="24"/>
          <w:rtl/>
        </w:rPr>
        <w:t xml:space="preserve"> الفصل الرابع </w:t>
      </w:r>
      <w:r w:rsidR="008D2DE6">
        <w:rPr>
          <w:rFonts w:cs="Simplified Arabic" w:hint="cs"/>
          <w:sz w:val="24"/>
          <w:szCs w:val="24"/>
          <w:rtl/>
        </w:rPr>
        <w:t xml:space="preserve">فيتطرق الى </w:t>
      </w:r>
      <w:r w:rsidR="008D2DE6" w:rsidRPr="008D2DE6">
        <w:rPr>
          <w:rFonts w:cs="Simplified Arabic" w:hint="cs"/>
          <w:sz w:val="24"/>
          <w:szCs w:val="24"/>
          <w:rtl/>
        </w:rPr>
        <w:t xml:space="preserve">جودة بيانات </w:t>
      </w:r>
      <w:r w:rsidR="008D2DE6">
        <w:rPr>
          <w:rFonts w:cs="Simplified Arabic" w:hint="cs"/>
          <w:sz w:val="24"/>
          <w:szCs w:val="24"/>
          <w:rtl/>
        </w:rPr>
        <w:t xml:space="preserve">المسح </w:t>
      </w:r>
      <w:r w:rsidR="008D2DE6" w:rsidRPr="008D2DE6">
        <w:rPr>
          <w:rFonts w:cs="Simplified Arabic" w:hint="cs"/>
          <w:sz w:val="24"/>
          <w:szCs w:val="24"/>
          <w:rtl/>
        </w:rPr>
        <w:t>وتقييمها من</w:t>
      </w:r>
      <w:r w:rsidR="008D2DE6" w:rsidRPr="00025F5A">
        <w:rPr>
          <w:rFonts w:cs="Simplified Arabic" w:hint="cs"/>
          <w:color w:val="000000" w:themeColor="text1"/>
          <w:rtl/>
        </w:rPr>
        <w:t xml:space="preserve"> </w:t>
      </w:r>
      <w:r w:rsidR="008D2DE6" w:rsidRPr="008D2DE6">
        <w:rPr>
          <w:rFonts w:cs="Simplified Arabic" w:hint="cs"/>
          <w:sz w:val="24"/>
          <w:szCs w:val="24"/>
          <w:rtl/>
        </w:rPr>
        <w:t>خلال عرض الآليات التي تضمن دقة البيانات، والحد من الأخطاء الممكن حدوثها سواء كانت اخطا</w:t>
      </w:r>
      <w:r w:rsidR="008D2DE6" w:rsidRPr="008D2DE6">
        <w:rPr>
          <w:rFonts w:cs="Simplified Arabic" w:hint="eastAsia"/>
          <w:sz w:val="24"/>
          <w:szCs w:val="24"/>
          <w:rtl/>
        </w:rPr>
        <w:t>ء</w:t>
      </w:r>
      <w:r w:rsidR="008D2DE6" w:rsidRPr="008D2DE6">
        <w:rPr>
          <w:rFonts w:cs="Simplified Arabic" w:hint="cs"/>
          <w:sz w:val="24"/>
          <w:szCs w:val="24"/>
          <w:rtl/>
        </w:rPr>
        <w:t xml:space="preserve"> معاينة أو غير معاينة</w:t>
      </w:r>
      <w:r w:rsidR="008D2DE6">
        <w:rPr>
          <w:rFonts w:cs="Simplified Arabic" w:hint="cs"/>
          <w:sz w:val="24"/>
          <w:szCs w:val="24"/>
          <w:rtl/>
        </w:rPr>
        <w:t>، كما ويتناول معدلات الاجابة في المسح.</w:t>
      </w:r>
      <w:r w:rsidR="008D2DE6" w:rsidRPr="008D2DE6">
        <w:rPr>
          <w:rFonts w:cs="Simplified Arabic" w:hint="cs"/>
          <w:sz w:val="24"/>
          <w:szCs w:val="24"/>
          <w:rtl/>
        </w:rPr>
        <w:t xml:space="preserve">  </w:t>
      </w:r>
    </w:p>
    <w:p w:rsidR="002B3FDE" w:rsidRPr="00E057A0" w:rsidRDefault="002B3FDE" w:rsidP="00D623CF">
      <w:pPr>
        <w:pStyle w:val="FootnoteText"/>
        <w:bidi/>
        <w:jc w:val="lowKashida"/>
        <w:rPr>
          <w:rFonts w:cs="Simplified Arabic"/>
          <w:sz w:val="18"/>
          <w:szCs w:val="18"/>
          <w:rtl/>
        </w:rPr>
      </w:pPr>
    </w:p>
    <w:p w:rsidR="0005523C" w:rsidRPr="004473AD" w:rsidRDefault="0005523C" w:rsidP="004A76D9">
      <w:pPr>
        <w:jc w:val="lowKashida"/>
        <w:rPr>
          <w:rFonts w:ascii="Arial" w:hAnsi="Arial" w:cs="Simplified Arabic"/>
          <w:rtl/>
        </w:rPr>
      </w:pPr>
      <w:r w:rsidRPr="004473AD">
        <w:rPr>
          <w:rFonts w:ascii="Arial" w:hAnsi="Arial" w:cs="Simplified Arabic" w:hint="cs"/>
          <w:rtl/>
        </w:rPr>
        <w:t>نأمل أن نكون قد وفقنا في سد فجوة إضافية من الفجوات المعلوماتية، وان نكون قد أسهمنا في توفير أحد المراجع الأساسية للإحصاءات الرسمية الفلسطينية لخدمة المسيرة التنموية وصناع القرار ف</w:t>
      </w:r>
      <w:r w:rsidRPr="004473AD">
        <w:rPr>
          <w:rFonts w:ascii="Arial" w:hAnsi="Arial" w:cs="Simplified Arabic" w:hint="eastAsia"/>
          <w:rtl/>
        </w:rPr>
        <w:t>ي</w:t>
      </w:r>
      <w:r w:rsidRPr="004473AD">
        <w:rPr>
          <w:rFonts w:ascii="Arial" w:hAnsi="Arial" w:cs="Simplified Arabic" w:hint="cs"/>
          <w:rtl/>
        </w:rPr>
        <w:t xml:space="preserve"> مختلف مواقعهم لصياغة القرارات والخطط على أسس مهنية علمية.</w:t>
      </w:r>
    </w:p>
    <w:p w:rsidR="000D43F4" w:rsidRPr="004473AD" w:rsidRDefault="000D43F4" w:rsidP="004A76D9">
      <w:pPr>
        <w:ind w:left="282"/>
        <w:jc w:val="lowKashida"/>
        <w:rPr>
          <w:rFonts w:ascii="Arial" w:hAnsi="Arial" w:cs="Simplified Arabic"/>
          <w:rtl/>
          <w:lang w:eastAsia="en-US"/>
        </w:rPr>
      </w:pPr>
    </w:p>
    <w:p w:rsidR="000D43F4" w:rsidRPr="004473AD" w:rsidRDefault="000D43F4" w:rsidP="004A76D9">
      <w:pPr>
        <w:pStyle w:val="BodyText"/>
        <w:jc w:val="center"/>
        <w:rPr>
          <w:rFonts w:ascii="Arial" w:hAnsi="Arial"/>
          <w:sz w:val="24"/>
          <w:szCs w:val="24"/>
          <w:rtl/>
        </w:rPr>
      </w:pPr>
      <w:r w:rsidRPr="004473AD">
        <w:rPr>
          <w:rFonts w:ascii="Arial" w:hAnsi="Arial"/>
          <w:sz w:val="24"/>
          <w:szCs w:val="24"/>
          <w:rtl/>
        </w:rPr>
        <w:t>والله ولي التوفيق،،،</w:t>
      </w:r>
    </w:p>
    <w:p w:rsidR="000D43F4" w:rsidRPr="004473AD" w:rsidRDefault="000D43F4" w:rsidP="004A76D9">
      <w:pPr>
        <w:pStyle w:val="BodyText"/>
        <w:jc w:val="both"/>
        <w:rPr>
          <w:rFonts w:ascii="Arial" w:hAnsi="Arial"/>
        </w:rPr>
      </w:pPr>
    </w:p>
    <w:p w:rsidR="000D43F4" w:rsidRPr="004473AD" w:rsidRDefault="000D43F4" w:rsidP="004A76D9">
      <w:pPr>
        <w:pStyle w:val="BodyText"/>
        <w:jc w:val="both"/>
        <w:rPr>
          <w:rFonts w:ascii="Arial" w:hAnsi="Arial"/>
        </w:rPr>
      </w:pPr>
    </w:p>
    <w:tbl>
      <w:tblPr>
        <w:tblW w:w="9159" w:type="dxa"/>
        <w:jc w:val="center"/>
        <w:tblLayout w:type="fixed"/>
        <w:tblLook w:val="0000"/>
      </w:tblPr>
      <w:tblGrid>
        <w:gridCol w:w="2563"/>
        <w:gridCol w:w="6596"/>
      </w:tblGrid>
      <w:tr w:rsidR="00DA2CDB" w:rsidRPr="004473AD">
        <w:trPr>
          <w:jc w:val="center"/>
        </w:trPr>
        <w:tc>
          <w:tcPr>
            <w:tcW w:w="2563" w:type="dxa"/>
          </w:tcPr>
          <w:p w:rsidR="00DA2CDB" w:rsidRPr="004473AD" w:rsidRDefault="00DA2CDB" w:rsidP="004A76D9">
            <w:pPr>
              <w:pStyle w:val="Heading9"/>
              <w:rPr>
                <w:rFonts w:ascii="Arial" w:hAnsi="Arial"/>
                <w:sz w:val="24"/>
                <w:szCs w:val="24"/>
              </w:rPr>
            </w:pPr>
            <w:r w:rsidRPr="004473AD">
              <w:rPr>
                <w:rFonts w:ascii="Arial" w:hAnsi="Arial"/>
                <w:sz w:val="24"/>
                <w:szCs w:val="24"/>
                <w:rtl/>
              </w:rPr>
              <w:t>علا عوض</w:t>
            </w:r>
          </w:p>
        </w:tc>
        <w:tc>
          <w:tcPr>
            <w:tcW w:w="6596" w:type="dxa"/>
          </w:tcPr>
          <w:p w:rsidR="00DA2CDB" w:rsidRDefault="005B06FC" w:rsidP="00EA51BF">
            <w:pPr>
              <w:jc w:val="lowKashida"/>
              <w:rPr>
                <w:rFonts w:cs="Simplified Arabic"/>
                <w:b/>
                <w:bCs/>
                <w:lang w:eastAsia="en-US"/>
              </w:rPr>
            </w:pPr>
            <w:r>
              <w:rPr>
                <w:rFonts w:cs="Simplified Arabic" w:hint="cs"/>
                <w:b/>
                <w:bCs/>
                <w:rtl/>
                <w:lang w:eastAsia="en-US"/>
              </w:rPr>
              <w:t>نيسان</w:t>
            </w:r>
            <w:r w:rsidR="00DA2CDB">
              <w:rPr>
                <w:rFonts w:cs="Simplified Arabic"/>
                <w:b/>
                <w:bCs/>
                <w:rtl/>
                <w:lang w:eastAsia="en-US"/>
              </w:rPr>
              <w:t xml:space="preserve">، </w:t>
            </w:r>
            <w:r w:rsidR="00EA51BF">
              <w:rPr>
                <w:rFonts w:cs="Simplified Arabic" w:hint="cs"/>
                <w:b/>
                <w:bCs/>
                <w:rtl/>
                <w:lang w:eastAsia="en-US"/>
              </w:rPr>
              <w:t>2019</w:t>
            </w:r>
          </w:p>
        </w:tc>
      </w:tr>
      <w:tr w:rsidR="000D43F4" w:rsidRPr="004473AD" w:rsidTr="00607932">
        <w:trPr>
          <w:trHeight w:val="556"/>
          <w:jc w:val="center"/>
        </w:trPr>
        <w:tc>
          <w:tcPr>
            <w:tcW w:w="2563" w:type="dxa"/>
          </w:tcPr>
          <w:p w:rsidR="00BE6050" w:rsidRPr="004473AD" w:rsidRDefault="000D43F4" w:rsidP="00607932">
            <w:pPr>
              <w:jc w:val="center"/>
              <w:rPr>
                <w:rFonts w:ascii="Arial" w:hAnsi="Arial" w:cs="Simplified Arabic"/>
                <w:b/>
                <w:bCs/>
                <w:lang w:eastAsia="en-US"/>
              </w:rPr>
            </w:pPr>
            <w:r w:rsidRPr="004473AD">
              <w:rPr>
                <w:rFonts w:ascii="Arial" w:hAnsi="Arial" w:cs="Simplified Arabic"/>
                <w:b/>
                <w:bCs/>
                <w:rtl/>
                <w:lang w:eastAsia="en-US"/>
              </w:rPr>
              <w:t>رئيس الجهاز</w:t>
            </w:r>
          </w:p>
        </w:tc>
        <w:tc>
          <w:tcPr>
            <w:tcW w:w="6596" w:type="dxa"/>
          </w:tcPr>
          <w:p w:rsidR="000D43F4" w:rsidRPr="004473AD" w:rsidRDefault="000D43F4" w:rsidP="004A76D9">
            <w:pPr>
              <w:jc w:val="lowKashida"/>
              <w:rPr>
                <w:rFonts w:ascii="Arial" w:hAnsi="Arial" w:cs="Simplified Arabic"/>
                <w:b/>
                <w:bCs/>
                <w:lang w:eastAsia="en-US"/>
              </w:rPr>
            </w:pPr>
          </w:p>
        </w:tc>
      </w:tr>
    </w:tbl>
    <w:p w:rsidR="00DF5E23" w:rsidRDefault="00DF5E23" w:rsidP="00561025">
      <w:pPr>
        <w:pStyle w:val="Heading1"/>
        <w:rPr>
          <w:rFonts w:ascii="Simplified Arabic" w:hAnsi="Simplified Arabic" w:cs="Simplified Arabic"/>
          <w:b w:val="0"/>
          <w:bCs w:val="0"/>
          <w:sz w:val="24"/>
          <w:szCs w:val="24"/>
          <w:rtl/>
        </w:rPr>
      </w:pPr>
      <w:bookmarkStart w:id="3" w:name="_Toc454360759"/>
      <w:bookmarkStart w:id="4" w:name="_Toc93808825"/>
      <w:bookmarkStart w:id="5" w:name="_Toc93809590"/>
      <w:bookmarkStart w:id="6" w:name="_Toc94327360"/>
      <w:bookmarkStart w:id="7" w:name="_Toc108752584"/>
    </w:p>
    <w:p w:rsidR="00DF5E23" w:rsidRDefault="00DF5E23" w:rsidP="00561025">
      <w:pPr>
        <w:pStyle w:val="Heading1"/>
        <w:rPr>
          <w:rFonts w:ascii="Simplified Arabic" w:hAnsi="Simplified Arabic" w:cs="Simplified Arabic"/>
          <w:b w:val="0"/>
          <w:bCs w:val="0"/>
          <w:sz w:val="24"/>
          <w:szCs w:val="24"/>
          <w:rtl/>
        </w:rPr>
      </w:pPr>
    </w:p>
    <w:p w:rsidR="00DF5E23" w:rsidRDefault="00DF5E23" w:rsidP="00561025">
      <w:pPr>
        <w:pStyle w:val="Heading1"/>
        <w:rPr>
          <w:rFonts w:ascii="Simplified Arabic" w:hAnsi="Simplified Arabic" w:cs="Simplified Arabic"/>
          <w:b w:val="0"/>
          <w:bCs w:val="0"/>
          <w:sz w:val="24"/>
          <w:szCs w:val="24"/>
          <w:rtl/>
        </w:rPr>
      </w:pPr>
    </w:p>
    <w:p w:rsidR="00DF5E23" w:rsidRDefault="00DF5E23" w:rsidP="00561025">
      <w:pPr>
        <w:pStyle w:val="Heading1"/>
        <w:rPr>
          <w:rFonts w:ascii="Simplified Arabic" w:hAnsi="Simplified Arabic" w:cs="Simplified Arabic"/>
          <w:b w:val="0"/>
          <w:bCs w:val="0"/>
          <w:sz w:val="24"/>
          <w:szCs w:val="24"/>
          <w:rtl/>
        </w:rPr>
      </w:pPr>
    </w:p>
    <w:p w:rsidR="00DF5E23" w:rsidRDefault="00DF5E23" w:rsidP="00561025">
      <w:pPr>
        <w:pStyle w:val="Heading1"/>
        <w:rPr>
          <w:rFonts w:ascii="Simplified Arabic" w:hAnsi="Simplified Arabic" w:cs="Simplified Arabic"/>
          <w:b w:val="0"/>
          <w:bCs w:val="0"/>
          <w:sz w:val="24"/>
          <w:szCs w:val="24"/>
          <w:rtl/>
        </w:rPr>
      </w:pPr>
    </w:p>
    <w:p w:rsidR="00DF5E23" w:rsidRDefault="00DF5E23" w:rsidP="00561025">
      <w:pPr>
        <w:pStyle w:val="Heading1"/>
        <w:rPr>
          <w:rFonts w:ascii="Simplified Arabic" w:hAnsi="Simplified Arabic" w:cs="Simplified Arabic"/>
          <w:b w:val="0"/>
          <w:bCs w:val="0"/>
          <w:sz w:val="24"/>
          <w:szCs w:val="24"/>
          <w:rtl/>
        </w:rPr>
      </w:pPr>
    </w:p>
    <w:p w:rsidR="00DF5E23" w:rsidRDefault="00DF5E23" w:rsidP="00561025">
      <w:pPr>
        <w:pStyle w:val="Heading1"/>
        <w:rPr>
          <w:rFonts w:ascii="Simplified Arabic" w:hAnsi="Simplified Arabic" w:cs="Simplified Arabic"/>
          <w:b w:val="0"/>
          <w:bCs w:val="0"/>
          <w:sz w:val="24"/>
          <w:szCs w:val="24"/>
          <w:rtl/>
        </w:rPr>
      </w:pPr>
    </w:p>
    <w:p w:rsidR="00DF5E23" w:rsidRDefault="00DF5E23" w:rsidP="00561025">
      <w:pPr>
        <w:pStyle w:val="Heading1"/>
        <w:rPr>
          <w:rFonts w:ascii="Simplified Arabic" w:hAnsi="Simplified Arabic" w:cs="Simplified Arabic"/>
          <w:b w:val="0"/>
          <w:bCs w:val="0"/>
          <w:sz w:val="24"/>
          <w:szCs w:val="24"/>
          <w:rtl/>
        </w:rPr>
      </w:pPr>
    </w:p>
    <w:p w:rsidR="00DF5E23" w:rsidRDefault="00DF5E23" w:rsidP="00561025">
      <w:pPr>
        <w:pStyle w:val="Heading1"/>
        <w:rPr>
          <w:rFonts w:ascii="Simplified Arabic" w:hAnsi="Simplified Arabic" w:cs="Simplified Arabic"/>
          <w:b w:val="0"/>
          <w:bCs w:val="0"/>
          <w:sz w:val="24"/>
          <w:szCs w:val="24"/>
          <w:rtl/>
        </w:rPr>
      </w:pPr>
    </w:p>
    <w:p w:rsidR="00DF5E23" w:rsidRDefault="00DF5E23" w:rsidP="00561025">
      <w:pPr>
        <w:pStyle w:val="Heading1"/>
        <w:rPr>
          <w:rFonts w:ascii="Simplified Arabic" w:hAnsi="Simplified Arabic" w:cs="Simplified Arabic"/>
          <w:b w:val="0"/>
          <w:bCs w:val="0"/>
          <w:sz w:val="24"/>
          <w:szCs w:val="24"/>
          <w:rtl/>
        </w:rPr>
      </w:pPr>
    </w:p>
    <w:p w:rsidR="00DF5E23" w:rsidRDefault="00DF5E23" w:rsidP="00561025">
      <w:pPr>
        <w:pStyle w:val="Heading1"/>
        <w:rPr>
          <w:rFonts w:ascii="Simplified Arabic" w:hAnsi="Simplified Arabic" w:cs="Simplified Arabic"/>
          <w:b w:val="0"/>
          <w:bCs w:val="0"/>
          <w:sz w:val="24"/>
          <w:szCs w:val="24"/>
          <w:rtl/>
        </w:rPr>
      </w:pPr>
    </w:p>
    <w:p w:rsidR="00DF5E23" w:rsidRDefault="00DF5E23" w:rsidP="00561025">
      <w:pPr>
        <w:pStyle w:val="Heading1"/>
        <w:rPr>
          <w:rFonts w:ascii="Simplified Arabic" w:hAnsi="Simplified Arabic" w:cs="Simplified Arabic"/>
          <w:b w:val="0"/>
          <w:bCs w:val="0"/>
          <w:sz w:val="24"/>
          <w:szCs w:val="24"/>
          <w:rtl/>
        </w:rPr>
      </w:pPr>
    </w:p>
    <w:p w:rsidR="00DF5E23" w:rsidRDefault="00DF5E23" w:rsidP="00561025">
      <w:pPr>
        <w:pStyle w:val="Heading1"/>
        <w:rPr>
          <w:rFonts w:ascii="Simplified Arabic" w:hAnsi="Simplified Arabic" w:cs="Simplified Arabic"/>
          <w:b w:val="0"/>
          <w:bCs w:val="0"/>
          <w:sz w:val="24"/>
          <w:szCs w:val="24"/>
          <w:rtl/>
        </w:rPr>
      </w:pPr>
    </w:p>
    <w:p w:rsidR="00DF5E23" w:rsidRDefault="00DF5E23" w:rsidP="00561025">
      <w:pPr>
        <w:pStyle w:val="Heading1"/>
        <w:rPr>
          <w:rFonts w:ascii="Simplified Arabic" w:hAnsi="Simplified Arabic" w:cs="Simplified Arabic"/>
          <w:b w:val="0"/>
          <w:bCs w:val="0"/>
          <w:sz w:val="24"/>
          <w:szCs w:val="24"/>
          <w:rtl/>
        </w:rPr>
      </w:pPr>
    </w:p>
    <w:p w:rsidR="00DF5E23" w:rsidRDefault="00DF5E23" w:rsidP="00561025">
      <w:pPr>
        <w:pStyle w:val="Heading1"/>
        <w:rPr>
          <w:rFonts w:ascii="Simplified Arabic" w:hAnsi="Simplified Arabic" w:cs="Simplified Arabic"/>
          <w:b w:val="0"/>
          <w:bCs w:val="0"/>
          <w:sz w:val="24"/>
          <w:szCs w:val="24"/>
          <w:rtl/>
        </w:rPr>
      </w:pPr>
    </w:p>
    <w:p w:rsidR="00DF5E23" w:rsidRDefault="00DF5E23" w:rsidP="00561025">
      <w:pPr>
        <w:pStyle w:val="Heading1"/>
        <w:rPr>
          <w:rFonts w:ascii="Simplified Arabic" w:hAnsi="Simplified Arabic" w:cs="Simplified Arabic"/>
          <w:b w:val="0"/>
          <w:bCs w:val="0"/>
          <w:sz w:val="24"/>
          <w:szCs w:val="24"/>
          <w:rtl/>
        </w:rPr>
      </w:pPr>
    </w:p>
    <w:p w:rsidR="00DF5E23" w:rsidRDefault="00DF5E23" w:rsidP="00561025">
      <w:pPr>
        <w:pStyle w:val="Heading1"/>
        <w:rPr>
          <w:rFonts w:ascii="Simplified Arabic" w:hAnsi="Simplified Arabic" w:cs="Simplified Arabic"/>
          <w:b w:val="0"/>
          <w:bCs w:val="0"/>
          <w:sz w:val="24"/>
          <w:szCs w:val="24"/>
          <w:rtl/>
        </w:rPr>
      </w:pPr>
    </w:p>
    <w:p w:rsidR="00DF5E23" w:rsidRDefault="00DF5E23" w:rsidP="00561025">
      <w:pPr>
        <w:pStyle w:val="Heading1"/>
        <w:rPr>
          <w:rFonts w:ascii="Simplified Arabic" w:hAnsi="Simplified Arabic" w:cs="Simplified Arabic"/>
          <w:b w:val="0"/>
          <w:bCs w:val="0"/>
          <w:sz w:val="24"/>
          <w:szCs w:val="24"/>
          <w:rtl/>
        </w:rPr>
      </w:pPr>
    </w:p>
    <w:p w:rsidR="00DF5E23" w:rsidRDefault="00DF5E23" w:rsidP="00561025">
      <w:pPr>
        <w:pStyle w:val="Heading1"/>
        <w:rPr>
          <w:rFonts w:ascii="Simplified Arabic" w:hAnsi="Simplified Arabic" w:cs="Simplified Arabic"/>
          <w:b w:val="0"/>
          <w:bCs w:val="0"/>
          <w:sz w:val="24"/>
          <w:szCs w:val="24"/>
          <w:rtl/>
        </w:rPr>
      </w:pPr>
    </w:p>
    <w:p w:rsidR="00DF5E23" w:rsidRDefault="00DF5E23" w:rsidP="00561025">
      <w:pPr>
        <w:pStyle w:val="Heading1"/>
        <w:rPr>
          <w:rFonts w:ascii="Simplified Arabic" w:hAnsi="Simplified Arabic" w:cs="Simplified Arabic"/>
          <w:b w:val="0"/>
          <w:bCs w:val="0"/>
          <w:sz w:val="24"/>
          <w:szCs w:val="24"/>
          <w:rtl/>
        </w:rPr>
      </w:pPr>
    </w:p>
    <w:p w:rsidR="00DF5E23" w:rsidRDefault="00DF5E23" w:rsidP="00561025">
      <w:pPr>
        <w:pStyle w:val="Heading1"/>
        <w:rPr>
          <w:rFonts w:ascii="Simplified Arabic" w:hAnsi="Simplified Arabic" w:cs="Simplified Arabic"/>
          <w:b w:val="0"/>
          <w:bCs w:val="0"/>
          <w:sz w:val="24"/>
          <w:szCs w:val="24"/>
          <w:rtl/>
        </w:rPr>
      </w:pPr>
    </w:p>
    <w:p w:rsidR="00DF5E23" w:rsidRDefault="00DF5E23" w:rsidP="00561025">
      <w:pPr>
        <w:pStyle w:val="Heading1"/>
        <w:rPr>
          <w:rFonts w:ascii="Simplified Arabic" w:hAnsi="Simplified Arabic" w:cs="Simplified Arabic"/>
          <w:b w:val="0"/>
          <w:bCs w:val="0"/>
          <w:sz w:val="24"/>
          <w:szCs w:val="24"/>
          <w:rtl/>
        </w:rPr>
      </w:pPr>
    </w:p>
    <w:p w:rsidR="00DF5E23" w:rsidRDefault="00DF5E23" w:rsidP="00561025">
      <w:pPr>
        <w:pStyle w:val="Heading1"/>
        <w:rPr>
          <w:rFonts w:ascii="Simplified Arabic" w:hAnsi="Simplified Arabic" w:cs="Simplified Arabic"/>
          <w:b w:val="0"/>
          <w:bCs w:val="0"/>
          <w:sz w:val="24"/>
          <w:szCs w:val="24"/>
          <w:rtl/>
        </w:rPr>
      </w:pPr>
    </w:p>
    <w:p w:rsidR="00DF5E23" w:rsidRDefault="00DF5E23" w:rsidP="00561025">
      <w:pPr>
        <w:pStyle w:val="Heading1"/>
        <w:rPr>
          <w:rFonts w:ascii="Simplified Arabic" w:hAnsi="Simplified Arabic" w:cs="Simplified Arabic"/>
          <w:b w:val="0"/>
          <w:bCs w:val="0"/>
          <w:sz w:val="24"/>
          <w:szCs w:val="24"/>
          <w:rtl/>
        </w:rPr>
      </w:pPr>
    </w:p>
    <w:p w:rsidR="0060454E" w:rsidRDefault="0060454E" w:rsidP="00561025">
      <w:pPr>
        <w:pStyle w:val="Heading1"/>
        <w:rPr>
          <w:rFonts w:ascii="Simplified Arabic" w:hAnsi="Simplified Arabic" w:cs="Simplified Arabic"/>
          <w:b w:val="0"/>
          <w:bCs w:val="0"/>
          <w:sz w:val="24"/>
          <w:szCs w:val="24"/>
          <w:rtl/>
        </w:rPr>
      </w:pPr>
    </w:p>
    <w:p w:rsidR="0060454E" w:rsidRDefault="0060454E" w:rsidP="00561025">
      <w:pPr>
        <w:pStyle w:val="Heading1"/>
        <w:rPr>
          <w:rFonts w:ascii="Simplified Arabic" w:hAnsi="Simplified Arabic" w:cs="Simplified Arabic"/>
          <w:b w:val="0"/>
          <w:bCs w:val="0"/>
          <w:sz w:val="24"/>
          <w:szCs w:val="24"/>
          <w:rtl/>
        </w:rPr>
      </w:pPr>
    </w:p>
    <w:p w:rsidR="0060454E" w:rsidRDefault="0060454E" w:rsidP="00561025">
      <w:pPr>
        <w:pStyle w:val="Heading1"/>
        <w:rPr>
          <w:rFonts w:ascii="Simplified Arabic" w:hAnsi="Simplified Arabic" w:cs="Simplified Arabic"/>
          <w:b w:val="0"/>
          <w:bCs w:val="0"/>
          <w:sz w:val="24"/>
          <w:szCs w:val="24"/>
          <w:rtl/>
        </w:rPr>
      </w:pPr>
    </w:p>
    <w:p w:rsidR="0060454E" w:rsidRDefault="0060454E" w:rsidP="00561025">
      <w:pPr>
        <w:pStyle w:val="Heading1"/>
        <w:rPr>
          <w:rFonts w:ascii="Simplified Arabic" w:hAnsi="Simplified Arabic" w:cs="Simplified Arabic"/>
          <w:b w:val="0"/>
          <w:bCs w:val="0"/>
          <w:sz w:val="24"/>
          <w:szCs w:val="24"/>
          <w:rtl/>
        </w:rPr>
      </w:pPr>
    </w:p>
    <w:p w:rsidR="0060454E" w:rsidRDefault="0060454E" w:rsidP="00561025">
      <w:pPr>
        <w:pStyle w:val="Heading1"/>
        <w:rPr>
          <w:rFonts w:ascii="Simplified Arabic" w:hAnsi="Simplified Arabic" w:cs="Simplified Arabic"/>
          <w:b w:val="0"/>
          <w:bCs w:val="0"/>
          <w:sz w:val="24"/>
          <w:szCs w:val="24"/>
          <w:rtl/>
        </w:rPr>
      </w:pPr>
    </w:p>
    <w:p w:rsidR="0060454E" w:rsidRDefault="0060454E" w:rsidP="00561025">
      <w:pPr>
        <w:pStyle w:val="Heading1"/>
        <w:rPr>
          <w:rFonts w:ascii="Simplified Arabic" w:hAnsi="Simplified Arabic" w:cs="Simplified Arabic"/>
          <w:b w:val="0"/>
          <w:bCs w:val="0"/>
          <w:sz w:val="24"/>
          <w:szCs w:val="24"/>
          <w:rtl/>
        </w:rPr>
      </w:pPr>
    </w:p>
    <w:p w:rsidR="0060454E" w:rsidRDefault="0060454E" w:rsidP="00561025">
      <w:pPr>
        <w:pStyle w:val="Heading1"/>
        <w:rPr>
          <w:rFonts w:ascii="Simplified Arabic" w:hAnsi="Simplified Arabic" w:cs="Simplified Arabic"/>
          <w:b w:val="0"/>
          <w:bCs w:val="0"/>
          <w:sz w:val="24"/>
          <w:szCs w:val="24"/>
          <w:rtl/>
        </w:rPr>
      </w:pPr>
    </w:p>
    <w:p w:rsidR="0060454E" w:rsidRDefault="0060454E" w:rsidP="00561025">
      <w:pPr>
        <w:pStyle w:val="Heading1"/>
        <w:rPr>
          <w:rFonts w:ascii="Simplified Arabic" w:hAnsi="Simplified Arabic" w:cs="Simplified Arabic"/>
          <w:b w:val="0"/>
          <w:bCs w:val="0"/>
          <w:sz w:val="24"/>
          <w:szCs w:val="24"/>
          <w:rtl/>
        </w:rPr>
      </w:pPr>
    </w:p>
    <w:p w:rsidR="0060454E" w:rsidRDefault="0060454E" w:rsidP="00561025">
      <w:pPr>
        <w:pStyle w:val="Heading1"/>
        <w:rPr>
          <w:rFonts w:ascii="Simplified Arabic" w:hAnsi="Simplified Arabic" w:cs="Simplified Arabic"/>
          <w:b w:val="0"/>
          <w:bCs w:val="0"/>
          <w:sz w:val="24"/>
          <w:szCs w:val="24"/>
          <w:rtl/>
        </w:rPr>
      </w:pPr>
    </w:p>
    <w:p w:rsidR="0060454E" w:rsidRDefault="0060454E" w:rsidP="00561025">
      <w:pPr>
        <w:pStyle w:val="Heading1"/>
        <w:rPr>
          <w:rFonts w:ascii="Simplified Arabic" w:hAnsi="Simplified Arabic" w:cs="Simplified Arabic"/>
          <w:b w:val="0"/>
          <w:bCs w:val="0"/>
          <w:sz w:val="24"/>
          <w:szCs w:val="24"/>
          <w:rtl/>
        </w:rPr>
      </w:pPr>
    </w:p>
    <w:p w:rsidR="0060454E" w:rsidRDefault="0060454E" w:rsidP="00561025">
      <w:pPr>
        <w:pStyle w:val="Heading1"/>
        <w:rPr>
          <w:rFonts w:ascii="Simplified Arabic" w:hAnsi="Simplified Arabic" w:cs="Simplified Arabic"/>
          <w:b w:val="0"/>
          <w:bCs w:val="0"/>
          <w:sz w:val="24"/>
          <w:szCs w:val="24"/>
          <w:rtl/>
        </w:rPr>
      </w:pPr>
    </w:p>
    <w:p w:rsidR="00BA1B06" w:rsidRDefault="00BA1B06" w:rsidP="00561025">
      <w:pPr>
        <w:pStyle w:val="Heading1"/>
        <w:rPr>
          <w:rFonts w:ascii="Simplified Arabic" w:hAnsi="Simplified Arabic" w:cs="Simplified Arabic"/>
          <w:b w:val="0"/>
          <w:bCs w:val="0"/>
          <w:sz w:val="24"/>
          <w:szCs w:val="24"/>
          <w:rtl/>
        </w:rPr>
        <w:sectPr w:rsidR="00BA1B06" w:rsidSect="007A642F">
          <w:headerReference w:type="default" r:id="rId16"/>
          <w:footerReference w:type="default" r:id="rId17"/>
          <w:pgSz w:w="11909" w:h="16834" w:code="9"/>
          <w:pgMar w:top="1418" w:right="1418" w:bottom="1418" w:left="1418" w:header="709" w:footer="709" w:gutter="0"/>
          <w:cols w:space="720"/>
          <w:titlePg/>
          <w:docGrid w:linePitch="360"/>
        </w:sectPr>
      </w:pPr>
    </w:p>
    <w:p w:rsidR="00696754" w:rsidRPr="004B79D3" w:rsidRDefault="00696754" w:rsidP="00561025">
      <w:pPr>
        <w:pStyle w:val="Heading1"/>
        <w:rPr>
          <w:rFonts w:ascii="Simplified Arabic" w:hAnsi="Simplified Arabic" w:cs="Simplified Arabic"/>
          <w:b w:val="0"/>
          <w:bCs w:val="0"/>
          <w:sz w:val="24"/>
          <w:szCs w:val="24"/>
          <w:rtl/>
        </w:rPr>
      </w:pPr>
      <w:r w:rsidRPr="004B79D3">
        <w:rPr>
          <w:rFonts w:ascii="Simplified Arabic" w:hAnsi="Simplified Arabic" w:cs="Simplified Arabic"/>
          <w:b w:val="0"/>
          <w:bCs w:val="0"/>
          <w:sz w:val="24"/>
          <w:szCs w:val="24"/>
          <w:rtl/>
        </w:rPr>
        <w:lastRenderedPageBreak/>
        <w:t>الفصل الأول</w:t>
      </w:r>
      <w:bookmarkEnd w:id="3"/>
    </w:p>
    <w:p w:rsidR="00696754" w:rsidRPr="004473AD" w:rsidRDefault="00696754" w:rsidP="004A76D9">
      <w:pPr>
        <w:tabs>
          <w:tab w:val="left" w:pos="423"/>
          <w:tab w:val="left" w:pos="565"/>
        </w:tabs>
        <w:jc w:val="center"/>
        <w:rPr>
          <w:rFonts w:ascii="Arial" w:hAnsi="Arial" w:cs="Simplified Arabic"/>
          <w:rtl/>
        </w:rPr>
      </w:pPr>
    </w:p>
    <w:p w:rsidR="00696754" w:rsidRPr="00D051DB" w:rsidRDefault="000C5F4D" w:rsidP="000C5F4D">
      <w:pPr>
        <w:tabs>
          <w:tab w:val="left" w:pos="423"/>
          <w:tab w:val="left" w:pos="565"/>
        </w:tabs>
        <w:jc w:val="center"/>
        <w:rPr>
          <w:rFonts w:ascii="Arial" w:hAnsi="Arial" w:cs="Simplified Arabic"/>
          <w:b/>
          <w:bCs/>
          <w:sz w:val="28"/>
          <w:szCs w:val="28"/>
          <w:rtl/>
          <w:lang w:eastAsia="en-US"/>
        </w:rPr>
      </w:pPr>
      <w:r w:rsidRPr="00D051DB">
        <w:rPr>
          <w:rFonts w:cs="Simplified Arabic" w:hint="cs"/>
          <w:b/>
          <w:bCs/>
          <w:sz w:val="28"/>
          <w:szCs w:val="28"/>
          <w:rtl/>
        </w:rPr>
        <w:t>المصطلحات والمؤشرات والتصنيفات</w:t>
      </w:r>
    </w:p>
    <w:p w:rsidR="002C6C82" w:rsidRPr="004473AD" w:rsidRDefault="002C6C82" w:rsidP="000C5F4D">
      <w:pPr>
        <w:tabs>
          <w:tab w:val="left" w:pos="423"/>
          <w:tab w:val="left" w:pos="565"/>
        </w:tabs>
        <w:jc w:val="center"/>
        <w:rPr>
          <w:rFonts w:ascii="Arial" w:hAnsi="Arial" w:cs="Simplified Arabic"/>
          <w:b/>
          <w:bCs/>
          <w:rtl/>
          <w:lang w:eastAsia="en-US"/>
        </w:rPr>
      </w:pPr>
    </w:p>
    <w:p w:rsidR="00AF4B34" w:rsidRPr="00AF4B34" w:rsidRDefault="00AF4B34" w:rsidP="00081878">
      <w:pPr>
        <w:pStyle w:val="BodyText"/>
        <w:jc w:val="both"/>
        <w:rPr>
          <w:b/>
          <w:bCs/>
          <w:sz w:val="24"/>
          <w:szCs w:val="24"/>
          <w:rtl/>
        </w:rPr>
      </w:pPr>
      <w:r w:rsidRPr="00AF4B34">
        <w:rPr>
          <w:b/>
          <w:bCs/>
          <w:sz w:val="24"/>
          <w:szCs w:val="24"/>
          <w:rtl/>
        </w:rPr>
        <w:t>1.</w:t>
      </w:r>
      <w:r w:rsidRPr="00AF4B34">
        <w:rPr>
          <w:rFonts w:hint="cs"/>
          <w:b/>
          <w:bCs/>
          <w:sz w:val="24"/>
          <w:szCs w:val="24"/>
          <w:rtl/>
        </w:rPr>
        <w:t>1</w:t>
      </w:r>
      <w:r w:rsidRPr="00AF4B34">
        <w:rPr>
          <w:b/>
          <w:bCs/>
          <w:sz w:val="24"/>
          <w:szCs w:val="24"/>
          <w:rtl/>
        </w:rPr>
        <w:t xml:space="preserve"> </w:t>
      </w:r>
      <w:r w:rsidRPr="00AF4B34">
        <w:rPr>
          <w:rFonts w:hint="cs"/>
          <w:b/>
          <w:bCs/>
          <w:sz w:val="24"/>
          <w:szCs w:val="24"/>
          <w:rtl/>
        </w:rPr>
        <w:t xml:space="preserve">المصطلحات </w:t>
      </w:r>
      <w:r w:rsidR="00AC686B">
        <w:rPr>
          <w:rFonts w:hint="cs"/>
          <w:b/>
          <w:bCs/>
          <w:sz w:val="24"/>
          <w:szCs w:val="24"/>
          <w:rtl/>
        </w:rPr>
        <w:t>والمؤشرات</w:t>
      </w:r>
    </w:p>
    <w:p w:rsidR="00AF4B34" w:rsidRPr="00AF4B34" w:rsidRDefault="00AF4B34" w:rsidP="00F901A8">
      <w:pPr>
        <w:pStyle w:val="BlockText"/>
        <w:tabs>
          <w:tab w:val="left" w:pos="423"/>
        </w:tabs>
        <w:ind w:left="0" w:right="84"/>
        <w:rPr>
          <w:b w:val="0"/>
          <w:bCs w:val="0"/>
          <w:sz w:val="32"/>
          <w:rtl/>
          <w:lang w:val="en-GB" w:eastAsia="ar-SA"/>
        </w:rPr>
      </w:pPr>
      <w:r w:rsidRPr="00AF4B34">
        <w:rPr>
          <w:b w:val="0"/>
          <w:bCs w:val="0"/>
          <w:sz w:val="32"/>
          <w:rtl/>
          <w:lang w:val="en-GB" w:eastAsia="ar-SA"/>
        </w:rPr>
        <w:t xml:space="preserve">تعرف المصطلحات المستخدمة في هذا </w:t>
      </w:r>
      <w:r w:rsidR="00F901A8">
        <w:rPr>
          <w:rFonts w:hint="cs"/>
          <w:b w:val="0"/>
          <w:bCs w:val="0"/>
          <w:sz w:val="32"/>
          <w:rtl/>
          <w:lang w:val="en-GB" w:eastAsia="ar-SA"/>
        </w:rPr>
        <w:t>التقرير</w:t>
      </w:r>
      <w:r w:rsidRPr="00AF4B34">
        <w:rPr>
          <w:b w:val="0"/>
          <w:bCs w:val="0"/>
          <w:sz w:val="32"/>
          <w:rtl/>
          <w:lang w:val="en-GB" w:eastAsia="ar-SA"/>
        </w:rPr>
        <w:t xml:space="preserve"> وفق معجم المصطلحات </w:t>
      </w:r>
      <w:r w:rsidRPr="00AF4B34">
        <w:rPr>
          <w:rFonts w:hint="cs"/>
          <w:b w:val="0"/>
          <w:bCs w:val="0"/>
          <w:sz w:val="32"/>
          <w:rtl/>
          <w:lang w:val="en-GB" w:eastAsia="ar-SA"/>
        </w:rPr>
        <w:t>الإحصائية،</w:t>
      </w:r>
      <w:r w:rsidRPr="00AF4B34">
        <w:rPr>
          <w:b w:val="0"/>
          <w:bCs w:val="0"/>
          <w:sz w:val="32"/>
          <w:rtl/>
          <w:lang w:val="en-GB" w:eastAsia="ar-SA"/>
        </w:rPr>
        <w:t xml:space="preserve"> ودليل المؤشرات </w:t>
      </w:r>
      <w:r w:rsidR="000B406E" w:rsidRPr="00AF4B34">
        <w:rPr>
          <w:rFonts w:hint="cs"/>
          <w:b w:val="0"/>
          <w:bCs w:val="0"/>
          <w:sz w:val="32"/>
          <w:rtl/>
          <w:lang w:val="en-GB" w:eastAsia="ar-SA"/>
        </w:rPr>
        <w:t>الإحصائية</w:t>
      </w:r>
      <w:r w:rsidRPr="00AF4B34">
        <w:rPr>
          <w:b w:val="0"/>
          <w:bCs w:val="0"/>
          <w:sz w:val="32"/>
          <w:rtl/>
          <w:lang w:val="en-GB" w:eastAsia="ar-SA"/>
        </w:rPr>
        <w:t xml:space="preserve"> الصادرة عن الجهاز والمعتمدة على </w:t>
      </w:r>
      <w:r w:rsidRPr="00AF4B34">
        <w:rPr>
          <w:rFonts w:hint="cs"/>
          <w:b w:val="0"/>
          <w:bCs w:val="0"/>
          <w:sz w:val="32"/>
          <w:rtl/>
          <w:lang w:val="en-GB" w:eastAsia="ar-SA"/>
        </w:rPr>
        <w:t>أ</w:t>
      </w:r>
      <w:r w:rsidRPr="00AF4B34">
        <w:rPr>
          <w:b w:val="0"/>
          <w:bCs w:val="0"/>
          <w:sz w:val="32"/>
          <w:rtl/>
          <w:lang w:val="en-GB" w:eastAsia="ar-SA"/>
        </w:rPr>
        <w:t xml:space="preserve">حدث التوصيات الدولية المتعلقة </w:t>
      </w:r>
      <w:r w:rsidRPr="00AF4B34">
        <w:rPr>
          <w:rFonts w:hint="cs"/>
          <w:b w:val="0"/>
          <w:bCs w:val="0"/>
          <w:sz w:val="32"/>
          <w:rtl/>
          <w:lang w:val="en-GB" w:eastAsia="ar-SA"/>
        </w:rPr>
        <w:t xml:space="preserve">بالإحصاءات </w:t>
      </w:r>
      <w:r w:rsidRPr="00AF4B34">
        <w:rPr>
          <w:b w:val="0"/>
          <w:bCs w:val="0"/>
          <w:sz w:val="32"/>
          <w:rtl/>
          <w:lang w:val="en-GB" w:eastAsia="ar-SA"/>
        </w:rPr>
        <w:t>والمنسجم</w:t>
      </w:r>
      <w:r w:rsidRPr="00AF4B34">
        <w:rPr>
          <w:rFonts w:hint="cs"/>
          <w:b w:val="0"/>
          <w:bCs w:val="0"/>
          <w:sz w:val="32"/>
          <w:rtl/>
          <w:lang w:val="en-GB" w:eastAsia="ar-SA"/>
        </w:rPr>
        <w:t>ة</w:t>
      </w:r>
      <w:r w:rsidRPr="00AF4B34">
        <w:rPr>
          <w:b w:val="0"/>
          <w:bCs w:val="0"/>
          <w:sz w:val="32"/>
          <w:rtl/>
          <w:lang w:val="en-GB" w:eastAsia="ar-SA"/>
        </w:rPr>
        <w:t xml:space="preserve"> مع النظم</w:t>
      </w:r>
      <w:r w:rsidRPr="00AF4B34">
        <w:rPr>
          <w:rFonts w:hint="cs"/>
          <w:b w:val="0"/>
          <w:bCs w:val="0"/>
          <w:sz w:val="32"/>
          <w:rtl/>
          <w:lang w:val="en-GB" w:eastAsia="ar-SA"/>
        </w:rPr>
        <w:t xml:space="preserve"> </w:t>
      </w:r>
      <w:r w:rsidRPr="00AF4B34">
        <w:rPr>
          <w:b w:val="0"/>
          <w:bCs w:val="0"/>
          <w:sz w:val="32"/>
          <w:rtl/>
          <w:lang w:val="en-GB" w:eastAsia="ar-SA"/>
        </w:rPr>
        <w:t>الدولي</w:t>
      </w:r>
      <w:r w:rsidRPr="00AF4B34">
        <w:rPr>
          <w:rFonts w:hint="cs"/>
          <w:b w:val="0"/>
          <w:bCs w:val="0"/>
          <w:sz w:val="32"/>
          <w:rtl/>
          <w:lang w:val="en-GB" w:eastAsia="ar-SA"/>
        </w:rPr>
        <w:t>ة</w:t>
      </w:r>
      <w:r>
        <w:rPr>
          <w:rFonts w:hint="cs"/>
          <w:b w:val="0"/>
          <w:bCs w:val="0"/>
          <w:sz w:val="32"/>
          <w:rtl/>
          <w:lang w:val="en-GB" w:eastAsia="ar-SA"/>
        </w:rPr>
        <w:t>.</w:t>
      </w:r>
    </w:p>
    <w:p w:rsidR="00AF4B34" w:rsidRPr="00910158" w:rsidRDefault="00AF4B34" w:rsidP="00AF4B34">
      <w:pPr>
        <w:pStyle w:val="BlockText"/>
        <w:tabs>
          <w:tab w:val="left" w:pos="423"/>
        </w:tabs>
        <w:rPr>
          <w:sz w:val="22"/>
          <w:szCs w:val="18"/>
          <w:rtl/>
        </w:rPr>
      </w:pPr>
    </w:p>
    <w:p w:rsidR="00612C28" w:rsidRDefault="00612C28" w:rsidP="00612C28">
      <w:pPr>
        <w:jc w:val="lowKashida"/>
        <w:rPr>
          <w:rFonts w:cs="Simplified Arabic"/>
          <w:b/>
          <w:bCs/>
          <w:rtl/>
        </w:rPr>
      </w:pPr>
      <w:r>
        <w:rPr>
          <w:rFonts w:cs="Simplified Arabic" w:hint="cs"/>
          <w:b/>
          <w:bCs/>
          <w:rtl/>
        </w:rPr>
        <w:t>المسكن (الوحدة السكنية):</w:t>
      </w:r>
    </w:p>
    <w:p w:rsidR="00612C28" w:rsidRPr="004165CD" w:rsidRDefault="00612C28" w:rsidP="000C0185">
      <w:pPr>
        <w:ind w:left="-1" w:firstLine="1"/>
        <w:jc w:val="lowKashida"/>
        <w:rPr>
          <w:rFonts w:cs="Simplified Arabic"/>
          <w:rtl/>
        </w:rPr>
      </w:pPr>
      <w:r w:rsidRPr="004165CD">
        <w:rPr>
          <w:rFonts w:cs="Simplified Arabic" w:hint="cs"/>
          <w:rtl/>
        </w:rPr>
        <w:t>هي مكان مستقل ومنفصل للسكن (مبنى او جزء من مبنى</w:t>
      </w:r>
      <w:proofErr w:type="spellStart"/>
      <w:r w:rsidRPr="004165CD">
        <w:rPr>
          <w:rFonts w:cs="Simplified Arabic" w:hint="cs"/>
          <w:rtl/>
        </w:rPr>
        <w:t>)</w:t>
      </w:r>
      <w:proofErr w:type="spellEnd"/>
      <w:r w:rsidRPr="004165CD">
        <w:rPr>
          <w:rFonts w:cs="Simplified Arabic" w:hint="cs"/>
          <w:rtl/>
        </w:rPr>
        <w:t xml:space="preserve"> معد لإقامة أسرة معيشية واحدة، أو وحدة سكنية غير معدة للسكن لكنها مشغولة كمسكن لأسرة معيشية وقت </w:t>
      </w:r>
      <w:r w:rsidR="000C0185">
        <w:rPr>
          <w:rFonts w:cs="Simplified Arabic" w:hint="cs"/>
          <w:rtl/>
        </w:rPr>
        <w:t>المسح</w:t>
      </w:r>
      <w:r w:rsidRPr="004165CD">
        <w:rPr>
          <w:rFonts w:cs="Simplified Arabic" w:hint="cs"/>
          <w:rtl/>
        </w:rPr>
        <w:t xml:space="preserve">.  وقد تكون الوحدة السكنية مشغولة أو خالية، وقد تكون وحدة سكنية غير تقليدية مسكونة أو أي مكان آخر مسكوناً كمسكن لأسرة معيشية في وقت التعداد. وتشمل هذه الفئة مساكن من مختلف المستويات من حيث ديمومتها وصلاحيتها للسكن. </w:t>
      </w:r>
    </w:p>
    <w:p w:rsidR="008278FC" w:rsidRPr="00AF4B34" w:rsidRDefault="008278FC" w:rsidP="008278FC">
      <w:pPr>
        <w:jc w:val="both"/>
        <w:rPr>
          <w:rFonts w:ascii="Simplified Arabic" w:hAnsi="Simplified Arabic" w:cs="Simplified Arabic"/>
          <w:sz w:val="18"/>
          <w:szCs w:val="18"/>
          <w:rtl/>
          <w:lang w:val="en-GB"/>
        </w:rPr>
      </w:pPr>
    </w:p>
    <w:p w:rsidR="008278FC" w:rsidRPr="00FA6D23" w:rsidRDefault="008278FC" w:rsidP="008278FC">
      <w:pPr>
        <w:jc w:val="both"/>
        <w:rPr>
          <w:rFonts w:ascii="Simplified Arabic" w:hAnsi="Simplified Arabic" w:cs="Simplified Arabic"/>
          <w:rtl/>
        </w:rPr>
      </w:pPr>
      <w:r w:rsidRPr="00FA6D23">
        <w:rPr>
          <w:rFonts w:ascii="Simplified Arabic" w:hAnsi="Simplified Arabic" w:cs="Simplified Arabic"/>
          <w:b/>
          <w:bCs/>
          <w:rtl/>
        </w:rPr>
        <w:t>الأسرة:</w:t>
      </w:r>
    </w:p>
    <w:p w:rsidR="008278FC" w:rsidRDefault="008278FC" w:rsidP="008278FC">
      <w:pPr>
        <w:ind w:left="-1" w:firstLine="1"/>
        <w:jc w:val="both"/>
        <w:rPr>
          <w:rFonts w:ascii="Simplified Arabic" w:hAnsi="Simplified Arabic" w:cs="Simplified Arabic"/>
          <w:rtl/>
        </w:rPr>
      </w:pPr>
      <w:r w:rsidRPr="00FA6D23">
        <w:rPr>
          <w:rFonts w:ascii="Simplified Arabic" w:hAnsi="Simplified Arabic" w:cs="Simplified Arabic"/>
          <w:rtl/>
        </w:rPr>
        <w:t>فرد أو مجموعة أفراد تربطهم أو لا تربطهم صلة قرابة، ويقيمون في مسكن واحد، ويشتركون في المأكل أو في أي وجه متعلق بترتيبات المعيشة.</w:t>
      </w:r>
    </w:p>
    <w:p w:rsidR="00F901A8" w:rsidRPr="00F901A8" w:rsidRDefault="00F901A8" w:rsidP="008278FC">
      <w:pPr>
        <w:ind w:left="-1" w:firstLine="1"/>
        <w:jc w:val="both"/>
        <w:rPr>
          <w:rFonts w:ascii="Simplified Arabic" w:hAnsi="Simplified Arabic" w:cs="Simplified Arabic"/>
          <w:sz w:val="18"/>
          <w:szCs w:val="18"/>
          <w:rtl/>
        </w:rPr>
      </w:pPr>
    </w:p>
    <w:p w:rsidR="008278FC" w:rsidRPr="00FA6D23" w:rsidRDefault="008278FC" w:rsidP="008278FC">
      <w:pPr>
        <w:jc w:val="both"/>
        <w:rPr>
          <w:rFonts w:ascii="Simplified Arabic" w:hAnsi="Simplified Arabic" w:cs="Simplified Arabic"/>
          <w:rtl/>
        </w:rPr>
      </w:pPr>
      <w:r w:rsidRPr="00FA6D23">
        <w:rPr>
          <w:rFonts w:ascii="Simplified Arabic" w:hAnsi="Simplified Arabic" w:cs="Simplified Arabic"/>
          <w:b/>
          <w:bCs/>
          <w:rtl/>
        </w:rPr>
        <w:t>رب الأســرة:</w:t>
      </w:r>
    </w:p>
    <w:p w:rsidR="008278FC" w:rsidRPr="00FA6D23" w:rsidRDefault="008278FC" w:rsidP="008278FC">
      <w:pPr>
        <w:jc w:val="both"/>
        <w:rPr>
          <w:rFonts w:ascii="Simplified Arabic" w:hAnsi="Simplified Arabic" w:cs="Simplified Arabic"/>
          <w:rtl/>
        </w:rPr>
      </w:pPr>
      <w:r w:rsidRPr="00FA6D23">
        <w:rPr>
          <w:rFonts w:ascii="Simplified Arabic" w:hAnsi="Simplified Arabic" w:cs="Simplified Arabic"/>
          <w:rtl/>
        </w:rPr>
        <w:t>هو الشخص المقيم إقامة معتادة مع الأسرة، الذي عــــرف بأنه يحمـــل هذه الصفة من قبل باقي أفراد الأسرة، وعادة ما يكون هذا الشخص صاحب السلطــــة والمسؤول عن تدبير الشؤون الاقتصادية للأسرة وقد يشاركه الآخرون فـي ذلك.</w:t>
      </w:r>
    </w:p>
    <w:p w:rsidR="008278FC" w:rsidRDefault="008278FC" w:rsidP="008278FC">
      <w:pPr>
        <w:jc w:val="both"/>
        <w:rPr>
          <w:rFonts w:ascii="Simplified Arabic" w:hAnsi="Simplified Arabic" w:cs="Simplified Arabic"/>
          <w:b/>
          <w:bCs/>
          <w:sz w:val="18"/>
          <w:szCs w:val="18"/>
          <w:rtl/>
        </w:rPr>
      </w:pPr>
    </w:p>
    <w:p w:rsidR="008278FC" w:rsidRPr="00FA6D23" w:rsidRDefault="008278FC" w:rsidP="008278FC">
      <w:pPr>
        <w:jc w:val="both"/>
        <w:rPr>
          <w:rFonts w:ascii="Simplified Arabic" w:hAnsi="Simplified Arabic" w:cs="Simplified Arabic"/>
          <w:rtl/>
        </w:rPr>
      </w:pPr>
      <w:r w:rsidRPr="00FA6D23">
        <w:rPr>
          <w:rFonts w:ascii="Simplified Arabic" w:hAnsi="Simplified Arabic" w:cs="Simplified Arabic"/>
          <w:b/>
          <w:bCs/>
          <w:rtl/>
        </w:rPr>
        <w:t>الفرد في الأسرة:</w:t>
      </w:r>
    </w:p>
    <w:p w:rsidR="008278FC" w:rsidRDefault="008278FC" w:rsidP="008278FC">
      <w:pPr>
        <w:jc w:val="both"/>
        <w:rPr>
          <w:rFonts w:ascii="Simplified Arabic" w:hAnsi="Simplified Arabic" w:cs="Simplified Arabic"/>
          <w:rtl/>
        </w:rPr>
      </w:pPr>
      <w:r w:rsidRPr="00FA6D23">
        <w:rPr>
          <w:rFonts w:ascii="Simplified Arabic" w:hAnsi="Simplified Arabic" w:cs="Simplified Arabic"/>
          <w:rtl/>
        </w:rPr>
        <w:t>هو الفرد الموجود في الوحدة السكنية ويعتبر على انه فرد في الأسرة أو عضو فيها إذا كانت هذه الوحدة السكنية هي مكان الإقامة المعتاد له أو مكان الإقامة الوحيد له.</w:t>
      </w:r>
    </w:p>
    <w:p w:rsidR="002E2724" w:rsidRPr="00D60F6D" w:rsidRDefault="002E2724" w:rsidP="008278FC">
      <w:pPr>
        <w:jc w:val="both"/>
        <w:rPr>
          <w:rFonts w:ascii="Simplified Arabic" w:hAnsi="Simplified Arabic" w:cs="Simplified Arabic"/>
          <w:sz w:val="18"/>
          <w:szCs w:val="18"/>
          <w:rtl/>
        </w:rPr>
      </w:pPr>
    </w:p>
    <w:p w:rsidR="00A57CA7" w:rsidRDefault="00A57CA7" w:rsidP="00224F6C">
      <w:pPr>
        <w:rPr>
          <w:rFonts w:cs="Simplified Arabic"/>
          <w:b/>
          <w:bCs/>
          <w:color w:val="000000" w:themeColor="text1"/>
          <w:rtl/>
        </w:rPr>
      </w:pPr>
      <w:r>
        <w:rPr>
          <w:rFonts w:cs="Simplified Arabic" w:hint="cs"/>
          <w:b/>
          <w:bCs/>
          <w:color w:val="000000" w:themeColor="text1"/>
          <w:rtl/>
        </w:rPr>
        <w:t>الجنس:</w:t>
      </w:r>
    </w:p>
    <w:p w:rsidR="00030764" w:rsidRPr="00F1396E" w:rsidRDefault="00030764" w:rsidP="00030764">
      <w:pPr>
        <w:rPr>
          <w:rFonts w:cs="Simplified Arabic"/>
          <w:b/>
          <w:bCs/>
          <w:color w:val="000000" w:themeColor="text1"/>
          <w:rtl/>
        </w:rPr>
      </w:pPr>
      <w:r w:rsidRPr="00F1396E">
        <w:rPr>
          <w:rFonts w:cs="Simplified Arabic"/>
          <w:color w:val="000000" w:themeColor="text1"/>
          <w:rtl/>
        </w:rPr>
        <w:t xml:space="preserve">يصنف الجنس </w:t>
      </w:r>
      <w:r w:rsidR="0042787D" w:rsidRPr="0042787D">
        <w:rPr>
          <w:rFonts w:cs="Simplified Arabic" w:hint="cs"/>
          <w:color w:val="000000" w:themeColor="text1"/>
          <w:rtl/>
        </w:rPr>
        <w:t>إلى ذكر</w:t>
      </w:r>
      <w:r w:rsidRPr="0042787D">
        <w:rPr>
          <w:rFonts w:cs="Simplified Arabic"/>
          <w:color w:val="000000" w:themeColor="text1"/>
          <w:rtl/>
        </w:rPr>
        <w:t xml:space="preserve"> أو أنثى</w:t>
      </w:r>
      <w:r w:rsidRPr="00621324">
        <w:rPr>
          <w:rFonts w:cs="Simplified Arabic" w:hint="cs"/>
          <w:color w:val="000000" w:themeColor="text1"/>
          <w:rtl/>
        </w:rPr>
        <w:t>.</w:t>
      </w:r>
    </w:p>
    <w:p w:rsidR="00A57CA7" w:rsidRPr="00A57CA7" w:rsidRDefault="00A57CA7" w:rsidP="00224F6C">
      <w:pPr>
        <w:rPr>
          <w:rFonts w:cs="Simplified Arabic"/>
          <w:b/>
          <w:bCs/>
          <w:color w:val="000000" w:themeColor="text1"/>
          <w:sz w:val="18"/>
          <w:szCs w:val="18"/>
          <w:rtl/>
        </w:rPr>
      </w:pPr>
    </w:p>
    <w:p w:rsidR="00224F6C" w:rsidRPr="00F1396E" w:rsidRDefault="00224F6C" w:rsidP="00224F6C">
      <w:pPr>
        <w:jc w:val="lowKashida"/>
        <w:rPr>
          <w:rFonts w:cs="Simplified Arabic"/>
          <w:b/>
          <w:bCs/>
          <w:color w:val="000000" w:themeColor="text1"/>
          <w:rtl/>
        </w:rPr>
      </w:pPr>
      <w:r w:rsidRPr="00F1396E">
        <w:rPr>
          <w:rFonts w:cs="Simplified Arabic"/>
          <w:b/>
          <w:bCs/>
          <w:color w:val="000000" w:themeColor="text1"/>
          <w:rtl/>
        </w:rPr>
        <w:t xml:space="preserve">حالة اللجوء:  </w:t>
      </w:r>
    </w:p>
    <w:p w:rsidR="00224F6C" w:rsidRPr="00F1396E" w:rsidRDefault="00224F6C" w:rsidP="00224F6C">
      <w:pPr>
        <w:ind w:left="1"/>
        <w:jc w:val="both"/>
        <w:rPr>
          <w:rFonts w:cs="Simplified Arabic"/>
          <w:color w:val="000000" w:themeColor="text1"/>
          <w:rtl/>
        </w:rPr>
      </w:pPr>
      <w:r w:rsidRPr="00F1396E">
        <w:rPr>
          <w:rFonts w:cs="Simplified Arabic" w:hint="cs"/>
          <w:color w:val="000000" w:themeColor="text1"/>
          <w:rtl/>
        </w:rPr>
        <w:t>حالة اللجوء</w:t>
      </w:r>
      <w:r w:rsidRPr="00F1396E">
        <w:rPr>
          <w:rFonts w:cs="Simplified Arabic"/>
          <w:color w:val="000000" w:themeColor="text1"/>
          <w:rtl/>
        </w:rPr>
        <w:t xml:space="preserve"> خاصة بالفلسطينيين الذين هجروا من </w:t>
      </w:r>
      <w:r w:rsidRPr="00F1396E">
        <w:rPr>
          <w:rFonts w:cs="Simplified Arabic" w:hint="cs"/>
          <w:color w:val="000000" w:themeColor="text1"/>
          <w:rtl/>
        </w:rPr>
        <w:t>فلسطين</w:t>
      </w:r>
      <w:r w:rsidRPr="00F1396E">
        <w:rPr>
          <w:rFonts w:cs="Simplified Arabic"/>
          <w:color w:val="000000" w:themeColor="text1"/>
          <w:rtl/>
        </w:rPr>
        <w:t xml:space="preserve"> التي احتلتها إسرائيل عام 1948 وتشمل </w:t>
      </w:r>
      <w:r w:rsidRPr="00F1396E">
        <w:rPr>
          <w:rFonts w:cs="Simplified Arabic" w:hint="cs"/>
          <w:color w:val="000000" w:themeColor="text1"/>
          <w:rtl/>
        </w:rPr>
        <w:t>ال</w:t>
      </w:r>
      <w:r w:rsidRPr="00F1396E">
        <w:rPr>
          <w:rFonts w:cs="Simplified Arabic"/>
          <w:color w:val="000000" w:themeColor="text1"/>
          <w:rtl/>
        </w:rPr>
        <w:t>أبناء الذكور منهم وأحفادهم.</w:t>
      </w:r>
    </w:p>
    <w:p w:rsidR="00224F6C" w:rsidRPr="00F1396E" w:rsidRDefault="00224F6C" w:rsidP="00224F6C">
      <w:pPr>
        <w:ind w:right="57"/>
        <w:jc w:val="lowKashida"/>
        <w:rPr>
          <w:rFonts w:ascii="Arial" w:hAnsi="Arial"/>
          <w:color w:val="000000" w:themeColor="text1"/>
          <w:rtl/>
        </w:rPr>
      </w:pPr>
      <w:r w:rsidRPr="00F1396E">
        <w:rPr>
          <w:rFonts w:ascii="Arial" w:hAnsi="Arial" w:cs="Simplified Arabic" w:hint="cs"/>
          <w:color w:val="000000" w:themeColor="text1"/>
          <w:rtl/>
        </w:rPr>
        <w:t>تصنف إلى:</w:t>
      </w:r>
      <w:r w:rsidRPr="00F1396E">
        <w:rPr>
          <w:rFonts w:ascii="Arial" w:hAnsi="Arial"/>
          <w:color w:val="000000" w:themeColor="text1"/>
          <w:rtl/>
        </w:rPr>
        <w:t xml:space="preserve"> </w:t>
      </w:r>
    </w:p>
    <w:p w:rsidR="00224F6C" w:rsidRPr="00F1396E" w:rsidRDefault="00224F6C" w:rsidP="00684B0F">
      <w:pPr>
        <w:numPr>
          <w:ilvl w:val="0"/>
          <w:numId w:val="15"/>
        </w:numPr>
        <w:ind w:left="565" w:hanging="426"/>
        <w:jc w:val="both"/>
        <w:rPr>
          <w:rFonts w:cs="Simplified Arabic"/>
          <w:b/>
          <w:bCs/>
          <w:color w:val="000000" w:themeColor="text1"/>
          <w:rtl/>
        </w:rPr>
      </w:pPr>
      <w:r w:rsidRPr="00F1396E">
        <w:rPr>
          <w:rFonts w:cs="Simplified Arabic"/>
          <w:b/>
          <w:bCs/>
          <w:color w:val="000000" w:themeColor="text1"/>
          <w:rtl/>
        </w:rPr>
        <w:t xml:space="preserve">لاجئ مسجل: </w:t>
      </w:r>
      <w:r w:rsidRPr="00F1396E">
        <w:rPr>
          <w:rFonts w:cs="Simplified Arabic"/>
          <w:color w:val="000000" w:themeColor="text1"/>
          <w:rtl/>
        </w:rPr>
        <w:t>إذا كان الفرد لاجئ</w:t>
      </w:r>
      <w:r w:rsidRPr="00F1396E">
        <w:rPr>
          <w:rFonts w:cs="Simplified Arabic" w:hint="cs"/>
          <w:color w:val="000000" w:themeColor="text1"/>
          <w:rtl/>
        </w:rPr>
        <w:t>اً</w:t>
      </w:r>
      <w:r w:rsidRPr="00F1396E">
        <w:rPr>
          <w:rFonts w:cs="Simplified Arabic"/>
          <w:color w:val="000000" w:themeColor="text1"/>
          <w:rtl/>
        </w:rPr>
        <w:t xml:space="preserve"> وله اسم مسجل في </w:t>
      </w:r>
      <w:r w:rsidR="0042787D" w:rsidRPr="00F1396E">
        <w:rPr>
          <w:rFonts w:cs="Simplified Arabic" w:hint="cs"/>
          <w:color w:val="000000" w:themeColor="text1"/>
          <w:rtl/>
        </w:rPr>
        <w:t>بطاقة التسجيل</w:t>
      </w:r>
      <w:r w:rsidRPr="00F1396E">
        <w:rPr>
          <w:rFonts w:cs="Simplified Arabic"/>
          <w:color w:val="000000" w:themeColor="text1"/>
          <w:rtl/>
        </w:rPr>
        <w:t xml:space="preserve"> (المؤن) الصادرة </w:t>
      </w:r>
      <w:r w:rsidRPr="00F1396E">
        <w:rPr>
          <w:rFonts w:cs="Simplified Arabic" w:hint="cs"/>
          <w:color w:val="000000" w:themeColor="text1"/>
          <w:rtl/>
        </w:rPr>
        <w:t>عن</w:t>
      </w:r>
      <w:r w:rsidRPr="00F1396E">
        <w:rPr>
          <w:rFonts w:cs="Simplified Arabic"/>
          <w:color w:val="000000" w:themeColor="text1"/>
          <w:rtl/>
        </w:rPr>
        <w:t xml:space="preserve"> وكالة الغوث.</w:t>
      </w:r>
    </w:p>
    <w:p w:rsidR="00224F6C" w:rsidRPr="00F1396E" w:rsidRDefault="00224F6C" w:rsidP="00684B0F">
      <w:pPr>
        <w:numPr>
          <w:ilvl w:val="0"/>
          <w:numId w:val="16"/>
        </w:numPr>
        <w:ind w:left="565" w:hanging="426"/>
        <w:jc w:val="both"/>
        <w:rPr>
          <w:rFonts w:cs="Simplified Arabic"/>
          <w:b/>
          <w:bCs/>
          <w:color w:val="000000" w:themeColor="text1"/>
          <w:rtl/>
        </w:rPr>
      </w:pPr>
      <w:r w:rsidRPr="00F1396E">
        <w:rPr>
          <w:rFonts w:cs="Simplified Arabic"/>
          <w:b/>
          <w:bCs/>
          <w:color w:val="000000" w:themeColor="text1"/>
          <w:rtl/>
        </w:rPr>
        <w:t>لاجئ غير مسجل:</w:t>
      </w:r>
      <w:r w:rsidRPr="00F1396E">
        <w:rPr>
          <w:rFonts w:cs="Simplified Arabic"/>
          <w:color w:val="000000" w:themeColor="text1"/>
          <w:rtl/>
        </w:rPr>
        <w:t xml:space="preserve"> إذا كان الفرد لاجئ</w:t>
      </w:r>
      <w:r w:rsidRPr="00F1396E">
        <w:rPr>
          <w:rFonts w:cs="Simplified Arabic" w:hint="cs"/>
          <w:color w:val="000000" w:themeColor="text1"/>
          <w:rtl/>
        </w:rPr>
        <w:t>اً</w:t>
      </w:r>
      <w:r w:rsidRPr="00F1396E">
        <w:rPr>
          <w:rFonts w:cs="Simplified Arabic"/>
          <w:color w:val="000000" w:themeColor="text1"/>
          <w:rtl/>
        </w:rPr>
        <w:t xml:space="preserve"> إلا أنه غير مسجل في بطاقة </w:t>
      </w:r>
      <w:r w:rsidRPr="00F1396E">
        <w:rPr>
          <w:rFonts w:cs="Simplified Arabic" w:hint="cs"/>
          <w:color w:val="000000" w:themeColor="text1"/>
          <w:rtl/>
        </w:rPr>
        <w:t>وكالة الغوث (</w:t>
      </w:r>
      <w:r w:rsidRPr="00F1396E">
        <w:rPr>
          <w:rFonts w:cs="Simplified Arabic"/>
          <w:color w:val="000000" w:themeColor="text1"/>
          <w:rtl/>
        </w:rPr>
        <w:t>المؤن</w:t>
      </w:r>
      <w:r w:rsidRPr="00F1396E">
        <w:rPr>
          <w:rFonts w:cs="Simplified Arabic" w:hint="cs"/>
          <w:color w:val="000000" w:themeColor="text1"/>
          <w:rtl/>
        </w:rPr>
        <w:t>)</w:t>
      </w:r>
      <w:r w:rsidRPr="00F1396E">
        <w:rPr>
          <w:rFonts w:cs="Simplified Arabic"/>
          <w:color w:val="000000" w:themeColor="text1"/>
          <w:rtl/>
        </w:rPr>
        <w:t xml:space="preserve"> لأي سبب كان</w:t>
      </w:r>
      <w:r w:rsidRPr="00F1396E">
        <w:rPr>
          <w:rFonts w:cs="Simplified Arabic"/>
          <w:b/>
          <w:bCs/>
          <w:color w:val="000000" w:themeColor="text1"/>
          <w:rtl/>
        </w:rPr>
        <w:t>.</w:t>
      </w:r>
    </w:p>
    <w:p w:rsidR="00224F6C" w:rsidRDefault="00224F6C" w:rsidP="00684B0F">
      <w:pPr>
        <w:numPr>
          <w:ilvl w:val="0"/>
          <w:numId w:val="16"/>
        </w:numPr>
        <w:ind w:left="565" w:hanging="426"/>
        <w:jc w:val="both"/>
        <w:rPr>
          <w:rFonts w:cs="Simplified Arabic"/>
          <w:b/>
          <w:bCs/>
          <w:color w:val="000000" w:themeColor="text1"/>
        </w:rPr>
      </w:pPr>
      <w:r w:rsidRPr="00F1396E">
        <w:rPr>
          <w:rFonts w:cs="Simplified Arabic"/>
          <w:b/>
          <w:bCs/>
          <w:color w:val="000000" w:themeColor="text1"/>
          <w:rtl/>
        </w:rPr>
        <w:t xml:space="preserve"> ليس لاجئ</w:t>
      </w:r>
      <w:r w:rsidRPr="00F1396E">
        <w:rPr>
          <w:rFonts w:cs="Simplified Arabic" w:hint="cs"/>
          <w:b/>
          <w:bCs/>
          <w:color w:val="000000" w:themeColor="text1"/>
          <w:rtl/>
        </w:rPr>
        <w:t>اً</w:t>
      </w:r>
      <w:r w:rsidRPr="00F1396E">
        <w:rPr>
          <w:rFonts w:cs="Simplified Arabic"/>
          <w:b/>
          <w:bCs/>
          <w:color w:val="000000" w:themeColor="text1"/>
          <w:rtl/>
        </w:rPr>
        <w:t xml:space="preserve">: </w:t>
      </w:r>
      <w:r w:rsidRPr="00F1396E">
        <w:rPr>
          <w:rFonts w:cs="Simplified Arabic" w:hint="cs"/>
          <w:color w:val="000000" w:themeColor="text1"/>
          <w:rtl/>
        </w:rPr>
        <w:t>هو</w:t>
      </w:r>
      <w:r w:rsidRPr="00F1396E">
        <w:rPr>
          <w:rFonts w:cs="Simplified Arabic" w:hint="cs"/>
          <w:b/>
          <w:bCs/>
          <w:color w:val="000000" w:themeColor="text1"/>
          <w:rtl/>
        </w:rPr>
        <w:t xml:space="preserve"> </w:t>
      </w:r>
      <w:r w:rsidRPr="00F1396E">
        <w:rPr>
          <w:rFonts w:cs="Simplified Arabic"/>
          <w:color w:val="000000" w:themeColor="text1"/>
          <w:rtl/>
        </w:rPr>
        <w:t>كل</w:t>
      </w:r>
      <w:r w:rsidRPr="00F1396E">
        <w:rPr>
          <w:rFonts w:cs="Simplified Arabic"/>
          <w:b/>
          <w:bCs/>
          <w:color w:val="000000" w:themeColor="text1"/>
          <w:rtl/>
        </w:rPr>
        <w:t xml:space="preserve"> </w:t>
      </w:r>
      <w:r w:rsidRPr="00F1396E">
        <w:rPr>
          <w:rFonts w:cs="Simplified Arabic"/>
          <w:color w:val="000000" w:themeColor="text1"/>
          <w:rtl/>
        </w:rPr>
        <w:t>فلسطيني</w:t>
      </w:r>
      <w:r w:rsidRPr="00F1396E">
        <w:rPr>
          <w:rFonts w:cs="Simplified Arabic"/>
          <w:b/>
          <w:bCs/>
          <w:color w:val="000000" w:themeColor="text1"/>
          <w:rtl/>
        </w:rPr>
        <w:t xml:space="preserve"> </w:t>
      </w:r>
      <w:r w:rsidRPr="00F1396E">
        <w:rPr>
          <w:rFonts w:cs="Simplified Arabic" w:hint="cs"/>
          <w:color w:val="000000" w:themeColor="text1"/>
          <w:rtl/>
        </w:rPr>
        <w:t>ليس لاجئاً مسجلاً أو لاجئاً غير مسجل</w:t>
      </w:r>
      <w:r w:rsidRPr="00F1396E">
        <w:rPr>
          <w:rFonts w:cs="Simplified Arabic"/>
          <w:color w:val="000000" w:themeColor="text1"/>
          <w:rtl/>
        </w:rPr>
        <w:t>.</w:t>
      </w:r>
    </w:p>
    <w:p w:rsidR="00224F6C" w:rsidRPr="00F1396E" w:rsidRDefault="00224F6C" w:rsidP="00224F6C">
      <w:pPr>
        <w:ind w:left="1" w:firstLine="6"/>
        <w:jc w:val="both"/>
        <w:rPr>
          <w:rFonts w:cs="Simplified Arabic"/>
          <w:b/>
          <w:bCs/>
          <w:color w:val="000000" w:themeColor="text1"/>
          <w:rtl/>
        </w:rPr>
      </w:pPr>
      <w:r w:rsidRPr="00F1396E">
        <w:rPr>
          <w:rFonts w:cs="Simplified Arabic"/>
          <w:b/>
          <w:bCs/>
          <w:color w:val="000000" w:themeColor="text1"/>
          <w:rtl/>
        </w:rPr>
        <w:lastRenderedPageBreak/>
        <w:t>أمي</w:t>
      </w:r>
      <w:r w:rsidRPr="00F1396E">
        <w:rPr>
          <w:rFonts w:cs="Simplified Arabic" w:hint="cs"/>
          <w:b/>
          <w:bCs/>
          <w:color w:val="000000" w:themeColor="text1"/>
          <w:rtl/>
        </w:rPr>
        <w:t>:</w:t>
      </w:r>
    </w:p>
    <w:p w:rsidR="00224F6C" w:rsidRPr="00F1396E" w:rsidRDefault="00224F6C" w:rsidP="00224F6C">
      <w:pPr>
        <w:ind w:left="1" w:firstLine="6"/>
        <w:jc w:val="both"/>
        <w:rPr>
          <w:rFonts w:cs="Simplified Arabic"/>
          <w:color w:val="000000" w:themeColor="text1"/>
          <w:rtl/>
        </w:rPr>
      </w:pPr>
      <w:r w:rsidRPr="00F1396E">
        <w:rPr>
          <w:rFonts w:cs="Simplified Arabic"/>
          <w:color w:val="000000" w:themeColor="text1"/>
          <w:rtl/>
        </w:rPr>
        <w:t xml:space="preserve"> إذا كان الفرد لا يستطيع القراءة والكتابة معاً بأي لغة كانت ولم يحصل على أي شهادة من التعليم النظامي</w:t>
      </w:r>
      <w:r w:rsidRPr="00F1396E">
        <w:rPr>
          <w:rFonts w:cs="Simplified Arabic" w:hint="cs"/>
          <w:color w:val="000000" w:themeColor="text1"/>
          <w:rtl/>
        </w:rPr>
        <w:t>.</w:t>
      </w:r>
    </w:p>
    <w:p w:rsidR="00224F6C" w:rsidRPr="00B10A14" w:rsidRDefault="00224F6C" w:rsidP="00224F6C">
      <w:pPr>
        <w:pStyle w:val="BlockText"/>
        <w:tabs>
          <w:tab w:val="left" w:pos="423"/>
        </w:tabs>
        <w:rPr>
          <w:color w:val="000000" w:themeColor="text1"/>
          <w:sz w:val="18"/>
          <w:szCs w:val="18"/>
          <w:rtl/>
        </w:rPr>
      </w:pPr>
    </w:p>
    <w:p w:rsidR="00224F6C" w:rsidRPr="00F1396E" w:rsidRDefault="00224F6C" w:rsidP="00224F6C">
      <w:pPr>
        <w:ind w:left="1" w:firstLine="6"/>
        <w:jc w:val="both"/>
        <w:rPr>
          <w:rFonts w:cs="Simplified Arabic"/>
          <w:b/>
          <w:bCs/>
          <w:color w:val="000000" w:themeColor="text1"/>
          <w:rtl/>
        </w:rPr>
      </w:pPr>
      <w:r w:rsidRPr="00F1396E">
        <w:rPr>
          <w:rFonts w:cs="Simplified Arabic"/>
          <w:b/>
          <w:bCs/>
          <w:color w:val="000000" w:themeColor="text1"/>
          <w:rtl/>
        </w:rPr>
        <w:t>ملم</w:t>
      </w:r>
      <w:r w:rsidRPr="00F1396E">
        <w:rPr>
          <w:rFonts w:cs="Simplified Arabic" w:hint="cs"/>
          <w:b/>
          <w:bCs/>
          <w:color w:val="000000" w:themeColor="text1"/>
          <w:rtl/>
        </w:rPr>
        <w:t>:</w:t>
      </w:r>
    </w:p>
    <w:p w:rsidR="00224F6C" w:rsidRPr="00F1396E" w:rsidRDefault="00224F6C" w:rsidP="00224F6C">
      <w:pPr>
        <w:ind w:left="1" w:firstLine="6"/>
        <w:jc w:val="both"/>
        <w:rPr>
          <w:rFonts w:cs="Simplified Arabic"/>
          <w:color w:val="000000" w:themeColor="text1"/>
          <w:rtl/>
        </w:rPr>
      </w:pPr>
      <w:r w:rsidRPr="00F1396E">
        <w:rPr>
          <w:rFonts w:cs="Simplified Arabic"/>
          <w:color w:val="000000" w:themeColor="text1"/>
          <w:rtl/>
        </w:rPr>
        <w:t xml:space="preserve"> إذا كان الفرد يستطيع القراءة والكتابة دون إنهاء أي مرحلة من المراحل التعليمية المذكورة بحيث يمكنه قراءة وكتابة جملة بسيطة.</w:t>
      </w:r>
    </w:p>
    <w:p w:rsidR="00224F6C" w:rsidRPr="00B10A14" w:rsidRDefault="00224F6C" w:rsidP="00224F6C">
      <w:pPr>
        <w:pStyle w:val="BlockText"/>
        <w:tabs>
          <w:tab w:val="left" w:pos="423"/>
        </w:tabs>
        <w:rPr>
          <w:color w:val="000000" w:themeColor="text1"/>
          <w:sz w:val="18"/>
          <w:szCs w:val="18"/>
          <w:rtl/>
        </w:rPr>
      </w:pPr>
    </w:p>
    <w:p w:rsidR="00224F6C" w:rsidRPr="00F1396E" w:rsidRDefault="00224F6C" w:rsidP="00224F6C">
      <w:pPr>
        <w:ind w:left="1"/>
        <w:jc w:val="both"/>
        <w:rPr>
          <w:rFonts w:cs="Simplified Arabic"/>
          <w:color w:val="000000" w:themeColor="text1"/>
          <w:rtl/>
        </w:rPr>
      </w:pPr>
      <w:r w:rsidRPr="00F1396E">
        <w:rPr>
          <w:rFonts w:cs="Simplified Arabic" w:hint="cs"/>
          <w:b/>
          <w:bCs/>
          <w:color w:val="000000" w:themeColor="text1"/>
          <w:rtl/>
        </w:rPr>
        <w:t>العامل</w:t>
      </w:r>
      <w:r w:rsidRPr="00F1396E">
        <w:rPr>
          <w:rFonts w:cs="Simplified Arabic"/>
          <w:b/>
          <w:bCs/>
          <w:color w:val="000000" w:themeColor="text1"/>
          <w:rtl/>
        </w:rPr>
        <w:t>:</w:t>
      </w:r>
    </w:p>
    <w:p w:rsidR="00224F6C" w:rsidRDefault="00224F6C" w:rsidP="00224F6C">
      <w:pPr>
        <w:jc w:val="lowKashida"/>
        <w:rPr>
          <w:rFonts w:cs="Simplified Arabic"/>
          <w:color w:val="000000" w:themeColor="text1"/>
          <w:rtl/>
        </w:rPr>
      </w:pPr>
      <w:r w:rsidRPr="00F1396E">
        <w:rPr>
          <w:rFonts w:cs="Simplified Arabic" w:hint="eastAsia"/>
          <w:color w:val="000000" w:themeColor="text1"/>
          <w:rtl/>
        </w:rPr>
        <w:t>هو</w:t>
      </w:r>
      <w:r w:rsidRPr="00F1396E">
        <w:rPr>
          <w:rFonts w:cs="Simplified Arabic"/>
          <w:color w:val="000000" w:themeColor="text1"/>
          <w:rtl/>
        </w:rPr>
        <w:t xml:space="preserve"> </w:t>
      </w:r>
      <w:r w:rsidRPr="00F1396E">
        <w:rPr>
          <w:rFonts w:cs="Simplified Arabic" w:hint="eastAsia"/>
          <w:color w:val="000000" w:themeColor="text1"/>
          <w:rtl/>
        </w:rPr>
        <w:t>الفرد</w:t>
      </w:r>
      <w:r w:rsidRPr="00F1396E">
        <w:rPr>
          <w:rFonts w:cs="Simplified Arabic"/>
          <w:color w:val="000000" w:themeColor="text1"/>
          <w:rtl/>
        </w:rPr>
        <w:t xml:space="preserve"> الذي</w:t>
      </w:r>
      <w:r w:rsidRPr="00F1396E">
        <w:rPr>
          <w:rFonts w:cs="Simplified Arabic" w:hint="cs"/>
          <w:color w:val="000000" w:themeColor="text1"/>
          <w:rtl/>
        </w:rPr>
        <w:t xml:space="preserve"> عمره 7 سنوات فأكثر والذي</w:t>
      </w:r>
      <w:r w:rsidRPr="00F1396E">
        <w:rPr>
          <w:rFonts w:cs="Simplified Arabic"/>
          <w:color w:val="000000" w:themeColor="text1"/>
          <w:rtl/>
        </w:rPr>
        <w:t xml:space="preserve"> باشر </w:t>
      </w:r>
      <w:r w:rsidRPr="00F1396E">
        <w:rPr>
          <w:rFonts w:cs="Simplified Arabic" w:hint="cs"/>
          <w:color w:val="000000" w:themeColor="text1"/>
          <w:rtl/>
        </w:rPr>
        <w:t>عملاً</w:t>
      </w:r>
      <w:r w:rsidRPr="00F1396E">
        <w:rPr>
          <w:rFonts w:cs="Simplified Arabic"/>
          <w:color w:val="000000" w:themeColor="text1"/>
          <w:rtl/>
        </w:rPr>
        <w:t xml:space="preserve"> معينا </w:t>
      </w:r>
      <w:r w:rsidRPr="00F1396E">
        <w:rPr>
          <w:rFonts w:cs="Simplified Arabic" w:hint="cs"/>
          <w:color w:val="000000" w:themeColor="text1"/>
          <w:rtl/>
        </w:rPr>
        <w:t xml:space="preserve">ولو لساعة واحدة خلال الفترة المرجعية </w:t>
      </w:r>
      <w:r w:rsidRPr="00F1396E">
        <w:rPr>
          <w:rFonts w:cs="Simplified Arabic"/>
          <w:color w:val="000000" w:themeColor="text1"/>
          <w:rtl/>
        </w:rPr>
        <w:t xml:space="preserve">سواء كان </w:t>
      </w:r>
      <w:r w:rsidRPr="00F1396E">
        <w:rPr>
          <w:rFonts w:cs="Simplified Arabic" w:hint="eastAsia"/>
          <w:color w:val="000000" w:themeColor="text1"/>
          <w:rtl/>
        </w:rPr>
        <w:t>لحسابه</w:t>
      </w:r>
      <w:r w:rsidRPr="00F1396E">
        <w:rPr>
          <w:rFonts w:cs="Simplified Arabic"/>
          <w:color w:val="000000" w:themeColor="text1"/>
          <w:rtl/>
        </w:rPr>
        <w:t xml:space="preserve"> أو لحساب الغير، باجر أو بدون اجر أو في مصلحة العائلة</w:t>
      </w:r>
      <w:r w:rsidRPr="00F1396E">
        <w:rPr>
          <w:rFonts w:cs="Simplified Arabic" w:hint="cs"/>
          <w:color w:val="000000" w:themeColor="text1"/>
          <w:rtl/>
        </w:rPr>
        <w:t xml:space="preserve"> أو كان غائب عن عمله بشكل مؤقت (بسبب المرض، عطلة، توقف مؤقت أو أي سبب آخر)</w:t>
      </w:r>
      <w:r w:rsidRPr="00F1396E">
        <w:rPr>
          <w:rFonts w:cs="Simplified Arabic"/>
          <w:color w:val="000000" w:themeColor="text1"/>
          <w:rtl/>
        </w:rPr>
        <w:t xml:space="preserve">، ويصنف </w:t>
      </w:r>
      <w:r w:rsidRPr="00F1396E">
        <w:rPr>
          <w:rFonts w:cs="Simplified Arabic" w:hint="cs"/>
          <w:color w:val="000000" w:themeColor="text1"/>
          <w:rtl/>
        </w:rPr>
        <w:t>العاملون</w:t>
      </w:r>
      <w:r w:rsidRPr="00F1396E">
        <w:rPr>
          <w:rFonts w:cs="Simplified Arabic"/>
          <w:color w:val="000000" w:themeColor="text1"/>
          <w:rtl/>
        </w:rPr>
        <w:t xml:space="preserve"> </w:t>
      </w:r>
      <w:r w:rsidRPr="00F1396E">
        <w:rPr>
          <w:rFonts w:cs="Simplified Arabic" w:hint="eastAsia"/>
          <w:color w:val="000000" w:themeColor="text1"/>
          <w:rtl/>
        </w:rPr>
        <w:t>حسب</w:t>
      </w:r>
      <w:r w:rsidRPr="00F1396E">
        <w:rPr>
          <w:rFonts w:cs="Simplified Arabic"/>
          <w:color w:val="000000" w:themeColor="text1"/>
          <w:rtl/>
        </w:rPr>
        <w:t xml:space="preserve"> عدد ساعات العمل الأسبوعية إلى </w:t>
      </w:r>
      <w:r w:rsidRPr="00F1396E">
        <w:rPr>
          <w:rFonts w:cs="Simplified Arabic" w:hint="cs"/>
          <w:color w:val="000000" w:themeColor="text1"/>
          <w:rtl/>
        </w:rPr>
        <w:t>عاملين</w:t>
      </w:r>
      <w:r w:rsidRPr="00F1396E">
        <w:rPr>
          <w:rFonts w:cs="Simplified Arabic"/>
          <w:color w:val="000000" w:themeColor="text1"/>
          <w:rtl/>
        </w:rPr>
        <w:t xml:space="preserve"> (1-14) ساعة، </w:t>
      </w:r>
      <w:r w:rsidRPr="00F1396E">
        <w:rPr>
          <w:rFonts w:cs="Simplified Arabic" w:hint="cs"/>
          <w:color w:val="000000" w:themeColor="text1"/>
          <w:rtl/>
        </w:rPr>
        <w:t>عاملين</w:t>
      </w:r>
      <w:r w:rsidRPr="00F1396E">
        <w:rPr>
          <w:rFonts w:cs="Simplified Arabic"/>
          <w:color w:val="000000" w:themeColor="text1"/>
          <w:rtl/>
        </w:rPr>
        <w:t xml:space="preserve"> 15 ساعة </w:t>
      </w:r>
      <w:r w:rsidRPr="00F1396E">
        <w:rPr>
          <w:rFonts w:cs="Simplified Arabic" w:hint="cs"/>
          <w:color w:val="000000" w:themeColor="text1"/>
          <w:rtl/>
        </w:rPr>
        <w:t>فأكثر</w:t>
      </w:r>
      <w:r w:rsidRPr="00F1396E">
        <w:rPr>
          <w:rFonts w:cs="Simplified Arabic"/>
          <w:color w:val="000000" w:themeColor="text1"/>
          <w:rtl/>
        </w:rPr>
        <w:t xml:space="preserve"> </w:t>
      </w:r>
      <w:r w:rsidRPr="00F1396E">
        <w:rPr>
          <w:rFonts w:cs="Simplified Arabic" w:hint="eastAsia"/>
          <w:color w:val="000000" w:themeColor="text1"/>
          <w:rtl/>
        </w:rPr>
        <w:t>وكذلك</w:t>
      </w:r>
      <w:r w:rsidRPr="00F1396E">
        <w:rPr>
          <w:rFonts w:cs="Simplified Arabic"/>
          <w:color w:val="000000" w:themeColor="text1"/>
          <w:rtl/>
        </w:rPr>
        <w:t xml:space="preserve"> الأفراد الغائبون عن أعمالهم بسبب المرض، أو إجازة مدفوعة الأجر، أو إغلاق </w:t>
      </w:r>
      <w:r w:rsidRPr="00F1396E">
        <w:rPr>
          <w:rFonts w:cs="Simplified Arabic" w:hint="eastAsia"/>
          <w:color w:val="000000" w:themeColor="text1"/>
          <w:rtl/>
        </w:rPr>
        <w:t>أو</w:t>
      </w:r>
      <w:r w:rsidRPr="00F1396E">
        <w:rPr>
          <w:rFonts w:cs="Simplified Arabic"/>
          <w:color w:val="000000" w:themeColor="text1"/>
          <w:rtl/>
        </w:rPr>
        <w:t xml:space="preserve"> إضراب أو توقيف مؤقت وما شابه ذلك.</w:t>
      </w:r>
    </w:p>
    <w:p w:rsidR="008F577A" w:rsidRDefault="008F577A" w:rsidP="00224F6C">
      <w:pPr>
        <w:jc w:val="lowKashida"/>
        <w:rPr>
          <w:rFonts w:cs="Simplified Arabic"/>
          <w:color w:val="000000" w:themeColor="text1"/>
          <w:rtl/>
        </w:rPr>
      </w:pPr>
    </w:p>
    <w:p w:rsidR="00355E2D" w:rsidRPr="00530BBD" w:rsidRDefault="00355E2D" w:rsidP="00355E2D">
      <w:pPr>
        <w:ind w:left="1"/>
        <w:jc w:val="both"/>
        <w:rPr>
          <w:rFonts w:cs="Simplified Arabic"/>
          <w:b/>
          <w:bCs/>
          <w:color w:val="000000" w:themeColor="text1"/>
          <w:rtl/>
        </w:rPr>
      </w:pPr>
      <w:r w:rsidRPr="00530BBD">
        <w:rPr>
          <w:rFonts w:cs="Simplified Arabic"/>
          <w:b/>
          <w:bCs/>
          <w:color w:val="000000" w:themeColor="text1"/>
          <w:rtl/>
        </w:rPr>
        <w:t>الإنفاق</w:t>
      </w:r>
      <w:r w:rsidRPr="00530BBD">
        <w:rPr>
          <w:rFonts w:cs="Simplified Arabic" w:hint="cs"/>
          <w:b/>
          <w:bCs/>
          <w:color w:val="000000" w:themeColor="text1"/>
          <w:rtl/>
        </w:rPr>
        <w:t>:</w:t>
      </w:r>
    </w:p>
    <w:p w:rsidR="00355E2D" w:rsidRDefault="00355E2D" w:rsidP="00355E2D">
      <w:pPr>
        <w:jc w:val="both"/>
        <w:rPr>
          <w:rFonts w:ascii="Simplified Arabic" w:hAnsi="Simplified Arabic" w:cs="Simplified Arabic"/>
          <w:rtl/>
        </w:rPr>
      </w:pPr>
      <w:r w:rsidRPr="000574E7">
        <w:rPr>
          <w:rFonts w:ascii="Simplified Arabic" w:hAnsi="Simplified Arabic" w:cs="Simplified Arabic"/>
          <w:rtl/>
        </w:rPr>
        <w:t xml:space="preserve">قيمة المبالغ التي يدفعها المشتري، أو يوافق على </w:t>
      </w:r>
      <w:r w:rsidRPr="000574E7">
        <w:rPr>
          <w:rFonts w:ascii="Simplified Arabic" w:hAnsi="Simplified Arabic" w:cs="Simplified Arabic" w:hint="eastAsia"/>
          <w:rtl/>
        </w:rPr>
        <w:t>دفعها</w:t>
      </w:r>
      <w:r w:rsidRPr="000574E7">
        <w:rPr>
          <w:rFonts w:ascii="Simplified Arabic" w:hAnsi="Simplified Arabic" w:cs="Simplified Arabic"/>
          <w:rtl/>
        </w:rPr>
        <w:t xml:space="preserve"> </w:t>
      </w:r>
      <w:r w:rsidRPr="000574E7">
        <w:rPr>
          <w:rFonts w:ascii="Simplified Arabic" w:hAnsi="Simplified Arabic" w:cs="Simplified Arabic" w:hint="eastAsia"/>
          <w:rtl/>
        </w:rPr>
        <w:t>للبائعين</w:t>
      </w:r>
      <w:r w:rsidRPr="000574E7">
        <w:rPr>
          <w:rFonts w:ascii="Simplified Arabic" w:hAnsi="Simplified Arabic" w:cs="Simplified Arabic"/>
          <w:rtl/>
        </w:rPr>
        <w:t xml:space="preserve"> مقابل الحصول على السلع والخدمات التي تقدم لهم من قبل مزودي الخدمات أو إلى وحدات مؤسسية أخرى.  وقد لا يدفع المستفيد من الخدمة أو السلعة للوحدة المؤسسية التي تأخذ حيازة السلعة أو الخدمة بشكل مباشر. وفي المحاسبة الصحية، الإنفاق على السلع والخدمات المقدمة من قبل مزودي الخدمات الصحية في السوق يقاس من حيث المبالغ التي يتلقونها عن مبيعاتهم؛ أما عن النفقات في جزء الخدمات والسلع التي تقدم بشكل خدمات وسلع غير السوقية للنظام الصحي تقاس من حيث تكلفة السلع والخدمات المستخدمة لإنتاج الرعاية الصحية أو النشاط ذات الصلة</w:t>
      </w:r>
      <w:r>
        <w:rPr>
          <w:rFonts w:ascii="Simplified Arabic" w:hAnsi="Simplified Arabic" w:cs="Simplified Arabic" w:hint="cs"/>
          <w:rtl/>
        </w:rPr>
        <w:t>.</w:t>
      </w:r>
    </w:p>
    <w:p w:rsidR="00355E2D" w:rsidRDefault="00355E2D" w:rsidP="00224F6C">
      <w:pPr>
        <w:jc w:val="lowKashida"/>
        <w:rPr>
          <w:rFonts w:cs="Simplified Arabic"/>
          <w:color w:val="000000" w:themeColor="text1"/>
          <w:rtl/>
        </w:rPr>
      </w:pPr>
    </w:p>
    <w:p w:rsidR="00EA6767" w:rsidRPr="00EA6767" w:rsidRDefault="00EA6767" w:rsidP="008278FC">
      <w:pPr>
        <w:jc w:val="both"/>
        <w:rPr>
          <w:rFonts w:ascii="Simplified Arabic" w:hAnsi="Simplified Arabic" w:cs="Simplified Arabic"/>
          <w:b/>
          <w:bCs/>
          <w:rtl/>
        </w:rPr>
      </w:pPr>
      <w:r w:rsidRPr="00EA6767">
        <w:rPr>
          <w:rFonts w:ascii="Simplified Arabic" w:hAnsi="Simplified Arabic" w:cs="Simplified Arabic" w:hint="eastAsia"/>
          <w:b/>
          <w:bCs/>
          <w:rtl/>
        </w:rPr>
        <w:t>إنفاق</w:t>
      </w:r>
      <w:r w:rsidRPr="00EA6767">
        <w:rPr>
          <w:rFonts w:ascii="Simplified Arabic" w:hAnsi="Simplified Arabic" w:cs="Simplified Arabic"/>
          <w:b/>
          <w:bCs/>
          <w:rtl/>
        </w:rPr>
        <w:t xml:space="preserve"> الأسرة</w:t>
      </w:r>
      <w:r>
        <w:rPr>
          <w:rFonts w:ascii="Simplified Arabic" w:hAnsi="Simplified Arabic" w:cs="Simplified Arabic" w:hint="cs"/>
          <w:b/>
          <w:bCs/>
          <w:rtl/>
        </w:rPr>
        <w:t>:</w:t>
      </w:r>
    </w:p>
    <w:p w:rsidR="00275B66" w:rsidRDefault="00216192" w:rsidP="00275B66">
      <w:pPr>
        <w:jc w:val="both"/>
        <w:rPr>
          <w:rFonts w:ascii="Simplified Arabic" w:hAnsi="Simplified Arabic" w:cs="Simplified Arabic"/>
          <w:rtl/>
        </w:rPr>
      </w:pPr>
      <w:r w:rsidRPr="00275B66">
        <w:rPr>
          <w:rFonts w:ascii="Simplified Arabic" w:hAnsi="Simplified Arabic" w:cs="Simplified Arabic" w:hint="cs"/>
          <w:rtl/>
        </w:rPr>
        <w:t>هو النقد</w:t>
      </w:r>
      <w:r w:rsidR="00275B66" w:rsidRPr="00275B66">
        <w:rPr>
          <w:rFonts w:ascii="Simplified Arabic" w:hAnsi="Simplified Arabic" w:cs="Simplified Arabic"/>
          <w:rtl/>
        </w:rPr>
        <w:t xml:space="preserve"> الذي يصرف على شراء السلع والخدمات </w:t>
      </w:r>
      <w:r w:rsidR="00275B66" w:rsidRPr="00275B66">
        <w:rPr>
          <w:rFonts w:ascii="Simplified Arabic" w:hAnsi="Simplified Arabic" w:cs="Simplified Arabic" w:hint="eastAsia"/>
          <w:rtl/>
        </w:rPr>
        <w:t>المستخدمة</w:t>
      </w:r>
      <w:r w:rsidR="00275B66" w:rsidRPr="00275B66">
        <w:rPr>
          <w:rFonts w:ascii="Simplified Arabic" w:hAnsi="Simplified Arabic" w:cs="Simplified Arabic"/>
          <w:rtl/>
        </w:rPr>
        <w:t xml:space="preserve"> لأغراض معيشية.</w:t>
      </w:r>
      <w:r w:rsidR="00275B66" w:rsidRPr="00275B66">
        <w:rPr>
          <w:rFonts w:ascii="Simplified Arabic" w:hAnsi="Simplified Arabic" w:cs="Simplified Arabic" w:hint="cs"/>
          <w:rtl/>
        </w:rPr>
        <w:t xml:space="preserve"> </w:t>
      </w:r>
      <w:r w:rsidR="00811998" w:rsidRPr="00275B66">
        <w:rPr>
          <w:rFonts w:ascii="Simplified Arabic" w:hAnsi="Simplified Arabic" w:cs="Simplified Arabic" w:hint="cs"/>
          <w:rtl/>
        </w:rPr>
        <w:t>وقيمة السلع</w:t>
      </w:r>
      <w:r w:rsidR="00275B66" w:rsidRPr="00275B66">
        <w:rPr>
          <w:rFonts w:ascii="Simplified Arabic" w:hAnsi="Simplified Arabic" w:cs="Simplified Arabic"/>
          <w:rtl/>
        </w:rPr>
        <w:t xml:space="preserve"> والخدمات التي يتلقاها </w:t>
      </w:r>
      <w:r w:rsidR="00275B66" w:rsidRPr="00275B66">
        <w:rPr>
          <w:rFonts w:ascii="Simplified Arabic" w:hAnsi="Simplified Arabic" w:cs="Simplified Arabic" w:hint="cs"/>
          <w:rtl/>
        </w:rPr>
        <w:t>أفراد</w:t>
      </w:r>
      <w:r w:rsidR="00275B66" w:rsidRPr="00275B66">
        <w:rPr>
          <w:rFonts w:ascii="Simplified Arabic" w:hAnsi="Simplified Arabic" w:cs="Simplified Arabic"/>
          <w:rtl/>
        </w:rPr>
        <w:t xml:space="preserve"> الأسرة العاملين من رب العمل وتخصص لاستهلاك الأسرة.</w:t>
      </w:r>
      <w:r w:rsidR="00275B66" w:rsidRPr="00275B66">
        <w:rPr>
          <w:rFonts w:ascii="Simplified Arabic" w:hAnsi="Simplified Arabic" w:cs="Simplified Arabic" w:hint="cs"/>
          <w:rtl/>
        </w:rPr>
        <w:t xml:space="preserve"> و</w:t>
      </w:r>
      <w:r w:rsidR="00275B66" w:rsidRPr="00275B66">
        <w:rPr>
          <w:rFonts w:ascii="Simplified Arabic" w:hAnsi="Simplified Arabic" w:cs="Simplified Arabic" w:hint="eastAsia"/>
          <w:rtl/>
        </w:rPr>
        <w:t>النقد</w:t>
      </w:r>
      <w:r w:rsidR="00275B66" w:rsidRPr="00275B66">
        <w:rPr>
          <w:rFonts w:ascii="Simplified Arabic" w:hAnsi="Simplified Arabic" w:cs="Simplified Arabic"/>
          <w:rtl/>
        </w:rPr>
        <w:t xml:space="preserve"> الذي يتم إنفاقه على الرسوم </w:t>
      </w:r>
      <w:r w:rsidR="00275B66" w:rsidRPr="00275B66">
        <w:rPr>
          <w:rFonts w:ascii="Simplified Arabic" w:hAnsi="Simplified Arabic" w:cs="Simplified Arabic" w:hint="eastAsia"/>
          <w:rtl/>
        </w:rPr>
        <w:t>والضرائب</w:t>
      </w:r>
      <w:r w:rsidR="00275B66" w:rsidRPr="00275B66">
        <w:rPr>
          <w:rFonts w:ascii="Simplified Arabic" w:hAnsi="Simplified Arabic" w:cs="Simplified Arabic"/>
          <w:rtl/>
        </w:rPr>
        <w:t xml:space="preserve"> </w:t>
      </w:r>
      <w:r w:rsidR="00894D5E">
        <w:rPr>
          <w:rFonts w:ascii="Simplified Arabic" w:hAnsi="Simplified Arabic" w:cs="Simplified Arabic" w:hint="cs"/>
          <w:rtl/>
        </w:rPr>
        <w:t xml:space="preserve">              </w:t>
      </w:r>
      <w:r w:rsidR="00275B66" w:rsidRPr="00275B66">
        <w:rPr>
          <w:rFonts w:ascii="Simplified Arabic" w:hAnsi="Simplified Arabic" w:cs="Simplified Arabic"/>
          <w:rtl/>
        </w:rPr>
        <w:t xml:space="preserve">(غير الاستثمارية)، الزكاة، التأمينات، الهدايا، التبرعات، الفوائد على </w:t>
      </w:r>
      <w:r w:rsidR="00275B66" w:rsidRPr="00275B66">
        <w:rPr>
          <w:rFonts w:ascii="Simplified Arabic" w:hAnsi="Simplified Arabic" w:cs="Simplified Arabic" w:hint="eastAsia"/>
          <w:rtl/>
        </w:rPr>
        <w:t>الديون</w:t>
      </w:r>
      <w:r w:rsidR="00275B66" w:rsidRPr="00275B66">
        <w:rPr>
          <w:rFonts w:ascii="Simplified Arabic" w:hAnsi="Simplified Arabic" w:cs="Simplified Arabic"/>
          <w:rtl/>
        </w:rPr>
        <w:t xml:space="preserve"> والأمور غير الاستهلاكية الأخرى.</w:t>
      </w:r>
    </w:p>
    <w:p w:rsidR="00530BBD" w:rsidRPr="00D60F6D" w:rsidRDefault="00275B66" w:rsidP="00C50E61">
      <w:pPr>
        <w:jc w:val="both"/>
        <w:rPr>
          <w:rFonts w:ascii="Simplified Arabic" w:hAnsi="Simplified Arabic" w:cs="Simplified Arabic"/>
          <w:sz w:val="18"/>
          <w:szCs w:val="18"/>
          <w:rtl/>
        </w:rPr>
      </w:pPr>
      <w:r w:rsidRPr="00D60F6D">
        <w:rPr>
          <w:rFonts w:ascii="Simplified Arabic" w:hAnsi="Simplified Arabic" w:cs="Simplified Arabic" w:hint="cs"/>
          <w:sz w:val="18"/>
          <w:szCs w:val="18"/>
          <w:rtl/>
        </w:rPr>
        <w:t xml:space="preserve">  </w:t>
      </w:r>
    </w:p>
    <w:p w:rsidR="008278FC" w:rsidRPr="00FA6D23" w:rsidRDefault="008278FC" w:rsidP="00EA6767">
      <w:pPr>
        <w:jc w:val="both"/>
        <w:rPr>
          <w:rFonts w:ascii="Simplified Arabic" w:hAnsi="Simplified Arabic" w:cs="Simplified Arabic"/>
          <w:rtl/>
        </w:rPr>
      </w:pPr>
      <w:r w:rsidRPr="00FA6D23">
        <w:rPr>
          <w:rFonts w:ascii="Simplified Arabic" w:hAnsi="Simplified Arabic" w:cs="Simplified Arabic"/>
          <w:b/>
          <w:bCs/>
          <w:rtl/>
        </w:rPr>
        <w:t>الدخل:</w:t>
      </w:r>
    </w:p>
    <w:p w:rsidR="008278FC" w:rsidRPr="00FA6D23" w:rsidRDefault="008278FC" w:rsidP="008278FC">
      <w:pPr>
        <w:jc w:val="both"/>
        <w:rPr>
          <w:rFonts w:ascii="Simplified Arabic" w:hAnsi="Simplified Arabic" w:cs="Simplified Arabic"/>
          <w:sz w:val="18"/>
          <w:szCs w:val="18"/>
          <w:rtl/>
        </w:rPr>
      </w:pPr>
      <w:r w:rsidRPr="00FA6D23">
        <w:rPr>
          <w:rFonts w:ascii="Simplified Arabic" w:hAnsi="Simplified Arabic" w:cs="Simplified Arabic"/>
          <w:rtl/>
        </w:rPr>
        <w:t>هو</w:t>
      </w:r>
      <w:r w:rsidRPr="00FA6D23">
        <w:rPr>
          <w:rFonts w:ascii="Simplified Arabic" w:hAnsi="Simplified Arabic" w:cs="Simplified Arabic"/>
        </w:rPr>
        <w:t xml:space="preserve"> </w:t>
      </w:r>
      <w:r w:rsidRPr="00FA6D23">
        <w:rPr>
          <w:rFonts w:ascii="Simplified Arabic" w:hAnsi="Simplified Arabic" w:cs="Simplified Arabic"/>
          <w:rtl/>
        </w:rPr>
        <w:t>العائد</w:t>
      </w:r>
      <w:r w:rsidRPr="00FA6D23">
        <w:rPr>
          <w:rFonts w:ascii="Simplified Arabic" w:hAnsi="Simplified Arabic" w:cs="Simplified Arabic"/>
        </w:rPr>
        <w:t xml:space="preserve"> </w:t>
      </w:r>
      <w:r w:rsidRPr="00FA6D23">
        <w:rPr>
          <w:rFonts w:ascii="Simplified Arabic" w:hAnsi="Simplified Arabic" w:cs="Simplified Arabic"/>
          <w:rtl/>
        </w:rPr>
        <w:t>النقدي</w:t>
      </w:r>
      <w:r w:rsidRPr="00FA6D23">
        <w:rPr>
          <w:rFonts w:ascii="Simplified Arabic" w:hAnsi="Simplified Arabic" w:cs="Simplified Arabic"/>
        </w:rPr>
        <w:t xml:space="preserve"> </w:t>
      </w:r>
      <w:r w:rsidRPr="00FA6D23">
        <w:rPr>
          <w:rFonts w:ascii="Simplified Arabic" w:hAnsi="Simplified Arabic" w:cs="Simplified Arabic"/>
          <w:rtl/>
        </w:rPr>
        <w:t>أو</w:t>
      </w:r>
      <w:r w:rsidRPr="00FA6D23">
        <w:rPr>
          <w:rFonts w:ascii="Simplified Arabic" w:hAnsi="Simplified Arabic" w:cs="Simplified Arabic"/>
        </w:rPr>
        <w:t xml:space="preserve"> </w:t>
      </w:r>
      <w:r w:rsidRPr="00FA6D23">
        <w:rPr>
          <w:rFonts w:ascii="Simplified Arabic" w:hAnsi="Simplified Arabic" w:cs="Simplified Arabic"/>
          <w:rtl/>
        </w:rPr>
        <w:t>العيني</w:t>
      </w:r>
      <w:r w:rsidRPr="00FA6D23">
        <w:rPr>
          <w:rFonts w:ascii="Simplified Arabic" w:hAnsi="Simplified Arabic" w:cs="Simplified Arabic"/>
        </w:rPr>
        <w:t xml:space="preserve"> </w:t>
      </w:r>
      <w:r w:rsidRPr="00FA6D23">
        <w:rPr>
          <w:rFonts w:ascii="Simplified Arabic" w:hAnsi="Simplified Arabic" w:cs="Simplified Arabic"/>
          <w:rtl/>
        </w:rPr>
        <w:t>المتحقق</w:t>
      </w:r>
      <w:r w:rsidRPr="00FA6D23">
        <w:rPr>
          <w:rFonts w:ascii="Simplified Arabic" w:hAnsi="Simplified Arabic" w:cs="Simplified Arabic"/>
        </w:rPr>
        <w:t xml:space="preserve"> </w:t>
      </w:r>
      <w:r w:rsidRPr="00FA6D23">
        <w:rPr>
          <w:rFonts w:ascii="Simplified Arabic" w:hAnsi="Simplified Arabic" w:cs="Simplified Arabic"/>
          <w:rtl/>
        </w:rPr>
        <w:t>للفرد</w:t>
      </w:r>
      <w:r w:rsidRPr="00FA6D23">
        <w:rPr>
          <w:rFonts w:ascii="Simplified Arabic" w:hAnsi="Simplified Arabic" w:cs="Simplified Arabic"/>
        </w:rPr>
        <w:t xml:space="preserve"> </w:t>
      </w:r>
      <w:r w:rsidRPr="00FA6D23">
        <w:rPr>
          <w:rFonts w:ascii="Simplified Arabic" w:hAnsi="Simplified Arabic" w:cs="Simplified Arabic"/>
          <w:rtl/>
        </w:rPr>
        <w:t xml:space="preserve">أو </w:t>
      </w:r>
      <w:r w:rsidRPr="00FA6D23">
        <w:rPr>
          <w:rFonts w:ascii="Simplified Arabic" w:hAnsi="Simplified Arabic" w:cs="Simplified Arabic" w:hint="cs"/>
          <w:rtl/>
        </w:rPr>
        <w:t>الأسرة</w:t>
      </w:r>
      <w:r w:rsidRPr="00FA6D23">
        <w:rPr>
          <w:rFonts w:ascii="Simplified Arabic" w:hAnsi="Simplified Arabic" w:cs="Simplified Arabic"/>
        </w:rPr>
        <w:t xml:space="preserve"> </w:t>
      </w:r>
      <w:r w:rsidRPr="00FA6D23">
        <w:rPr>
          <w:rFonts w:ascii="Simplified Arabic" w:hAnsi="Simplified Arabic" w:cs="Simplified Arabic"/>
          <w:rtl/>
        </w:rPr>
        <w:t>خلال</w:t>
      </w:r>
      <w:r w:rsidRPr="00FA6D23">
        <w:rPr>
          <w:rFonts w:ascii="Simplified Arabic" w:hAnsi="Simplified Arabic" w:cs="Simplified Arabic"/>
        </w:rPr>
        <w:t xml:space="preserve"> </w:t>
      </w:r>
      <w:r w:rsidRPr="00FA6D23">
        <w:rPr>
          <w:rFonts w:ascii="Simplified Arabic" w:hAnsi="Simplified Arabic" w:cs="Simplified Arabic"/>
          <w:rtl/>
        </w:rPr>
        <w:t>فترة</w:t>
      </w:r>
      <w:r w:rsidRPr="00FA6D23">
        <w:rPr>
          <w:rFonts w:ascii="Simplified Arabic" w:hAnsi="Simplified Arabic" w:cs="Simplified Arabic"/>
        </w:rPr>
        <w:t xml:space="preserve"> </w:t>
      </w:r>
      <w:r w:rsidRPr="00FA6D23">
        <w:rPr>
          <w:rFonts w:ascii="Simplified Arabic" w:hAnsi="Simplified Arabic" w:cs="Simplified Arabic"/>
          <w:rtl/>
        </w:rPr>
        <w:t>زمنية</w:t>
      </w:r>
      <w:r w:rsidRPr="00FA6D23">
        <w:rPr>
          <w:rFonts w:ascii="Simplified Arabic" w:hAnsi="Simplified Arabic" w:cs="Simplified Arabic"/>
        </w:rPr>
        <w:t xml:space="preserve"> </w:t>
      </w:r>
      <w:r w:rsidRPr="00FA6D23">
        <w:rPr>
          <w:rFonts w:ascii="Simplified Arabic" w:hAnsi="Simplified Arabic" w:cs="Simplified Arabic" w:hint="cs"/>
          <w:rtl/>
        </w:rPr>
        <w:t>محدودة</w:t>
      </w:r>
      <w:r w:rsidRPr="00FA6D23">
        <w:rPr>
          <w:rFonts w:ascii="Simplified Arabic" w:hAnsi="Simplified Arabic" w:cs="Simplified Arabic"/>
        </w:rPr>
        <w:t xml:space="preserve"> </w:t>
      </w:r>
      <w:r w:rsidRPr="00FA6D23">
        <w:rPr>
          <w:rFonts w:ascii="Simplified Arabic" w:hAnsi="Simplified Arabic" w:cs="Simplified Arabic"/>
          <w:rtl/>
        </w:rPr>
        <w:t>كالأسبوع أو الشهر</w:t>
      </w:r>
      <w:r w:rsidRPr="00FA6D23">
        <w:rPr>
          <w:rFonts w:ascii="Simplified Arabic" w:hAnsi="Simplified Arabic" w:cs="Simplified Arabic"/>
        </w:rPr>
        <w:t xml:space="preserve"> </w:t>
      </w:r>
      <w:r w:rsidRPr="00FA6D23">
        <w:rPr>
          <w:rFonts w:ascii="Simplified Arabic" w:hAnsi="Simplified Arabic" w:cs="Simplified Arabic"/>
          <w:rtl/>
        </w:rPr>
        <w:t>أو</w:t>
      </w:r>
      <w:r w:rsidRPr="00FA6D23">
        <w:rPr>
          <w:rFonts w:ascii="Simplified Arabic" w:hAnsi="Simplified Arabic" w:cs="Simplified Arabic"/>
        </w:rPr>
        <w:t xml:space="preserve"> </w:t>
      </w:r>
      <w:r w:rsidRPr="00FA6D23">
        <w:rPr>
          <w:rFonts w:ascii="Simplified Arabic" w:hAnsi="Simplified Arabic" w:cs="Simplified Arabic"/>
          <w:rtl/>
        </w:rPr>
        <w:t>السنة</w:t>
      </w:r>
      <w:r w:rsidRPr="00FA6D23">
        <w:rPr>
          <w:rFonts w:ascii="Simplified Arabic" w:hAnsi="Simplified Arabic" w:cs="Simplified Arabic"/>
        </w:rPr>
        <w:t>.</w:t>
      </w:r>
      <w:r w:rsidRPr="00FA6D23">
        <w:rPr>
          <w:rFonts w:ascii="Simplified Arabic" w:hAnsi="Simplified Arabic" w:cs="Simplified Arabic" w:hint="cs"/>
          <w:rtl/>
        </w:rPr>
        <w:t xml:space="preserve">  </w:t>
      </w:r>
    </w:p>
    <w:p w:rsidR="00150642" w:rsidRPr="00FA6D23" w:rsidRDefault="00150642" w:rsidP="008278FC">
      <w:pPr>
        <w:jc w:val="both"/>
        <w:rPr>
          <w:rFonts w:ascii="Simplified Arabic" w:hAnsi="Simplified Arabic" w:cs="Simplified Arabic"/>
          <w:sz w:val="18"/>
          <w:szCs w:val="18"/>
          <w:rtl/>
        </w:rPr>
      </w:pPr>
    </w:p>
    <w:p w:rsidR="008278FC" w:rsidRPr="00FA6D23" w:rsidRDefault="008278FC" w:rsidP="008278FC">
      <w:pPr>
        <w:jc w:val="both"/>
        <w:rPr>
          <w:rFonts w:ascii="Simplified Arabic" w:hAnsi="Simplified Arabic" w:cs="Simplified Arabic"/>
          <w:b/>
          <w:bCs/>
          <w:rtl/>
        </w:rPr>
      </w:pPr>
      <w:r w:rsidRPr="00FA6D23">
        <w:rPr>
          <w:rFonts w:ascii="Simplified Arabic" w:hAnsi="Simplified Arabic" w:cs="Simplified Arabic"/>
          <w:b/>
          <w:bCs/>
          <w:rtl/>
        </w:rPr>
        <w:t xml:space="preserve">دخان: </w:t>
      </w:r>
    </w:p>
    <w:p w:rsidR="008278FC" w:rsidRPr="00FA6D23" w:rsidRDefault="008278FC" w:rsidP="008278FC">
      <w:pPr>
        <w:jc w:val="lowKashida"/>
        <w:rPr>
          <w:rFonts w:ascii="Simplified Arabic" w:hAnsi="Simplified Arabic" w:cs="Simplified Arabic"/>
          <w:rtl/>
        </w:rPr>
      </w:pPr>
      <w:r w:rsidRPr="00FA6D23">
        <w:rPr>
          <w:rFonts w:ascii="Simplified Arabic" w:hAnsi="Simplified Arabic" w:cs="Simplified Arabic"/>
          <w:rtl/>
        </w:rPr>
        <w:t>جزيئات عالقة في الهواء بعد احتراق غير كامل للمواد.</w:t>
      </w:r>
    </w:p>
    <w:p w:rsidR="008278FC" w:rsidRPr="00FA6D23" w:rsidRDefault="008278FC" w:rsidP="008278FC">
      <w:pPr>
        <w:jc w:val="lowKashida"/>
        <w:rPr>
          <w:rFonts w:ascii="Simplified Arabic" w:hAnsi="Simplified Arabic" w:cs="Simplified Arabic"/>
          <w:sz w:val="18"/>
          <w:szCs w:val="18"/>
          <w:rtl/>
        </w:rPr>
      </w:pPr>
    </w:p>
    <w:p w:rsidR="008278FC" w:rsidRPr="00FA6D23" w:rsidRDefault="008278FC" w:rsidP="008278FC">
      <w:pPr>
        <w:jc w:val="lowKashida"/>
        <w:rPr>
          <w:rFonts w:ascii="Simplified Arabic" w:hAnsi="Simplified Arabic" w:cs="Simplified Arabic"/>
          <w:b/>
          <w:bCs/>
          <w:rtl/>
        </w:rPr>
      </w:pPr>
      <w:r w:rsidRPr="00FA6D23">
        <w:rPr>
          <w:rFonts w:ascii="Simplified Arabic" w:hAnsi="Simplified Arabic" w:cs="Simplified Arabic"/>
          <w:b/>
          <w:bCs/>
          <w:rtl/>
        </w:rPr>
        <w:t>ضجيج:</w:t>
      </w:r>
    </w:p>
    <w:p w:rsidR="008278FC" w:rsidRPr="00FA6D23" w:rsidRDefault="008278FC" w:rsidP="008278FC">
      <w:pPr>
        <w:jc w:val="lowKashida"/>
        <w:rPr>
          <w:rFonts w:ascii="Simplified Arabic" w:hAnsi="Simplified Arabic" w:cs="Simplified Arabic"/>
          <w:rtl/>
        </w:rPr>
      </w:pPr>
      <w:r w:rsidRPr="00FA6D23">
        <w:rPr>
          <w:rFonts w:ascii="Simplified Arabic" w:hAnsi="Simplified Arabic" w:cs="Simplified Arabic"/>
          <w:rtl/>
        </w:rPr>
        <w:t>صوت مسموع من حركة المرور والبناء وسواها يمكن أن يحدث أثارا مزعجة وضارة (فقد السمع</w:t>
      </w:r>
      <w:proofErr w:type="spellStart"/>
      <w:r w:rsidRPr="00FA6D23">
        <w:rPr>
          <w:rFonts w:ascii="Simplified Arabic" w:hAnsi="Simplified Arabic" w:cs="Simplified Arabic"/>
          <w:rtl/>
        </w:rPr>
        <w:t>)،</w:t>
      </w:r>
      <w:proofErr w:type="spellEnd"/>
      <w:r w:rsidRPr="00FA6D23">
        <w:rPr>
          <w:rFonts w:ascii="Simplified Arabic" w:hAnsi="Simplified Arabic" w:cs="Simplified Arabic"/>
          <w:rtl/>
        </w:rPr>
        <w:t xml:space="preserve"> ويقاس </w:t>
      </w:r>
      <w:proofErr w:type="spellStart"/>
      <w:r w:rsidRPr="00FA6D23">
        <w:rPr>
          <w:rFonts w:ascii="Simplified Arabic" w:hAnsi="Simplified Arabic" w:cs="Simplified Arabic"/>
          <w:rtl/>
        </w:rPr>
        <w:t>بالديسيبل</w:t>
      </w:r>
      <w:proofErr w:type="spellEnd"/>
      <w:r w:rsidRPr="00FA6D23">
        <w:rPr>
          <w:rFonts w:ascii="Simplified Arabic" w:hAnsi="Simplified Arabic" w:cs="Simplified Arabic"/>
          <w:rtl/>
        </w:rPr>
        <w:t>.</w:t>
      </w:r>
    </w:p>
    <w:p w:rsidR="008278FC" w:rsidRPr="00FA6D23" w:rsidRDefault="008278FC" w:rsidP="008278FC">
      <w:pPr>
        <w:jc w:val="lowKashida"/>
        <w:rPr>
          <w:rFonts w:ascii="Simplified Arabic" w:hAnsi="Simplified Arabic" w:cs="Simplified Arabic"/>
          <w:sz w:val="18"/>
          <w:szCs w:val="18"/>
          <w:rtl/>
        </w:rPr>
      </w:pPr>
    </w:p>
    <w:p w:rsidR="008278FC" w:rsidRPr="00FA6D23" w:rsidRDefault="008278FC" w:rsidP="008278FC">
      <w:pPr>
        <w:jc w:val="lowKashida"/>
        <w:rPr>
          <w:rFonts w:ascii="Simplified Arabic" w:hAnsi="Simplified Arabic" w:cs="Simplified Arabic"/>
          <w:b/>
          <w:bCs/>
          <w:rtl/>
        </w:rPr>
      </w:pPr>
      <w:r w:rsidRPr="00FA6D23">
        <w:rPr>
          <w:rFonts w:ascii="Simplified Arabic" w:hAnsi="Simplified Arabic" w:cs="Simplified Arabic"/>
          <w:b/>
          <w:bCs/>
          <w:rtl/>
        </w:rPr>
        <w:lastRenderedPageBreak/>
        <w:t>غبار:</w:t>
      </w:r>
    </w:p>
    <w:p w:rsidR="008278FC" w:rsidRDefault="008278FC" w:rsidP="008278FC">
      <w:pPr>
        <w:rPr>
          <w:rFonts w:ascii="Simplified Arabic" w:hAnsi="Simplified Arabic" w:cs="Simplified Arabic"/>
          <w:rtl/>
        </w:rPr>
      </w:pPr>
      <w:r w:rsidRPr="00FA6D23">
        <w:rPr>
          <w:rFonts w:ascii="Simplified Arabic" w:hAnsi="Simplified Arabic" w:cs="Simplified Arabic"/>
          <w:rtl/>
        </w:rPr>
        <w:t>جسيمات من الخفة بحيث تبقى معلقة في الهواء.</w:t>
      </w:r>
    </w:p>
    <w:p w:rsidR="008B6BD9" w:rsidRDefault="008B6BD9" w:rsidP="008278FC">
      <w:pPr>
        <w:rPr>
          <w:rFonts w:ascii="Simplified Arabic" w:hAnsi="Simplified Arabic" w:cs="Simplified Arabic"/>
          <w:sz w:val="18"/>
          <w:szCs w:val="18"/>
          <w:rtl/>
        </w:rPr>
      </w:pPr>
    </w:p>
    <w:p w:rsidR="008B6BD9" w:rsidRDefault="008B6BD9" w:rsidP="008B6BD9">
      <w:pPr>
        <w:jc w:val="lowKashida"/>
        <w:rPr>
          <w:rFonts w:ascii="Simplified Arabic" w:hAnsi="Simplified Arabic" w:cs="Simplified Arabic"/>
          <w:b/>
          <w:bCs/>
          <w:rtl/>
        </w:rPr>
      </w:pPr>
      <w:r w:rsidRPr="008B6BD9">
        <w:rPr>
          <w:rFonts w:ascii="Simplified Arabic" w:hAnsi="Simplified Arabic" w:cs="Simplified Arabic"/>
          <w:b/>
          <w:bCs/>
          <w:rtl/>
        </w:rPr>
        <w:t>التنقل</w:t>
      </w:r>
      <w:r>
        <w:rPr>
          <w:rFonts w:ascii="Simplified Arabic" w:hAnsi="Simplified Arabic" w:cs="Simplified Arabic" w:hint="cs"/>
          <w:b/>
          <w:bCs/>
          <w:rtl/>
        </w:rPr>
        <w:t>:</w:t>
      </w:r>
    </w:p>
    <w:p w:rsidR="008B6BD9" w:rsidRPr="008B6BD9" w:rsidRDefault="008B6BD9" w:rsidP="008B6BD9">
      <w:pPr>
        <w:jc w:val="lowKashida"/>
        <w:rPr>
          <w:rFonts w:ascii="Simplified Arabic" w:hAnsi="Simplified Arabic" w:cs="Simplified Arabic"/>
          <w:rtl/>
        </w:rPr>
      </w:pPr>
      <w:r w:rsidRPr="008B6BD9">
        <w:rPr>
          <w:rFonts w:ascii="Simplified Arabic" w:hAnsi="Simplified Arabic" w:cs="Simplified Arabic"/>
          <w:rtl/>
        </w:rPr>
        <w:t>يقصد به انتقال الفرد سواء كان ذكراً أو أنثى من مكان إلى آخر بهدف تنفيذ أنشطة مختلفة، وذلك باستخدام وسائل التنقل المتعددة</w:t>
      </w:r>
      <w:r w:rsidRPr="008B6BD9">
        <w:rPr>
          <w:rFonts w:ascii="Simplified Arabic" w:hAnsi="Simplified Arabic" w:cs="Simplified Arabic" w:hint="cs"/>
          <w:rtl/>
        </w:rPr>
        <w:t>.</w:t>
      </w:r>
    </w:p>
    <w:p w:rsidR="00355E2D" w:rsidRPr="003B0691" w:rsidRDefault="00355E2D" w:rsidP="00A57F01">
      <w:pPr>
        <w:jc w:val="lowKashida"/>
        <w:rPr>
          <w:rFonts w:ascii="Simplified Arabic" w:hAnsi="Simplified Arabic" w:cs="Simplified Arabic"/>
          <w:rtl/>
        </w:rPr>
      </w:pPr>
    </w:p>
    <w:p w:rsidR="00FC5B3F" w:rsidRDefault="00FC5B3F" w:rsidP="00FC5B3F">
      <w:pPr>
        <w:tabs>
          <w:tab w:val="left" w:pos="-19"/>
        </w:tabs>
        <w:ind w:left="-1"/>
        <w:jc w:val="both"/>
        <w:rPr>
          <w:rFonts w:cs="Simplified Arabic"/>
          <w:b/>
          <w:bCs/>
          <w:rtl/>
        </w:rPr>
      </w:pPr>
      <w:r w:rsidRPr="00A4672B">
        <w:rPr>
          <w:rFonts w:cs="Simplified Arabic" w:hint="cs"/>
          <w:b/>
          <w:bCs/>
          <w:rtl/>
        </w:rPr>
        <w:t>2.1 التصنيفات</w:t>
      </w:r>
    </w:p>
    <w:p w:rsidR="001E796D" w:rsidRDefault="001E796D" w:rsidP="007A642F">
      <w:pPr>
        <w:ind w:left="1"/>
        <w:rPr>
          <w:rFonts w:cs="Simplified Arabic"/>
          <w:color w:val="000000" w:themeColor="text1"/>
          <w:rtl/>
        </w:rPr>
      </w:pPr>
      <w:r w:rsidRPr="00F1396E">
        <w:rPr>
          <w:rFonts w:cs="Simplified Arabic" w:hint="cs"/>
          <w:color w:val="000000" w:themeColor="text1"/>
          <w:rtl/>
        </w:rPr>
        <w:t>اع</w:t>
      </w:r>
      <w:r>
        <w:rPr>
          <w:rFonts w:cs="Simplified Arabic" w:hint="cs"/>
          <w:color w:val="000000" w:themeColor="text1"/>
          <w:rtl/>
        </w:rPr>
        <w:t>ت</w:t>
      </w:r>
      <w:r w:rsidRPr="00F1396E">
        <w:rPr>
          <w:rFonts w:cs="Simplified Arabic" w:hint="cs"/>
          <w:color w:val="000000" w:themeColor="text1"/>
          <w:rtl/>
        </w:rPr>
        <w:t>مد في عملية جمع ومعالجة البيانات الاحصائية على التصنيفات المعتمدة والمستخدمة في الجهاز وفق المعايير الدولية وبما يتلاءم مع الخصوصية الفلسطينية.</w:t>
      </w:r>
    </w:p>
    <w:p w:rsidR="001E796D" w:rsidRPr="000474AB" w:rsidRDefault="001E796D" w:rsidP="001E796D">
      <w:pPr>
        <w:ind w:left="-143"/>
        <w:rPr>
          <w:rFonts w:cs="Simplified Arabic"/>
          <w:color w:val="000000" w:themeColor="text1"/>
          <w:sz w:val="6"/>
          <w:szCs w:val="6"/>
          <w:rtl/>
        </w:rPr>
      </w:pPr>
    </w:p>
    <w:p w:rsidR="001E796D" w:rsidRPr="00F1396E" w:rsidRDefault="001E796D" w:rsidP="00684B0F">
      <w:pPr>
        <w:pStyle w:val="ListParagraph"/>
        <w:numPr>
          <w:ilvl w:val="0"/>
          <w:numId w:val="5"/>
        </w:numPr>
        <w:ind w:left="565" w:hanging="426"/>
        <w:contextualSpacing/>
        <w:rPr>
          <w:rFonts w:cs="Simplified Arabic"/>
          <w:color w:val="000000" w:themeColor="text1"/>
        </w:rPr>
      </w:pPr>
      <w:r w:rsidRPr="00F1396E">
        <w:rPr>
          <w:rFonts w:cs="Simplified Arabic" w:hint="cs"/>
          <w:color w:val="000000" w:themeColor="text1"/>
          <w:rtl/>
        </w:rPr>
        <w:t>دليل التجمعات السكانية الفلسطينية، 2017</w:t>
      </w:r>
    </w:p>
    <w:p w:rsidR="001E796D" w:rsidRPr="00F1396E" w:rsidRDefault="001E796D" w:rsidP="00684B0F">
      <w:pPr>
        <w:pStyle w:val="ListParagraph"/>
        <w:numPr>
          <w:ilvl w:val="0"/>
          <w:numId w:val="5"/>
        </w:numPr>
        <w:ind w:left="565" w:hanging="426"/>
        <w:contextualSpacing/>
        <w:rPr>
          <w:rFonts w:cs="Simplified Arabic"/>
          <w:color w:val="000000" w:themeColor="text1"/>
        </w:rPr>
      </w:pPr>
      <w:r w:rsidRPr="00F1396E">
        <w:rPr>
          <w:rFonts w:cs="Simplified Arabic" w:hint="cs"/>
          <w:color w:val="000000" w:themeColor="text1"/>
          <w:rtl/>
        </w:rPr>
        <w:t>دليل التصنيف المهني الفلسطيني حسب التصنيف الدولي المعياري للمهن (</w:t>
      </w:r>
      <w:r w:rsidRPr="00F1396E">
        <w:rPr>
          <w:rFonts w:cs="Simplified Arabic"/>
          <w:color w:val="000000" w:themeColor="text1"/>
        </w:rPr>
        <w:t>ISCO-8</w:t>
      </w:r>
      <w:r w:rsidRPr="00F1396E">
        <w:rPr>
          <w:rFonts w:cs="Simplified Arabic" w:hint="cs"/>
          <w:color w:val="000000" w:themeColor="text1"/>
          <w:rtl/>
        </w:rPr>
        <w:t>)</w:t>
      </w:r>
    </w:p>
    <w:p w:rsidR="002C6C82" w:rsidRPr="001E796D" w:rsidRDefault="001E796D" w:rsidP="00684B0F">
      <w:pPr>
        <w:pStyle w:val="ListParagraph"/>
        <w:numPr>
          <w:ilvl w:val="0"/>
          <w:numId w:val="5"/>
        </w:numPr>
        <w:ind w:left="565" w:hanging="426"/>
        <w:contextualSpacing/>
        <w:rPr>
          <w:rFonts w:cs="Simplified Arabic"/>
          <w:color w:val="000000" w:themeColor="text1"/>
          <w:rtl/>
        </w:rPr>
      </w:pPr>
      <w:r w:rsidRPr="00F1396E">
        <w:rPr>
          <w:rFonts w:cs="Simplified Arabic"/>
          <w:color w:val="000000" w:themeColor="text1"/>
          <w:rtl/>
        </w:rPr>
        <w:t>التصنيف</w:t>
      </w:r>
      <w:r w:rsidRPr="00F1396E">
        <w:rPr>
          <w:rFonts w:cs="Simplified Arabic" w:hint="cs"/>
          <w:color w:val="000000" w:themeColor="text1"/>
          <w:rtl/>
        </w:rPr>
        <w:t xml:space="preserve"> </w:t>
      </w:r>
      <w:r w:rsidRPr="00F1396E">
        <w:rPr>
          <w:rFonts w:cs="Simplified Arabic"/>
          <w:color w:val="000000" w:themeColor="text1"/>
          <w:rtl/>
        </w:rPr>
        <w:t xml:space="preserve">الصناعي الفلسطيني للأنشطة </w:t>
      </w:r>
      <w:r w:rsidRPr="00F1396E">
        <w:rPr>
          <w:rFonts w:cs="Simplified Arabic" w:hint="cs"/>
          <w:color w:val="000000" w:themeColor="text1"/>
          <w:rtl/>
        </w:rPr>
        <w:t>الاقتصادية (</w:t>
      </w:r>
      <w:r w:rsidRPr="00F1396E">
        <w:rPr>
          <w:rFonts w:cs="Simplified Arabic"/>
          <w:color w:val="000000" w:themeColor="text1"/>
        </w:rPr>
        <w:t>ISIC Rev. 4</w:t>
      </w:r>
      <w:r w:rsidRPr="00F1396E">
        <w:rPr>
          <w:rFonts w:cs="Simplified Arabic" w:hint="cs"/>
          <w:color w:val="000000" w:themeColor="text1"/>
          <w:rtl/>
        </w:rPr>
        <w:t>)</w:t>
      </w:r>
    </w:p>
    <w:p w:rsidR="002C6C82" w:rsidRDefault="002C6C82" w:rsidP="000E22DC">
      <w:pPr>
        <w:jc w:val="both"/>
        <w:rPr>
          <w:rFonts w:ascii="Arial" w:hAnsi="Arial" w:cs="Simplified Arabic"/>
          <w:rtl/>
        </w:rPr>
      </w:pPr>
    </w:p>
    <w:p w:rsidR="002C6C82" w:rsidRDefault="002C6C82" w:rsidP="000E22DC">
      <w:pPr>
        <w:jc w:val="both"/>
        <w:rPr>
          <w:rFonts w:ascii="Arial" w:hAnsi="Arial" w:cs="Simplified Arabic"/>
          <w:rtl/>
        </w:rPr>
      </w:pPr>
    </w:p>
    <w:p w:rsidR="002C6C82" w:rsidRDefault="002C6C82" w:rsidP="000E22DC">
      <w:pPr>
        <w:jc w:val="both"/>
        <w:rPr>
          <w:rFonts w:ascii="Arial" w:hAnsi="Arial" w:cs="Simplified Arabic"/>
          <w:rtl/>
        </w:rPr>
      </w:pPr>
    </w:p>
    <w:p w:rsidR="002C6C82" w:rsidRDefault="002C6C82" w:rsidP="000E22DC">
      <w:pPr>
        <w:jc w:val="both"/>
        <w:rPr>
          <w:rFonts w:ascii="Arial" w:hAnsi="Arial" w:cs="Simplified Arabic"/>
          <w:rtl/>
        </w:rPr>
      </w:pPr>
    </w:p>
    <w:p w:rsidR="002C6C82" w:rsidRDefault="002C6C82" w:rsidP="000E22DC">
      <w:pPr>
        <w:jc w:val="both"/>
        <w:rPr>
          <w:rFonts w:ascii="Arial" w:hAnsi="Arial" w:cs="Simplified Arabic"/>
          <w:rtl/>
        </w:rPr>
      </w:pPr>
    </w:p>
    <w:p w:rsidR="002C6C82" w:rsidRDefault="002C6C82" w:rsidP="000E22DC">
      <w:pPr>
        <w:jc w:val="both"/>
        <w:rPr>
          <w:rFonts w:ascii="Arial" w:hAnsi="Arial" w:cs="Simplified Arabic"/>
          <w:rtl/>
        </w:rPr>
      </w:pPr>
    </w:p>
    <w:p w:rsidR="002C6C82" w:rsidRDefault="002C6C82" w:rsidP="000E22DC">
      <w:pPr>
        <w:jc w:val="both"/>
        <w:rPr>
          <w:rFonts w:ascii="Arial" w:hAnsi="Arial" w:cs="Simplified Arabic"/>
          <w:rtl/>
        </w:rPr>
      </w:pPr>
    </w:p>
    <w:p w:rsidR="002C6C82" w:rsidRDefault="002C6C82" w:rsidP="000E22DC">
      <w:pPr>
        <w:jc w:val="both"/>
        <w:rPr>
          <w:rFonts w:ascii="Arial" w:hAnsi="Arial" w:cs="Simplified Arabic"/>
          <w:rtl/>
        </w:rPr>
      </w:pPr>
    </w:p>
    <w:p w:rsidR="002C6C82" w:rsidRDefault="002C6C82" w:rsidP="000E22DC">
      <w:pPr>
        <w:jc w:val="both"/>
        <w:rPr>
          <w:rFonts w:ascii="Arial" w:hAnsi="Arial" w:cs="Simplified Arabic"/>
          <w:rtl/>
        </w:rPr>
      </w:pPr>
    </w:p>
    <w:p w:rsidR="002C6C82" w:rsidRDefault="002C6C82" w:rsidP="000E22DC">
      <w:pPr>
        <w:jc w:val="both"/>
        <w:rPr>
          <w:rFonts w:ascii="Arial" w:hAnsi="Arial" w:cs="Simplified Arabic"/>
          <w:rtl/>
        </w:rPr>
      </w:pPr>
    </w:p>
    <w:p w:rsidR="002C6C82" w:rsidRDefault="002C6C82" w:rsidP="000E22DC">
      <w:pPr>
        <w:jc w:val="both"/>
        <w:rPr>
          <w:rFonts w:ascii="Arial" w:hAnsi="Arial" w:cs="Simplified Arabic"/>
          <w:rtl/>
        </w:rPr>
      </w:pPr>
    </w:p>
    <w:p w:rsidR="002C6C82" w:rsidRDefault="002C6C82" w:rsidP="000E22DC">
      <w:pPr>
        <w:jc w:val="both"/>
        <w:rPr>
          <w:rFonts w:ascii="Arial" w:hAnsi="Arial" w:cs="Simplified Arabic"/>
          <w:rtl/>
        </w:rPr>
      </w:pPr>
    </w:p>
    <w:p w:rsidR="002C6C82" w:rsidRDefault="002C6C82" w:rsidP="000E22DC">
      <w:pPr>
        <w:jc w:val="both"/>
        <w:rPr>
          <w:rFonts w:ascii="Arial" w:hAnsi="Arial" w:cs="Simplified Arabic"/>
          <w:rtl/>
        </w:rPr>
      </w:pPr>
    </w:p>
    <w:p w:rsidR="004C5BDE" w:rsidRDefault="004C5BDE" w:rsidP="000E22DC">
      <w:pPr>
        <w:jc w:val="both"/>
        <w:rPr>
          <w:rFonts w:ascii="Arial" w:hAnsi="Arial" w:cs="Simplified Arabic"/>
          <w:rtl/>
        </w:rPr>
      </w:pPr>
    </w:p>
    <w:p w:rsidR="004C5BDE" w:rsidRDefault="004C5BDE" w:rsidP="000E22DC">
      <w:pPr>
        <w:jc w:val="both"/>
        <w:rPr>
          <w:rFonts w:ascii="Arial" w:hAnsi="Arial" w:cs="Simplified Arabic"/>
          <w:rtl/>
        </w:rPr>
      </w:pPr>
    </w:p>
    <w:p w:rsidR="004C5BDE" w:rsidRDefault="004C5BDE" w:rsidP="000E22DC">
      <w:pPr>
        <w:jc w:val="both"/>
        <w:rPr>
          <w:rFonts w:ascii="Arial" w:hAnsi="Arial" w:cs="Simplified Arabic"/>
          <w:rtl/>
        </w:rPr>
      </w:pPr>
    </w:p>
    <w:p w:rsidR="004C5BDE" w:rsidRDefault="004C5BDE" w:rsidP="000E22DC">
      <w:pPr>
        <w:jc w:val="both"/>
        <w:rPr>
          <w:rFonts w:ascii="Arial" w:hAnsi="Arial" w:cs="Simplified Arabic"/>
          <w:rtl/>
        </w:rPr>
      </w:pPr>
    </w:p>
    <w:p w:rsidR="004C5BDE" w:rsidRDefault="004C5BDE" w:rsidP="000E22DC">
      <w:pPr>
        <w:jc w:val="both"/>
        <w:rPr>
          <w:rFonts w:ascii="Arial" w:hAnsi="Arial" w:cs="Simplified Arabic"/>
          <w:rtl/>
        </w:rPr>
      </w:pPr>
    </w:p>
    <w:p w:rsidR="004C5BDE" w:rsidRDefault="004C5BDE" w:rsidP="000E22DC">
      <w:pPr>
        <w:jc w:val="both"/>
        <w:rPr>
          <w:rFonts w:ascii="Arial" w:hAnsi="Arial" w:cs="Simplified Arabic"/>
          <w:rtl/>
        </w:rPr>
      </w:pPr>
    </w:p>
    <w:p w:rsidR="004C5BDE" w:rsidRDefault="004C5BDE" w:rsidP="000E22DC">
      <w:pPr>
        <w:jc w:val="both"/>
        <w:rPr>
          <w:rFonts w:ascii="Arial" w:hAnsi="Arial" w:cs="Simplified Arabic"/>
          <w:rtl/>
        </w:rPr>
      </w:pPr>
    </w:p>
    <w:p w:rsidR="004C5BDE" w:rsidRDefault="004C5BDE" w:rsidP="000E22DC">
      <w:pPr>
        <w:jc w:val="both"/>
        <w:rPr>
          <w:rFonts w:ascii="Arial" w:hAnsi="Arial" w:cs="Simplified Arabic"/>
          <w:rtl/>
        </w:rPr>
      </w:pPr>
    </w:p>
    <w:p w:rsidR="004C5BDE" w:rsidRDefault="004C5BDE" w:rsidP="000E22DC">
      <w:pPr>
        <w:jc w:val="both"/>
        <w:rPr>
          <w:rFonts w:ascii="Arial" w:hAnsi="Arial" w:cs="Simplified Arabic"/>
          <w:rtl/>
        </w:rPr>
      </w:pPr>
    </w:p>
    <w:p w:rsidR="004C5BDE" w:rsidRDefault="004C5BDE" w:rsidP="000E22DC">
      <w:pPr>
        <w:jc w:val="both"/>
        <w:rPr>
          <w:rFonts w:ascii="Arial" w:hAnsi="Arial" w:cs="Simplified Arabic"/>
          <w:rtl/>
        </w:rPr>
      </w:pPr>
    </w:p>
    <w:p w:rsidR="004C5BDE" w:rsidRDefault="004C5BDE" w:rsidP="000E22DC">
      <w:pPr>
        <w:jc w:val="both"/>
        <w:rPr>
          <w:rFonts w:ascii="Arial" w:hAnsi="Arial" w:cs="Simplified Arabic"/>
          <w:rtl/>
        </w:rPr>
      </w:pPr>
    </w:p>
    <w:p w:rsidR="004C5BDE" w:rsidRDefault="004C5BDE" w:rsidP="000E22DC">
      <w:pPr>
        <w:jc w:val="both"/>
        <w:rPr>
          <w:rFonts w:ascii="Arial" w:hAnsi="Arial" w:cs="Simplified Arabic"/>
          <w:rtl/>
        </w:rPr>
      </w:pPr>
    </w:p>
    <w:p w:rsidR="002C6C82" w:rsidRDefault="002C6C82" w:rsidP="000E22DC">
      <w:pPr>
        <w:jc w:val="both"/>
        <w:rPr>
          <w:rFonts w:ascii="Arial" w:hAnsi="Arial" w:cs="Simplified Arabic"/>
          <w:rtl/>
        </w:rPr>
      </w:pPr>
    </w:p>
    <w:p w:rsidR="006F3CA3" w:rsidRDefault="006F3CA3" w:rsidP="000E22DC">
      <w:pPr>
        <w:jc w:val="both"/>
        <w:rPr>
          <w:rFonts w:ascii="Arial" w:hAnsi="Arial" w:cs="Simplified Arabic"/>
          <w:rtl/>
        </w:rPr>
      </w:pPr>
    </w:p>
    <w:p w:rsidR="006F3CA3" w:rsidRDefault="006F3CA3" w:rsidP="000E22DC">
      <w:pPr>
        <w:jc w:val="both"/>
        <w:rPr>
          <w:rFonts w:ascii="Arial" w:hAnsi="Arial" w:cs="Simplified Arabic"/>
          <w:rtl/>
        </w:rPr>
      </w:pPr>
    </w:p>
    <w:p w:rsidR="006F3CA3" w:rsidRDefault="006F3CA3" w:rsidP="000E22DC">
      <w:pPr>
        <w:jc w:val="both"/>
        <w:rPr>
          <w:rFonts w:ascii="Arial" w:hAnsi="Arial" w:cs="Simplified Arabic"/>
          <w:rtl/>
        </w:rPr>
      </w:pPr>
    </w:p>
    <w:p w:rsidR="006F3CA3" w:rsidRDefault="006F3CA3" w:rsidP="000E22DC">
      <w:pPr>
        <w:jc w:val="both"/>
        <w:rPr>
          <w:rFonts w:ascii="Arial" w:hAnsi="Arial" w:cs="Simplified Arabic"/>
          <w:rtl/>
        </w:rPr>
      </w:pPr>
    </w:p>
    <w:p w:rsidR="006F3CA3" w:rsidRDefault="006F3CA3" w:rsidP="000E22DC">
      <w:pPr>
        <w:jc w:val="both"/>
        <w:rPr>
          <w:rFonts w:ascii="Arial" w:hAnsi="Arial" w:cs="Simplified Arabic"/>
          <w:rtl/>
        </w:rPr>
      </w:pPr>
    </w:p>
    <w:p w:rsidR="006F3CA3" w:rsidRDefault="006F3CA3" w:rsidP="000E22DC">
      <w:pPr>
        <w:jc w:val="both"/>
        <w:rPr>
          <w:rFonts w:ascii="Arial" w:hAnsi="Arial" w:cs="Simplified Arabic"/>
          <w:rtl/>
        </w:rPr>
      </w:pPr>
    </w:p>
    <w:p w:rsidR="006F3CA3" w:rsidRDefault="006F3CA3" w:rsidP="000E22DC">
      <w:pPr>
        <w:jc w:val="both"/>
        <w:rPr>
          <w:rFonts w:ascii="Arial" w:hAnsi="Arial" w:cs="Simplified Arabic"/>
          <w:rtl/>
        </w:rPr>
      </w:pPr>
    </w:p>
    <w:p w:rsidR="006F3CA3" w:rsidRDefault="006F3CA3" w:rsidP="000E22DC">
      <w:pPr>
        <w:jc w:val="both"/>
        <w:rPr>
          <w:rFonts w:ascii="Arial" w:hAnsi="Arial" w:cs="Simplified Arabic"/>
          <w:rtl/>
        </w:rPr>
      </w:pPr>
    </w:p>
    <w:p w:rsidR="006F3CA3" w:rsidRDefault="006F3CA3" w:rsidP="000E22DC">
      <w:pPr>
        <w:jc w:val="both"/>
        <w:rPr>
          <w:rFonts w:ascii="Arial" w:hAnsi="Arial" w:cs="Simplified Arabic"/>
          <w:rtl/>
        </w:rPr>
      </w:pPr>
    </w:p>
    <w:p w:rsidR="006F3CA3" w:rsidRDefault="006F3CA3" w:rsidP="000E22DC">
      <w:pPr>
        <w:jc w:val="both"/>
        <w:rPr>
          <w:rFonts w:ascii="Arial" w:hAnsi="Arial" w:cs="Simplified Arabic"/>
          <w:rtl/>
        </w:rPr>
      </w:pPr>
    </w:p>
    <w:p w:rsidR="006F3CA3" w:rsidRDefault="006F3CA3" w:rsidP="000E22DC">
      <w:pPr>
        <w:jc w:val="both"/>
        <w:rPr>
          <w:rFonts w:ascii="Arial" w:hAnsi="Arial" w:cs="Simplified Arabic"/>
          <w:rtl/>
        </w:rPr>
      </w:pPr>
    </w:p>
    <w:p w:rsidR="006F3CA3" w:rsidRDefault="006F3CA3" w:rsidP="000E22DC">
      <w:pPr>
        <w:jc w:val="both"/>
        <w:rPr>
          <w:rFonts w:ascii="Arial" w:hAnsi="Arial" w:cs="Simplified Arabic"/>
          <w:rtl/>
        </w:rPr>
      </w:pPr>
    </w:p>
    <w:p w:rsidR="006F3CA3" w:rsidRDefault="006F3CA3" w:rsidP="000E22DC">
      <w:pPr>
        <w:jc w:val="both"/>
        <w:rPr>
          <w:rFonts w:ascii="Arial" w:hAnsi="Arial" w:cs="Simplified Arabic"/>
          <w:rtl/>
        </w:rPr>
      </w:pPr>
    </w:p>
    <w:p w:rsidR="006F3CA3" w:rsidRDefault="006F3CA3" w:rsidP="000E22DC">
      <w:pPr>
        <w:jc w:val="both"/>
        <w:rPr>
          <w:rFonts w:ascii="Arial" w:hAnsi="Arial" w:cs="Simplified Arabic"/>
          <w:rtl/>
        </w:rPr>
      </w:pPr>
    </w:p>
    <w:p w:rsidR="006F3CA3" w:rsidRDefault="006F3CA3" w:rsidP="000E22DC">
      <w:pPr>
        <w:jc w:val="both"/>
        <w:rPr>
          <w:rFonts w:ascii="Arial" w:hAnsi="Arial" w:cs="Simplified Arabic"/>
          <w:rtl/>
        </w:rPr>
      </w:pPr>
    </w:p>
    <w:p w:rsidR="006F3CA3" w:rsidRDefault="006F3CA3" w:rsidP="000E22DC">
      <w:pPr>
        <w:jc w:val="both"/>
        <w:rPr>
          <w:rFonts w:ascii="Arial" w:hAnsi="Arial" w:cs="Simplified Arabic"/>
          <w:rtl/>
        </w:rPr>
      </w:pPr>
    </w:p>
    <w:p w:rsidR="006F3CA3" w:rsidRDefault="006F3CA3" w:rsidP="000E22DC">
      <w:pPr>
        <w:jc w:val="both"/>
        <w:rPr>
          <w:rFonts w:ascii="Arial" w:hAnsi="Arial" w:cs="Simplified Arabic"/>
          <w:rtl/>
        </w:rPr>
      </w:pPr>
    </w:p>
    <w:p w:rsidR="006F3CA3" w:rsidRDefault="006F3CA3" w:rsidP="000E22DC">
      <w:pPr>
        <w:jc w:val="both"/>
        <w:rPr>
          <w:rFonts w:ascii="Arial" w:hAnsi="Arial" w:cs="Simplified Arabic"/>
          <w:rtl/>
        </w:rPr>
      </w:pPr>
    </w:p>
    <w:p w:rsidR="006F3CA3" w:rsidRDefault="006F3CA3" w:rsidP="000E22DC">
      <w:pPr>
        <w:jc w:val="both"/>
        <w:rPr>
          <w:rFonts w:ascii="Arial" w:hAnsi="Arial" w:cs="Simplified Arabic"/>
          <w:rtl/>
        </w:rPr>
      </w:pPr>
    </w:p>
    <w:p w:rsidR="006F3CA3" w:rsidRDefault="006F3CA3" w:rsidP="000E22DC">
      <w:pPr>
        <w:jc w:val="both"/>
        <w:rPr>
          <w:rFonts w:ascii="Arial" w:hAnsi="Arial" w:cs="Simplified Arabic"/>
          <w:rtl/>
        </w:rPr>
      </w:pPr>
    </w:p>
    <w:p w:rsidR="006F3CA3" w:rsidRDefault="006F3CA3" w:rsidP="000E22DC">
      <w:pPr>
        <w:jc w:val="both"/>
        <w:rPr>
          <w:rFonts w:ascii="Arial" w:hAnsi="Arial" w:cs="Simplified Arabic"/>
          <w:rtl/>
        </w:rPr>
      </w:pPr>
    </w:p>
    <w:p w:rsidR="006F3CA3" w:rsidRDefault="006F3CA3" w:rsidP="000E22DC">
      <w:pPr>
        <w:jc w:val="both"/>
        <w:rPr>
          <w:rFonts w:ascii="Arial" w:hAnsi="Arial" w:cs="Simplified Arabic"/>
          <w:rtl/>
        </w:rPr>
      </w:pPr>
    </w:p>
    <w:p w:rsidR="006F3CA3" w:rsidRDefault="006F3CA3" w:rsidP="000E22DC">
      <w:pPr>
        <w:jc w:val="both"/>
        <w:rPr>
          <w:rFonts w:ascii="Arial" w:hAnsi="Arial" w:cs="Simplified Arabic"/>
          <w:rtl/>
        </w:rPr>
      </w:pPr>
    </w:p>
    <w:p w:rsidR="006F3CA3" w:rsidRDefault="006F3CA3" w:rsidP="000E22DC">
      <w:pPr>
        <w:jc w:val="both"/>
        <w:rPr>
          <w:rFonts w:ascii="Arial" w:hAnsi="Arial" w:cs="Simplified Arabic"/>
          <w:rtl/>
        </w:rPr>
      </w:pPr>
    </w:p>
    <w:p w:rsidR="006F3CA3" w:rsidRDefault="006F3CA3" w:rsidP="000E22DC">
      <w:pPr>
        <w:jc w:val="both"/>
        <w:rPr>
          <w:rFonts w:ascii="Arial" w:hAnsi="Arial" w:cs="Simplified Arabic"/>
          <w:rtl/>
        </w:rPr>
      </w:pPr>
    </w:p>
    <w:p w:rsidR="006F3CA3" w:rsidRDefault="006F3CA3" w:rsidP="000E22DC">
      <w:pPr>
        <w:jc w:val="both"/>
        <w:rPr>
          <w:rFonts w:ascii="Arial" w:hAnsi="Arial" w:cs="Simplified Arabic"/>
          <w:rtl/>
        </w:rPr>
      </w:pPr>
    </w:p>
    <w:p w:rsidR="006F3CA3" w:rsidRDefault="006F3CA3" w:rsidP="000E22DC">
      <w:pPr>
        <w:jc w:val="both"/>
        <w:rPr>
          <w:rFonts w:ascii="Arial" w:hAnsi="Arial" w:cs="Simplified Arabic"/>
          <w:rtl/>
        </w:rPr>
      </w:pPr>
    </w:p>
    <w:p w:rsidR="006F3CA3" w:rsidRDefault="006F3CA3" w:rsidP="000E22DC">
      <w:pPr>
        <w:jc w:val="both"/>
        <w:rPr>
          <w:rFonts w:ascii="Arial" w:hAnsi="Arial" w:cs="Simplified Arabic"/>
          <w:rtl/>
        </w:rPr>
      </w:pPr>
    </w:p>
    <w:p w:rsidR="006F3CA3" w:rsidRDefault="006F3CA3" w:rsidP="000E22DC">
      <w:pPr>
        <w:jc w:val="both"/>
        <w:rPr>
          <w:rFonts w:ascii="Arial" w:hAnsi="Arial" w:cs="Simplified Arabic"/>
          <w:rtl/>
        </w:rPr>
      </w:pPr>
    </w:p>
    <w:p w:rsidR="00F540BE" w:rsidRDefault="00F540BE" w:rsidP="000E22DC">
      <w:pPr>
        <w:jc w:val="both"/>
        <w:rPr>
          <w:rFonts w:ascii="Arial" w:hAnsi="Arial" w:cs="Simplified Arabic"/>
          <w:rtl/>
        </w:rPr>
      </w:pPr>
    </w:p>
    <w:p w:rsidR="00F540BE" w:rsidRDefault="00F540BE" w:rsidP="000E22DC">
      <w:pPr>
        <w:jc w:val="both"/>
        <w:rPr>
          <w:rFonts w:ascii="Arial" w:hAnsi="Arial" w:cs="Simplified Arabic"/>
          <w:rtl/>
        </w:rPr>
      </w:pPr>
    </w:p>
    <w:p w:rsidR="004C43E8" w:rsidRDefault="004C43E8" w:rsidP="004C43E8">
      <w:pPr>
        <w:pStyle w:val="BodyText"/>
        <w:jc w:val="center"/>
        <w:rPr>
          <w:sz w:val="24"/>
          <w:szCs w:val="24"/>
          <w:rtl/>
        </w:rPr>
      </w:pPr>
      <w:r w:rsidRPr="004C43E8">
        <w:rPr>
          <w:rFonts w:hint="cs"/>
          <w:sz w:val="24"/>
          <w:szCs w:val="24"/>
          <w:rtl/>
        </w:rPr>
        <w:lastRenderedPageBreak/>
        <w:t>الفصل الثاني</w:t>
      </w:r>
    </w:p>
    <w:p w:rsidR="000E04E6" w:rsidRPr="004C43E8" w:rsidRDefault="000E04E6" w:rsidP="004C43E8">
      <w:pPr>
        <w:pStyle w:val="BodyText"/>
        <w:jc w:val="center"/>
        <w:rPr>
          <w:sz w:val="24"/>
          <w:szCs w:val="24"/>
          <w:rtl/>
        </w:rPr>
      </w:pPr>
    </w:p>
    <w:p w:rsidR="004C43E8" w:rsidRPr="004C43E8" w:rsidRDefault="004C43E8" w:rsidP="00AC686B">
      <w:pPr>
        <w:pStyle w:val="Heading1"/>
        <w:rPr>
          <w:rFonts w:cs="Simplified Arabic"/>
          <w:sz w:val="28"/>
          <w:szCs w:val="28"/>
          <w:rtl/>
        </w:rPr>
      </w:pPr>
      <w:r w:rsidRPr="004C43E8">
        <w:rPr>
          <w:rFonts w:cs="Simplified Arabic" w:hint="cs"/>
          <w:sz w:val="28"/>
          <w:szCs w:val="28"/>
          <w:rtl/>
        </w:rPr>
        <w:t xml:space="preserve">النتائج </w:t>
      </w:r>
      <w:r w:rsidR="00AC686B">
        <w:rPr>
          <w:rFonts w:cs="Simplified Arabic" w:hint="cs"/>
          <w:sz w:val="28"/>
          <w:szCs w:val="28"/>
          <w:rtl/>
        </w:rPr>
        <w:t>الأساسية</w:t>
      </w:r>
    </w:p>
    <w:p w:rsidR="002C6C82" w:rsidRDefault="002C6C82" w:rsidP="000E22DC">
      <w:pPr>
        <w:jc w:val="both"/>
        <w:rPr>
          <w:rFonts w:ascii="Arial" w:hAnsi="Arial" w:cs="Simplified Arabic"/>
          <w:rtl/>
        </w:rPr>
      </w:pPr>
    </w:p>
    <w:p w:rsidR="00696754" w:rsidRPr="0049582C" w:rsidRDefault="00696754" w:rsidP="00835408">
      <w:pPr>
        <w:jc w:val="both"/>
        <w:rPr>
          <w:rFonts w:ascii="Simplified Arabic" w:hAnsi="Simplified Arabic" w:cs="Simplified Arabic"/>
          <w:rtl/>
        </w:rPr>
      </w:pPr>
      <w:r w:rsidRPr="0049582C">
        <w:rPr>
          <w:rFonts w:ascii="Simplified Arabic" w:hAnsi="Simplified Arabic" w:cs="Simplified Arabic"/>
          <w:rtl/>
        </w:rPr>
        <w:t xml:space="preserve">يعرض هذا الفصل النتائج الأساسية لمسح </w:t>
      </w:r>
      <w:r w:rsidR="006A5152" w:rsidRPr="0049582C">
        <w:rPr>
          <w:rFonts w:ascii="Simplified Arabic" w:hAnsi="Simplified Arabic" w:cs="Simplified Arabic"/>
          <w:rtl/>
        </w:rPr>
        <w:t xml:space="preserve">الظروف الاجتماعية والاقتصادية </w:t>
      </w:r>
      <w:r w:rsidR="004C43E8" w:rsidRPr="0049582C">
        <w:rPr>
          <w:rFonts w:ascii="Simplified Arabic" w:hAnsi="Simplified Arabic" w:cs="Simplified Arabic"/>
          <w:rtl/>
        </w:rPr>
        <w:t>2018</w:t>
      </w:r>
      <w:r w:rsidRPr="0049582C">
        <w:rPr>
          <w:rFonts w:ascii="Simplified Arabic" w:hAnsi="Simplified Arabic" w:cs="Simplified Arabic"/>
          <w:rtl/>
        </w:rPr>
        <w:t>، حيث يتناول المواضيع الأساسية المتعلقة بواقع الظروف الاجتماعية والاقتصادية للأسر الفلسطينية في فلسطين.</w:t>
      </w:r>
    </w:p>
    <w:p w:rsidR="005311BE" w:rsidRDefault="005311BE" w:rsidP="00C51080">
      <w:pPr>
        <w:autoSpaceDE w:val="0"/>
        <w:autoSpaceDN w:val="0"/>
        <w:adjustRightInd w:val="0"/>
        <w:jc w:val="center"/>
        <w:rPr>
          <w:rFonts w:ascii="Arial" w:hAnsi="Arial" w:cs="Simplified Arabic"/>
          <w:rtl/>
        </w:rPr>
      </w:pPr>
    </w:p>
    <w:p w:rsidR="00F26017" w:rsidRPr="00D674D3" w:rsidRDefault="00A871CE" w:rsidP="00F26017">
      <w:pPr>
        <w:autoSpaceDE w:val="0"/>
        <w:autoSpaceDN w:val="0"/>
        <w:adjustRightInd w:val="0"/>
        <w:rPr>
          <w:rFonts w:ascii="Simplified Arabic" w:hAnsi="Simplified Arabic" w:cs="Simplified Arabic"/>
          <w:b/>
          <w:bCs/>
          <w:rtl/>
        </w:rPr>
      </w:pPr>
      <w:r>
        <w:rPr>
          <w:rFonts w:ascii="Simplified Arabic" w:hAnsi="Simplified Arabic" w:cs="Simplified Arabic" w:hint="cs"/>
          <w:b/>
          <w:bCs/>
          <w:rtl/>
        </w:rPr>
        <w:t>1</w:t>
      </w:r>
      <w:r w:rsidR="00F26017" w:rsidRPr="00D674D3">
        <w:rPr>
          <w:rFonts w:ascii="Simplified Arabic" w:hAnsi="Simplified Arabic" w:cs="Simplified Arabic"/>
          <w:b/>
          <w:bCs/>
          <w:rtl/>
        </w:rPr>
        <w:t>.2</w:t>
      </w:r>
      <w:r w:rsidR="00696754" w:rsidRPr="00D674D3">
        <w:rPr>
          <w:rFonts w:ascii="Simplified Arabic" w:hAnsi="Simplified Arabic" w:cs="Simplified Arabic"/>
          <w:b/>
          <w:bCs/>
          <w:rtl/>
        </w:rPr>
        <w:t xml:space="preserve"> المساعدات </w:t>
      </w:r>
    </w:p>
    <w:p w:rsidR="009D4333" w:rsidRPr="0049582C" w:rsidRDefault="00696754" w:rsidP="00503E00">
      <w:pPr>
        <w:spacing w:line="20" w:lineRule="atLeast"/>
        <w:ind w:right="57"/>
        <w:jc w:val="mediumKashida"/>
        <w:rPr>
          <w:rFonts w:ascii="Simplified Arabic" w:hAnsi="Simplified Arabic" w:cs="Simplified Arabic"/>
          <w:rtl/>
        </w:rPr>
      </w:pPr>
      <w:r w:rsidRPr="0049582C">
        <w:rPr>
          <w:rFonts w:ascii="Simplified Arabic" w:hAnsi="Simplified Arabic" w:cs="Simplified Arabic"/>
          <w:rtl/>
        </w:rPr>
        <w:t xml:space="preserve">أشارت النتائج إلى أن </w:t>
      </w:r>
      <w:r w:rsidR="00E70F8E" w:rsidRPr="0049582C">
        <w:rPr>
          <w:rFonts w:ascii="Simplified Arabic" w:hAnsi="Simplified Arabic" w:cs="Simplified Arabic"/>
          <w:rtl/>
        </w:rPr>
        <w:t xml:space="preserve">31.1 </w:t>
      </w:r>
      <w:r w:rsidRPr="0049582C">
        <w:rPr>
          <w:rFonts w:ascii="Simplified Arabic" w:hAnsi="Simplified Arabic" w:cs="Simplified Arabic"/>
          <w:rtl/>
        </w:rPr>
        <w:t xml:space="preserve">% من الأسر أو أحد أفرادها في فلسطين تلقت مساعدات خلال العام </w:t>
      </w:r>
      <w:r w:rsidR="007B7A4E" w:rsidRPr="0049582C">
        <w:rPr>
          <w:rFonts w:ascii="Simplified Arabic" w:hAnsi="Simplified Arabic" w:cs="Simplified Arabic"/>
          <w:rtl/>
        </w:rPr>
        <w:t>2018</w:t>
      </w:r>
      <w:r w:rsidRPr="0049582C">
        <w:rPr>
          <w:rFonts w:ascii="Simplified Arabic" w:hAnsi="Simplified Arabic" w:cs="Simplified Arabic"/>
          <w:rtl/>
        </w:rPr>
        <w:t xml:space="preserve">، وذلك بواقع </w:t>
      </w:r>
      <w:r w:rsidR="00E70F8E" w:rsidRPr="0049582C">
        <w:rPr>
          <w:rFonts w:ascii="Simplified Arabic" w:hAnsi="Simplified Arabic" w:cs="Simplified Arabic"/>
          <w:rtl/>
        </w:rPr>
        <w:t xml:space="preserve">9.7 </w:t>
      </w:r>
      <w:r w:rsidRPr="0049582C">
        <w:rPr>
          <w:rFonts w:ascii="Simplified Arabic" w:hAnsi="Simplified Arabic" w:cs="Simplified Arabic"/>
          <w:rtl/>
        </w:rPr>
        <w:t xml:space="preserve">% </w:t>
      </w:r>
      <w:r w:rsidR="0005710E" w:rsidRPr="0049582C">
        <w:rPr>
          <w:rFonts w:ascii="Simplified Arabic" w:hAnsi="Simplified Arabic" w:cs="Simplified Arabic"/>
          <w:rtl/>
        </w:rPr>
        <w:t>من أسر</w:t>
      </w:r>
      <w:r w:rsidRPr="0049582C">
        <w:rPr>
          <w:rFonts w:ascii="Simplified Arabic" w:hAnsi="Simplified Arabic" w:cs="Simplified Arabic"/>
          <w:rtl/>
        </w:rPr>
        <w:t xml:space="preserve"> الضفة الغربية، و</w:t>
      </w:r>
      <w:r w:rsidR="00E70F8E" w:rsidRPr="0049582C">
        <w:rPr>
          <w:rFonts w:ascii="Simplified Arabic" w:hAnsi="Simplified Arabic" w:cs="Simplified Arabic"/>
          <w:rtl/>
        </w:rPr>
        <w:t>68.6</w:t>
      </w:r>
      <w:r w:rsidRPr="0049582C">
        <w:rPr>
          <w:rFonts w:ascii="Simplified Arabic" w:hAnsi="Simplified Arabic" w:cs="Simplified Arabic"/>
          <w:rtl/>
        </w:rPr>
        <w:t xml:space="preserve">% </w:t>
      </w:r>
      <w:r w:rsidR="0005710E" w:rsidRPr="0049582C">
        <w:rPr>
          <w:rFonts w:ascii="Simplified Arabic" w:hAnsi="Simplified Arabic" w:cs="Simplified Arabic"/>
          <w:rtl/>
        </w:rPr>
        <w:t>من أسر</w:t>
      </w:r>
      <w:r w:rsidRPr="0049582C">
        <w:rPr>
          <w:rFonts w:ascii="Simplified Arabic" w:hAnsi="Simplified Arabic" w:cs="Simplified Arabic"/>
          <w:rtl/>
        </w:rPr>
        <w:t xml:space="preserve"> قطاع غزة. </w:t>
      </w:r>
      <w:r w:rsidR="009D4333" w:rsidRPr="0049582C">
        <w:rPr>
          <w:rFonts w:ascii="Simplified Arabic" w:hAnsi="Simplified Arabic" w:cs="Simplified Arabic"/>
          <w:rtl/>
        </w:rPr>
        <w:t xml:space="preserve">(انظر/ ي جدول </w:t>
      </w:r>
      <w:r w:rsidR="00503E00">
        <w:rPr>
          <w:rFonts w:ascii="Simplified Arabic" w:hAnsi="Simplified Arabic" w:cs="Simplified Arabic" w:hint="cs"/>
          <w:rtl/>
        </w:rPr>
        <w:t>1</w:t>
      </w:r>
      <w:r w:rsidR="009D4333" w:rsidRPr="0049582C">
        <w:rPr>
          <w:rFonts w:ascii="Simplified Arabic" w:hAnsi="Simplified Arabic" w:cs="Simplified Arabic"/>
          <w:rtl/>
        </w:rPr>
        <w:t>).</w:t>
      </w:r>
    </w:p>
    <w:p w:rsidR="00696754" w:rsidRPr="005A4C34" w:rsidRDefault="0086697A" w:rsidP="0086697A">
      <w:pPr>
        <w:autoSpaceDE w:val="0"/>
        <w:autoSpaceDN w:val="0"/>
        <w:adjustRightInd w:val="0"/>
        <w:jc w:val="both"/>
        <w:rPr>
          <w:rFonts w:ascii="Arial" w:hAnsi="Arial" w:cs="Simplified Arabic"/>
          <w:rtl/>
        </w:rPr>
      </w:pPr>
      <w:r w:rsidRPr="002C3719">
        <w:rPr>
          <w:rFonts w:ascii="Arial" w:hAnsi="Arial" w:cs="Simplified Arabic" w:hint="cs"/>
          <w:sz w:val="22"/>
          <w:szCs w:val="22"/>
          <w:rtl/>
        </w:rPr>
        <w:t xml:space="preserve">   </w:t>
      </w:r>
    </w:p>
    <w:p w:rsidR="00696754" w:rsidRPr="0049582C" w:rsidRDefault="00696754" w:rsidP="001C5581">
      <w:pPr>
        <w:autoSpaceDE w:val="0"/>
        <w:autoSpaceDN w:val="0"/>
        <w:adjustRightInd w:val="0"/>
        <w:jc w:val="center"/>
        <w:rPr>
          <w:rFonts w:ascii="Simplified Arabic" w:hAnsi="Simplified Arabic" w:cs="Simplified Arabic"/>
          <w:b/>
          <w:bCs/>
          <w:sz w:val="22"/>
          <w:szCs w:val="22"/>
          <w:rtl/>
        </w:rPr>
      </w:pPr>
      <w:r w:rsidRPr="0049582C">
        <w:rPr>
          <w:rFonts w:ascii="Simplified Arabic" w:hAnsi="Simplified Arabic" w:cs="Simplified Arabic"/>
          <w:b/>
          <w:bCs/>
          <w:sz w:val="22"/>
          <w:szCs w:val="22"/>
          <w:rtl/>
        </w:rPr>
        <w:t xml:space="preserve">نسبة الأسر </w:t>
      </w:r>
      <w:r w:rsidR="001C5581" w:rsidRPr="0049582C">
        <w:rPr>
          <w:rFonts w:ascii="Simplified Arabic" w:hAnsi="Simplified Arabic" w:cs="Simplified Arabic"/>
          <w:b/>
          <w:bCs/>
          <w:sz w:val="22"/>
          <w:szCs w:val="22"/>
          <w:rtl/>
        </w:rPr>
        <w:t>في فلسطين</w:t>
      </w:r>
      <w:r w:rsidRPr="0049582C">
        <w:rPr>
          <w:rFonts w:ascii="Simplified Arabic" w:hAnsi="Simplified Arabic" w:cs="Simplified Arabic"/>
          <w:b/>
          <w:bCs/>
          <w:sz w:val="22"/>
          <w:szCs w:val="22"/>
          <w:rtl/>
        </w:rPr>
        <w:t xml:space="preserve"> التي تلقت مساعدة حسب المحافظة، </w:t>
      </w:r>
      <w:r w:rsidR="007B7A4E" w:rsidRPr="0049582C">
        <w:rPr>
          <w:rFonts w:ascii="Simplified Arabic" w:hAnsi="Simplified Arabic" w:cs="Simplified Arabic"/>
          <w:b/>
          <w:bCs/>
          <w:sz w:val="22"/>
          <w:szCs w:val="22"/>
          <w:rtl/>
        </w:rPr>
        <w:t>2018</w:t>
      </w:r>
    </w:p>
    <w:tbl>
      <w:tblPr>
        <w:tblStyle w:val="TableGrid"/>
        <w:bidiVisual/>
        <w:tblW w:w="0" w:type="auto"/>
        <w:jc w:val="center"/>
        <w:tblLook w:val="04A0"/>
      </w:tblPr>
      <w:tblGrid>
        <w:gridCol w:w="8869"/>
      </w:tblGrid>
      <w:tr w:rsidR="00C67BB3" w:rsidTr="007A642F">
        <w:trPr>
          <w:trHeight w:val="4174"/>
          <w:jc w:val="center"/>
        </w:trPr>
        <w:tc>
          <w:tcPr>
            <w:tcW w:w="8758" w:type="dxa"/>
          </w:tcPr>
          <w:p w:rsidR="00C67BB3" w:rsidRPr="00BA6EB0" w:rsidRDefault="00C67BB3" w:rsidP="004A76D9">
            <w:pPr>
              <w:autoSpaceDE w:val="0"/>
              <w:autoSpaceDN w:val="0"/>
              <w:adjustRightInd w:val="0"/>
              <w:jc w:val="center"/>
              <w:rPr>
                <w:rFonts w:ascii="Arial" w:hAnsi="Arial" w:cs="Simplified Arabic"/>
                <w:b/>
                <w:bCs/>
                <w:noProof/>
                <w:sz w:val="10"/>
                <w:szCs w:val="10"/>
                <w:lang w:val="en-GB" w:eastAsia="en-GB"/>
              </w:rPr>
            </w:pPr>
          </w:p>
          <w:p w:rsidR="00BA6EB0" w:rsidRDefault="00BA6EB0" w:rsidP="004A76D9">
            <w:pPr>
              <w:autoSpaceDE w:val="0"/>
              <w:autoSpaceDN w:val="0"/>
              <w:adjustRightInd w:val="0"/>
              <w:jc w:val="center"/>
              <w:rPr>
                <w:rFonts w:ascii="Arial" w:hAnsi="Arial" w:cs="Simplified Arabic"/>
                <w:b/>
                <w:bCs/>
                <w:rtl/>
              </w:rPr>
            </w:pPr>
            <w:r w:rsidRPr="00BA6EB0">
              <w:rPr>
                <w:rFonts w:ascii="Arial" w:hAnsi="Arial" w:cs="Simplified Arabic"/>
                <w:b/>
                <w:bCs/>
                <w:noProof/>
                <w:rtl/>
                <w:lang w:eastAsia="en-US"/>
              </w:rPr>
              <w:drawing>
                <wp:inline distT="0" distB="0" distL="0" distR="0">
                  <wp:extent cx="5494638" cy="3262183"/>
                  <wp:effectExtent l="0" t="0" r="0" b="0"/>
                  <wp:docPr id="16" name="Chart 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bl>
    <w:p w:rsidR="00A871CE" w:rsidRDefault="00A871CE" w:rsidP="00A871CE">
      <w:pPr>
        <w:jc w:val="both"/>
        <w:rPr>
          <w:rFonts w:ascii="Simplified Arabic" w:hAnsi="Simplified Arabic" w:cs="Simplified Arabic"/>
          <w:b/>
          <w:bCs/>
        </w:rPr>
      </w:pPr>
    </w:p>
    <w:p w:rsidR="009C585C" w:rsidRPr="00D674D3" w:rsidRDefault="00A871CE" w:rsidP="00503E00">
      <w:pPr>
        <w:jc w:val="both"/>
        <w:rPr>
          <w:rFonts w:ascii="Simplified Arabic" w:hAnsi="Simplified Arabic" w:cs="Simplified Arabic"/>
          <w:b/>
          <w:bCs/>
          <w:rtl/>
        </w:rPr>
      </w:pPr>
      <w:r>
        <w:rPr>
          <w:rFonts w:ascii="Simplified Arabic" w:hAnsi="Simplified Arabic" w:cs="Simplified Arabic" w:hint="cs"/>
          <w:b/>
          <w:bCs/>
          <w:rtl/>
        </w:rPr>
        <w:t>1.</w:t>
      </w:r>
      <w:r w:rsidR="00503E00">
        <w:rPr>
          <w:rFonts w:ascii="Simplified Arabic" w:hAnsi="Simplified Arabic" w:cs="Simplified Arabic" w:hint="cs"/>
          <w:b/>
          <w:bCs/>
          <w:rtl/>
        </w:rPr>
        <w:t>1</w:t>
      </w:r>
      <w:r>
        <w:rPr>
          <w:rFonts w:ascii="Simplified Arabic" w:hAnsi="Simplified Arabic" w:cs="Simplified Arabic" w:hint="cs"/>
          <w:b/>
          <w:bCs/>
          <w:rtl/>
        </w:rPr>
        <w:t xml:space="preserve">.2 </w:t>
      </w:r>
      <w:r w:rsidR="009C585C" w:rsidRPr="00D674D3">
        <w:rPr>
          <w:rFonts w:ascii="Simplified Arabic" w:hAnsi="Simplified Arabic" w:cs="Simplified Arabic"/>
          <w:b/>
          <w:bCs/>
          <w:rtl/>
        </w:rPr>
        <w:t>نوع المساعدة</w:t>
      </w:r>
    </w:p>
    <w:p w:rsidR="00696754" w:rsidRDefault="00696754" w:rsidP="009D1332">
      <w:pPr>
        <w:spacing w:line="20" w:lineRule="atLeast"/>
        <w:ind w:right="57"/>
        <w:jc w:val="mediumKashida"/>
        <w:rPr>
          <w:rFonts w:ascii="Simplified Arabic" w:hAnsi="Simplified Arabic" w:cs="Simplified Arabic"/>
          <w:rtl/>
        </w:rPr>
      </w:pPr>
      <w:r w:rsidRPr="00D674D3">
        <w:rPr>
          <w:rFonts w:ascii="Simplified Arabic" w:hAnsi="Simplified Arabic" w:cs="Simplified Arabic"/>
          <w:rtl/>
        </w:rPr>
        <w:t xml:space="preserve">بينت نتائج المسح أن </w:t>
      </w:r>
      <w:r w:rsidR="009C585C" w:rsidRPr="00D674D3">
        <w:rPr>
          <w:rFonts w:ascii="Simplified Arabic" w:hAnsi="Simplified Arabic" w:cs="Simplified Arabic"/>
          <w:rtl/>
        </w:rPr>
        <w:t>38.4</w:t>
      </w:r>
      <w:r w:rsidRPr="00D674D3">
        <w:rPr>
          <w:rFonts w:ascii="Simplified Arabic" w:hAnsi="Simplified Arabic" w:cs="Simplified Arabic"/>
          <w:rtl/>
        </w:rPr>
        <w:t xml:space="preserve">% من المساعدات التي تلقتها الأسر في فلسطين </w:t>
      </w:r>
      <w:r w:rsidR="009A0612" w:rsidRPr="00D674D3">
        <w:rPr>
          <w:rFonts w:ascii="Simplified Arabic" w:hAnsi="Simplified Arabic" w:cs="Simplified Arabic"/>
          <w:rtl/>
        </w:rPr>
        <w:t xml:space="preserve">خلال العام 2018 </w:t>
      </w:r>
      <w:r w:rsidRPr="00D674D3">
        <w:rPr>
          <w:rFonts w:ascii="Simplified Arabic" w:hAnsi="Simplified Arabic" w:cs="Simplified Arabic"/>
          <w:rtl/>
        </w:rPr>
        <w:t>هي مساعد</w:t>
      </w:r>
      <w:r w:rsidR="009D1332">
        <w:rPr>
          <w:rFonts w:ascii="Simplified Arabic" w:hAnsi="Simplified Arabic" w:cs="Simplified Arabic" w:hint="cs"/>
          <w:rtl/>
        </w:rPr>
        <w:t>ات</w:t>
      </w:r>
      <w:r w:rsidRPr="00D674D3">
        <w:rPr>
          <w:rFonts w:ascii="Simplified Arabic" w:hAnsi="Simplified Arabic" w:cs="Simplified Arabic"/>
          <w:rtl/>
        </w:rPr>
        <w:t xml:space="preserve"> غذائية، تليها المساعدات النقدية (</w:t>
      </w:r>
      <w:r w:rsidR="009C585C" w:rsidRPr="00D674D3">
        <w:rPr>
          <w:rFonts w:ascii="Simplified Arabic" w:hAnsi="Simplified Arabic" w:cs="Simplified Arabic"/>
          <w:rtl/>
        </w:rPr>
        <w:t>26.2</w:t>
      </w:r>
      <w:r w:rsidRPr="00D674D3">
        <w:rPr>
          <w:rFonts w:ascii="Simplified Arabic" w:hAnsi="Simplified Arabic" w:cs="Simplified Arabic"/>
          <w:rtl/>
        </w:rPr>
        <w:t xml:space="preserve">%)، </w:t>
      </w:r>
      <w:r w:rsidR="0039182A" w:rsidRPr="00D674D3">
        <w:rPr>
          <w:rFonts w:ascii="Simplified Arabic" w:hAnsi="Simplified Arabic" w:cs="Simplified Arabic"/>
          <w:rtl/>
        </w:rPr>
        <w:t xml:space="preserve">ثم مساعدة على شكل طرود غذائية/ كوبون مواد غذاء بواقع </w:t>
      </w:r>
      <w:r w:rsidR="009C585C" w:rsidRPr="00D674D3">
        <w:rPr>
          <w:rFonts w:ascii="Simplified Arabic" w:hAnsi="Simplified Arabic" w:cs="Simplified Arabic"/>
          <w:rtl/>
        </w:rPr>
        <w:t>16.5</w:t>
      </w:r>
      <w:r w:rsidRPr="00D674D3">
        <w:rPr>
          <w:rFonts w:ascii="Simplified Arabic" w:hAnsi="Simplified Arabic" w:cs="Simplified Arabic"/>
          <w:rtl/>
        </w:rPr>
        <w:t xml:space="preserve">%، في حين </w:t>
      </w:r>
      <w:r w:rsidR="006A2486" w:rsidRPr="00D674D3">
        <w:rPr>
          <w:rFonts w:ascii="Simplified Arabic" w:hAnsi="Simplified Arabic" w:cs="Simplified Arabic"/>
          <w:rtl/>
        </w:rPr>
        <w:t xml:space="preserve">بلغت نسبة المساعدات على شكل </w:t>
      </w:r>
      <w:r w:rsidR="009C585C" w:rsidRPr="00D674D3">
        <w:rPr>
          <w:rFonts w:ascii="Simplified Arabic" w:hAnsi="Simplified Arabic" w:cs="Simplified Arabic"/>
          <w:rtl/>
        </w:rPr>
        <w:t xml:space="preserve">كوبونات قسيمة </w:t>
      </w:r>
      <w:proofErr w:type="spellStart"/>
      <w:r w:rsidR="009C585C" w:rsidRPr="00D674D3">
        <w:rPr>
          <w:rFonts w:ascii="Simplified Arabic" w:hAnsi="Simplified Arabic" w:cs="Simplified Arabic"/>
          <w:rtl/>
        </w:rPr>
        <w:t>شراء7.1</w:t>
      </w:r>
      <w:r w:rsidR="006A2486" w:rsidRPr="00D674D3">
        <w:rPr>
          <w:rFonts w:ascii="Simplified Arabic" w:hAnsi="Simplified Arabic" w:cs="Simplified Arabic"/>
          <w:rtl/>
        </w:rPr>
        <w:t>%</w:t>
      </w:r>
      <w:r w:rsidR="00D65A7B" w:rsidRPr="00D674D3">
        <w:rPr>
          <w:rFonts w:ascii="Simplified Arabic" w:hAnsi="Simplified Arabic" w:cs="Simplified Arabic"/>
          <w:rtl/>
        </w:rPr>
        <w:t>،</w:t>
      </w:r>
      <w:proofErr w:type="spellEnd"/>
      <w:r w:rsidR="00D65A7B" w:rsidRPr="00D674D3">
        <w:rPr>
          <w:rFonts w:ascii="Simplified Arabic" w:hAnsi="Simplified Arabic" w:cs="Simplified Arabic"/>
          <w:rtl/>
        </w:rPr>
        <w:t xml:space="preserve"> بالمقابل هناك</w:t>
      </w:r>
      <w:r w:rsidR="006A2486" w:rsidRPr="00D674D3">
        <w:rPr>
          <w:rFonts w:ascii="Simplified Arabic" w:hAnsi="Simplified Arabic" w:cs="Simplified Arabic"/>
          <w:rtl/>
        </w:rPr>
        <w:t xml:space="preserve"> </w:t>
      </w:r>
      <w:proofErr w:type="spellStart"/>
      <w:r w:rsidR="009C585C" w:rsidRPr="00D674D3">
        <w:rPr>
          <w:rFonts w:ascii="Simplified Arabic" w:hAnsi="Simplified Arabic" w:cs="Simplified Arabic"/>
          <w:rtl/>
        </w:rPr>
        <w:t>6</w:t>
      </w:r>
      <w:r w:rsidRPr="00D674D3">
        <w:rPr>
          <w:rFonts w:ascii="Simplified Arabic" w:hAnsi="Simplified Arabic" w:cs="Simplified Arabic"/>
          <w:rtl/>
        </w:rPr>
        <w:t>.2%</w:t>
      </w:r>
      <w:proofErr w:type="spellEnd"/>
      <w:r w:rsidRPr="00D674D3">
        <w:rPr>
          <w:rFonts w:ascii="Simplified Arabic" w:hAnsi="Simplified Arabic" w:cs="Simplified Arabic"/>
          <w:rtl/>
        </w:rPr>
        <w:t xml:space="preserve"> من المساعدات كانت عبارة عن </w:t>
      </w:r>
      <w:r w:rsidR="00D65A7B" w:rsidRPr="00D674D3">
        <w:rPr>
          <w:rFonts w:ascii="Simplified Arabic" w:hAnsi="Simplified Arabic" w:cs="Simplified Arabic"/>
          <w:rtl/>
        </w:rPr>
        <w:t>تأمين صحي</w:t>
      </w:r>
      <w:r w:rsidRPr="00D674D3">
        <w:rPr>
          <w:rFonts w:ascii="Simplified Arabic" w:hAnsi="Simplified Arabic" w:cs="Simplified Arabic"/>
          <w:rtl/>
        </w:rPr>
        <w:t>.</w:t>
      </w:r>
      <w:r w:rsidR="009C585C" w:rsidRPr="00D674D3">
        <w:rPr>
          <w:rFonts w:ascii="Simplified Arabic" w:hAnsi="Simplified Arabic" w:cs="Simplified Arabic"/>
          <w:rtl/>
        </w:rPr>
        <w:t xml:space="preserve"> (انظر/ ي جدول </w:t>
      </w:r>
      <w:r w:rsidR="00503E00">
        <w:rPr>
          <w:rFonts w:ascii="Simplified Arabic" w:hAnsi="Simplified Arabic" w:cs="Simplified Arabic" w:hint="cs"/>
          <w:rtl/>
        </w:rPr>
        <w:t>3</w:t>
      </w:r>
      <w:r w:rsidR="009C585C" w:rsidRPr="00D674D3">
        <w:rPr>
          <w:rFonts w:ascii="Simplified Arabic" w:hAnsi="Simplified Arabic" w:cs="Simplified Arabic"/>
          <w:rtl/>
        </w:rPr>
        <w:t>).</w:t>
      </w:r>
      <w:r w:rsidR="00E304FD" w:rsidRPr="00D674D3">
        <w:rPr>
          <w:rFonts w:ascii="Simplified Arabic" w:hAnsi="Simplified Arabic" w:cs="Simplified Arabic"/>
          <w:rtl/>
        </w:rPr>
        <w:t xml:space="preserve"> </w:t>
      </w:r>
    </w:p>
    <w:p w:rsidR="00B65AFF" w:rsidRDefault="00B65AFF" w:rsidP="0039182A">
      <w:pPr>
        <w:spacing w:line="20" w:lineRule="atLeast"/>
        <w:ind w:right="57"/>
        <w:jc w:val="mediumKashida"/>
        <w:rPr>
          <w:rFonts w:ascii="Simplified Arabic" w:hAnsi="Simplified Arabic" w:cs="Simplified Arabic"/>
          <w:rtl/>
        </w:rPr>
      </w:pPr>
    </w:p>
    <w:p w:rsidR="000A185C" w:rsidRDefault="000A185C" w:rsidP="0039182A">
      <w:pPr>
        <w:spacing w:line="20" w:lineRule="atLeast"/>
        <w:ind w:right="57"/>
        <w:jc w:val="mediumKashida"/>
        <w:rPr>
          <w:rFonts w:ascii="Simplified Arabic" w:hAnsi="Simplified Arabic" w:cs="Simplified Arabic"/>
          <w:rtl/>
        </w:rPr>
      </w:pPr>
    </w:p>
    <w:p w:rsidR="000A185C" w:rsidRDefault="000A185C" w:rsidP="0039182A">
      <w:pPr>
        <w:spacing w:line="20" w:lineRule="atLeast"/>
        <w:ind w:right="57"/>
        <w:jc w:val="mediumKashida"/>
        <w:rPr>
          <w:rFonts w:ascii="Simplified Arabic" w:hAnsi="Simplified Arabic" w:cs="Simplified Arabic"/>
          <w:rtl/>
        </w:rPr>
      </w:pPr>
    </w:p>
    <w:p w:rsidR="002A1CFA" w:rsidRPr="0049582C" w:rsidRDefault="002A1CFA" w:rsidP="002950FA">
      <w:pPr>
        <w:jc w:val="center"/>
        <w:rPr>
          <w:rFonts w:ascii="Simplified Arabic" w:hAnsi="Simplified Arabic" w:cs="Simplified Arabic"/>
          <w:b/>
          <w:bCs/>
          <w:sz w:val="22"/>
          <w:szCs w:val="22"/>
          <w:rtl/>
        </w:rPr>
      </w:pPr>
      <w:r w:rsidRPr="0049582C">
        <w:rPr>
          <w:rFonts w:ascii="Simplified Arabic" w:hAnsi="Simplified Arabic" w:cs="Simplified Arabic"/>
          <w:b/>
          <w:bCs/>
          <w:sz w:val="22"/>
          <w:szCs w:val="22"/>
          <w:rtl/>
        </w:rPr>
        <w:lastRenderedPageBreak/>
        <w:t xml:space="preserve">التوزيع النسبي للمساعدات التي تلقتها الأسر في فلسطين حسب نوع </w:t>
      </w:r>
      <w:proofErr w:type="spellStart"/>
      <w:r w:rsidRPr="0049582C">
        <w:rPr>
          <w:rFonts w:ascii="Simplified Arabic" w:hAnsi="Simplified Arabic" w:cs="Simplified Arabic"/>
          <w:b/>
          <w:bCs/>
          <w:sz w:val="22"/>
          <w:szCs w:val="22"/>
          <w:rtl/>
        </w:rPr>
        <w:t>المساعدة،</w:t>
      </w:r>
      <w:proofErr w:type="spellEnd"/>
      <w:r w:rsidRPr="0049582C">
        <w:rPr>
          <w:rFonts w:ascii="Simplified Arabic" w:hAnsi="Simplified Arabic" w:cs="Simplified Arabic"/>
          <w:b/>
          <w:bCs/>
          <w:sz w:val="22"/>
          <w:szCs w:val="22"/>
          <w:rtl/>
        </w:rPr>
        <w:t xml:space="preserve"> 2018</w:t>
      </w:r>
    </w:p>
    <w:tbl>
      <w:tblPr>
        <w:tblStyle w:val="TableGrid"/>
        <w:bidiVisual/>
        <w:tblW w:w="0" w:type="auto"/>
        <w:jc w:val="center"/>
        <w:tblLook w:val="04A0"/>
      </w:tblPr>
      <w:tblGrid>
        <w:gridCol w:w="8856"/>
      </w:tblGrid>
      <w:tr w:rsidR="00A70D38" w:rsidTr="00E76445">
        <w:trPr>
          <w:jc w:val="center"/>
        </w:trPr>
        <w:tc>
          <w:tcPr>
            <w:tcW w:w="8852" w:type="dxa"/>
          </w:tcPr>
          <w:p w:rsidR="00A70D38" w:rsidRDefault="00A70D38" w:rsidP="002A1CFA">
            <w:pPr>
              <w:jc w:val="center"/>
              <w:rPr>
                <w:rFonts w:ascii="Arial" w:hAnsi="Arial" w:cs="Simplified Arabic"/>
                <w:b/>
                <w:bCs/>
                <w:sz w:val="22"/>
                <w:szCs w:val="22"/>
                <w:rtl/>
              </w:rPr>
            </w:pPr>
            <w:r w:rsidRPr="00A70D38">
              <w:rPr>
                <w:rFonts w:ascii="Arial" w:hAnsi="Arial" w:cs="Simplified Arabic"/>
                <w:b/>
                <w:bCs/>
                <w:noProof/>
                <w:sz w:val="22"/>
                <w:szCs w:val="22"/>
                <w:rtl/>
                <w:lang w:eastAsia="en-US"/>
              </w:rPr>
              <w:drawing>
                <wp:inline distT="0" distB="0" distL="0" distR="0">
                  <wp:extent cx="5486400" cy="2875005"/>
                  <wp:effectExtent l="0" t="0" r="0" b="0"/>
                  <wp:docPr id="41"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rsidR="00A70D38" w:rsidRPr="005A4C34" w:rsidRDefault="00A70D38" w:rsidP="002A1CFA">
      <w:pPr>
        <w:jc w:val="center"/>
        <w:rPr>
          <w:rFonts w:ascii="Arial" w:hAnsi="Arial" w:cs="Simplified Arabic"/>
          <w:b/>
          <w:bCs/>
          <w:rtl/>
        </w:rPr>
      </w:pPr>
    </w:p>
    <w:p w:rsidR="00696754" w:rsidRPr="00D674D3" w:rsidRDefault="00BE6050" w:rsidP="00503E00">
      <w:pPr>
        <w:jc w:val="both"/>
        <w:rPr>
          <w:rFonts w:ascii="Simplified Arabic" w:hAnsi="Simplified Arabic" w:cs="Simplified Arabic"/>
          <w:b/>
          <w:bCs/>
          <w:rtl/>
        </w:rPr>
      </w:pPr>
      <w:r w:rsidRPr="00D674D3">
        <w:rPr>
          <w:rFonts w:ascii="Simplified Arabic" w:hAnsi="Simplified Arabic" w:cs="Simplified Arabic"/>
          <w:b/>
          <w:bCs/>
          <w:rtl/>
        </w:rPr>
        <w:t>2</w:t>
      </w:r>
      <w:r w:rsidR="00696754" w:rsidRPr="00D674D3">
        <w:rPr>
          <w:rFonts w:ascii="Simplified Arabic" w:hAnsi="Simplified Arabic" w:cs="Simplified Arabic"/>
          <w:b/>
          <w:bCs/>
          <w:rtl/>
        </w:rPr>
        <w:t>.</w:t>
      </w:r>
      <w:r w:rsidR="00503E00">
        <w:rPr>
          <w:rFonts w:ascii="Simplified Arabic" w:hAnsi="Simplified Arabic" w:cs="Simplified Arabic" w:hint="cs"/>
          <w:b/>
          <w:bCs/>
          <w:rtl/>
        </w:rPr>
        <w:t>1</w:t>
      </w:r>
      <w:r w:rsidR="00696754" w:rsidRPr="00D674D3">
        <w:rPr>
          <w:rFonts w:ascii="Simplified Arabic" w:hAnsi="Simplified Arabic" w:cs="Simplified Arabic"/>
          <w:b/>
          <w:bCs/>
          <w:rtl/>
        </w:rPr>
        <w:t>.</w:t>
      </w:r>
      <w:r w:rsidR="00C60B7F" w:rsidRPr="00D674D3">
        <w:rPr>
          <w:rFonts w:ascii="Simplified Arabic" w:hAnsi="Simplified Arabic" w:cs="Simplified Arabic"/>
          <w:b/>
          <w:bCs/>
          <w:rtl/>
        </w:rPr>
        <w:t>2</w:t>
      </w:r>
      <w:r w:rsidR="00696754" w:rsidRPr="00D674D3">
        <w:rPr>
          <w:rFonts w:ascii="Simplified Arabic" w:hAnsi="Simplified Arabic" w:cs="Simplified Arabic"/>
          <w:b/>
          <w:bCs/>
          <w:rtl/>
        </w:rPr>
        <w:t xml:space="preserve"> مصدر المساعدة</w:t>
      </w:r>
    </w:p>
    <w:p w:rsidR="00696754" w:rsidRPr="00D674D3" w:rsidRDefault="00696754" w:rsidP="002A6F5D">
      <w:pPr>
        <w:jc w:val="both"/>
        <w:rPr>
          <w:rFonts w:ascii="Simplified Arabic" w:hAnsi="Simplified Arabic" w:cs="Simplified Arabic"/>
          <w:rtl/>
        </w:rPr>
      </w:pPr>
      <w:r w:rsidRPr="00D674D3">
        <w:rPr>
          <w:rFonts w:ascii="Simplified Arabic" w:hAnsi="Simplified Arabic" w:cs="Simplified Arabic"/>
          <w:rtl/>
        </w:rPr>
        <w:t xml:space="preserve">أظهرت نتائج المسح ان </w:t>
      </w:r>
      <w:proofErr w:type="spellStart"/>
      <w:r w:rsidR="00931462" w:rsidRPr="00D674D3">
        <w:rPr>
          <w:rFonts w:ascii="Simplified Arabic" w:hAnsi="Simplified Arabic" w:cs="Simplified Arabic"/>
          <w:rtl/>
        </w:rPr>
        <w:t>35.0</w:t>
      </w:r>
      <w:r w:rsidRPr="00D674D3">
        <w:rPr>
          <w:rFonts w:ascii="Simplified Arabic" w:hAnsi="Simplified Arabic" w:cs="Simplified Arabic"/>
          <w:rtl/>
        </w:rPr>
        <w:t>%</w:t>
      </w:r>
      <w:proofErr w:type="spellEnd"/>
      <w:r w:rsidRPr="00D674D3">
        <w:rPr>
          <w:rFonts w:ascii="Simplified Arabic" w:hAnsi="Simplified Arabic" w:cs="Simplified Arabic"/>
          <w:rtl/>
        </w:rPr>
        <w:t xml:space="preserve"> من المساعدات </w:t>
      </w:r>
      <w:r w:rsidR="002A6F5D">
        <w:rPr>
          <w:rFonts w:ascii="Simplified Arabic" w:hAnsi="Simplified Arabic" w:cs="Simplified Arabic" w:hint="cs"/>
          <w:rtl/>
        </w:rPr>
        <w:t xml:space="preserve">التي تلقتها الأسر في فلسطين </w:t>
      </w:r>
      <w:r w:rsidRPr="00D674D3">
        <w:rPr>
          <w:rFonts w:ascii="Simplified Arabic" w:hAnsi="Simplified Arabic" w:cs="Simplified Arabic"/>
          <w:rtl/>
        </w:rPr>
        <w:t>مصدرها</w:t>
      </w:r>
      <w:r w:rsidR="005A4C34">
        <w:rPr>
          <w:rFonts w:ascii="Simplified Arabic" w:hAnsi="Simplified Arabic" w:cs="Simplified Arabic" w:hint="cs"/>
          <w:rtl/>
        </w:rPr>
        <w:t xml:space="preserve"> وكالة غوث وتشغيل اللاجئين الفلسطينيي</w:t>
      </w:r>
      <w:r w:rsidR="005A4C34">
        <w:rPr>
          <w:rFonts w:ascii="Simplified Arabic" w:hAnsi="Simplified Arabic" w:cs="Simplified Arabic" w:hint="eastAsia"/>
          <w:rtl/>
        </w:rPr>
        <w:t>ن</w:t>
      </w:r>
      <w:r w:rsidRPr="00D674D3">
        <w:rPr>
          <w:rFonts w:ascii="Simplified Arabic" w:hAnsi="Simplified Arabic" w:cs="Simplified Arabic"/>
          <w:rtl/>
        </w:rPr>
        <w:t xml:space="preserve"> </w:t>
      </w:r>
      <w:r w:rsidR="005A4C34">
        <w:rPr>
          <w:rFonts w:ascii="Simplified Arabic" w:hAnsi="Simplified Arabic" w:cs="Simplified Arabic" w:hint="cs"/>
          <w:rtl/>
        </w:rPr>
        <w:t>(</w:t>
      </w:r>
      <w:proofErr w:type="spellStart"/>
      <w:r w:rsidRPr="00D674D3">
        <w:rPr>
          <w:rFonts w:ascii="Simplified Arabic" w:hAnsi="Simplified Arabic" w:cs="Simplified Arabic"/>
          <w:rtl/>
        </w:rPr>
        <w:t>الانروا</w:t>
      </w:r>
      <w:r w:rsidR="005A4C34">
        <w:rPr>
          <w:rFonts w:ascii="Simplified Arabic" w:hAnsi="Simplified Arabic" w:cs="Simplified Arabic" w:hint="cs"/>
          <w:rtl/>
        </w:rPr>
        <w:t>)</w:t>
      </w:r>
      <w:r w:rsidRPr="00D674D3">
        <w:rPr>
          <w:rFonts w:ascii="Simplified Arabic" w:hAnsi="Simplified Arabic" w:cs="Simplified Arabic"/>
          <w:rtl/>
        </w:rPr>
        <w:t>،</w:t>
      </w:r>
      <w:proofErr w:type="spellEnd"/>
      <w:r w:rsidR="00A64D4E" w:rsidRPr="00D674D3">
        <w:rPr>
          <w:rFonts w:ascii="Simplified Arabic" w:hAnsi="Simplified Arabic" w:cs="Simplified Arabic"/>
          <w:rtl/>
        </w:rPr>
        <w:t xml:space="preserve"> </w:t>
      </w:r>
      <w:r w:rsidRPr="00D674D3">
        <w:rPr>
          <w:rFonts w:ascii="Simplified Arabic" w:hAnsi="Simplified Arabic" w:cs="Simplified Arabic"/>
          <w:rtl/>
        </w:rPr>
        <w:t xml:space="preserve">فيما احتلت وزارة </w:t>
      </w:r>
      <w:r w:rsidR="00931462" w:rsidRPr="00D674D3">
        <w:rPr>
          <w:rFonts w:ascii="Simplified Arabic" w:hAnsi="Simplified Arabic" w:cs="Simplified Arabic"/>
          <w:rtl/>
        </w:rPr>
        <w:t>التنمية</w:t>
      </w:r>
      <w:r w:rsidRPr="00D674D3">
        <w:rPr>
          <w:rFonts w:ascii="Simplified Arabic" w:hAnsi="Simplified Arabic" w:cs="Simplified Arabic"/>
          <w:rtl/>
        </w:rPr>
        <w:t xml:space="preserve"> الاجتماعية المصدر الثاني للمساعدات، حيث بلغت نسبتها</w:t>
      </w:r>
      <w:r w:rsidR="00C439EF" w:rsidRPr="00D674D3">
        <w:rPr>
          <w:rFonts w:ascii="Simplified Arabic" w:hAnsi="Simplified Arabic" w:cs="Simplified Arabic"/>
          <w:rtl/>
        </w:rPr>
        <w:t xml:space="preserve"> </w:t>
      </w:r>
      <w:r w:rsidR="00931462" w:rsidRPr="00D674D3">
        <w:rPr>
          <w:rFonts w:ascii="Simplified Arabic" w:hAnsi="Simplified Arabic" w:cs="Simplified Arabic"/>
          <w:rtl/>
        </w:rPr>
        <w:t>24.5</w:t>
      </w:r>
      <w:r w:rsidR="00C439EF" w:rsidRPr="00D674D3">
        <w:rPr>
          <w:rFonts w:ascii="Simplified Arabic" w:hAnsi="Simplified Arabic" w:cs="Simplified Arabic"/>
          <w:rtl/>
        </w:rPr>
        <w:t>%</w:t>
      </w:r>
      <w:r w:rsidRPr="00D674D3">
        <w:rPr>
          <w:rFonts w:ascii="Simplified Arabic" w:hAnsi="Simplified Arabic" w:cs="Simplified Arabic"/>
          <w:rtl/>
        </w:rPr>
        <w:t>، بينما احتلت ا</w:t>
      </w:r>
      <w:r w:rsidR="00770042" w:rsidRPr="00D674D3">
        <w:rPr>
          <w:rFonts w:ascii="Simplified Arabic" w:hAnsi="Simplified Arabic" w:cs="Simplified Arabic"/>
          <w:rtl/>
        </w:rPr>
        <w:t>لمؤسسات الخيرية والدينية</w:t>
      </w:r>
      <w:r w:rsidRPr="00D674D3">
        <w:rPr>
          <w:rFonts w:ascii="Simplified Arabic" w:hAnsi="Simplified Arabic" w:cs="Simplified Arabic"/>
          <w:rtl/>
        </w:rPr>
        <w:t xml:space="preserve"> المرتبة الثالثة </w:t>
      </w:r>
      <w:r w:rsidR="0039182A" w:rsidRPr="00D674D3">
        <w:rPr>
          <w:rFonts w:ascii="Simplified Arabic" w:hAnsi="Simplified Arabic" w:cs="Simplified Arabic"/>
          <w:rtl/>
        </w:rPr>
        <w:t>بواقع</w:t>
      </w:r>
      <w:r w:rsidRPr="00D674D3">
        <w:rPr>
          <w:rFonts w:ascii="Simplified Arabic" w:hAnsi="Simplified Arabic" w:cs="Simplified Arabic"/>
          <w:rtl/>
        </w:rPr>
        <w:t xml:space="preserve"> </w:t>
      </w:r>
      <w:r w:rsidR="00770042" w:rsidRPr="00D674D3">
        <w:rPr>
          <w:rFonts w:ascii="Simplified Arabic" w:hAnsi="Simplified Arabic" w:cs="Simplified Arabic"/>
          <w:rtl/>
        </w:rPr>
        <w:t>8</w:t>
      </w:r>
      <w:r w:rsidRPr="00D674D3">
        <w:rPr>
          <w:rFonts w:ascii="Simplified Arabic" w:hAnsi="Simplified Arabic" w:cs="Simplified Arabic"/>
          <w:rtl/>
        </w:rPr>
        <w:t>.</w:t>
      </w:r>
      <w:r w:rsidR="00770042" w:rsidRPr="00D674D3">
        <w:rPr>
          <w:rFonts w:ascii="Simplified Arabic" w:hAnsi="Simplified Arabic" w:cs="Simplified Arabic"/>
          <w:rtl/>
        </w:rPr>
        <w:t>7</w:t>
      </w:r>
      <w:r w:rsidRPr="00D674D3">
        <w:rPr>
          <w:rFonts w:ascii="Simplified Arabic" w:hAnsi="Simplified Arabic" w:cs="Simplified Arabic"/>
          <w:rtl/>
        </w:rPr>
        <w:t>%.</w:t>
      </w:r>
      <w:r w:rsidR="009F6B3D" w:rsidRPr="00D674D3">
        <w:rPr>
          <w:rFonts w:ascii="Simplified Arabic" w:hAnsi="Simplified Arabic" w:cs="Simplified Arabic"/>
          <w:rtl/>
        </w:rPr>
        <w:t xml:space="preserve"> (انظر/ ي جدول </w:t>
      </w:r>
      <w:r w:rsidR="00B77EE0" w:rsidRPr="00D674D3">
        <w:rPr>
          <w:rFonts w:ascii="Simplified Arabic" w:hAnsi="Simplified Arabic" w:cs="Simplified Arabic"/>
          <w:rtl/>
        </w:rPr>
        <w:t>5</w:t>
      </w:r>
      <w:r w:rsidR="009F6B3D" w:rsidRPr="00D674D3">
        <w:rPr>
          <w:rFonts w:ascii="Simplified Arabic" w:hAnsi="Simplified Arabic" w:cs="Simplified Arabic"/>
          <w:rtl/>
        </w:rPr>
        <w:t>)</w:t>
      </w:r>
      <w:r w:rsidR="001C6990" w:rsidRPr="00D674D3">
        <w:rPr>
          <w:rFonts w:ascii="Simplified Arabic" w:hAnsi="Simplified Arabic" w:cs="Simplified Arabic"/>
          <w:rtl/>
        </w:rPr>
        <w:t>.</w:t>
      </w:r>
    </w:p>
    <w:p w:rsidR="00EB6D32" w:rsidRPr="005A4C34" w:rsidRDefault="00EB6D32" w:rsidP="009F6B3D">
      <w:pPr>
        <w:jc w:val="both"/>
        <w:rPr>
          <w:rFonts w:ascii="Arial" w:hAnsi="Arial" w:cs="Simplified Arabic"/>
          <w:rtl/>
        </w:rPr>
      </w:pPr>
    </w:p>
    <w:p w:rsidR="00696754" w:rsidRPr="00D674D3" w:rsidRDefault="00BE6050" w:rsidP="000A185C">
      <w:pPr>
        <w:rPr>
          <w:rFonts w:ascii="Simplified Arabic" w:hAnsi="Simplified Arabic" w:cs="Simplified Arabic"/>
          <w:b/>
          <w:bCs/>
          <w:rtl/>
        </w:rPr>
      </w:pPr>
      <w:r w:rsidRPr="00D674D3">
        <w:rPr>
          <w:rFonts w:ascii="Simplified Arabic" w:hAnsi="Simplified Arabic" w:cs="Simplified Arabic"/>
          <w:b/>
          <w:bCs/>
          <w:rtl/>
        </w:rPr>
        <w:t>3</w:t>
      </w:r>
      <w:r w:rsidR="00696754" w:rsidRPr="00D674D3">
        <w:rPr>
          <w:rFonts w:ascii="Simplified Arabic" w:hAnsi="Simplified Arabic" w:cs="Simplified Arabic"/>
          <w:b/>
          <w:bCs/>
          <w:rtl/>
        </w:rPr>
        <w:t>.</w:t>
      </w:r>
      <w:r w:rsidR="00503E00">
        <w:rPr>
          <w:rFonts w:ascii="Simplified Arabic" w:hAnsi="Simplified Arabic" w:cs="Simplified Arabic" w:hint="cs"/>
          <w:b/>
          <w:bCs/>
          <w:rtl/>
        </w:rPr>
        <w:t>1</w:t>
      </w:r>
      <w:r w:rsidR="00696754" w:rsidRPr="00D674D3">
        <w:rPr>
          <w:rFonts w:ascii="Simplified Arabic" w:hAnsi="Simplified Arabic" w:cs="Simplified Arabic"/>
          <w:b/>
          <w:bCs/>
          <w:rtl/>
        </w:rPr>
        <w:t>.</w:t>
      </w:r>
      <w:r w:rsidR="00C60B7F" w:rsidRPr="00D674D3">
        <w:rPr>
          <w:rFonts w:ascii="Simplified Arabic" w:hAnsi="Simplified Arabic" w:cs="Simplified Arabic"/>
          <w:b/>
          <w:bCs/>
          <w:rtl/>
        </w:rPr>
        <w:t>2</w:t>
      </w:r>
      <w:r w:rsidR="00696754" w:rsidRPr="00D674D3">
        <w:rPr>
          <w:rFonts w:ascii="Simplified Arabic" w:hAnsi="Simplified Arabic" w:cs="Simplified Arabic"/>
          <w:b/>
          <w:bCs/>
          <w:rtl/>
        </w:rPr>
        <w:t xml:space="preserve"> </w:t>
      </w:r>
      <w:r w:rsidR="000A185C">
        <w:rPr>
          <w:rFonts w:ascii="Simplified Arabic" w:hAnsi="Simplified Arabic" w:cs="Simplified Arabic" w:hint="cs"/>
          <w:b/>
          <w:bCs/>
          <w:rtl/>
        </w:rPr>
        <w:t>طبيعة</w:t>
      </w:r>
      <w:r w:rsidR="00696754" w:rsidRPr="00D674D3">
        <w:rPr>
          <w:rFonts w:ascii="Simplified Arabic" w:hAnsi="Simplified Arabic" w:cs="Simplified Arabic"/>
          <w:b/>
          <w:bCs/>
          <w:rtl/>
        </w:rPr>
        <w:t xml:space="preserve"> المساعدة</w:t>
      </w:r>
    </w:p>
    <w:p w:rsidR="00696754" w:rsidRPr="00D674D3" w:rsidRDefault="00FB70D2" w:rsidP="00820538">
      <w:pPr>
        <w:jc w:val="both"/>
        <w:rPr>
          <w:rFonts w:ascii="Simplified Arabic" w:hAnsi="Simplified Arabic" w:cs="Simplified Arabic"/>
          <w:rtl/>
        </w:rPr>
      </w:pPr>
      <w:r w:rsidRPr="00D674D3">
        <w:rPr>
          <w:rFonts w:ascii="Simplified Arabic" w:hAnsi="Simplified Arabic" w:cs="Simplified Arabic"/>
          <w:rtl/>
        </w:rPr>
        <w:t>أشارت</w:t>
      </w:r>
      <w:r w:rsidR="00696754" w:rsidRPr="00D674D3">
        <w:rPr>
          <w:rFonts w:ascii="Simplified Arabic" w:hAnsi="Simplified Arabic" w:cs="Simplified Arabic"/>
          <w:rtl/>
        </w:rPr>
        <w:t xml:space="preserve"> نتائج المسح </w:t>
      </w:r>
      <w:r w:rsidR="00D05900" w:rsidRPr="00D674D3">
        <w:rPr>
          <w:rFonts w:ascii="Simplified Arabic" w:hAnsi="Simplified Arabic" w:cs="Simplified Arabic"/>
          <w:rtl/>
        </w:rPr>
        <w:t>أن</w:t>
      </w:r>
      <w:r w:rsidR="00696754" w:rsidRPr="00D674D3">
        <w:rPr>
          <w:rFonts w:ascii="Simplified Arabic" w:hAnsi="Simplified Arabic" w:cs="Simplified Arabic"/>
          <w:rtl/>
        </w:rPr>
        <w:t xml:space="preserve"> المساعدات الدورية في فلسطين </w:t>
      </w:r>
      <w:r w:rsidR="001C6990" w:rsidRPr="00D674D3">
        <w:rPr>
          <w:rFonts w:ascii="Simplified Arabic" w:hAnsi="Simplified Arabic" w:cs="Simplified Arabic"/>
          <w:rtl/>
        </w:rPr>
        <w:t xml:space="preserve">شكلت </w:t>
      </w:r>
      <w:r w:rsidR="00696754" w:rsidRPr="00D674D3">
        <w:rPr>
          <w:rFonts w:ascii="Simplified Arabic" w:hAnsi="Simplified Arabic" w:cs="Simplified Arabic"/>
          <w:rtl/>
        </w:rPr>
        <w:t xml:space="preserve">ما نسبته </w:t>
      </w:r>
      <w:r w:rsidR="001C6990" w:rsidRPr="00D674D3">
        <w:rPr>
          <w:rFonts w:ascii="Simplified Arabic" w:hAnsi="Simplified Arabic" w:cs="Simplified Arabic"/>
          <w:rtl/>
        </w:rPr>
        <w:t>74.8</w:t>
      </w:r>
      <w:r w:rsidR="00696754" w:rsidRPr="00D674D3">
        <w:rPr>
          <w:rFonts w:ascii="Simplified Arabic" w:hAnsi="Simplified Arabic" w:cs="Simplified Arabic"/>
          <w:rtl/>
        </w:rPr>
        <w:t xml:space="preserve">% من مجموع المساعدات </w:t>
      </w:r>
      <w:r w:rsidR="002A6F5D">
        <w:rPr>
          <w:rFonts w:ascii="Simplified Arabic" w:hAnsi="Simplified Arabic" w:cs="Simplified Arabic" w:hint="cs"/>
          <w:rtl/>
        </w:rPr>
        <w:t xml:space="preserve">التي تلقتها الأسر </w:t>
      </w:r>
      <w:r w:rsidR="00696754" w:rsidRPr="00D674D3">
        <w:rPr>
          <w:rFonts w:ascii="Simplified Arabic" w:hAnsi="Simplified Arabic" w:cs="Simplified Arabic"/>
          <w:rtl/>
        </w:rPr>
        <w:t xml:space="preserve">خلال العام </w:t>
      </w:r>
      <w:r w:rsidR="007B7A4E" w:rsidRPr="00D674D3">
        <w:rPr>
          <w:rFonts w:ascii="Simplified Arabic" w:hAnsi="Simplified Arabic" w:cs="Simplified Arabic"/>
          <w:rtl/>
        </w:rPr>
        <w:t>2018</w:t>
      </w:r>
      <w:r w:rsidR="00696754" w:rsidRPr="00D674D3">
        <w:rPr>
          <w:rFonts w:ascii="Simplified Arabic" w:hAnsi="Simplified Arabic" w:cs="Simplified Arabic"/>
          <w:rtl/>
        </w:rPr>
        <w:t xml:space="preserve">، حيث </w:t>
      </w:r>
      <w:r w:rsidR="002A6F5D">
        <w:rPr>
          <w:rFonts w:ascii="Simplified Arabic" w:hAnsi="Simplified Arabic" w:cs="Simplified Arabic" w:hint="cs"/>
          <w:rtl/>
        </w:rPr>
        <w:t>كا</w:t>
      </w:r>
      <w:r w:rsidR="00820538">
        <w:rPr>
          <w:rFonts w:ascii="Simplified Arabic" w:hAnsi="Simplified Arabic" w:cs="Simplified Arabic" w:hint="cs"/>
          <w:rtl/>
        </w:rPr>
        <w:t>ن</w:t>
      </w:r>
      <w:r w:rsidR="002A6F5D">
        <w:rPr>
          <w:rFonts w:ascii="Simplified Arabic" w:hAnsi="Simplified Arabic" w:cs="Simplified Arabic" w:hint="cs"/>
          <w:rtl/>
        </w:rPr>
        <w:t>ت</w:t>
      </w:r>
      <w:r w:rsidR="00696754" w:rsidRPr="00D674D3">
        <w:rPr>
          <w:rFonts w:ascii="Simplified Arabic" w:hAnsi="Simplified Arabic" w:cs="Simplified Arabic"/>
          <w:rtl/>
        </w:rPr>
        <w:t xml:space="preserve"> النسبة </w:t>
      </w:r>
      <w:r w:rsidR="001C6990" w:rsidRPr="00D674D3">
        <w:rPr>
          <w:rFonts w:ascii="Simplified Arabic" w:hAnsi="Simplified Arabic" w:cs="Simplified Arabic"/>
          <w:rtl/>
        </w:rPr>
        <w:t>76.2</w:t>
      </w:r>
      <w:r w:rsidR="00696754" w:rsidRPr="00D674D3">
        <w:rPr>
          <w:rFonts w:ascii="Simplified Arabic" w:hAnsi="Simplified Arabic" w:cs="Simplified Arabic"/>
          <w:rtl/>
        </w:rPr>
        <w:t xml:space="preserve">% في الضفة الغربية مقابل </w:t>
      </w:r>
      <w:r w:rsidR="002634C9" w:rsidRPr="00D674D3">
        <w:rPr>
          <w:rFonts w:ascii="Simplified Arabic" w:hAnsi="Simplified Arabic" w:cs="Simplified Arabic"/>
          <w:rtl/>
        </w:rPr>
        <w:t>74.6</w:t>
      </w:r>
      <w:r w:rsidR="00696754" w:rsidRPr="00D674D3">
        <w:rPr>
          <w:rFonts w:ascii="Simplified Arabic" w:hAnsi="Simplified Arabic" w:cs="Simplified Arabic"/>
          <w:rtl/>
        </w:rPr>
        <w:t xml:space="preserve">% في قطاع غزة، فيما بلغت نسبة المساعدات الطارئة </w:t>
      </w:r>
      <w:r w:rsidR="002634C9" w:rsidRPr="00D674D3">
        <w:rPr>
          <w:rFonts w:ascii="Simplified Arabic" w:hAnsi="Simplified Arabic" w:cs="Simplified Arabic"/>
          <w:rtl/>
        </w:rPr>
        <w:t>25.2</w:t>
      </w:r>
      <w:r w:rsidR="00696754" w:rsidRPr="00D674D3">
        <w:rPr>
          <w:rFonts w:ascii="Simplified Arabic" w:hAnsi="Simplified Arabic" w:cs="Simplified Arabic"/>
          <w:rtl/>
        </w:rPr>
        <w:t xml:space="preserve">% في فلسطين، </w:t>
      </w:r>
      <w:r w:rsidR="00B47BEE">
        <w:rPr>
          <w:rFonts w:ascii="Simplified Arabic" w:hAnsi="Simplified Arabic" w:cs="Simplified Arabic" w:hint="cs"/>
          <w:rtl/>
        </w:rPr>
        <w:t>فيما بلغت</w:t>
      </w:r>
      <w:r w:rsidR="00696754" w:rsidRPr="00D674D3">
        <w:rPr>
          <w:rFonts w:ascii="Simplified Arabic" w:hAnsi="Simplified Arabic" w:cs="Simplified Arabic"/>
          <w:rtl/>
        </w:rPr>
        <w:t xml:space="preserve"> </w:t>
      </w:r>
      <w:r w:rsidR="002634C9" w:rsidRPr="00D674D3">
        <w:rPr>
          <w:rFonts w:ascii="Simplified Arabic" w:hAnsi="Simplified Arabic" w:cs="Simplified Arabic"/>
          <w:rtl/>
        </w:rPr>
        <w:t>23.8</w:t>
      </w:r>
      <w:r w:rsidR="00696754" w:rsidRPr="00D674D3">
        <w:rPr>
          <w:rFonts w:ascii="Simplified Arabic" w:hAnsi="Simplified Arabic" w:cs="Simplified Arabic"/>
          <w:rtl/>
        </w:rPr>
        <w:t>% في الضفة الغربية و</w:t>
      </w:r>
      <w:r w:rsidR="002634C9" w:rsidRPr="00D674D3">
        <w:rPr>
          <w:rFonts w:ascii="Simplified Arabic" w:hAnsi="Simplified Arabic" w:cs="Simplified Arabic"/>
          <w:rtl/>
        </w:rPr>
        <w:t>25.4</w:t>
      </w:r>
      <w:r w:rsidR="00696754" w:rsidRPr="00D674D3">
        <w:rPr>
          <w:rFonts w:ascii="Simplified Arabic" w:hAnsi="Simplified Arabic" w:cs="Simplified Arabic"/>
          <w:rtl/>
        </w:rPr>
        <w:t>% في قطاع غزة.</w:t>
      </w:r>
      <w:r w:rsidR="001529DA" w:rsidRPr="00D674D3">
        <w:rPr>
          <w:rFonts w:ascii="Simplified Arabic" w:hAnsi="Simplified Arabic" w:cs="Simplified Arabic"/>
          <w:rtl/>
        </w:rPr>
        <w:t xml:space="preserve"> </w:t>
      </w:r>
      <w:r w:rsidR="00357690" w:rsidRPr="00D674D3">
        <w:rPr>
          <w:rFonts w:ascii="Simplified Arabic" w:hAnsi="Simplified Arabic" w:cs="Simplified Arabic"/>
          <w:rtl/>
        </w:rPr>
        <w:t xml:space="preserve">(انظر/ ي جدول </w:t>
      </w:r>
      <w:r w:rsidR="00B77EE0" w:rsidRPr="00D674D3">
        <w:rPr>
          <w:rFonts w:ascii="Simplified Arabic" w:hAnsi="Simplified Arabic" w:cs="Simplified Arabic"/>
          <w:rtl/>
        </w:rPr>
        <w:t>6</w:t>
      </w:r>
      <w:r w:rsidR="00357690" w:rsidRPr="00D674D3">
        <w:rPr>
          <w:rFonts w:ascii="Simplified Arabic" w:hAnsi="Simplified Arabic" w:cs="Simplified Arabic"/>
          <w:rtl/>
        </w:rPr>
        <w:t>).</w:t>
      </w:r>
    </w:p>
    <w:p w:rsidR="005A4C34" w:rsidRDefault="005A4C34" w:rsidP="00A61BAD">
      <w:pPr>
        <w:jc w:val="center"/>
        <w:rPr>
          <w:rFonts w:ascii="Simplified Arabic" w:hAnsi="Simplified Arabic" w:cs="Simplified Arabic"/>
          <w:b/>
          <w:bCs/>
          <w:sz w:val="22"/>
          <w:szCs w:val="22"/>
          <w:rtl/>
        </w:rPr>
      </w:pPr>
    </w:p>
    <w:p w:rsidR="00696754" w:rsidRPr="0049582C" w:rsidRDefault="00696754" w:rsidP="00B47BEE">
      <w:pPr>
        <w:jc w:val="center"/>
        <w:rPr>
          <w:rFonts w:ascii="Simplified Arabic" w:hAnsi="Simplified Arabic" w:cs="Simplified Arabic"/>
          <w:b/>
          <w:bCs/>
          <w:sz w:val="22"/>
          <w:szCs w:val="22"/>
          <w:rtl/>
        </w:rPr>
      </w:pPr>
      <w:r w:rsidRPr="0049582C">
        <w:rPr>
          <w:rFonts w:ascii="Simplified Arabic" w:hAnsi="Simplified Arabic" w:cs="Simplified Arabic"/>
          <w:b/>
          <w:bCs/>
          <w:sz w:val="22"/>
          <w:szCs w:val="22"/>
          <w:rtl/>
        </w:rPr>
        <w:t xml:space="preserve">التوزيع النسبي للمساعدات التي </w:t>
      </w:r>
      <w:r w:rsidR="00B47BEE">
        <w:rPr>
          <w:rFonts w:ascii="Simplified Arabic" w:hAnsi="Simplified Arabic" w:cs="Simplified Arabic" w:hint="cs"/>
          <w:b/>
          <w:bCs/>
          <w:sz w:val="22"/>
          <w:szCs w:val="22"/>
          <w:rtl/>
        </w:rPr>
        <w:t>تلقتها</w:t>
      </w:r>
      <w:r w:rsidRPr="0049582C">
        <w:rPr>
          <w:rFonts w:ascii="Simplified Arabic" w:hAnsi="Simplified Arabic" w:cs="Simplified Arabic"/>
          <w:b/>
          <w:bCs/>
          <w:sz w:val="22"/>
          <w:szCs w:val="22"/>
          <w:rtl/>
        </w:rPr>
        <w:t xml:space="preserve"> الأسر </w:t>
      </w:r>
      <w:r w:rsidR="005B1D8B" w:rsidRPr="0049582C">
        <w:rPr>
          <w:rFonts w:ascii="Simplified Arabic" w:hAnsi="Simplified Arabic" w:cs="Simplified Arabic"/>
          <w:b/>
          <w:bCs/>
          <w:sz w:val="22"/>
          <w:szCs w:val="22"/>
          <w:rtl/>
        </w:rPr>
        <w:t xml:space="preserve">في فلسطين </w:t>
      </w:r>
      <w:r w:rsidRPr="0049582C">
        <w:rPr>
          <w:rFonts w:ascii="Simplified Arabic" w:hAnsi="Simplified Arabic" w:cs="Simplified Arabic"/>
          <w:b/>
          <w:bCs/>
          <w:sz w:val="22"/>
          <w:szCs w:val="22"/>
          <w:rtl/>
        </w:rPr>
        <w:t>حسب</w:t>
      </w:r>
      <w:r w:rsidR="00A61BAD" w:rsidRPr="0049582C">
        <w:rPr>
          <w:rFonts w:ascii="Simplified Arabic" w:hAnsi="Simplified Arabic" w:cs="Simplified Arabic"/>
          <w:b/>
          <w:bCs/>
          <w:sz w:val="22"/>
          <w:szCs w:val="22"/>
          <w:rtl/>
        </w:rPr>
        <w:t xml:space="preserve"> المنطقة</w:t>
      </w:r>
      <w:r w:rsidRPr="0049582C">
        <w:rPr>
          <w:rFonts w:ascii="Simplified Arabic" w:hAnsi="Simplified Arabic" w:cs="Simplified Arabic"/>
          <w:b/>
          <w:bCs/>
          <w:sz w:val="22"/>
          <w:szCs w:val="22"/>
          <w:rtl/>
        </w:rPr>
        <w:t xml:space="preserve"> </w:t>
      </w:r>
      <w:r w:rsidR="00A61BAD" w:rsidRPr="0049582C">
        <w:rPr>
          <w:rFonts w:ascii="Simplified Arabic" w:hAnsi="Simplified Arabic" w:cs="Simplified Arabic"/>
          <w:b/>
          <w:bCs/>
          <w:sz w:val="22"/>
          <w:szCs w:val="22"/>
          <w:rtl/>
        </w:rPr>
        <w:t>و</w:t>
      </w:r>
      <w:r w:rsidRPr="0049582C">
        <w:rPr>
          <w:rFonts w:ascii="Simplified Arabic" w:hAnsi="Simplified Arabic" w:cs="Simplified Arabic"/>
          <w:b/>
          <w:bCs/>
          <w:sz w:val="22"/>
          <w:szCs w:val="22"/>
          <w:rtl/>
        </w:rPr>
        <w:t xml:space="preserve">طبيعة </w:t>
      </w:r>
      <w:r w:rsidR="00A61BAD" w:rsidRPr="0049582C">
        <w:rPr>
          <w:rFonts w:ascii="Simplified Arabic" w:hAnsi="Simplified Arabic" w:cs="Simplified Arabic"/>
          <w:b/>
          <w:bCs/>
          <w:sz w:val="22"/>
          <w:szCs w:val="22"/>
          <w:rtl/>
        </w:rPr>
        <w:t>المساعدة،</w:t>
      </w:r>
      <w:r w:rsidRPr="0049582C">
        <w:rPr>
          <w:rFonts w:ascii="Simplified Arabic" w:hAnsi="Simplified Arabic" w:cs="Simplified Arabic"/>
          <w:b/>
          <w:bCs/>
          <w:sz w:val="22"/>
          <w:szCs w:val="22"/>
          <w:rtl/>
        </w:rPr>
        <w:t xml:space="preserve"> </w:t>
      </w:r>
      <w:r w:rsidR="007B7A4E" w:rsidRPr="0049582C">
        <w:rPr>
          <w:rFonts w:ascii="Simplified Arabic" w:hAnsi="Simplified Arabic" w:cs="Simplified Arabic"/>
          <w:b/>
          <w:bCs/>
          <w:sz w:val="22"/>
          <w:szCs w:val="22"/>
          <w:rtl/>
        </w:rPr>
        <w:t>2018</w:t>
      </w:r>
    </w:p>
    <w:tbl>
      <w:tblPr>
        <w:tblStyle w:val="TableGrid"/>
        <w:bidiVisual/>
        <w:tblW w:w="0" w:type="auto"/>
        <w:jc w:val="center"/>
        <w:tblLook w:val="04A0"/>
      </w:tblPr>
      <w:tblGrid>
        <w:gridCol w:w="8727"/>
      </w:tblGrid>
      <w:tr w:rsidR="00E449C4" w:rsidTr="005A4C34">
        <w:trPr>
          <w:trHeight w:val="3684"/>
          <w:jc w:val="center"/>
        </w:trPr>
        <w:tc>
          <w:tcPr>
            <w:tcW w:w="8620" w:type="dxa"/>
          </w:tcPr>
          <w:p w:rsidR="00064A34" w:rsidRDefault="00064A34" w:rsidP="004A76D9">
            <w:pPr>
              <w:jc w:val="center"/>
              <w:rPr>
                <w:rFonts w:ascii="Arial" w:hAnsi="Arial" w:cs="Simplified Arabic"/>
                <w:b/>
                <w:bCs/>
                <w:rtl/>
              </w:rPr>
            </w:pPr>
            <w:r w:rsidRPr="00064A34">
              <w:rPr>
                <w:rFonts w:ascii="Arial" w:hAnsi="Arial" w:cs="Simplified Arabic"/>
                <w:b/>
                <w:bCs/>
                <w:noProof/>
                <w:rtl/>
                <w:lang w:eastAsia="en-US"/>
              </w:rPr>
              <w:drawing>
                <wp:inline distT="0" distB="0" distL="0" distR="0">
                  <wp:extent cx="5404021" cy="2438400"/>
                  <wp:effectExtent l="0" t="0" r="0" b="0"/>
                  <wp:docPr id="9" name="Chart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bl>
    <w:p w:rsidR="00696754" w:rsidRPr="0049582C" w:rsidRDefault="005A4C34" w:rsidP="00503E00">
      <w:pPr>
        <w:jc w:val="both"/>
        <w:rPr>
          <w:rFonts w:ascii="Simplified Arabic" w:hAnsi="Simplified Arabic" w:cs="Simplified Arabic"/>
          <w:b/>
          <w:bCs/>
          <w:rtl/>
        </w:rPr>
      </w:pPr>
      <w:r>
        <w:rPr>
          <w:rFonts w:ascii="Simplified Arabic" w:hAnsi="Simplified Arabic" w:cs="Simplified Arabic" w:hint="cs"/>
          <w:b/>
          <w:bCs/>
          <w:rtl/>
        </w:rPr>
        <w:lastRenderedPageBreak/>
        <w:t>4.</w:t>
      </w:r>
      <w:r w:rsidR="00503E00">
        <w:rPr>
          <w:rFonts w:ascii="Simplified Arabic" w:hAnsi="Simplified Arabic" w:cs="Simplified Arabic" w:hint="cs"/>
          <w:b/>
          <w:bCs/>
          <w:rtl/>
        </w:rPr>
        <w:t>1</w:t>
      </w:r>
      <w:r>
        <w:rPr>
          <w:rFonts w:ascii="Simplified Arabic" w:hAnsi="Simplified Arabic" w:cs="Simplified Arabic" w:hint="cs"/>
          <w:b/>
          <w:bCs/>
          <w:rtl/>
        </w:rPr>
        <w:t xml:space="preserve">.2 </w:t>
      </w:r>
      <w:r w:rsidR="00A8494B" w:rsidRPr="0049582C">
        <w:rPr>
          <w:rFonts w:ascii="Simplified Arabic" w:hAnsi="Simplified Arabic" w:cs="Simplified Arabic"/>
          <w:b/>
          <w:bCs/>
          <w:rtl/>
        </w:rPr>
        <w:t>مدى</w:t>
      </w:r>
      <w:r w:rsidR="00696754" w:rsidRPr="0049582C">
        <w:rPr>
          <w:rFonts w:ascii="Simplified Arabic" w:hAnsi="Simplified Arabic" w:cs="Simplified Arabic"/>
          <w:b/>
          <w:bCs/>
          <w:rtl/>
        </w:rPr>
        <w:t xml:space="preserve"> الرضى عن المساعدة</w:t>
      </w:r>
    </w:p>
    <w:p w:rsidR="00696754" w:rsidRPr="0049582C" w:rsidRDefault="00FB70D2" w:rsidP="00820538">
      <w:pPr>
        <w:jc w:val="lowKashida"/>
        <w:rPr>
          <w:rFonts w:ascii="Simplified Arabic" w:hAnsi="Simplified Arabic" w:cs="Simplified Arabic"/>
          <w:rtl/>
        </w:rPr>
      </w:pPr>
      <w:r w:rsidRPr="0049582C">
        <w:rPr>
          <w:rFonts w:ascii="Simplified Arabic" w:hAnsi="Simplified Arabic" w:cs="Simplified Arabic"/>
          <w:rtl/>
        </w:rPr>
        <w:t>أظهرت</w:t>
      </w:r>
      <w:r w:rsidR="00696754" w:rsidRPr="0049582C">
        <w:rPr>
          <w:rFonts w:ascii="Simplified Arabic" w:hAnsi="Simplified Arabic" w:cs="Simplified Arabic"/>
          <w:rtl/>
        </w:rPr>
        <w:t xml:space="preserve"> نتائج المسح ان هناك رضى </w:t>
      </w:r>
      <w:r w:rsidR="00D05900" w:rsidRPr="0049582C">
        <w:rPr>
          <w:rFonts w:ascii="Simplified Arabic" w:hAnsi="Simplified Arabic" w:cs="Simplified Arabic"/>
          <w:rtl/>
        </w:rPr>
        <w:t>(تشمل راض</w:t>
      </w:r>
      <w:r w:rsidR="0039182A" w:rsidRPr="0049582C">
        <w:rPr>
          <w:rFonts w:ascii="Simplified Arabic" w:hAnsi="Simplified Arabic" w:cs="Simplified Arabic"/>
          <w:rtl/>
        </w:rPr>
        <w:t>ٍ</w:t>
      </w:r>
      <w:r w:rsidR="00D05900" w:rsidRPr="0049582C">
        <w:rPr>
          <w:rFonts w:ascii="Simplified Arabic" w:hAnsi="Simplified Arabic" w:cs="Simplified Arabic"/>
          <w:rtl/>
        </w:rPr>
        <w:t xml:space="preserve"> وراض</w:t>
      </w:r>
      <w:r w:rsidR="0039182A" w:rsidRPr="0049582C">
        <w:rPr>
          <w:rFonts w:ascii="Simplified Arabic" w:hAnsi="Simplified Arabic" w:cs="Simplified Arabic"/>
          <w:rtl/>
        </w:rPr>
        <w:t>ٍ</w:t>
      </w:r>
      <w:r w:rsidR="00D05900" w:rsidRPr="0049582C">
        <w:rPr>
          <w:rFonts w:ascii="Simplified Arabic" w:hAnsi="Simplified Arabic" w:cs="Simplified Arabic"/>
          <w:rtl/>
        </w:rPr>
        <w:t xml:space="preserve"> جدا</w:t>
      </w:r>
      <w:r w:rsidR="0039182A" w:rsidRPr="0049582C">
        <w:rPr>
          <w:rFonts w:ascii="Simplified Arabic" w:hAnsi="Simplified Arabic" w:cs="Simplified Arabic"/>
          <w:rtl/>
        </w:rPr>
        <w:t>ً</w:t>
      </w:r>
      <w:r w:rsidR="00D05900" w:rsidRPr="0049582C">
        <w:rPr>
          <w:rFonts w:ascii="Simplified Arabic" w:hAnsi="Simplified Arabic" w:cs="Simplified Arabic"/>
          <w:rtl/>
        </w:rPr>
        <w:t xml:space="preserve">) </w:t>
      </w:r>
      <w:r w:rsidR="00696754" w:rsidRPr="0049582C">
        <w:rPr>
          <w:rFonts w:ascii="Simplified Arabic" w:hAnsi="Simplified Arabic" w:cs="Simplified Arabic"/>
          <w:rtl/>
        </w:rPr>
        <w:t>عن المساعدات التي تلق</w:t>
      </w:r>
      <w:r w:rsidR="00820538">
        <w:rPr>
          <w:rFonts w:ascii="Simplified Arabic" w:hAnsi="Simplified Arabic" w:cs="Simplified Arabic" w:hint="cs"/>
          <w:rtl/>
        </w:rPr>
        <w:t>ته</w:t>
      </w:r>
      <w:r w:rsidR="00696754" w:rsidRPr="0049582C">
        <w:rPr>
          <w:rFonts w:ascii="Simplified Arabic" w:hAnsi="Simplified Arabic" w:cs="Simplified Arabic"/>
          <w:rtl/>
        </w:rPr>
        <w:t>ا</w:t>
      </w:r>
      <w:r w:rsidR="00820538">
        <w:rPr>
          <w:rFonts w:ascii="Simplified Arabic" w:hAnsi="Simplified Arabic" w:cs="Simplified Arabic" w:hint="cs"/>
          <w:rtl/>
        </w:rPr>
        <w:t xml:space="preserve"> </w:t>
      </w:r>
      <w:r w:rsidRPr="0049582C">
        <w:rPr>
          <w:rFonts w:ascii="Simplified Arabic" w:hAnsi="Simplified Arabic" w:cs="Simplified Arabic"/>
          <w:rtl/>
        </w:rPr>
        <w:t>الأسر</w:t>
      </w:r>
      <w:r w:rsidR="00696754" w:rsidRPr="0049582C">
        <w:rPr>
          <w:rFonts w:ascii="Simplified Arabic" w:hAnsi="Simplified Arabic" w:cs="Simplified Arabic"/>
          <w:rtl/>
        </w:rPr>
        <w:t xml:space="preserve"> في فلسطين خلال العام </w:t>
      </w:r>
      <w:r w:rsidR="007B7A4E" w:rsidRPr="0049582C">
        <w:rPr>
          <w:rFonts w:ascii="Simplified Arabic" w:hAnsi="Simplified Arabic" w:cs="Simplified Arabic"/>
          <w:rtl/>
        </w:rPr>
        <w:t>2018</w:t>
      </w:r>
      <w:r w:rsidR="00696754" w:rsidRPr="0049582C">
        <w:rPr>
          <w:rFonts w:ascii="Simplified Arabic" w:hAnsi="Simplified Arabic" w:cs="Simplified Arabic"/>
          <w:rtl/>
        </w:rPr>
        <w:t xml:space="preserve">، </w:t>
      </w:r>
      <w:r w:rsidR="00D05900" w:rsidRPr="0049582C">
        <w:rPr>
          <w:rFonts w:ascii="Simplified Arabic" w:hAnsi="Simplified Arabic" w:cs="Simplified Arabic"/>
          <w:rtl/>
        </w:rPr>
        <w:t xml:space="preserve">بواقع </w:t>
      </w:r>
      <w:r w:rsidR="002C4233" w:rsidRPr="0049582C">
        <w:rPr>
          <w:rFonts w:ascii="Simplified Arabic" w:hAnsi="Simplified Arabic" w:cs="Simplified Arabic"/>
          <w:rtl/>
        </w:rPr>
        <w:t>78.9</w:t>
      </w:r>
      <w:r w:rsidR="00D05900" w:rsidRPr="0049582C">
        <w:rPr>
          <w:rFonts w:ascii="Simplified Arabic" w:hAnsi="Simplified Arabic" w:cs="Simplified Arabic"/>
          <w:rtl/>
        </w:rPr>
        <w:t>%، في</w:t>
      </w:r>
      <w:r w:rsidR="00696754" w:rsidRPr="0049582C">
        <w:rPr>
          <w:rFonts w:ascii="Simplified Arabic" w:hAnsi="Simplified Arabic" w:cs="Simplified Arabic"/>
          <w:rtl/>
        </w:rPr>
        <w:t xml:space="preserve">ما بلغت النسبة </w:t>
      </w:r>
      <w:r w:rsidR="002C4233" w:rsidRPr="0049582C">
        <w:rPr>
          <w:rFonts w:ascii="Simplified Arabic" w:hAnsi="Simplified Arabic" w:cs="Simplified Arabic"/>
          <w:rtl/>
        </w:rPr>
        <w:t>68.1</w:t>
      </w:r>
      <w:r w:rsidR="00696754" w:rsidRPr="0049582C">
        <w:rPr>
          <w:rFonts w:ascii="Simplified Arabic" w:hAnsi="Simplified Arabic" w:cs="Simplified Arabic"/>
          <w:rtl/>
        </w:rPr>
        <w:t xml:space="preserve">% في الضفة الغربية مقابل </w:t>
      </w:r>
      <w:r w:rsidR="002C4233" w:rsidRPr="0049582C">
        <w:rPr>
          <w:rFonts w:ascii="Simplified Arabic" w:hAnsi="Simplified Arabic" w:cs="Simplified Arabic"/>
        </w:rPr>
        <w:t>80.8</w:t>
      </w:r>
      <w:r w:rsidR="00696754" w:rsidRPr="0049582C">
        <w:rPr>
          <w:rFonts w:ascii="Simplified Arabic" w:hAnsi="Simplified Arabic" w:cs="Simplified Arabic"/>
          <w:rtl/>
        </w:rPr>
        <w:t>% في قطاع غزة.</w:t>
      </w:r>
      <w:r w:rsidR="00357690" w:rsidRPr="0049582C">
        <w:rPr>
          <w:rFonts w:ascii="Simplified Arabic" w:hAnsi="Simplified Arabic" w:cs="Simplified Arabic"/>
          <w:rtl/>
        </w:rPr>
        <w:t xml:space="preserve"> </w:t>
      </w:r>
      <w:r w:rsidR="007A2478">
        <w:rPr>
          <w:rFonts w:ascii="Simplified Arabic" w:hAnsi="Simplified Arabic" w:cs="Simplified Arabic" w:hint="cs"/>
          <w:rtl/>
        </w:rPr>
        <w:t xml:space="preserve">                </w:t>
      </w:r>
      <w:r w:rsidR="00357690" w:rsidRPr="0049582C">
        <w:rPr>
          <w:rFonts w:ascii="Simplified Arabic" w:hAnsi="Simplified Arabic" w:cs="Simplified Arabic"/>
          <w:rtl/>
        </w:rPr>
        <w:t xml:space="preserve">(انظر/ ي جدول </w:t>
      </w:r>
      <w:r w:rsidR="00B77EE0" w:rsidRPr="0049582C">
        <w:rPr>
          <w:rFonts w:ascii="Simplified Arabic" w:hAnsi="Simplified Arabic" w:cs="Simplified Arabic"/>
          <w:rtl/>
        </w:rPr>
        <w:t>7</w:t>
      </w:r>
      <w:r w:rsidR="00357690" w:rsidRPr="0049582C">
        <w:rPr>
          <w:rFonts w:ascii="Simplified Arabic" w:hAnsi="Simplified Arabic" w:cs="Simplified Arabic"/>
          <w:rtl/>
        </w:rPr>
        <w:t>).</w:t>
      </w:r>
    </w:p>
    <w:p w:rsidR="008B674A" w:rsidRPr="002C3719" w:rsidRDefault="008B674A" w:rsidP="00D05900">
      <w:pPr>
        <w:jc w:val="lowKashida"/>
        <w:rPr>
          <w:rFonts w:ascii="Simplified Arabic" w:hAnsi="Simplified Arabic" w:cs="Simplified Arabic"/>
        </w:rPr>
      </w:pPr>
    </w:p>
    <w:p w:rsidR="00696754" w:rsidRPr="0049582C" w:rsidRDefault="00696754" w:rsidP="00670DE8">
      <w:pPr>
        <w:jc w:val="center"/>
        <w:rPr>
          <w:rFonts w:ascii="Simplified Arabic" w:hAnsi="Simplified Arabic" w:cs="Simplified Arabic"/>
          <w:b/>
          <w:bCs/>
          <w:sz w:val="22"/>
          <w:szCs w:val="22"/>
          <w:rtl/>
        </w:rPr>
      </w:pPr>
      <w:r w:rsidRPr="0049582C">
        <w:rPr>
          <w:rFonts w:ascii="Simplified Arabic" w:hAnsi="Simplified Arabic" w:cs="Simplified Arabic"/>
          <w:b/>
          <w:bCs/>
          <w:sz w:val="22"/>
          <w:szCs w:val="22"/>
          <w:rtl/>
        </w:rPr>
        <w:t xml:space="preserve">التوزيع النسبي للمساعدات التي تتلقاها الأسر </w:t>
      </w:r>
      <w:r w:rsidR="00670DE8" w:rsidRPr="0049582C">
        <w:rPr>
          <w:rFonts w:ascii="Simplified Arabic" w:hAnsi="Simplified Arabic" w:cs="Simplified Arabic"/>
          <w:b/>
          <w:bCs/>
          <w:sz w:val="22"/>
          <w:szCs w:val="22"/>
          <w:rtl/>
        </w:rPr>
        <w:t xml:space="preserve">في فلسطين </w:t>
      </w:r>
      <w:r w:rsidRPr="0049582C">
        <w:rPr>
          <w:rFonts w:ascii="Simplified Arabic" w:hAnsi="Simplified Arabic" w:cs="Simplified Arabic"/>
          <w:b/>
          <w:bCs/>
          <w:sz w:val="22"/>
          <w:szCs w:val="22"/>
          <w:rtl/>
        </w:rPr>
        <w:t xml:space="preserve">حسب مدى الرضى عن المساعدة، </w:t>
      </w:r>
      <w:r w:rsidR="007B7A4E" w:rsidRPr="0049582C">
        <w:rPr>
          <w:rFonts w:ascii="Simplified Arabic" w:hAnsi="Simplified Arabic" w:cs="Simplified Arabic"/>
          <w:b/>
          <w:bCs/>
          <w:sz w:val="22"/>
          <w:szCs w:val="22"/>
          <w:rtl/>
        </w:rPr>
        <w:t>2018</w:t>
      </w:r>
    </w:p>
    <w:tbl>
      <w:tblPr>
        <w:tblStyle w:val="TableGrid"/>
        <w:bidiVisual/>
        <w:tblW w:w="0" w:type="auto"/>
        <w:jc w:val="center"/>
        <w:tblLook w:val="04A0"/>
      </w:tblPr>
      <w:tblGrid>
        <w:gridCol w:w="8934"/>
      </w:tblGrid>
      <w:tr w:rsidR="00E449C4" w:rsidTr="00E76445">
        <w:trPr>
          <w:trHeight w:val="3735"/>
          <w:jc w:val="center"/>
        </w:trPr>
        <w:tc>
          <w:tcPr>
            <w:tcW w:w="8578" w:type="dxa"/>
          </w:tcPr>
          <w:p w:rsidR="00E449C4" w:rsidRPr="00F73111" w:rsidRDefault="00E449C4" w:rsidP="004A76D9">
            <w:pPr>
              <w:jc w:val="center"/>
              <w:rPr>
                <w:rFonts w:ascii="Arial" w:hAnsi="Arial" w:cs="Simplified Arabic"/>
                <w:b/>
                <w:bCs/>
                <w:noProof/>
                <w:sz w:val="10"/>
                <w:szCs w:val="10"/>
                <w:lang w:val="en-GB" w:eastAsia="en-GB"/>
              </w:rPr>
            </w:pPr>
          </w:p>
          <w:p w:rsidR="00F73111" w:rsidRDefault="00F73111" w:rsidP="004A76D9">
            <w:pPr>
              <w:jc w:val="center"/>
              <w:rPr>
                <w:rFonts w:ascii="Arial" w:hAnsi="Arial" w:cs="Simplified Arabic"/>
                <w:b/>
                <w:bCs/>
                <w:sz w:val="22"/>
                <w:szCs w:val="22"/>
                <w:rtl/>
              </w:rPr>
            </w:pPr>
            <w:r w:rsidRPr="00F73111">
              <w:rPr>
                <w:rFonts w:ascii="Arial" w:hAnsi="Arial" w:cs="Simplified Arabic"/>
                <w:b/>
                <w:bCs/>
                <w:noProof/>
                <w:sz w:val="22"/>
                <w:szCs w:val="22"/>
                <w:rtl/>
                <w:lang w:eastAsia="en-US"/>
              </w:rPr>
              <w:drawing>
                <wp:inline distT="0" distB="0" distL="0" distR="0">
                  <wp:extent cx="5535827" cy="2463114"/>
                  <wp:effectExtent l="0" t="0" r="0" b="0"/>
                  <wp:docPr id="17" name="Chart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rsidR="000A7F0E" w:rsidRPr="007A2478" w:rsidRDefault="000A7F0E" w:rsidP="002233B5">
      <w:pPr>
        <w:jc w:val="both"/>
        <w:rPr>
          <w:rFonts w:ascii="Arial" w:hAnsi="Arial" w:cs="Simplified Arabic"/>
          <w:b/>
          <w:bCs/>
          <w:rtl/>
        </w:rPr>
      </w:pPr>
    </w:p>
    <w:p w:rsidR="00696754" w:rsidRPr="0049582C" w:rsidRDefault="000A7F0E" w:rsidP="00503E00">
      <w:pPr>
        <w:jc w:val="both"/>
        <w:rPr>
          <w:rFonts w:ascii="Simplified Arabic" w:hAnsi="Simplified Arabic" w:cs="Simplified Arabic"/>
          <w:b/>
          <w:bCs/>
          <w:rtl/>
        </w:rPr>
      </w:pPr>
      <w:r w:rsidRPr="0049582C">
        <w:rPr>
          <w:rFonts w:ascii="Simplified Arabic" w:hAnsi="Simplified Arabic" w:cs="Simplified Arabic"/>
          <w:b/>
          <w:bCs/>
          <w:rtl/>
        </w:rPr>
        <w:t>5.</w:t>
      </w:r>
      <w:r w:rsidR="00503E00">
        <w:rPr>
          <w:rFonts w:ascii="Simplified Arabic" w:hAnsi="Simplified Arabic" w:cs="Simplified Arabic" w:hint="cs"/>
          <w:b/>
          <w:bCs/>
          <w:rtl/>
        </w:rPr>
        <w:t>1</w:t>
      </w:r>
      <w:r w:rsidRPr="0049582C">
        <w:rPr>
          <w:rFonts w:ascii="Simplified Arabic" w:hAnsi="Simplified Arabic" w:cs="Simplified Arabic"/>
          <w:b/>
          <w:bCs/>
          <w:rtl/>
        </w:rPr>
        <w:t xml:space="preserve">.2 </w:t>
      </w:r>
      <w:r w:rsidR="00696754" w:rsidRPr="0049582C">
        <w:rPr>
          <w:rFonts w:ascii="Simplified Arabic" w:hAnsi="Simplified Arabic" w:cs="Simplified Arabic"/>
          <w:b/>
          <w:bCs/>
          <w:rtl/>
        </w:rPr>
        <w:t>السبب الرئيسي لعد</w:t>
      </w:r>
      <w:r w:rsidR="00A8494B" w:rsidRPr="0049582C">
        <w:rPr>
          <w:rFonts w:ascii="Simplified Arabic" w:hAnsi="Simplified Arabic" w:cs="Simplified Arabic"/>
          <w:b/>
          <w:bCs/>
          <w:rtl/>
        </w:rPr>
        <w:t>م</w:t>
      </w:r>
      <w:r w:rsidR="00696754" w:rsidRPr="0049582C">
        <w:rPr>
          <w:rFonts w:ascii="Simplified Arabic" w:hAnsi="Simplified Arabic" w:cs="Simplified Arabic"/>
          <w:b/>
          <w:bCs/>
          <w:rtl/>
        </w:rPr>
        <w:t xml:space="preserve"> الرضى عن المساعدة</w:t>
      </w:r>
    </w:p>
    <w:p w:rsidR="00696754" w:rsidRPr="0049582C" w:rsidRDefault="00820538" w:rsidP="00687232">
      <w:pPr>
        <w:jc w:val="lowKashida"/>
        <w:rPr>
          <w:rFonts w:ascii="Simplified Arabic" w:hAnsi="Simplified Arabic" w:cs="Simplified Arabic"/>
          <w:rtl/>
        </w:rPr>
      </w:pPr>
      <w:r>
        <w:rPr>
          <w:rFonts w:ascii="Simplified Arabic" w:hAnsi="Simplified Arabic" w:cs="Simplified Arabic" w:hint="cs"/>
          <w:rtl/>
        </w:rPr>
        <w:t xml:space="preserve">بلغت نسبة المساعدات التي لا يوجد رضى </w:t>
      </w:r>
      <w:r w:rsidRPr="0049582C">
        <w:rPr>
          <w:rFonts w:ascii="Simplified Arabic" w:hAnsi="Simplified Arabic" w:cs="Simplified Arabic"/>
          <w:rtl/>
        </w:rPr>
        <w:t>(غير راضٍ وغير راضٍ مطلقاً</w:t>
      </w:r>
      <w:proofErr w:type="spellStart"/>
      <w:r w:rsidRPr="0049582C">
        <w:rPr>
          <w:rFonts w:ascii="Simplified Arabic" w:hAnsi="Simplified Arabic" w:cs="Simplified Arabic"/>
          <w:rtl/>
        </w:rPr>
        <w:t>)</w:t>
      </w:r>
      <w:proofErr w:type="spellEnd"/>
      <w:r>
        <w:rPr>
          <w:rFonts w:ascii="Simplified Arabic" w:hAnsi="Simplified Arabic" w:cs="Simplified Arabic" w:hint="cs"/>
          <w:rtl/>
        </w:rPr>
        <w:t xml:space="preserve"> </w:t>
      </w:r>
      <w:r w:rsidR="00687232">
        <w:rPr>
          <w:rFonts w:ascii="Simplified Arabic" w:hAnsi="Simplified Arabic" w:cs="Simplified Arabic" w:hint="cs"/>
          <w:rtl/>
        </w:rPr>
        <w:t xml:space="preserve">عنها </w:t>
      </w:r>
      <w:proofErr w:type="spellStart"/>
      <w:r w:rsidR="00687232" w:rsidRPr="0049582C">
        <w:rPr>
          <w:rFonts w:ascii="Simplified Arabic" w:hAnsi="Simplified Arabic" w:cs="Simplified Arabic"/>
          <w:rtl/>
        </w:rPr>
        <w:t>21.1</w:t>
      </w:r>
      <w:r w:rsidR="00687232">
        <w:rPr>
          <w:rFonts w:ascii="Simplified Arabic" w:hAnsi="Simplified Arabic" w:cs="Simplified Arabic"/>
          <w:rtl/>
        </w:rPr>
        <w:t>%</w:t>
      </w:r>
      <w:proofErr w:type="spellEnd"/>
      <w:r w:rsidR="00687232" w:rsidRPr="0049582C">
        <w:rPr>
          <w:rFonts w:ascii="Simplified Arabic" w:hAnsi="Simplified Arabic" w:cs="Simplified Arabic"/>
          <w:rtl/>
        </w:rPr>
        <w:t xml:space="preserve"> </w:t>
      </w:r>
      <w:r w:rsidR="00696754" w:rsidRPr="0049582C">
        <w:rPr>
          <w:rFonts w:ascii="Simplified Arabic" w:hAnsi="Simplified Arabic" w:cs="Simplified Arabic"/>
          <w:rtl/>
        </w:rPr>
        <w:t xml:space="preserve">من قبل </w:t>
      </w:r>
      <w:r w:rsidR="00FB70D2" w:rsidRPr="0049582C">
        <w:rPr>
          <w:rFonts w:ascii="Simplified Arabic" w:hAnsi="Simplified Arabic" w:cs="Simplified Arabic"/>
          <w:rtl/>
        </w:rPr>
        <w:t>الأسر</w:t>
      </w:r>
      <w:r w:rsidR="00696754" w:rsidRPr="0049582C">
        <w:rPr>
          <w:rFonts w:ascii="Simplified Arabic" w:hAnsi="Simplified Arabic" w:cs="Simplified Arabic"/>
          <w:rtl/>
        </w:rPr>
        <w:t xml:space="preserve"> في فلسطين التي تلقتها</w:t>
      </w:r>
      <w:r>
        <w:rPr>
          <w:rFonts w:ascii="Simplified Arabic" w:hAnsi="Simplified Arabic" w:cs="Simplified Arabic" w:hint="cs"/>
          <w:rtl/>
        </w:rPr>
        <w:t xml:space="preserve"> </w:t>
      </w:r>
      <w:r w:rsidR="002950FA" w:rsidRPr="0049582C">
        <w:rPr>
          <w:rFonts w:ascii="Simplified Arabic" w:hAnsi="Simplified Arabic" w:cs="Simplified Arabic"/>
          <w:rtl/>
        </w:rPr>
        <w:t xml:space="preserve">خلال العام </w:t>
      </w:r>
      <w:proofErr w:type="spellStart"/>
      <w:r w:rsidR="002950FA" w:rsidRPr="0049582C">
        <w:rPr>
          <w:rFonts w:ascii="Simplified Arabic" w:hAnsi="Simplified Arabic" w:cs="Simplified Arabic"/>
          <w:rtl/>
        </w:rPr>
        <w:t>2018</w:t>
      </w:r>
      <w:r w:rsidR="00687232">
        <w:rPr>
          <w:rFonts w:ascii="Simplified Arabic" w:hAnsi="Simplified Arabic" w:cs="Simplified Arabic" w:hint="cs"/>
          <w:rtl/>
        </w:rPr>
        <w:t>،</w:t>
      </w:r>
      <w:proofErr w:type="spellEnd"/>
      <w:r w:rsidR="002950FA">
        <w:rPr>
          <w:rFonts w:ascii="Simplified Arabic" w:hAnsi="Simplified Arabic" w:cs="Simplified Arabic" w:hint="cs"/>
          <w:rtl/>
        </w:rPr>
        <w:t xml:space="preserve"> </w:t>
      </w:r>
      <w:r w:rsidR="00696754" w:rsidRPr="0049582C">
        <w:rPr>
          <w:rFonts w:ascii="Simplified Arabic" w:hAnsi="Simplified Arabic" w:cs="Simplified Arabic"/>
          <w:rtl/>
        </w:rPr>
        <w:t>حيث كان السبب الرئيسي لعد</w:t>
      </w:r>
      <w:r w:rsidR="0039182A" w:rsidRPr="0049582C">
        <w:rPr>
          <w:rFonts w:ascii="Simplified Arabic" w:hAnsi="Simplified Arabic" w:cs="Simplified Arabic"/>
          <w:rtl/>
        </w:rPr>
        <w:t>م</w:t>
      </w:r>
      <w:r w:rsidR="00696754" w:rsidRPr="0049582C">
        <w:rPr>
          <w:rFonts w:ascii="Simplified Arabic" w:hAnsi="Simplified Arabic" w:cs="Simplified Arabic"/>
          <w:rtl/>
        </w:rPr>
        <w:t xml:space="preserve"> الرضى هو الكمية (</w:t>
      </w:r>
      <w:r w:rsidR="00427E51" w:rsidRPr="0049582C">
        <w:rPr>
          <w:rFonts w:ascii="Simplified Arabic" w:hAnsi="Simplified Arabic" w:cs="Simplified Arabic"/>
          <w:rtl/>
        </w:rPr>
        <w:t>47.4</w:t>
      </w:r>
      <w:r w:rsidR="00696754" w:rsidRPr="0049582C">
        <w:rPr>
          <w:rFonts w:ascii="Simplified Arabic" w:hAnsi="Simplified Arabic" w:cs="Simplified Arabic"/>
          <w:rtl/>
        </w:rPr>
        <w:t xml:space="preserve">%)، مقابل </w:t>
      </w:r>
      <w:r w:rsidR="00427E51" w:rsidRPr="0049582C">
        <w:rPr>
          <w:rFonts w:ascii="Simplified Arabic" w:hAnsi="Simplified Arabic" w:cs="Simplified Arabic"/>
          <w:rtl/>
        </w:rPr>
        <w:t>31.6</w:t>
      </w:r>
      <w:r w:rsidR="00696754" w:rsidRPr="0049582C">
        <w:rPr>
          <w:rFonts w:ascii="Simplified Arabic" w:hAnsi="Simplified Arabic" w:cs="Simplified Arabic"/>
          <w:rtl/>
        </w:rPr>
        <w:t xml:space="preserve">% من </w:t>
      </w:r>
      <w:r w:rsidR="00FB70D2" w:rsidRPr="0049582C">
        <w:rPr>
          <w:rFonts w:ascii="Simplified Arabic" w:hAnsi="Simplified Arabic" w:cs="Simplified Arabic"/>
          <w:rtl/>
        </w:rPr>
        <w:t>الأسر</w:t>
      </w:r>
      <w:r w:rsidR="00696754" w:rsidRPr="0049582C">
        <w:rPr>
          <w:rFonts w:ascii="Simplified Arabic" w:hAnsi="Simplified Arabic" w:cs="Simplified Arabic"/>
          <w:rtl/>
        </w:rPr>
        <w:t xml:space="preserve"> </w:t>
      </w:r>
      <w:r w:rsidR="00D05900" w:rsidRPr="0049582C">
        <w:rPr>
          <w:rFonts w:ascii="Simplified Arabic" w:hAnsi="Simplified Arabic" w:cs="Simplified Arabic"/>
          <w:rtl/>
        </w:rPr>
        <w:t>أفادت أن</w:t>
      </w:r>
      <w:r w:rsidR="00696754" w:rsidRPr="0049582C">
        <w:rPr>
          <w:rFonts w:ascii="Simplified Arabic" w:hAnsi="Simplified Arabic" w:cs="Simplified Arabic"/>
          <w:rtl/>
        </w:rPr>
        <w:t xml:space="preserve"> السبب هو الكمية والنوعية معا، فيما </w:t>
      </w:r>
      <w:r w:rsidR="00D05900" w:rsidRPr="0049582C">
        <w:rPr>
          <w:rFonts w:ascii="Simplified Arabic" w:hAnsi="Simplified Arabic" w:cs="Simplified Arabic"/>
          <w:rtl/>
        </w:rPr>
        <w:t>أفاد</w:t>
      </w:r>
      <w:r w:rsidR="00696754" w:rsidRPr="0049582C">
        <w:rPr>
          <w:rFonts w:ascii="Simplified Arabic" w:hAnsi="Simplified Arabic" w:cs="Simplified Arabic"/>
          <w:rtl/>
        </w:rPr>
        <w:t xml:space="preserve"> </w:t>
      </w:r>
      <w:r w:rsidR="00427E51" w:rsidRPr="0049582C">
        <w:rPr>
          <w:rFonts w:ascii="Simplified Arabic" w:hAnsi="Simplified Arabic" w:cs="Simplified Arabic"/>
          <w:rtl/>
        </w:rPr>
        <w:t>16.9</w:t>
      </w:r>
      <w:r w:rsidR="00D05900" w:rsidRPr="0049582C">
        <w:rPr>
          <w:rFonts w:ascii="Simplified Arabic" w:hAnsi="Simplified Arabic" w:cs="Simplified Arabic"/>
          <w:rtl/>
        </w:rPr>
        <w:t xml:space="preserve">% </w:t>
      </w:r>
      <w:r w:rsidR="008C5E1B">
        <w:rPr>
          <w:rFonts w:ascii="Simplified Arabic" w:hAnsi="Simplified Arabic" w:cs="Simplified Arabic" w:hint="cs"/>
          <w:rtl/>
        </w:rPr>
        <w:t xml:space="preserve">من </w:t>
      </w:r>
      <w:r w:rsidR="00FB70D2" w:rsidRPr="0049582C">
        <w:rPr>
          <w:rFonts w:ascii="Simplified Arabic" w:hAnsi="Simplified Arabic" w:cs="Simplified Arabic"/>
          <w:rtl/>
        </w:rPr>
        <w:t>الأسر</w:t>
      </w:r>
      <w:r w:rsidR="00696754" w:rsidRPr="0049582C">
        <w:rPr>
          <w:rFonts w:ascii="Simplified Arabic" w:hAnsi="Simplified Arabic" w:cs="Simplified Arabic"/>
          <w:rtl/>
        </w:rPr>
        <w:t xml:space="preserve"> </w:t>
      </w:r>
      <w:r w:rsidR="00D05900" w:rsidRPr="0049582C">
        <w:rPr>
          <w:rFonts w:ascii="Simplified Arabic" w:hAnsi="Simplified Arabic" w:cs="Simplified Arabic"/>
          <w:rtl/>
        </w:rPr>
        <w:t>أن</w:t>
      </w:r>
      <w:r w:rsidR="00696754" w:rsidRPr="0049582C">
        <w:rPr>
          <w:rFonts w:ascii="Simplified Arabic" w:hAnsi="Simplified Arabic" w:cs="Simplified Arabic"/>
          <w:rtl/>
        </w:rPr>
        <w:t xml:space="preserve"> السبب هو عدد مرات تلقي المساعدة،</w:t>
      </w:r>
      <w:r w:rsidR="005D242C" w:rsidRPr="0049582C">
        <w:rPr>
          <w:rFonts w:ascii="Simplified Arabic" w:hAnsi="Simplified Arabic" w:cs="Simplified Arabic"/>
          <w:rtl/>
        </w:rPr>
        <w:t xml:space="preserve"> و2.9</w:t>
      </w:r>
      <w:r w:rsidR="00696754" w:rsidRPr="0049582C">
        <w:rPr>
          <w:rFonts w:ascii="Simplified Arabic" w:hAnsi="Simplified Arabic" w:cs="Simplified Arabic"/>
          <w:rtl/>
        </w:rPr>
        <w:t xml:space="preserve">% من </w:t>
      </w:r>
      <w:r w:rsidR="00D05900" w:rsidRPr="0049582C">
        <w:rPr>
          <w:rFonts w:ascii="Simplified Arabic" w:hAnsi="Simplified Arabic" w:cs="Simplified Arabic"/>
          <w:rtl/>
        </w:rPr>
        <w:t xml:space="preserve">الأسر </w:t>
      </w:r>
      <w:r w:rsidR="00FB70D2" w:rsidRPr="0049582C">
        <w:rPr>
          <w:rFonts w:ascii="Simplified Arabic" w:hAnsi="Simplified Arabic" w:cs="Simplified Arabic"/>
          <w:rtl/>
        </w:rPr>
        <w:t>أفادت</w:t>
      </w:r>
      <w:r w:rsidR="00696754" w:rsidRPr="0049582C">
        <w:rPr>
          <w:rFonts w:ascii="Simplified Arabic" w:hAnsi="Simplified Arabic" w:cs="Simplified Arabic"/>
          <w:rtl/>
        </w:rPr>
        <w:t xml:space="preserve"> </w:t>
      </w:r>
      <w:r w:rsidR="00D05900" w:rsidRPr="0049582C">
        <w:rPr>
          <w:rFonts w:ascii="Simplified Arabic" w:hAnsi="Simplified Arabic" w:cs="Simplified Arabic"/>
          <w:rtl/>
        </w:rPr>
        <w:t>أن</w:t>
      </w:r>
      <w:r w:rsidR="00696754" w:rsidRPr="0049582C">
        <w:rPr>
          <w:rFonts w:ascii="Simplified Arabic" w:hAnsi="Simplified Arabic" w:cs="Simplified Arabic"/>
          <w:rtl/>
        </w:rPr>
        <w:t xml:space="preserve"> السبب الرئيسي لعدم الرضى عنها هو نوعية المساعدة.</w:t>
      </w:r>
      <w:r w:rsidR="00427E51" w:rsidRPr="0049582C">
        <w:rPr>
          <w:rFonts w:ascii="Simplified Arabic" w:hAnsi="Simplified Arabic" w:cs="Simplified Arabic"/>
          <w:rtl/>
        </w:rPr>
        <w:t xml:space="preserve"> </w:t>
      </w:r>
      <w:r w:rsidR="005D242C" w:rsidRPr="0049582C">
        <w:rPr>
          <w:rFonts w:ascii="Simplified Arabic" w:hAnsi="Simplified Arabic" w:cs="Simplified Arabic"/>
          <w:rtl/>
        </w:rPr>
        <w:t>(انظر/ ي جدول 8).</w:t>
      </w:r>
    </w:p>
    <w:p w:rsidR="00896DDE" w:rsidRDefault="00896DDE" w:rsidP="0039182A">
      <w:pPr>
        <w:jc w:val="lowKashida"/>
        <w:rPr>
          <w:rFonts w:ascii="Arial" w:hAnsi="Arial" w:cs="Simplified Arabic"/>
          <w:rtl/>
        </w:rPr>
      </w:pPr>
    </w:p>
    <w:p w:rsidR="008C5E1B" w:rsidRDefault="00696754" w:rsidP="008C5E1B">
      <w:pPr>
        <w:jc w:val="center"/>
        <w:rPr>
          <w:rFonts w:ascii="Simplified Arabic" w:hAnsi="Simplified Arabic" w:cs="Simplified Arabic"/>
          <w:b/>
          <w:bCs/>
          <w:sz w:val="22"/>
          <w:szCs w:val="22"/>
          <w:rtl/>
        </w:rPr>
      </w:pPr>
      <w:r w:rsidRPr="0049582C">
        <w:rPr>
          <w:rFonts w:ascii="Simplified Arabic" w:hAnsi="Simplified Arabic" w:cs="Simplified Arabic"/>
          <w:b/>
          <w:bCs/>
          <w:sz w:val="22"/>
          <w:szCs w:val="22"/>
          <w:rtl/>
        </w:rPr>
        <w:t xml:space="preserve">التوزيع النسبي للمساعدات التي </w:t>
      </w:r>
      <w:r w:rsidR="008C5E1B">
        <w:rPr>
          <w:rFonts w:ascii="Simplified Arabic" w:hAnsi="Simplified Arabic" w:cs="Simplified Arabic" w:hint="cs"/>
          <w:b/>
          <w:bCs/>
          <w:sz w:val="22"/>
          <w:szCs w:val="22"/>
          <w:rtl/>
        </w:rPr>
        <w:t>تلقتها</w:t>
      </w:r>
      <w:r w:rsidRPr="0049582C">
        <w:rPr>
          <w:rFonts w:ascii="Simplified Arabic" w:hAnsi="Simplified Arabic" w:cs="Simplified Arabic"/>
          <w:b/>
          <w:bCs/>
          <w:sz w:val="22"/>
          <w:szCs w:val="22"/>
          <w:rtl/>
        </w:rPr>
        <w:t xml:space="preserve"> الأسر </w:t>
      </w:r>
      <w:r w:rsidR="008C5E1B">
        <w:rPr>
          <w:rFonts w:ascii="Simplified Arabic" w:hAnsi="Simplified Arabic" w:cs="Simplified Arabic" w:hint="cs"/>
          <w:b/>
          <w:bCs/>
          <w:sz w:val="22"/>
          <w:szCs w:val="22"/>
          <w:rtl/>
        </w:rPr>
        <w:t xml:space="preserve">وغير راضية عنها </w:t>
      </w:r>
      <w:r w:rsidR="00670DE8" w:rsidRPr="0049582C">
        <w:rPr>
          <w:rFonts w:ascii="Simplified Arabic" w:hAnsi="Simplified Arabic" w:cs="Simplified Arabic"/>
          <w:b/>
          <w:bCs/>
          <w:sz w:val="22"/>
          <w:szCs w:val="22"/>
          <w:rtl/>
        </w:rPr>
        <w:t xml:space="preserve">في فلسطين </w:t>
      </w:r>
      <w:r w:rsidRPr="0049582C">
        <w:rPr>
          <w:rFonts w:ascii="Simplified Arabic" w:hAnsi="Simplified Arabic" w:cs="Simplified Arabic"/>
          <w:b/>
          <w:bCs/>
          <w:sz w:val="22"/>
          <w:szCs w:val="22"/>
          <w:rtl/>
        </w:rPr>
        <w:t xml:space="preserve">حسب السبب الرئيسي لعدم الرضى </w:t>
      </w:r>
    </w:p>
    <w:p w:rsidR="00696754" w:rsidRPr="0049582C" w:rsidRDefault="00696754" w:rsidP="008C5E1B">
      <w:pPr>
        <w:jc w:val="center"/>
        <w:rPr>
          <w:rFonts w:ascii="Simplified Arabic" w:hAnsi="Simplified Arabic" w:cs="Simplified Arabic"/>
          <w:b/>
          <w:bCs/>
          <w:sz w:val="22"/>
          <w:szCs w:val="22"/>
          <w:rtl/>
        </w:rPr>
      </w:pPr>
      <w:r w:rsidRPr="0049582C">
        <w:rPr>
          <w:rFonts w:ascii="Simplified Arabic" w:hAnsi="Simplified Arabic" w:cs="Simplified Arabic"/>
          <w:b/>
          <w:bCs/>
          <w:sz w:val="22"/>
          <w:szCs w:val="22"/>
          <w:rtl/>
        </w:rPr>
        <w:t xml:space="preserve">عن المساعدة، </w:t>
      </w:r>
      <w:r w:rsidR="007B7A4E" w:rsidRPr="0049582C">
        <w:rPr>
          <w:rFonts w:ascii="Simplified Arabic" w:hAnsi="Simplified Arabic" w:cs="Simplified Arabic"/>
          <w:b/>
          <w:bCs/>
          <w:sz w:val="22"/>
          <w:szCs w:val="22"/>
          <w:rtl/>
        </w:rPr>
        <w:t>2018</w:t>
      </w:r>
    </w:p>
    <w:tbl>
      <w:tblPr>
        <w:tblStyle w:val="TableGrid"/>
        <w:bidiVisual/>
        <w:tblW w:w="0" w:type="auto"/>
        <w:jc w:val="center"/>
        <w:tblLook w:val="04A0"/>
      </w:tblPr>
      <w:tblGrid>
        <w:gridCol w:w="9168"/>
      </w:tblGrid>
      <w:tr w:rsidR="00E449C4" w:rsidTr="00215DFE">
        <w:trPr>
          <w:trHeight w:val="3165"/>
          <w:jc w:val="center"/>
        </w:trPr>
        <w:tc>
          <w:tcPr>
            <w:tcW w:w="9126" w:type="dxa"/>
          </w:tcPr>
          <w:p w:rsidR="00E449C4" w:rsidRPr="00D007B9" w:rsidRDefault="00E449C4" w:rsidP="001D20C4">
            <w:pPr>
              <w:jc w:val="center"/>
              <w:rPr>
                <w:rFonts w:ascii="Arial" w:hAnsi="Arial" w:cs="Simplified Arabic"/>
                <w:b/>
                <w:bCs/>
                <w:noProof/>
                <w:sz w:val="10"/>
                <w:szCs w:val="10"/>
                <w:lang w:val="en-GB" w:eastAsia="en-GB"/>
              </w:rPr>
            </w:pPr>
          </w:p>
          <w:p w:rsidR="00D007B9" w:rsidRDefault="00D007B9" w:rsidP="001D20C4">
            <w:pPr>
              <w:jc w:val="center"/>
              <w:rPr>
                <w:rFonts w:ascii="Arial" w:hAnsi="Arial" w:cs="Simplified Arabic"/>
                <w:b/>
                <w:bCs/>
                <w:sz w:val="22"/>
                <w:szCs w:val="22"/>
                <w:rtl/>
              </w:rPr>
            </w:pPr>
            <w:r w:rsidRPr="00D007B9">
              <w:rPr>
                <w:rFonts w:ascii="Arial" w:hAnsi="Arial" w:cs="Simplified Arabic"/>
                <w:b/>
                <w:bCs/>
                <w:noProof/>
                <w:sz w:val="22"/>
                <w:szCs w:val="22"/>
                <w:rtl/>
                <w:lang w:eastAsia="en-US"/>
              </w:rPr>
              <w:drawing>
                <wp:inline distT="0" distB="0" distL="0" distR="0">
                  <wp:extent cx="5684108" cy="2512540"/>
                  <wp:effectExtent l="0" t="0" r="0" b="0"/>
                  <wp:docPr id="18" name="Chart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rsidR="00696754" w:rsidRPr="0049582C" w:rsidRDefault="00BE6050" w:rsidP="00503E00">
      <w:pPr>
        <w:jc w:val="lowKashida"/>
        <w:rPr>
          <w:rFonts w:ascii="Simplified Arabic" w:hAnsi="Simplified Arabic" w:cs="Simplified Arabic"/>
          <w:b/>
          <w:bCs/>
          <w:rtl/>
        </w:rPr>
      </w:pPr>
      <w:r w:rsidRPr="0049582C">
        <w:rPr>
          <w:rFonts w:ascii="Simplified Arabic" w:hAnsi="Simplified Arabic" w:cs="Simplified Arabic"/>
          <w:b/>
          <w:bCs/>
          <w:rtl/>
        </w:rPr>
        <w:lastRenderedPageBreak/>
        <w:t>6</w:t>
      </w:r>
      <w:r w:rsidR="00696754" w:rsidRPr="0049582C">
        <w:rPr>
          <w:rFonts w:ascii="Simplified Arabic" w:hAnsi="Simplified Arabic" w:cs="Simplified Arabic"/>
          <w:b/>
          <w:bCs/>
          <w:rtl/>
        </w:rPr>
        <w:t>.</w:t>
      </w:r>
      <w:r w:rsidR="00503E00">
        <w:rPr>
          <w:rFonts w:ascii="Simplified Arabic" w:hAnsi="Simplified Arabic" w:cs="Simplified Arabic" w:hint="cs"/>
          <w:b/>
          <w:bCs/>
          <w:rtl/>
        </w:rPr>
        <w:t>1</w:t>
      </w:r>
      <w:r w:rsidR="00696754" w:rsidRPr="0049582C">
        <w:rPr>
          <w:rFonts w:ascii="Simplified Arabic" w:hAnsi="Simplified Arabic" w:cs="Simplified Arabic"/>
          <w:b/>
          <w:bCs/>
          <w:rtl/>
        </w:rPr>
        <w:t>.</w:t>
      </w:r>
      <w:r w:rsidR="00C60B7F" w:rsidRPr="0049582C">
        <w:rPr>
          <w:rFonts w:ascii="Simplified Arabic" w:hAnsi="Simplified Arabic" w:cs="Simplified Arabic"/>
          <w:b/>
          <w:bCs/>
          <w:rtl/>
        </w:rPr>
        <w:t>2</w:t>
      </w:r>
      <w:r w:rsidR="00696754" w:rsidRPr="0049582C">
        <w:rPr>
          <w:rFonts w:ascii="Simplified Arabic" w:hAnsi="Simplified Arabic" w:cs="Simplified Arabic"/>
          <w:b/>
          <w:bCs/>
          <w:rtl/>
        </w:rPr>
        <w:t xml:space="preserve"> تقديم طلبات المساعدات</w:t>
      </w:r>
    </w:p>
    <w:p w:rsidR="00E21045" w:rsidRPr="0049582C" w:rsidRDefault="00696754" w:rsidP="00A17642">
      <w:pPr>
        <w:jc w:val="lowKashida"/>
        <w:rPr>
          <w:rFonts w:ascii="Simplified Arabic" w:hAnsi="Simplified Arabic" w:cs="Simplified Arabic"/>
          <w:rtl/>
        </w:rPr>
      </w:pPr>
      <w:r w:rsidRPr="0049582C">
        <w:rPr>
          <w:rFonts w:ascii="Simplified Arabic" w:hAnsi="Simplified Arabic" w:cs="Simplified Arabic"/>
          <w:rtl/>
        </w:rPr>
        <w:t xml:space="preserve">تشير </w:t>
      </w:r>
      <w:r w:rsidR="00FF4DD5" w:rsidRPr="0049582C">
        <w:rPr>
          <w:rFonts w:ascii="Simplified Arabic" w:hAnsi="Simplified Arabic" w:cs="Simplified Arabic"/>
          <w:rtl/>
        </w:rPr>
        <w:t xml:space="preserve">البيانات </w:t>
      </w:r>
      <w:r w:rsidRPr="0049582C">
        <w:rPr>
          <w:rFonts w:ascii="Simplified Arabic" w:hAnsi="Simplified Arabic" w:cs="Simplified Arabic"/>
          <w:rtl/>
        </w:rPr>
        <w:t xml:space="preserve">إلى أن </w:t>
      </w:r>
      <w:r w:rsidR="00071B98" w:rsidRPr="0049582C">
        <w:rPr>
          <w:rFonts w:ascii="Simplified Arabic" w:hAnsi="Simplified Arabic" w:cs="Simplified Arabic"/>
          <w:rtl/>
        </w:rPr>
        <w:t>79.5</w:t>
      </w:r>
      <w:r w:rsidRPr="0049582C">
        <w:rPr>
          <w:rFonts w:ascii="Simplified Arabic" w:hAnsi="Simplified Arabic" w:cs="Simplified Arabic"/>
          <w:rtl/>
        </w:rPr>
        <w:t xml:space="preserve">% من الأسر في فلسطين أفادت بأنها لم تتقدم بطلب مساعدة، بواقع </w:t>
      </w:r>
      <w:r w:rsidR="00071B98" w:rsidRPr="0049582C">
        <w:rPr>
          <w:rFonts w:ascii="Simplified Arabic" w:hAnsi="Simplified Arabic" w:cs="Simplified Arabic"/>
          <w:rtl/>
        </w:rPr>
        <w:t>89.2</w:t>
      </w:r>
      <w:r w:rsidRPr="0049582C">
        <w:rPr>
          <w:rFonts w:ascii="Simplified Arabic" w:hAnsi="Simplified Arabic" w:cs="Simplified Arabic"/>
          <w:rtl/>
        </w:rPr>
        <w:t xml:space="preserve">% في الضفة الغربية، مقابل </w:t>
      </w:r>
      <w:r w:rsidR="00071B98" w:rsidRPr="0049582C">
        <w:rPr>
          <w:rFonts w:ascii="Simplified Arabic" w:hAnsi="Simplified Arabic" w:cs="Simplified Arabic"/>
          <w:rtl/>
        </w:rPr>
        <w:t>39.6</w:t>
      </w:r>
      <w:r w:rsidRPr="0049582C">
        <w:rPr>
          <w:rFonts w:ascii="Simplified Arabic" w:hAnsi="Simplified Arabic" w:cs="Simplified Arabic"/>
          <w:rtl/>
        </w:rPr>
        <w:t>% في قطاع غزة</w:t>
      </w:r>
      <w:r w:rsidR="00105E9F" w:rsidRPr="0049582C">
        <w:rPr>
          <w:rFonts w:ascii="Simplified Arabic" w:hAnsi="Simplified Arabic" w:cs="Simplified Arabic"/>
          <w:rtl/>
        </w:rPr>
        <w:t>.</w:t>
      </w:r>
      <w:r w:rsidR="00E21045" w:rsidRPr="00E21045">
        <w:rPr>
          <w:rFonts w:ascii="Simplified Arabic" w:hAnsi="Simplified Arabic" w:cs="Simplified Arabic"/>
          <w:rtl/>
        </w:rPr>
        <w:t xml:space="preserve"> </w:t>
      </w:r>
      <w:r w:rsidR="00E21045">
        <w:rPr>
          <w:rFonts w:ascii="Simplified Arabic" w:hAnsi="Simplified Arabic" w:cs="Simplified Arabic" w:hint="cs"/>
          <w:rtl/>
        </w:rPr>
        <w:t xml:space="preserve"> </w:t>
      </w:r>
      <w:r w:rsidR="00E21045" w:rsidRPr="0049582C">
        <w:rPr>
          <w:rFonts w:ascii="Simplified Arabic" w:hAnsi="Simplified Arabic" w:cs="Simplified Arabic"/>
          <w:rtl/>
        </w:rPr>
        <w:t xml:space="preserve">وفيما يخص أسباب عدم تلقي الأسر لمساعدات يتضح من النتائج أن 6.1% من الأسر أفادت بأنها تقدمت بطلب ولم تحصل على مساعدة دون معرفة السبب لعدم تلقي </w:t>
      </w:r>
      <w:proofErr w:type="spellStart"/>
      <w:r w:rsidR="00E21045" w:rsidRPr="0049582C">
        <w:rPr>
          <w:rFonts w:ascii="Simplified Arabic" w:hAnsi="Simplified Arabic" w:cs="Simplified Arabic"/>
          <w:rtl/>
        </w:rPr>
        <w:t>المساعدة،</w:t>
      </w:r>
      <w:proofErr w:type="spellEnd"/>
      <w:r w:rsidR="00E21045" w:rsidRPr="0049582C">
        <w:rPr>
          <w:rFonts w:ascii="Simplified Arabic" w:hAnsi="Simplified Arabic" w:cs="Simplified Arabic"/>
          <w:rtl/>
        </w:rPr>
        <w:t xml:space="preserve"> كما ان هناك ما نسبته 4.5% من الأسر أفادت أنها تقدمت بطلب ولم تحصل على مساعدة لعدم انطباق شروط الحصول عليها، في حين أن الأسر التي تقدمت بطلب مساعدة ولم تحصل عليها بسبب عمل فرد أو أكثر في الأسرة فقد بلغت 3.7%. (انظر/ ي جدول </w:t>
      </w:r>
      <w:r w:rsidR="00854FFA">
        <w:rPr>
          <w:rFonts w:ascii="Simplified Arabic" w:hAnsi="Simplified Arabic" w:cs="Simplified Arabic" w:hint="cs"/>
          <w:rtl/>
        </w:rPr>
        <w:t>1</w:t>
      </w:r>
      <w:r w:rsidR="00E21045" w:rsidRPr="0049582C">
        <w:rPr>
          <w:rFonts w:ascii="Simplified Arabic" w:hAnsi="Simplified Arabic" w:cs="Simplified Arabic"/>
          <w:rtl/>
        </w:rPr>
        <w:t>5).</w:t>
      </w:r>
    </w:p>
    <w:p w:rsidR="00696754" w:rsidRPr="00E21045" w:rsidRDefault="00696754" w:rsidP="004A76D9">
      <w:pPr>
        <w:autoSpaceDE w:val="0"/>
        <w:autoSpaceDN w:val="0"/>
        <w:adjustRightInd w:val="0"/>
        <w:rPr>
          <w:rFonts w:ascii="Arial" w:hAnsi="Arial" w:cs="Simplified Arabic"/>
          <w:b/>
          <w:bCs/>
          <w:sz w:val="20"/>
          <w:szCs w:val="20"/>
          <w:rtl/>
        </w:rPr>
      </w:pPr>
    </w:p>
    <w:p w:rsidR="00696754" w:rsidRPr="0049582C" w:rsidRDefault="00BE6050" w:rsidP="00A17642">
      <w:pPr>
        <w:jc w:val="lowKashida"/>
        <w:rPr>
          <w:rFonts w:ascii="Simplified Arabic" w:hAnsi="Simplified Arabic" w:cs="Simplified Arabic"/>
          <w:b/>
          <w:bCs/>
          <w:rtl/>
        </w:rPr>
      </w:pPr>
      <w:r w:rsidRPr="0049582C">
        <w:rPr>
          <w:rFonts w:ascii="Simplified Arabic" w:hAnsi="Simplified Arabic" w:cs="Simplified Arabic"/>
          <w:b/>
          <w:bCs/>
          <w:rtl/>
        </w:rPr>
        <w:t>7</w:t>
      </w:r>
      <w:r w:rsidR="00696754" w:rsidRPr="0049582C">
        <w:rPr>
          <w:rFonts w:ascii="Simplified Arabic" w:hAnsi="Simplified Arabic" w:cs="Simplified Arabic"/>
          <w:b/>
          <w:bCs/>
          <w:rtl/>
        </w:rPr>
        <w:t>.</w:t>
      </w:r>
      <w:r w:rsidR="00503E00">
        <w:rPr>
          <w:rFonts w:ascii="Simplified Arabic" w:hAnsi="Simplified Arabic" w:cs="Simplified Arabic" w:hint="cs"/>
          <w:b/>
          <w:bCs/>
          <w:rtl/>
        </w:rPr>
        <w:t>1</w:t>
      </w:r>
      <w:r w:rsidR="00696754" w:rsidRPr="0049582C">
        <w:rPr>
          <w:rFonts w:ascii="Simplified Arabic" w:hAnsi="Simplified Arabic" w:cs="Simplified Arabic"/>
          <w:b/>
          <w:bCs/>
          <w:rtl/>
        </w:rPr>
        <w:t>.</w:t>
      </w:r>
      <w:r w:rsidR="00C60B7F" w:rsidRPr="0049582C">
        <w:rPr>
          <w:rFonts w:ascii="Simplified Arabic" w:hAnsi="Simplified Arabic" w:cs="Simplified Arabic"/>
          <w:b/>
          <w:bCs/>
          <w:rtl/>
        </w:rPr>
        <w:t>2</w:t>
      </w:r>
      <w:r w:rsidR="00696754" w:rsidRPr="0049582C">
        <w:rPr>
          <w:rFonts w:ascii="Simplified Arabic" w:hAnsi="Simplified Arabic" w:cs="Simplified Arabic"/>
          <w:b/>
          <w:bCs/>
          <w:rtl/>
        </w:rPr>
        <w:t xml:space="preserve"> </w:t>
      </w:r>
      <w:r w:rsidR="009039DB" w:rsidRPr="0049582C">
        <w:rPr>
          <w:rFonts w:ascii="Simplified Arabic" w:hAnsi="Simplified Arabic" w:cs="Simplified Arabic"/>
          <w:b/>
          <w:bCs/>
          <w:rtl/>
        </w:rPr>
        <w:t>حاجة ال</w:t>
      </w:r>
      <w:r w:rsidR="00A17642">
        <w:rPr>
          <w:rFonts w:ascii="Simplified Arabic" w:hAnsi="Simplified Arabic" w:cs="Simplified Arabic" w:hint="cs"/>
          <w:b/>
          <w:bCs/>
          <w:rtl/>
        </w:rPr>
        <w:t>أ</w:t>
      </w:r>
      <w:r w:rsidR="009039DB" w:rsidRPr="0049582C">
        <w:rPr>
          <w:rFonts w:ascii="Simplified Arabic" w:hAnsi="Simplified Arabic" w:cs="Simplified Arabic"/>
          <w:b/>
          <w:bCs/>
          <w:rtl/>
        </w:rPr>
        <w:t>سر للمساعدات</w:t>
      </w:r>
    </w:p>
    <w:p w:rsidR="00C82B24" w:rsidRPr="0049582C" w:rsidRDefault="00696754" w:rsidP="00A17642">
      <w:pPr>
        <w:jc w:val="lowKashida"/>
        <w:rPr>
          <w:rFonts w:ascii="Simplified Arabic" w:hAnsi="Simplified Arabic" w:cs="Simplified Arabic"/>
        </w:rPr>
      </w:pPr>
      <w:r w:rsidRPr="0049582C">
        <w:rPr>
          <w:rFonts w:ascii="Simplified Arabic" w:hAnsi="Simplified Arabic" w:cs="Simplified Arabic"/>
          <w:rtl/>
        </w:rPr>
        <w:t xml:space="preserve">يتضح من نتائج المسح أن </w:t>
      </w:r>
      <w:r w:rsidR="00B73FE7" w:rsidRPr="0049582C">
        <w:rPr>
          <w:rFonts w:ascii="Simplified Arabic" w:hAnsi="Simplified Arabic" w:cs="Simplified Arabic"/>
          <w:rtl/>
        </w:rPr>
        <w:t>29.3</w:t>
      </w:r>
      <w:r w:rsidRPr="0049582C">
        <w:rPr>
          <w:rFonts w:ascii="Simplified Arabic" w:hAnsi="Simplified Arabic" w:cs="Simplified Arabic"/>
          <w:rtl/>
        </w:rPr>
        <w:t xml:space="preserve">% من الأسر (بغض النظر عن كونها تلقت المساعدة أم لا) أفادت بأنها بحاجة كبيرة </w:t>
      </w:r>
      <w:r w:rsidR="00A17642" w:rsidRPr="0049582C">
        <w:rPr>
          <w:rFonts w:ascii="Simplified Arabic" w:hAnsi="Simplified Arabic" w:cs="Simplified Arabic" w:hint="cs"/>
          <w:rtl/>
        </w:rPr>
        <w:t>للمساعدات</w:t>
      </w:r>
      <w:r w:rsidR="00A17642">
        <w:rPr>
          <w:rFonts w:ascii="Simplified Arabic" w:hAnsi="Simplified Arabic" w:cs="Simplified Arabic" w:hint="cs"/>
          <w:rtl/>
        </w:rPr>
        <w:t>،</w:t>
      </w:r>
      <w:r w:rsidR="00A17642" w:rsidRPr="0049582C">
        <w:rPr>
          <w:rFonts w:ascii="Simplified Arabic" w:hAnsi="Simplified Arabic" w:cs="Simplified Arabic" w:hint="cs"/>
          <w:rtl/>
        </w:rPr>
        <w:t xml:space="preserve"> وهناك</w:t>
      </w:r>
      <w:r w:rsidRPr="0049582C">
        <w:rPr>
          <w:rFonts w:ascii="Simplified Arabic" w:hAnsi="Simplified Arabic" w:cs="Simplified Arabic"/>
          <w:rtl/>
        </w:rPr>
        <w:t xml:space="preserve"> </w:t>
      </w:r>
      <w:r w:rsidR="00B73FE7" w:rsidRPr="0049582C">
        <w:rPr>
          <w:rFonts w:ascii="Simplified Arabic" w:hAnsi="Simplified Arabic" w:cs="Simplified Arabic"/>
          <w:rtl/>
        </w:rPr>
        <w:t>23.8</w:t>
      </w:r>
      <w:r w:rsidRPr="0049582C">
        <w:rPr>
          <w:rFonts w:ascii="Simplified Arabic" w:hAnsi="Simplified Arabic" w:cs="Simplified Arabic"/>
          <w:rtl/>
        </w:rPr>
        <w:t>% من الأسر (بغض النظر عن كونها تلقت المساعدة أم لا) أفادت بأنها بحاجة نوعا ما للمساعدة</w:t>
      </w:r>
      <w:r w:rsidR="008D7F96" w:rsidRPr="0049582C">
        <w:rPr>
          <w:rFonts w:ascii="Simplified Arabic" w:hAnsi="Simplified Arabic" w:cs="Simplified Arabic"/>
          <w:rtl/>
        </w:rPr>
        <w:t xml:space="preserve"> (حاجة متوسطة)</w:t>
      </w:r>
      <w:r w:rsidRPr="0049582C">
        <w:rPr>
          <w:rFonts w:ascii="Simplified Arabic" w:hAnsi="Simplified Arabic" w:cs="Simplified Arabic"/>
          <w:rtl/>
        </w:rPr>
        <w:t xml:space="preserve">.  بالمقابل أفادت </w:t>
      </w:r>
      <w:r w:rsidR="00B73FE7" w:rsidRPr="0049582C">
        <w:rPr>
          <w:rFonts w:ascii="Simplified Arabic" w:hAnsi="Simplified Arabic" w:cs="Simplified Arabic"/>
          <w:rtl/>
        </w:rPr>
        <w:t>46.9</w:t>
      </w:r>
      <w:r w:rsidRPr="0049582C">
        <w:rPr>
          <w:rFonts w:ascii="Simplified Arabic" w:hAnsi="Simplified Arabic" w:cs="Simplified Arabic"/>
          <w:rtl/>
        </w:rPr>
        <w:t>% من الأسر أنها لا تحتاج للمساعدة.</w:t>
      </w:r>
      <w:r w:rsidR="00237534" w:rsidRPr="0049582C">
        <w:rPr>
          <w:rFonts w:ascii="Simplified Arabic" w:hAnsi="Simplified Arabic" w:cs="Simplified Arabic"/>
          <w:rtl/>
        </w:rPr>
        <w:t xml:space="preserve"> (انظر/ ي جدول </w:t>
      </w:r>
      <w:r w:rsidR="00854FFA">
        <w:rPr>
          <w:rFonts w:ascii="Simplified Arabic" w:hAnsi="Simplified Arabic" w:cs="Simplified Arabic" w:hint="cs"/>
          <w:rtl/>
        </w:rPr>
        <w:t>1</w:t>
      </w:r>
      <w:r w:rsidR="00B77EE0" w:rsidRPr="0049582C">
        <w:rPr>
          <w:rFonts w:ascii="Simplified Arabic" w:hAnsi="Simplified Arabic" w:cs="Simplified Arabic"/>
          <w:rtl/>
        </w:rPr>
        <w:t>6</w:t>
      </w:r>
      <w:r w:rsidR="00237534" w:rsidRPr="0049582C">
        <w:rPr>
          <w:rFonts w:ascii="Simplified Arabic" w:hAnsi="Simplified Arabic" w:cs="Simplified Arabic"/>
          <w:rtl/>
        </w:rPr>
        <w:t>).</w:t>
      </w:r>
    </w:p>
    <w:p w:rsidR="00C82B24" w:rsidRPr="00E21045" w:rsidRDefault="00C82B24" w:rsidP="004A76D9">
      <w:pPr>
        <w:autoSpaceDE w:val="0"/>
        <w:autoSpaceDN w:val="0"/>
        <w:adjustRightInd w:val="0"/>
        <w:rPr>
          <w:rFonts w:ascii="Simplified Arabic" w:hAnsi="Simplified Arabic" w:cs="Simplified Arabic"/>
          <w:b/>
          <w:bCs/>
          <w:sz w:val="20"/>
          <w:szCs w:val="20"/>
        </w:rPr>
      </w:pPr>
    </w:p>
    <w:p w:rsidR="006733EE" w:rsidRPr="0049582C" w:rsidRDefault="00696754" w:rsidP="00A17642">
      <w:pPr>
        <w:autoSpaceDE w:val="0"/>
        <w:autoSpaceDN w:val="0"/>
        <w:adjustRightInd w:val="0"/>
        <w:jc w:val="center"/>
        <w:rPr>
          <w:rFonts w:ascii="Simplified Arabic" w:hAnsi="Simplified Arabic" w:cs="Simplified Arabic"/>
          <w:b/>
          <w:bCs/>
          <w:sz w:val="22"/>
          <w:szCs w:val="22"/>
          <w:rtl/>
        </w:rPr>
      </w:pPr>
      <w:r w:rsidRPr="0049582C">
        <w:rPr>
          <w:rFonts w:ascii="Simplified Arabic" w:hAnsi="Simplified Arabic" w:cs="Simplified Arabic"/>
          <w:b/>
          <w:bCs/>
          <w:sz w:val="22"/>
          <w:szCs w:val="22"/>
          <w:rtl/>
        </w:rPr>
        <w:t xml:space="preserve">التوزيع النسبي للأسر </w:t>
      </w:r>
      <w:r w:rsidR="00670DE8" w:rsidRPr="0049582C">
        <w:rPr>
          <w:rFonts w:ascii="Simplified Arabic" w:hAnsi="Simplified Arabic" w:cs="Simplified Arabic"/>
          <w:b/>
          <w:bCs/>
          <w:sz w:val="22"/>
          <w:szCs w:val="22"/>
          <w:rtl/>
        </w:rPr>
        <w:t xml:space="preserve">في فلسطين </w:t>
      </w:r>
      <w:r w:rsidRPr="0049582C">
        <w:rPr>
          <w:rFonts w:ascii="Simplified Arabic" w:hAnsi="Simplified Arabic" w:cs="Simplified Arabic"/>
          <w:b/>
          <w:bCs/>
          <w:sz w:val="22"/>
          <w:szCs w:val="22"/>
          <w:rtl/>
        </w:rPr>
        <w:t xml:space="preserve">(بغض النظر عن كونها تلقت المساعدة أم لا) حسب </w:t>
      </w:r>
      <w:r w:rsidR="006733EE" w:rsidRPr="0049582C">
        <w:rPr>
          <w:rFonts w:ascii="Simplified Arabic" w:hAnsi="Simplified Arabic" w:cs="Simplified Arabic"/>
          <w:b/>
          <w:bCs/>
          <w:sz w:val="22"/>
          <w:szCs w:val="22"/>
          <w:rtl/>
        </w:rPr>
        <w:t xml:space="preserve">المنطقة </w:t>
      </w:r>
      <w:r w:rsidR="00A17642">
        <w:rPr>
          <w:rFonts w:ascii="Simplified Arabic" w:hAnsi="Simplified Arabic" w:cs="Simplified Arabic" w:hint="cs"/>
          <w:b/>
          <w:bCs/>
          <w:sz w:val="22"/>
          <w:szCs w:val="22"/>
          <w:rtl/>
        </w:rPr>
        <w:t>و</w:t>
      </w:r>
      <w:r w:rsidRPr="0049582C">
        <w:rPr>
          <w:rFonts w:ascii="Simplified Arabic" w:hAnsi="Simplified Arabic" w:cs="Simplified Arabic"/>
          <w:b/>
          <w:bCs/>
          <w:sz w:val="22"/>
          <w:szCs w:val="22"/>
          <w:rtl/>
        </w:rPr>
        <w:t xml:space="preserve">الحاجة لتلقي </w:t>
      </w:r>
    </w:p>
    <w:p w:rsidR="00696754" w:rsidRPr="0049582C" w:rsidRDefault="00696754" w:rsidP="006733EE">
      <w:pPr>
        <w:autoSpaceDE w:val="0"/>
        <w:autoSpaceDN w:val="0"/>
        <w:adjustRightInd w:val="0"/>
        <w:jc w:val="center"/>
        <w:rPr>
          <w:rFonts w:ascii="Simplified Arabic" w:hAnsi="Simplified Arabic" w:cs="Simplified Arabic"/>
          <w:b/>
          <w:bCs/>
          <w:sz w:val="22"/>
          <w:szCs w:val="22"/>
          <w:rtl/>
        </w:rPr>
      </w:pPr>
      <w:r w:rsidRPr="0049582C">
        <w:rPr>
          <w:rFonts w:ascii="Simplified Arabic" w:hAnsi="Simplified Arabic" w:cs="Simplified Arabic"/>
          <w:b/>
          <w:bCs/>
          <w:sz w:val="22"/>
          <w:szCs w:val="22"/>
          <w:rtl/>
        </w:rPr>
        <w:t>المساعدة</w:t>
      </w:r>
      <w:r w:rsidR="006733EE" w:rsidRPr="0049582C">
        <w:rPr>
          <w:rFonts w:ascii="Simplified Arabic" w:hAnsi="Simplified Arabic" w:cs="Simplified Arabic"/>
          <w:b/>
          <w:bCs/>
          <w:sz w:val="22"/>
          <w:szCs w:val="22"/>
          <w:rtl/>
        </w:rPr>
        <w:t>،</w:t>
      </w:r>
      <w:r w:rsidRPr="0049582C">
        <w:rPr>
          <w:rFonts w:ascii="Simplified Arabic" w:hAnsi="Simplified Arabic" w:cs="Simplified Arabic"/>
          <w:b/>
          <w:bCs/>
          <w:sz w:val="22"/>
          <w:szCs w:val="22"/>
          <w:rtl/>
        </w:rPr>
        <w:t xml:space="preserve"> </w:t>
      </w:r>
      <w:r w:rsidR="007B7A4E" w:rsidRPr="0049582C">
        <w:rPr>
          <w:rFonts w:ascii="Simplified Arabic" w:hAnsi="Simplified Arabic" w:cs="Simplified Arabic"/>
          <w:b/>
          <w:bCs/>
          <w:sz w:val="22"/>
          <w:szCs w:val="22"/>
          <w:rtl/>
        </w:rPr>
        <w:t>2018</w:t>
      </w:r>
    </w:p>
    <w:tbl>
      <w:tblPr>
        <w:tblStyle w:val="TableGrid"/>
        <w:bidiVisual/>
        <w:tblW w:w="0" w:type="auto"/>
        <w:jc w:val="center"/>
        <w:tblLook w:val="04A0"/>
      </w:tblPr>
      <w:tblGrid>
        <w:gridCol w:w="8704"/>
      </w:tblGrid>
      <w:tr w:rsidR="00E449C4" w:rsidTr="00974EE2">
        <w:trPr>
          <w:jc w:val="center"/>
        </w:trPr>
        <w:tc>
          <w:tcPr>
            <w:tcW w:w="8704" w:type="dxa"/>
          </w:tcPr>
          <w:p w:rsidR="00E449C4" w:rsidRDefault="00E449C4" w:rsidP="004A76D9">
            <w:pPr>
              <w:autoSpaceDE w:val="0"/>
              <w:autoSpaceDN w:val="0"/>
              <w:adjustRightInd w:val="0"/>
              <w:jc w:val="center"/>
              <w:rPr>
                <w:rFonts w:ascii="Arial" w:hAnsi="Arial" w:cs="Simplified Arabic"/>
                <w:b/>
                <w:bCs/>
                <w:sz w:val="20"/>
                <w:szCs w:val="20"/>
                <w:rtl/>
              </w:rPr>
            </w:pPr>
            <w:r w:rsidRPr="00E449C4">
              <w:rPr>
                <w:rFonts w:ascii="Arial" w:hAnsi="Arial" w:cs="Simplified Arabic"/>
                <w:b/>
                <w:bCs/>
                <w:noProof/>
                <w:sz w:val="20"/>
                <w:szCs w:val="20"/>
                <w:rtl/>
                <w:lang w:eastAsia="en-US"/>
              </w:rPr>
              <w:drawing>
                <wp:inline distT="0" distB="0" distL="0" distR="0">
                  <wp:extent cx="5362833" cy="3155092"/>
                  <wp:effectExtent l="0" t="0" r="0" b="0"/>
                  <wp:docPr id="68" name="Chart 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854FFA" w:rsidRDefault="00854FFA" w:rsidP="00503E00">
      <w:pPr>
        <w:autoSpaceDE w:val="0"/>
        <w:autoSpaceDN w:val="0"/>
        <w:adjustRightInd w:val="0"/>
        <w:rPr>
          <w:rFonts w:ascii="Simplified Arabic" w:hAnsi="Simplified Arabic" w:cs="Simplified Arabic"/>
          <w:b/>
          <w:bCs/>
          <w:rtl/>
        </w:rPr>
      </w:pPr>
    </w:p>
    <w:p w:rsidR="00696754" w:rsidRPr="0049582C" w:rsidRDefault="00854FFA" w:rsidP="00503E00">
      <w:pPr>
        <w:autoSpaceDE w:val="0"/>
        <w:autoSpaceDN w:val="0"/>
        <w:adjustRightInd w:val="0"/>
        <w:rPr>
          <w:rFonts w:ascii="Simplified Arabic" w:hAnsi="Simplified Arabic" w:cs="Simplified Arabic"/>
          <w:b/>
          <w:bCs/>
          <w:rtl/>
        </w:rPr>
      </w:pPr>
      <w:r>
        <w:rPr>
          <w:rFonts w:ascii="Simplified Arabic" w:hAnsi="Simplified Arabic" w:cs="Simplified Arabic" w:hint="cs"/>
          <w:b/>
          <w:bCs/>
          <w:rtl/>
        </w:rPr>
        <w:t>8.1.2</w:t>
      </w:r>
      <w:r w:rsidR="00696754" w:rsidRPr="0049582C">
        <w:rPr>
          <w:rFonts w:ascii="Simplified Arabic" w:hAnsi="Simplified Arabic" w:cs="Simplified Arabic"/>
          <w:b/>
          <w:bCs/>
          <w:rtl/>
        </w:rPr>
        <w:t xml:space="preserve"> وصول المساعدات للقطاعات المحتاجة</w:t>
      </w:r>
    </w:p>
    <w:p w:rsidR="00E449C4" w:rsidRDefault="00696754" w:rsidP="00037EC2">
      <w:pPr>
        <w:jc w:val="lowKashida"/>
        <w:rPr>
          <w:rFonts w:ascii="Simplified Arabic" w:hAnsi="Simplified Arabic" w:cs="Simplified Arabic"/>
          <w:rtl/>
        </w:rPr>
      </w:pPr>
      <w:r w:rsidRPr="0049582C">
        <w:rPr>
          <w:rFonts w:ascii="Simplified Arabic" w:hAnsi="Simplified Arabic" w:cs="Simplified Arabic"/>
          <w:rtl/>
        </w:rPr>
        <w:t xml:space="preserve">وفيما يتعلق برأي الأسر حول توزيع ووصول المساعدات </w:t>
      </w:r>
      <w:r w:rsidR="00E21045">
        <w:rPr>
          <w:rFonts w:ascii="Simplified Arabic" w:hAnsi="Simplified Arabic" w:cs="Simplified Arabic" w:hint="cs"/>
          <w:rtl/>
        </w:rPr>
        <w:t>للمحتاجين</w:t>
      </w:r>
      <w:r w:rsidRPr="0049582C">
        <w:rPr>
          <w:rFonts w:ascii="Simplified Arabic" w:hAnsi="Simplified Arabic" w:cs="Simplified Arabic"/>
          <w:rtl/>
        </w:rPr>
        <w:t xml:space="preserve">، فقد أشارت البيانات إلى أن </w:t>
      </w:r>
      <w:r w:rsidR="008F03DE" w:rsidRPr="0049582C">
        <w:rPr>
          <w:rFonts w:ascii="Simplified Arabic" w:hAnsi="Simplified Arabic" w:cs="Simplified Arabic"/>
          <w:rtl/>
        </w:rPr>
        <w:t>8.9</w:t>
      </w:r>
      <w:r w:rsidRPr="0049582C">
        <w:rPr>
          <w:rFonts w:ascii="Simplified Arabic" w:hAnsi="Simplified Arabic" w:cs="Simplified Arabic"/>
          <w:rtl/>
        </w:rPr>
        <w:t xml:space="preserve">% من الأسر </w:t>
      </w:r>
      <w:r w:rsidR="00A17642" w:rsidRPr="00A17642">
        <w:rPr>
          <w:rFonts w:ascii="Simplified Arabic" w:hAnsi="Simplified Arabic" w:cs="Simplified Arabic"/>
          <w:rtl/>
        </w:rPr>
        <w:t>(بغض النظر عن كونها تلقت المساعدة أم لا)</w:t>
      </w:r>
      <w:r w:rsidR="00A17642">
        <w:rPr>
          <w:rFonts w:ascii="Simplified Arabic" w:hAnsi="Simplified Arabic" w:cs="Simplified Arabic" w:hint="cs"/>
          <w:rtl/>
        </w:rPr>
        <w:t xml:space="preserve"> </w:t>
      </w:r>
      <w:r w:rsidRPr="0049582C">
        <w:rPr>
          <w:rFonts w:ascii="Simplified Arabic" w:hAnsi="Simplified Arabic" w:cs="Simplified Arabic"/>
          <w:rtl/>
        </w:rPr>
        <w:t>في فلسطين ترى بأن المساعدات تصل أساسا للمحتاجين</w:t>
      </w:r>
      <w:r w:rsidR="00037EC2">
        <w:rPr>
          <w:rFonts w:ascii="Simplified Arabic" w:hAnsi="Simplified Arabic" w:cs="Simplified Arabic" w:hint="cs"/>
          <w:rtl/>
        </w:rPr>
        <w:t>،</w:t>
      </w:r>
      <w:r w:rsidR="00896DDE" w:rsidRPr="0049582C">
        <w:rPr>
          <w:rFonts w:ascii="Simplified Arabic" w:hAnsi="Simplified Arabic" w:cs="Simplified Arabic"/>
          <w:rtl/>
        </w:rPr>
        <w:t xml:space="preserve"> </w:t>
      </w:r>
      <w:r w:rsidRPr="0049582C">
        <w:rPr>
          <w:rFonts w:ascii="Simplified Arabic" w:hAnsi="Simplified Arabic" w:cs="Simplified Arabic"/>
          <w:rtl/>
        </w:rPr>
        <w:t xml:space="preserve">في حين </w:t>
      </w:r>
      <w:r w:rsidR="00037EC2">
        <w:rPr>
          <w:rFonts w:ascii="Simplified Arabic" w:hAnsi="Simplified Arabic" w:cs="Simplified Arabic" w:hint="cs"/>
          <w:rtl/>
        </w:rPr>
        <w:t>ت</w:t>
      </w:r>
      <w:r w:rsidRPr="0049582C">
        <w:rPr>
          <w:rFonts w:ascii="Simplified Arabic" w:hAnsi="Simplified Arabic" w:cs="Simplified Arabic"/>
          <w:rtl/>
        </w:rPr>
        <w:t xml:space="preserve">رى </w:t>
      </w:r>
      <w:r w:rsidR="008F03DE" w:rsidRPr="0049582C">
        <w:rPr>
          <w:rFonts w:ascii="Simplified Arabic" w:hAnsi="Simplified Arabic" w:cs="Simplified Arabic"/>
          <w:rtl/>
        </w:rPr>
        <w:t>44.6</w:t>
      </w:r>
      <w:r w:rsidRPr="0049582C">
        <w:rPr>
          <w:rFonts w:ascii="Simplified Arabic" w:hAnsi="Simplified Arabic" w:cs="Simplified Arabic"/>
          <w:rtl/>
        </w:rPr>
        <w:t xml:space="preserve">% من الأسر أن المساعدات تصل للمحتاجين لكن بعض الناس غير المحتاجين </w:t>
      </w:r>
      <w:r w:rsidR="00A8494B" w:rsidRPr="0049582C">
        <w:rPr>
          <w:rFonts w:ascii="Simplified Arabic" w:hAnsi="Simplified Arabic" w:cs="Simplified Arabic"/>
          <w:rtl/>
        </w:rPr>
        <w:t>يتلقونها</w:t>
      </w:r>
      <w:r w:rsidRPr="0049582C">
        <w:rPr>
          <w:rFonts w:ascii="Simplified Arabic" w:hAnsi="Simplified Arabic" w:cs="Simplified Arabic"/>
          <w:rtl/>
        </w:rPr>
        <w:t xml:space="preserve"> أيضاً، أما الأسر التي ترى بأنه يتم توزيع المساعدات الغذائية بدون تفرقة بين المحتاج وغير المحتاج</w:t>
      </w:r>
      <w:r w:rsidR="0090183C" w:rsidRPr="0049582C">
        <w:rPr>
          <w:rFonts w:ascii="Simplified Arabic" w:hAnsi="Simplified Arabic" w:cs="Simplified Arabic"/>
          <w:rtl/>
        </w:rPr>
        <w:t xml:space="preserve"> بشكل عام فقد بلغت نسبتها </w:t>
      </w:r>
      <w:r w:rsidR="008F03DE" w:rsidRPr="0049582C">
        <w:rPr>
          <w:rFonts w:ascii="Simplified Arabic" w:hAnsi="Simplified Arabic" w:cs="Simplified Arabic"/>
          <w:rtl/>
        </w:rPr>
        <w:t>26.5</w:t>
      </w:r>
      <w:r w:rsidR="0090183C" w:rsidRPr="0049582C">
        <w:rPr>
          <w:rFonts w:ascii="Simplified Arabic" w:hAnsi="Simplified Arabic" w:cs="Simplified Arabic"/>
          <w:rtl/>
        </w:rPr>
        <w:t>%</w:t>
      </w:r>
      <w:r w:rsidR="00065F66" w:rsidRPr="0049582C">
        <w:rPr>
          <w:rFonts w:ascii="Simplified Arabic" w:hAnsi="Simplified Arabic" w:cs="Simplified Arabic"/>
          <w:rtl/>
        </w:rPr>
        <w:t xml:space="preserve">. </w:t>
      </w:r>
      <w:r w:rsidR="00037EC2">
        <w:rPr>
          <w:rFonts w:ascii="Simplified Arabic" w:hAnsi="Simplified Arabic" w:cs="Simplified Arabic" w:hint="cs"/>
          <w:rtl/>
        </w:rPr>
        <w:t xml:space="preserve">            </w:t>
      </w:r>
      <w:r w:rsidR="00065F66" w:rsidRPr="0049582C">
        <w:rPr>
          <w:rFonts w:ascii="Simplified Arabic" w:hAnsi="Simplified Arabic" w:cs="Simplified Arabic"/>
          <w:rtl/>
        </w:rPr>
        <w:t xml:space="preserve">(انظر/ ي جدول </w:t>
      </w:r>
      <w:r w:rsidR="00DC252E">
        <w:rPr>
          <w:rFonts w:ascii="Simplified Arabic" w:hAnsi="Simplified Arabic" w:cs="Simplified Arabic" w:hint="cs"/>
          <w:rtl/>
        </w:rPr>
        <w:t>1</w:t>
      </w:r>
      <w:r w:rsidR="00B77EE0" w:rsidRPr="0049582C">
        <w:rPr>
          <w:rFonts w:ascii="Simplified Arabic" w:hAnsi="Simplified Arabic" w:cs="Simplified Arabic"/>
          <w:rtl/>
        </w:rPr>
        <w:t>7</w:t>
      </w:r>
      <w:r w:rsidR="00065F66" w:rsidRPr="0049582C">
        <w:rPr>
          <w:rFonts w:ascii="Simplified Arabic" w:hAnsi="Simplified Arabic" w:cs="Simplified Arabic"/>
          <w:rtl/>
        </w:rPr>
        <w:t>).</w:t>
      </w:r>
    </w:p>
    <w:p w:rsidR="001C7F45" w:rsidRDefault="001C7F45" w:rsidP="008D7F96">
      <w:pPr>
        <w:jc w:val="lowKashida"/>
        <w:rPr>
          <w:rFonts w:ascii="Arial" w:hAnsi="Arial" w:cs="Simplified Arabic"/>
          <w:rtl/>
        </w:rPr>
      </w:pPr>
    </w:p>
    <w:p w:rsidR="00854FFA" w:rsidRDefault="00854FFA" w:rsidP="008D7F96">
      <w:pPr>
        <w:jc w:val="lowKashida"/>
        <w:rPr>
          <w:rFonts w:ascii="Arial" w:hAnsi="Arial" w:cs="Simplified Arabic"/>
          <w:rtl/>
        </w:rPr>
      </w:pPr>
    </w:p>
    <w:p w:rsidR="00696754" w:rsidRPr="0049582C" w:rsidRDefault="00696754" w:rsidP="0032710F">
      <w:pPr>
        <w:autoSpaceDE w:val="0"/>
        <w:autoSpaceDN w:val="0"/>
        <w:adjustRightInd w:val="0"/>
        <w:jc w:val="center"/>
        <w:rPr>
          <w:rFonts w:ascii="Simplified Arabic" w:hAnsi="Simplified Arabic" w:cs="Simplified Arabic"/>
          <w:b/>
          <w:bCs/>
          <w:sz w:val="22"/>
          <w:szCs w:val="22"/>
          <w:rtl/>
        </w:rPr>
      </w:pPr>
      <w:r w:rsidRPr="0049582C">
        <w:rPr>
          <w:rFonts w:ascii="Simplified Arabic" w:hAnsi="Simplified Arabic" w:cs="Simplified Arabic"/>
          <w:b/>
          <w:bCs/>
          <w:sz w:val="22"/>
          <w:szCs w:val="22"/>
          <w:rtl/>
        </w:rPr>
        <w:t xml:space="preserve">التوزيع النسبي للأسر </w:t>
      </w:r>
      <w:r w:rsidR="0032710F" w:rsidRPr="0049582C">
        <w:rPr>
          <w:rFonts w:ascii="Simplified Arabic" w:hAnsi="Simplified Arabic" w:cs="Simplified Arabic"/>
          <w:b/>
          <w:bCs/>
          <w:sz w:val="22"/>
          <w:szCs w:val="22"/>
          <w:rtl/>
        </w:rPr>
        <w:t xml:space="preserve">في فلسطين </w:t>
      </w:r>
      <w:r w:rsidRPr="0049582C">
        <w:rPr>
          <w:rFonts w:ascii="Simplified Arabic" w:hAnsi="Simplified Arabic" w:cs="Simplified Arabic"/>
          <w:b/>
          <w:bCs/>
          <w:sz w:val="22"/>
          <w:szCs w:val="22"/>
          <w:rtl/>
        </w:rPr>
        <w:t>(بغض النظر عن كونها تلقت المساعدة أم لا) حسب</w:t>
      </w:r>
      <w:r w:rsidR="00926F98" w:rsidRPr="0049582C">
        <w:rPr>
          <w:rFonts w:ascii="Simplified Arabic" w:hAnsi="Simplified Arabic" w:cs="Simplified Arabic"/>
          <w:b/>
          <w:bCs/>
          <w:sz w:val="22"/>
          <w:szCs w:val="22"/>
          <w:rtl/>
        </w:rPr>
        <w:t xml:space="preserve"> </w:t>
      </w:r>
      <w:r w:rsidRPr="0049582C">
        <w:rPr>
          <w:rFonts w:ascii="Simplified Arabic" w:hAnsi="Simplified Arabic" w:cs="Simplified Arabic"/>
          <w:b/>
          <w:bCs/>
          <w:sz w:val="22"/>
          <w:szCs w:val="22"/>
          <w:rtl/>
        </w:rPr>
        <w:t xml:space="preserve">رأيهم في وصول المساعدات </w:t>
      </w:r>
      <w:r w:rsidR="00ED1FD9">
        <w:rPr>
          <w:rFonts w:ascii="Simplified Arabic" w:hAnsi="Simplified Arabic" w:cs="Simplified Arabic" w:hint="cs"/>
          <w:b/>
          <w:bCs/>
          <w:sz w:val="22"/>
          <w:szCs w:val="22"/>
          <w:rtl/>
        </w:rPr>
        <w:t xml:space="preserve">          </w:t>
      </w:r>
      <w:r w:rsidRPr="0049582C">
        <w:rPr>
          <w:rFonts w:ascii="Simplified Arabic" w:hAnsi="Simplified Arabic" w:cs="Simplified Arabic"/>
          <w:b/>
          <w:bCs/>
          <w:sz w:val="22"/>
          <w:szCs w:val="22"/>
          <w:rtl/>
        </w:rPr>
        <w:t xml:space="preserve">للقطاعات المحتاجة، </w:t>
      </w:r>
      <w:r w:rsidR="007B7A4E" w:rsidRPr="0049582C">
        <w:rPr>
          <w:rFonts w:ascii="Simplified Arabic" w:hAnsi="Simplified Arabic" w:cs="Simplified Arabic"/>
          <w:b/>
          <w:bCs/>
          <w:sz w:val="22"/>
          <w:szCs w:val="22"/>
          <w:rtl/>
        </w:rPr>
        <w:t>2018</w:t>
      </w:r>
    </w:p>
    <w:tbl>
      <w:tblPr>
        <w:tblStyle w:val="TableGrid"/>
        <w:bidiVisual/>
        <w:tblW w:w="0" w:type="auto"/>
        <w:jc w:val="center"/>
        <w:tblLook w:val="04A0"/>
      </w:tblPr>
      <w:tblGrid>
        <w:gridCol w:w="8441"/>
      </w:tblGrid>
      <w:tr w:rsidR="00E449C4" w:rsidTr="00974EE2">
        <w:trPr>
          <w:trHeight w:val="2943"/>
          <w:jc w:val="center"/>
        </w:trPr>
        <w:tc>
          <w:tcPr>
            <w:tcW w:w="8387" w:type="dxa"/>
          </w:tcPr>
          <w:p w:rsidR="00E449C4" w:rsidRDefault="00E449C4" w:rsidP="004A76D9">
            <w:pPr>
              <w:autoSpaceDE w:val="0"/>
              <w:autoSpaceDN w:val="0"/>
              <w:adjustRightInd w:val="0"/>
              <w:jc w:val="center"/>
              <w:rPr>
                <w:rFonts w:ascii="Arial" w:hAnsi="Arial" w:cs="Simplified Arabic"/>
                <w:b/>
                <w:bCs/>
                <w:sz w:val="22"/>
                <w:szCs w:val="22"/>
                <w:rtl/>
              </w:rPr>
            </w:pPr>
            <w:r w:rsidRPr="00E449C4">
              <w:rPr>
                <w:rFonts w:ascii="Arial" w:hAnsi="Arial" w:cs="Simplified Arabic"/>
                <w:b/>
                <w:bCs/>
                <w:noProof/>
                <w:sz w:val="22"/>
                <w:szCs w:val="22"/>
                <w:rtl/>
                <w:lang w:eastAsia="en-US"/>
              </w:rPr>
              <w:drawing>
                <wp:inline distT="0" distB="0" distL="0" distR="0">
                  <wp:extent cx="5222789" cy="3089189"/>
                  <wp:effectExtent l="0" t="0" r="0" b="0"/>
                  <wp:docPr id="69" name="Chart 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rsidR="000017A3" w:rsidRPr="00E76445" w:rsidRDefault="000017A3" w:rsidP="00C60B7F">
      <w:pPr>
        <w:autoSpaceDE w:val="0"/>
        <w:autoSpaceDN w:val="0"/>
        <w:adjustRightInd w:val="0"/>
        <w:rPr>
          <w:rFonts w:ascii="Arial" w:hAnsi="Arial" w:cs="Simplified Arabic"/>
          <w:b/>
          <w:bCs/>
          <w:rtl/>
        </w:rPr>
      </w:pPr>
    </w:p>
    <w:p w:rsidR="004350EA" w:rsidRPr="0049582C" w:rsidRDefault="00503E00" w:rsidP="004350EA">
      <w:pPr>
        <w:autoSpaceDE w:val="0"/>
        <w:autoSpaceDN w:val="0"/>
        <w:adjustRightInd w:val="0"/>
        <w:rPr>
          <w:rFonts w:ascii="Simplified Arabic" w:hAnsi="Simplified Arabic" w:cs="Simplified Arabic"/>
          <w:b/>
          <w:bCs/>
          <w:rtl/>
        </w:rPr>
      </w:pPr>
      <w:r>
        <w:rPr>
          <w:rFonts w:ascii="Simplified Arabic" w:hAnsi="Simplified Arabic" w:cs="Simplified Arabic" w:hint="cs"/>
          <w:b/>
          <w:bCs/>
          <w:rtl/>
        </w:rPr>
        <w:t>2</w:t>
      </w:r>
      <w:r w:rsidR="004350EA" w:rsidRPr="0049582C">
        <w:rPr>
          <w:rFonts w:ascii="Simplified Arabic" w:hAnsi="Simplified Arabic" w:cs="Simplified Arabic"/>
          <w:b/>
          <w:bCs/>
          <w:rtl/>
        </w:rPr>
        <w:t>.2 تعرض أي من أفراد الاسرة إلى أي من الأحداث/</w:t>
      </w:r>
      <w:r w:rsidR="00FB72EA">
        <w:rPr>
          <w:rFonts w:ascii="Simplified Arabic" w:hAnsi="Simplified Arabic" w:cs="Simplified Arabic" w:hint="cs"/>
          <w:b/>
          <w:bCs/>
          <w:rtl/>
        </w:rPr>
        <w:t xml:space="preserve"> </w:t>
      </w:r>
      <w:r w:rsidR="004350EA" w:rsidRPr="0049582C">
        <w:rPr>
          <w:rFonts w:ascii="Simplified Arabic" w:hAnsi="Simplified Arabic" w:cs="Simplified Arabic"/>
          <w:b/>
          <w:bCs/>
          <w:rtl/>
        </w:rPr>
        <w:t>الصدمات/</w:t>
      </w:r>
      <w:r w:rsidR="00FB72EA">
        <w:rPr>
          <w:rFonts w:ascii="Simplified Arabic" w:hAnsi="Simplified Arabic" w:cs="Simplified Arabic" w:hint="cs"/>
          <w:b/>
          <w:bCs/>
          <w:rtl/>
        </w:rPr>
        <w:t xml:space="preserve"> </w:t>
      </w:r>
      <w:r w:rsidR="004350EA" w:rsidRPr="0049582C">
        <w:rPr>
          <w:rFonts w:ascii="Simplified Arabic" w:hAnsi="Simplified Arabic" w:cs="Simplified Arabic"/>
          <w:b/>
          <w:bCs/>
          <w:rtl/>
        </w:rPr>
        <w:t>الأفعال</w:t>
      </w:r>
    </w:p>
    <w:p w:rsidR="00DC252E" w:rsidRDefault="004350EA" w:rsidP="00140EF8">
      <w:pPr>
        <w:autoSpaceDE w:val="0"/>
        <w:autoSpaceDN w:val="0"/>
        <w:adjustRightInd w:val="0"/>
        <w:jc w:val="lowKashida"/>
        <w:rPr>
          <w:rFonts w:ascii="Simplified Arabic" w:hAnsi="Simplified Arabic" w:cs="Simplified Arabic"/>
          <w:rtl/>
        </w:rPr>
      </w:pPr>
      <w:r w:rsidRPr="0049582C">
        <w:rPr>
          <w:rFonts w:ascii="Simplified Arabic" w:hAnsi="Simplified Arabic" w:cs="Simplified Arabic"/>
          <w:rtl/>
        </w:rPr>
        <w:t xml:space="preserve">فيما يتعلق بتعرض </w:t>
      </w:r>
      <w:r w:rsidR="00037EC2" w:rsidRPr="0049582C">
        <w:rPr>
          <w:rFonts w:ascii="Simplified Arabic" w:hAnsi="Simplified Arabic" w:cs="Simplified Arabic" w:hint="cs"/>
          <w:rtl/>
        </w:rPr>
        <w:t>أحد</w:t>
      </w:r>
      <w:r w:rsidRPr="0049582C">
        <w:rPr>
          <w:rFonts w:ascii="Simplified Arabic" w:hAnsi="Simplified Arabic" w:cs="Simplified Arabic"/>
          <w:rtl/>
        </w:rPr>
        <w:t xml:space="preserve"> أفراد الأسرة </w:t>
      </w:r>
      <w:r w:rsidR="00037EC2" w:rsidRPr="0049582C">
        <w:rPr>
          <w:rFonts w:ascii="Simplified Arabic" w:hAnsi="Simplified Arabic" w:cs="Simplified Arabic" w:hint="cs"/>
          <w:rtl/>
        </w:rPr>
        <w:t>إلى</w:t>
      </w:r>
      <w:r w:rsidRPr="0049582C">
        <w:rPr>
          <w:rFonts w:ascii="Simplified Arabic" w:hAnsi="Simplified Arabic" w:cs="Simplified Arabic"/>
          <w:rtl/>
        </w:rPr>
        <w:t xml:space="preserve"> أحداث أو صدمات</w:t>
      </w:r>
      <w:r w:rsidR="00037EC2">
        <w:rPr>
          <w:rFonts w:ascii="Simplified Arabic" w:hAnsi="Simplified Arabic" w:cs="Simplified Arabic" w:hint="cs"/>
          <w:rtl/>
        </w:rPr>
        <w:t xml:space="preserve"> أو</w:t>
      </w:r>
      <w:r w:rsidRPr="0049582C">
        <w:rPr>
          <w:rFonts w:ascii="Simplified Arabic" w:hAnsi="Simplified Arabic" w:cs="Simplified Arabic"/>
          <w:rtl/>
        </w:rPr>
        <w:t xml:space="preserve"> أفعال، فقد بينت النتائج ان أكثر الأحداث التي تعرض لها أفراد الأسر كانت تتعلق بنقص في المياه حيث بلغت النسبة في فلسطين 39.4%، وتتوزع هذه النسبة بواقع 31.1% في الضفة الغربية مقابل </w:t>
      </w:r>
      <w:proofErr w:type="spellStart"/>
      <w:r w:rsidRPr="0049582C">
        <w:rPr>
          <w:rFonts w:ascii="Simplified Arabic" w:hAnsi="Simplified Arabic" w:cs="Simplified Arabic"/>
          <w:rtl/>
        </w:rPr>
        <w:t>53.9%</w:t>
      </w:r>
      <w:proofErr w:type="spellEnd"/>
      <w:r w:rsidRPr="0049582C">
        <w:rPr>
          <w:rFonts w:ascii="Simplified Arabic" w:hAnsi="Simplified Arabic" w:cs="Simplified Arabic"/>
          <w:rtl/>
        </w:rPr>
        <w:t xml:space="preserve"> في قطاع </w:t>
      </w:r>
      <w:proofErr w:type="spellStart"/>
      <w:r w:rsidRPr="0049582C">
        <w:rPr>
          <w:rFonts w:ascii="Simplified Arabic" w:hAnsi="Simplified Arabic" w:cs="Simplified Arabic"/>
          <w:rtl/>
        </w:rPr>
        <w:t>غزة،</w:t>
      </w:r>
      <w:proofErr w:type="spellEnd"/>
      <w:r w:rsidRPr="0049582C">
        <w:rPr>
          <w:rFonts w:ascii="Simplified Arabic" w:hAnsi="Simplified Arabic" w:cs="Simplified Arabic"/>
          <w:rtl/>
        </w:rPr>
        <w:t xml:space="preserve"> فيما أفادت </w:t>
      </w:r>
      <w:proofErr w:type="spellStart"/>
      <w:r w:rsidRPr="0049582C">
        <w:rPr>
          <w:rFonts w:ascii="Simplified Arabic" w:hAnsi="Simplified Arabic" w:cs="Simplified Arabic"/>
          <w:rtl/>
        </w:rPr>
        <w:t>18.0%</w:t>
      </w:r>
      <w:proofErr w:type="spellEnd"/>
      <w:r w:rsidRPr="0049582C">
        <w:rPr>
          <w:rFonts w:ascii="Simplified Arabic" w:hAnsi="Simplified Arabic" w:cs="Simplified Arabic"/>
          <w:rtl/>
        </w:rPr>
        <w:t xml:space="preserve"> من الأسر ان أفرادها تعرضوا لخسارة جزء أو جميع الراتب/الدخل، 7.9% من الأسر في الضفة الغربية و35.9% في قطاع غزة.</w:t>
      </w:r>
      <w:r w:rsidR="00140EF8">
        <w:rPr>
          <w:rFonts w:ascii="Simplified Arabic" w:hAnsi="Simplified Arabic" w:cs="Simplified Arabic" w:hint="cs"/>
          <w:rtl/>
        </w:rPr>
        <w:t xml:space="preserve">  </w:t>
      </w:r>
      <w:r w:rsidR="00140EF8" w:rsidRPr="0049582C">
        <w:rPr>
          <w:rFonts w:ascii="Simplified Arabic" w:hAnsi="Simplified Arabic" w:cs="Simplified Arabic"/>
          <w:rtl/>
        </w:rPr>
        <w:t xml:space="preserve">(انظر/ ي جدول </w:t>
      </w:r>
      <w:r w:rsidR="00140EF8">
        <w:rPr>
          <w:rFonts w:ascii="Simplified Arabic" w:hAnsi="Simplified Arabic" w:cs="Simplified Arabic" w:hint="cs"/>
          <w:rtl/>
        </w:rPr>
        <w:t>1</w:t>
      </w:r>
      <w:r w:rsidR="00140EF8" w:rsidRPr="0049582C">
        <w:rPr>
          <w:rFonts w:ascii="Simplified Arabic" w:hAnsi="Simplified Arabic" w:cs="Simplified Arabic"/>
          <w:rtl/>
        </w:rPr>
        <w:t>8).</w:t>
      </w:r>
    </w:p>
    <w:p w:rsidR="00DC252E" w:rsidRDefault="00DC252E" w:rsidP="00DC252E">
      <w:pPr>
        <w:autoSpaceDE w:val="0"/>
        <w:autoSpaceDN w:val="0"/>
        <w:adjustRightInd w:val="0"/>
        <w:jc w:val="lowKashida"/>
        <w:rPr>
          <w:rFonts w:ascii="Simplified Arabic" w:hAnsi="Simplified Arabic" w:cs="Simplified Arabic"/>
          <w:rtl/>
        </w:rPr>
      </w:pPr>
    </w:p>
    <w:p w:rsidR="00C608D7" w:rsidRPr="0049582C" w:rsidRDefault="00C608D7" w:rsidP="00687232">
      <w:pPr>
        <w:autoSpaceDE w:val="0"/>
        <w:autoSpaceDN w:val="0"/>
        <w:adjustRightInd w:val="0"/>
        <w:jc w:val="lowKashida"/>
        <w:rPr>
          <w:rFonts w:ascii="Simplified Arabic" w:hAnsi="Simplified Arabic" w:cs="Simplified Arabic"/>
          <w:rtl/>
        </w:rPr>
      </w:pPr>
      <w:r w:rsidRPr="0049582C">
        <w:rPr>
          <w:rFonts w:ascii="Simplified Arabic" w:hAnsi="Simplified Arabic" w:cs="Simplified Arabic"/>
          <w:rtl/>
        </w:rPr>
        <w:t xml:space="preserve">وفيما يتعلق بالصدمات والأحداث الخاصة بالجانب الصحي، فقد أفادت 24.8% من الأسر أن أفرادها تعرضوا لعدم القدرة على دفع تكاليف العلاج، </w:t>
      </w:r>
      <w:r w:rsidR="00140EF8">
        <w:rPr>
          <w:rFonts w:ascii="Simplified Arabic" w:hAnsi="Simplified Arabic" w:cs="Simplified Arabic" w:hint="cs"/>
          <w:rtl/>
        </w:rPr>
        <w:t>وبلغت</w:t>
      </w:r>
      <w:r w:rsidRPr="0049582C">
        <w:rPr>
          <w:rFonts w:ascii="Simplified Arabic" w:hAnsi="Simplified Arabic" w:cs="Simplified Arabic"/>
          <w:rtl/>
        </w:rPr>
        <w:t xml:space="preserve"> النسبة 10.1% في الضفة الغربية مقابل 50.6% في قطاع غزة، كذلك عدم القدرة على تلقي الخدمات الصحية لنقص في الأدوية والأدوات وحيث بلغت نسبتهم </w:t>
      </w:r>
      <w:proofErr w:type="spellStart"/>
      <w:r w:rsidRPr="0049582C">
        <w:rPr>
          <w:rFonts w:ascii="Simplified Arabic" w:hAnsi="Simplified Arabic" w:cs="Simplified Arabic"/>
          <w:rtl/>
        </w:rPr>
        <w:t>18.0%</w:t>
      </w:r>
      <w:proofErr w:type="spellEnd"/>
      <w:r w:rsidRPr="0049582C">
        <w:rPr>
          <w:rFonts w:ascii="Simplified Arabic" w:hAnsi="Simplified Arabic" w:cs="Simplified Arabic"/>
          <w:rtl/>
        </w:rPr>
        <w:t xml:space="preserve"> في </w:t>
      </w:r>
      <w:proofErr w:type="spellStart"/>
      <w:r w:rsidRPr="0049582C">
        <w:rPr>
          <w:rFonts w:ascii="Simplified Arabic" w:hAnsi="Simplified Arabic" w:cs="Simplified Arabic"/>
          <w:rtl/>
        </w:rPr>
        <w:t>فلسطين،</w:t>
      </w:r>
      <w:proofErr w:type="spellEnd"/>
      <w:r w:rsidRPr="0049582C">
        <w:rPr>
          <w:rFonts w:ascii="Simplified Arabic" w:hAnsi="Simplified Arabic" w:cs="Simplified Arabic"/>
          <w:rtl/>
        </w:rPr>
        <w:t xml:space="preserve"> </w:t>
      </w:r>
      <w:r w:rsidR="00687232">
        <w:rPr>
          <w:rFonts w:ascii="Simplified Arabic" w:hAnsi="Simplified Arabic" w:cs="Simplified Arabic" w:hint="cs"/>
          <w:rtl/>
        </w:rPr>
        <w:t>و</w:t>
      </w:r>
      <w:r w:rsidR="00140EF8">
        <w:rPr>
          <w:rFonts w:ascii="Simplified Arabic" w:hAnsi="Simplified Arabic" w:cs="Simplified Arabic" w:hint="cs"/>
          <w:rtl/>
        </w:rPr>
        <w:t>كانت النسبة</w:t>
      </w:r>
      <w:r w:rsidRPr="0049582C">
        <w:rPr>
          <w:rFonts w:ascii="Simplified Arabic" w:hAnsi="Simplified Arabic" w:cs="Simplified Arabic"/>
          <w:rtl/>
        </w:rPr>
        <w:t xml:space="preserve"> </w:t>
      </w:r>
      <w:proofErr w:type="spellStart"/>
      <w:r w:rsidRPr="0049582C">
        <w:rPr>
          <w:rFonts w:ascii="Simplified Arabic" w:hAnsi="Simplified Arabic" w:cs="Simplified Arabic"/>
          <w:rtl/>
        </w:rPr>
        <w:t>7.1%</w:t>
      </w:r>
      <w:proofErr w:type="spellEnd"/>
      <w:r w:rsidRPr="0049582C">
        <w:rPr>
          <w:rFonts w:ascii="Simplified Arabic" w:hAnsi="Simplified Arabic" w:cs="Simplified Arabic"/>
          <w:rtl/>
        </w:rPr>
        <w:t xml:space="preserve"> في الضفة الغربية </w:t>
      </w:r>
      <w:r w:rsidR="00140EF8">
        <w:rPr>
          <w:rFonts w:ascii="Simplified Arabic" w:hAnsi="Simplified Arabic" w:cs="Simplified Arabic" w:hint="cs"/>
          <w:rtl/>
        </w:rPr>
        <w:t>و</w:t>
      </w:r>
      <w:r w:rsidRPr="0049582C">
        <w:rPr>
          <w:rFonts w:ascii="Simplified Arabic" w:hAnsi="Simplified Arabic" w:cs="Simplified Arabic"/>
          <w:rtl/>
        </w:rPr>
        <w:t xml:space="preserve">36.9% في قطاع غزة. (انظر/ ي جدول </w:t>
      </w:r>
      <w:r w:rsidR="00DC252E">
        <w:rPr>
          <w:rFonts w:ascii="Simplified Arabic" w:hAnsi="Simplified Arabic" w:cs="Simplified Arabic" w:hint="cs"/>
          <w:rtl/>
        </w:rPr>
        <w:t>1</w:t>
      </w:r>
      <w:r w:rsidRPr="0049582C">
        <w:rPr>
          <w:rFonts w:ascii="Simplified Arabic" w:hAnsi="Simplified Arabic" w:cs="Simplified Arabic"/>
          <w:rtl/>
        </w:rPr>
        <w:t>8).</w:t>
      </w:r>
    </w:p>
    <w:p w:rsidR="00C608D7" w:rsidRPr="00E76445" w:rsidRDefault="00C608D7" w:rsidP="00C608D7">
      <w:pPr>
        <w:autoSpaceDE w:val="0"/>
        <w:autoSpaceDN w:val="0"/>
        <w:adjustRightInd w:val="0"/>
        <w:jc w:val="lowKashida"/>
        <w:rPr>
          <w:rFonts w:ascii="Simplified Arabic" w:hAnsi="Simplified Arabic" w:cs="Simplified Arabic"/>
          <w:rtl/>
        </w:rPr>
      </w:pPr>
    </w:p>
    <w:p w:rsidR="00E42EC6" w:rsidRPr="0049582C" w:rsidRDefault="00503E00" w:rsidP="00C60B7F">
      <w:pPr>
        <w:autoSpaceDE w:val="0"/>
        <w:autoSpaceDN w:val="0"/>
        <w:adjustRightInd w:val="0"/>
        <w:rPr>
          <w:rFonts w:ascii="Simplified Arabic" w:hAnsi="Simplified Arabic" w:cs="Simplified Arabic"/>
          <w:b/>
          <w:bCs/>
          <w:rtl/>
        </w:rPr>
      </w:pPr>
      <w:r>
        <w:rPr>
          <w:rFonts w:ascii="Simplified Arabic" w:hAnsi="Simplified Arabic" w:cs="Simplified Arabic" w:hint="cs"/>
          <w:b/>
          <w:bCs/>
          <w:rtl/>
        </w:rPr>
        <w:t>3</w:t>
      </w:r>
      <w:r w:rsidR="00E42EC6" w:rsidRPr="0049582C">
        <w:rPr>
          <w:rFonts w:ascii="Simplified Arabic" w:hAnsi="Simplified Arabic" w:cs="Simplified Arabic"/>
          <w:b/>
          <w:bCs/>
          <w:rtl/>
        </w:rPr>
        <w:t>.2 الواقع الاقتصادي للأسر الفلسطينية</w:t>
      </w:r>
    </w:p>
    <w:p w:rsidR="001D5892" w:rsidRPr="00566E53" w:rsidRDefault="001D5892" w:rsidP="00C60B7F">
      <w:pPr>
        <w:autoSpaceDE w:val="0"/>
        <w:autoSpaceDN w:val="0"/>
        <w:adjustRightInd w:val="0"/>
        <w:rPr>
          <w:rFonts w:ascii="Arial" w:hAnsi="Arial" w:cs="Simplified Arabic"/>
          <w:b/>
          <w:bCs/>
          <w:sz w:val="18"/>
          <w:szCs w:val="18"/>
          <w:rtl/>
        </w:rPr>
      </w:pPr>
    </w:p>
    <w:p w:rsidR="000017A3" w:rsidRPr="0049582C" w:rsidRDefault="00A77F33" w:rsidP="00503E00">
      <w:pPr>
        <w:autoSpaceDE w:val="0"/>
        <w:autoSpaceDN w:val="0"/>
        <w:adjustRightInd w:val="0"/>
        <w:rPr>
          <w:rFonts w:ascii="Simplified Arabic" w:hAnsi="Simplified Arabic" w:cs="Simplified Arabic"/>
          <w:b/>
          <w:bCs/>
          <w:rtl/>
        </w:rPr>
      </w:pPr>
      <w:r w:rsidRPr="0049582C">
        <w:rPr>
          <w:rFonts w:ascii="Simplified Arabic" w:hAnsi="Simplified Arabic" w:cs="Simplified Arabic"/>
          <w:b/>
          <w:bCs/>
          <w:rtl/>
        </w:rPr>
        <w:t>1.</w:t>
      </w:r>
      <w:r w:rsidR="00503E00">
        <w:rPr>
          <w:rFonts w:ascii="Simplified Arabic" w:hAnsi="Simplified Arabic" w:cs="Simplified Arabic" w:hint="cs"/>
          <w:b/>
          <w:bCs/>
          <w:rtl/>
        </w:rPr>
        <w:t>3</w:t>
      </w:r>
      <w:r w:rsidRPr="0049582C">
        <w:rPr>
          <w:rFonts w:ascii="Simplified Arabic" w:hAnsi="Simplified Arabic" w:cs="Simplified Arabic"/>
          <w:b/>
          <w:bCs/>
          <w:rtl/>
        </w:rPr>
        <w:t>.2</w:t>
      </w:r>
      <w:r w:rsidR="000017A3" w:rsidRPr="0049582C">
        <w:rPr>
          <w:rFonts w:ascii="Simplified Arabic" w:hAnsi="Simplified Arabic" w:cs="Simplified Arabic"/>
          <w:b/>
          <w:bCs/>
          <w:rtl/>
        </w:rPr>
        <w:t xml:space="preserve"> </w:t>
      </w:r>
      <w:r w:rsidR="004350EA" w:rsidRPr="0049582C">
        <w:rPr>
          <w:rFonts w:ascii="Simplified Arabic" w:hAnsi="Simplified Arabic" w:cs="Simplified Arabic"/>
          <w:b/>
          <w:bCs/>
          <w:rtl/>
        </w:rPr>
        <w:t>وضع</w:t>
      </w:r>
      <w:r w:rsidR="000017A3" w:rsidRPr="0049582C">
        <w:rPr>
          <w:rFonts w:ascii="Simplified Arabic" w:hAnsi="Simplified Arabic" w:cs="Simplified Arabic"/>
          <w:b/>
          <w:bCs/>
          <w:rtl/>
        </w:rPr>
        <w:t xml:space="preserve"> الأسر الفلسطينية</w:t>
      </w:r>
    </w:p>
    <w:p w:rsidR="000017A3" w:rsidRDefault="000017A3" w:rsidP="00687232">
      <w:pPr>
        <w:autoSpaceDE w:val="0"/>
        <w:autoSpaceDN w:val="0"/>
        <w:adjustRightInd w:val="0"/>
        <w:jc w:val="lowKashida"/>
        <w:rPr>
          <w:rFonts w:ascii="Simplified Arabic" w:hAnsi="Simplified Arabic" w:cs="Simplified Arabic"/>
          <w:rtl/>
        </w:rPr>
      </w:pPr>
      <w:r w:rsidRPr="0049582C">
        <w:rPr>
          <w:rFonts w:ascii="Simplified Arabic" w:hAnsi="Simplified Arabic" w:cs="Simplified Arabic"/>
          <w:rtl/>
        </w:rPr>
        <w:t xml:space="preserve">71.2% من الأسر في فلسطين أفادت ان حالتها المادية </w:t>
      </w:r>
      <w:proofErr w:type="spellStart"/>
      <w:r w:rsidRPr="0049582C">
        <w:rPr>
          <w:rFonts w:ascii="Simplified Arabic" w:hAnsi="Simplified Arabic" w:cs="Simplified Arabic"/>
          <w:rtl/>
        </w:rPr>
        <w:t>متوسطة،</w:t>
      </w:r>
      <w:proofErr w:type="spellEnd"/>
      <w:r w:rsidRPr="0049582C">
        <w:rPr>
          <w:rFonts w:ascii="Simplified Arabic" w:hAnsi="Simplified Arabic" w:cs="Simplified Arabic"/>
          <w:rtl/>
        </w:rPr>
        <w:t xml:space="preserve"> </w:t>
      </w:r>
      <w:r w:rsidR="00140EF8">
        <w:rPr>
          <w:rFonts w:ascii="Simplified Arabic" w:hAnsi="Simplified Arabic" w:cs="Simplified Arabic" w:hint="cs"/>
          <w:rtl/>
        </w:rPr>
        <w:t>كانت</w:t>
      </w:r>
      <w:r w:rsidRPr="0049582C">
        <w:rPr>
          <w:rFonts w:ascii="Simplified Arabic" w:hAnsi="Simplified Arabic" w:cs="Simplified Arabic"/>
          <w:rtl/>
        </w:rPr>
        <w:t xml:space="preserve"> هذه النسبة 82.4% في الضفة الغربية مقابل </w:t>
      </w:r>
      <w:proofErr w:type="spellStart"/>
      <w:r w:rsidRPr="0049582C">
        <w:rPr>
          <w:rFonts w:ascii="Simplified Arabic" w:hAnsi="Simplified Arabic" w:cs="Simplified Arabic"/>
          <w:rtl/>
        </w:rPr>
        <w:t>51.6%</w:t>
      </w:r>
      <w:proofErr w:type="spellEnd"/>
      <w:r w:rsidRPr="0049582C">
        <w:rPr>
          <w:rFonts w:ascii="Simplified Arabic" w:hAnsi="Simplified Arabic" w:cs="Simplified Arabic"/>
          <w:rtl/>
        </w:rPr>
        <w:t xml:space="preserve"> في قطاع </w:t>
      </w:r>
      <w:proofErr w:type="spellStart"/>
      <w:r w:rsidRPr="0049582C">
        <w:rPr>
          <w:rFonts w:ascii="Simplified Arabic" w:hAnsi="Simplified Arabic" w:cs="Simplified Arabic"/>
          <w:rtl/>
        </w:rPr>
        <w:t>غزة،</w:t>
      </w:r>
      <w:proofErr w:type="spellEnd"/>
      <w:r w:rsidRPr="0049582C">
        <w:rPr>
          <w:rFonts w:ascii="Simplified Arabic" w:hAnsi="Simplified Arabic" w:cs="Simplified Arabic"/>
          <w:rtl/>
        </w:rPr>
        <w:t xml:space="preserve"> في حين ان </w:t>
      </w:r>
      <w:proofErr w:type="spellStart"/>
      <w:r w:rsidR="00AA5FC4" w:rsidRPr="0049582C">
        <w:rPr>
          <w:rFonts w:ascii="Simplified Arabic" w:hAnsi="Simplified Arabic" w:cs="Simplified Arabic"/>
          <w:rtl/>
        </w:rPr>
        <w:t>24.1</w:t>
      </w:r>
      <w:r w:rsidRPr="0049582C">
        <w:rPr>
          <w:rFonts w:ascii="Simplified Arabic" w:hAnsi="Simplified Arabic" w:cs="Simplified Arabic"/>
          <w:rtl/>
        </w:rPr>
        <w:t>%</w:t>
      </w:r>
      <w:proofErr w:type="spellEnd"/>
      <w:r w:rsidRPr="0049582C">
        <w:rPr>
          <w:rFonts w:ascii="Simplified Arabic" w:hAnsi="Simplified Arabic" w:cs="Simplified Arabic"/>
          <w:rtl/>
        </w:rPr>
        <w:t xml:space="preserve"> من الأسر في فلسطين صنفت حالتها </w:t>
      </w:r>
      <w:r w:rsidR="00687232">
        <w:rPr>
          <w:rFonts w:ascii="Simplified Arabic" w:hAnsi="Simplified Arabic" w:cs="Simplified Arabic" w:hint="cs"/>
          <w:rtl/>
        </w:rPr>
        <w:t>المادية</w:t>
      </w:r>
      <w:r w:rsidRPr="0049582C">
        <w:rPr>
          <w:rFonts w:ascii="Simplified Arabic" w:hAnsi="Simplified Arabic" w:cs="Simplified Arabic"/>
          <w:rtl/>
        </w:rPr>
        <w:t xml:space="preserve"> على أنها </w:t>
      </w:r>
      <w:proofErr w:type="spellStart"/>
      <w:r w:rsidRPr="0049582C">
        <w:rPr>
          <w:rFonts w:ascii="Simplified Arabic" w:hAnsi="Simplified Arabic" w:cs="Simplified Arabic"/>
          <w:rtl/>
        </w:rPr>
        <w:t>فقيرة،</w:t>
      </w:r>
      <w:proofErr w:type="spellEnd"/>
      <w:r w:rsidRPr="0049582C">
        <w:rPr>
          <w:rFonts w:ascii="Simplified Arabic" w:hAnsi="Simplified Arabic" w:cs="Simplified Arabic"/>
          <w:rtl/>
        </w:rPr>
        <w:t xml:space="preserve"> حيث </w:t>
      </w:r>
      <w:r w:rsidR="00140EF8">
        <w:rPr>
          <w:rFonts w:ascii="Simplified Arabic" w:hAnsi="Simplified Arabic" w:cs="Simplified Arabic" w:hint="cs"/>
          <w:rtl/>
        </w:rPr>
        <w:t>بلغت</w:t>
      </w:r>
      <w:r w:rsidRPr="0049582C">
        <w:rPr>
          <w:rFonts w:ascii="Simplified Arabic" w:hAnsi="Simplified Arabic" w:cs="Simplified Arabic"/>
          <w:rtl/>
        </w:rPr>
        <w:t xml:space="preserve"> هذه النسبة </w:t>
      </w:r>
      <w:r w:rsidR="00AA5FC4" w:rsidRPr="0049582C">
        <w:rPr>
          <w:rFonts w:ascii="Simplified Arabic" w:hAnsi="Simplified Arabic" w:cs="Simplified Arabic"/>
          <w:rtl/>
        </w:rPr>
        <w:t>11.3</w:t>
      </w:r>
      <w:r w:rsidRPr="0049582C">
        <w:rPr>
          <w:rFonts w:ascii="Simplified Arabic" w:hAnsi="Simplified Arabic" w:cs="Simplified Arabic"/>
          <w:rtl/>
        </w:rPr>
        <w:t xml:space="preserve">% في الضفة الغربية، </w:t>
      </w:r>
      <w:r w:rsidR="00140EF8">
        <w:rPr>
          <w:rFonts w:ascii="Simplified Arabic" w:hAnsi="Simplified Arabic" w:cs="Simplified Arabic" w:hint="cs"/>
          <w:rtl/>
        </w:rPr>
        <w:t>و</w:t>
      </w:r>
      <w:r w:rsidR="00EE73A4" w:rsidRPr="0049582C">
        <w:rPr>
          <w:rFonts w:ascii="Simplified Arabic" w:hAnsi="Simplified Arabic" w:cs="Simplified Arabic"/>
          <w:rtl/>
        </w:rPr>
        <w:t>46.5%</w:t>
      </w:r>
      <w:r w:rsidRPr="0049582C">
        <w:rPr>
          <w:rFonts w:ascii="Simplified Arabic" w:hAnsi="Simplified Arabic" w:cs="Simplified Arabic"/>
          <w:rtl/>
        </w:rPr>
        <w:t xml:space="preserve"> في قطاع غزة.</w:t>
      </w:r>
      <w:r w:rsidR="00F3351E" w:rsidRPr="0049582C">
        <w:rPr>
          <w:rFonts w:ascii="Simplified Arabic" w:hAnsi="Simplified Arabic" w:cs="Simplified Arabic"/>
          <w:rtl/>
        </w:rPr>
        <w:t xml:space="preserve"> (انظر/ ي جدول </w:t>
      </w:r>
      <w:r w:rsidR="003F07A1">
        <w:rPr>
          <w:rFonts w:ascii="Simplified Arabic" w:hAnsi="Simplified Arabic" w:cs="Simplified Arabic" w:hint="cs"/>
          <w:rtl/>
        </w:rPr>
        <w:t>1</w:t>
      </w:r>
      <w:r w:rsidR="00B77EE0" w:rsidRPr="0049582C">
        <w:rPr>
          <w:rFonts w:ascii="Simplified Arabic" w:hAnsi="Simplified Arabic" w:cs="Simplified Arabic"/>
          <w:rtl/>
        </w:rPr>
        <w:t>9</w:t>
      </w:r>
      <w:r w:rsidR="00F3351E" w:rsidRPr="0049582C">
        <w:rPr>
          <w:rFonts w:ascii="Simplified Arabic" w:hAnsi="Simplified Arabic" w:cs="Simplified Arabic"/>
          <w:rtl/>
        </w:rPr>
        <w:t>).</w:t>
      </w:r>
    </w:p>
    <w:p w:rsidR="00DC252E" w:rsidRDefault="00DC252E" w:rsidP="00E76445">
      <w:pPr>
        <w:autoSpaceDE w:val="0"/>
        <w:autoSpaceDN w:val="0"/>
        <w:adjustRightInd w:val="0"/>
        <w:jc w:val="lowKashida"/>
        <w:rPr>
          <w:rFonts w:ascii="Simplified Arabic" w:hAnsi="Simplified Arabic" w:cs="Simplified Arabic"/>
          <w:rtl/>
        </w:rPr>
      </w:pPr>
    </w:p>
    <w:p w:rsidR="00DC252E" w:rsidRDefault="00DC252E" w:rsidP="00E76445">
      <w:pPr>
        <w:autoSpaceDE w:val="0"/>
        <w:autoSpaceDN w:val="0"/>
        <w:adjustRightInd w:val="0"/>
        <w:jc w:val="lowKashida"/>
        <w:rPr>
          <w:rFonts w:ascii="Simplified Arabic" w:hAnsi="Simplified Arabic" w:cs="Simplified Arabic"/>
          <w:rtl/>
        </w:rPr>
      </w:pPr>
    </w:p>
    <w:p w:rsidR="000017A3" w:rsidRPr="0049582C" w:rsidRDefault="000017A3" w:rsidP="00140EF8">
      <w:pPr>
        <w:autoSpaceDE w:val="0"/>
        <w:autoSpaceDN w:val="0"/>
        <w:adjustRightInd w:val="0"/>
        <w:jc w:val="center"/>
        <w:rPr>
          <w:rFonts w:ascii="Simplified Arabic" w:hAnsi="Simplified Arabic" w:cs="Simplified Arabic"/>
          <w:b/>
          <w:bCs/>
          <w:sz w:val="22"/>
          <w:szCs w:val="22"/>
          <w:rtl/>
        </w:rPr>
      </w:pPr>
      <w:r w:rsidRPr="0049582C">
        <w:rPr>
          <w:rFonts w:ascii="Simplified Arabic" w:hAnsi="Simplified Arabic" w:cs="Simplified Arabic"/>
          <w:b/>
          <w:bCs/>
          <w:sz w:val="22"/>
          <w:szCs w:val="22"/>
          <w:rtl/>
        </w:rPr>
        <w:lastRenderedPageBreak/>
        <w:t xml:space="preserve">التوزيع النسبي للأسر </w:t>
      </w:r>
      <w:r w:rsidR="0032710F" w:rsidRPr="0049582C">
        <w:rPr>
          <w:rFonts w:ascii="Simplified Arabic" w:hAnsi="Simplified Arabic" w:cs="Simplified Arabic"/>
          <w:b/>
          <w:bCs/>
          <w:sz w:val="22"/>
          <w:szCs w:val="22"/>
          <w:rtl/>
        </w:rPr>
        <w:t xml:space="preserve">في فلسطين </w:t>
      </w:r>
      <w:r w:rsidRPr="0049582C">
        <w:rPr>
          <w:rFonts w:ascii="Simplified Arabic" w:hAnsi="Simplified Arabic" w:cs="Simplified Arabic"/>
          <w:b/>
          <w:bCs/>
          <w:sz w:val="22"/>
          <w:szCs w:val="22"/>
          <w:rtl/>
        </w:rPr>
        <w:t xml:space="preserve">حسب </w:t>
      </w:r>
      <w:r w:rsidR="00926F98" w:rsidRPr="0049582C">
        <w:rPr>
          <w:rFonts w:ascii="Simplified Arabic" w:hAnsi="Simplified Arabic" w:cs="Simplified Arabic"/>
          <w:b/>
          <w:bCs/>
          <w:sz w:val="22"/>
          <w:szCs w:val="22"/>
          <w:rtl/>
        </w:rPr>
        <w:t>المنطقة و</w:t>
      </w:r>
      <w:r w:rsidRPr="0049582C">
        <w:rPr>
          <w:rFonts w:ascii="Simplified Arabic" w:hAnsi="Simplified Arabic" w:cs="Simplified Arabic"/>
          <w:b/>
          <w:bCs/>
          <w:sz w:val="22"/>
          <w:szCs w:val="22"/>
          <w:rtl/>
        </w:rPr>
        <w:t xml:space="preserve">رأيهم حول </w:t>
      </w:r>
      <w:r w:rsidR="00140EF8">
        <w:rPr>
          <w:rFonts w:ascii="Simplified Arabic" w:hAnsi="Simplified Arabic" w:cs="Simplified Arabic" w:hint="cs"/>
          <w:b/>
          <w:bCs/>
          <w:sz w:val="22"/>
          <w:szCs w:val="22"/>
          <w:rtl/>
        </w:rPr>
        <w:t>وضع</w:t>
      </w:r>
      <w:r w:rsidRPr="0049582C">
        <w:rPr>
          <w:rFonts w:ascii="Simplified Arabic" w:hAnsi="Simplified Arabic" w:cs="Simplified Arabic"/>
          <w:b/>
          <w:bCs/>
          <w:sz w:val="22"/>
          <w:szCs w:val="22"/>
          <w:rtl/>
        </w:rPr>
        <w:t xml:space="preserve"> أسرهم، 2018</w:t>
      </w:r>
    </w:p>
    <w:tbl>
      <w:tblPr>
        <w:tblStyle w:val="TableGrid"/>
        <w:bidiVisual/>
        <w:tblW w:w="0" w:type="auto"/>
        <w:jc w:val="center"/>
        <w:tblLayout w:type="fixed"/>
        <w:tblLook w:val="04A0"/>
      </w:tblPr>
      <w:tblGrid>
        <w:gridCol w:w="8296"/>
      </w:tblGrid>
      <w:tr w:rsidR="000017A3" w:rsidTr="00974EE2">
        <w:trPr>
          <w:jc w:val="center"/>
        </w:trPr>
        <w:tc>
          <w:tcPr>
            <w:tcW w:w="8296" w:type="dxa"/>
          </w:tcPr>
          <w:p w:rsidR="000017A3" w:rsidRDefault="000017A3" w:rsidP="00B17B9B">
            <w:pPr>
              <w:autoSpaceDE w:val="0"/>
              <w:autoSpaceDN w:val="0"/>
              <w:adjustRightInd w:val="0"/>
              <w:jc w:val="center"/>
              <w:rPr>
                <w:rFonts w:ascii="Arial" w:hAnsi="Arial" w:cs="Simplified Arabic"/>
                <w:b/>
                <w:bCs/>
                <w:sz w:val="22"/>
                <w:szCs w:val="22"/>
                <w:rtl/>
              </w:rPr>
            </w:pPr>
            <w:r w:rsidRPr="00E449C4">
              <w:rPr>
                <w:rFonts w:ascii="Arial" w:hAnsi="Arial" w:cs="Simplified Arabic"/>
                <w:b/>
                <w:bCs/>
                <w:noProof/>
                <w:sz w:val="22"/>
                <w:szCs w:val="22"/>
                <w:rtl/>
                <w:lang w:eastAsia="en-US"/>
              </w:rPr>
              <w:drawing>
                <wp:inline distT="0" distB="0" distL="0" distR="0">
                  <wp:extent cx="5132173" cy="2397210"/>
                  <wp:effectExtent l="0" t="0" r="0" b="0"/>
                  <wp:docPr id="4" name="Chart 1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bl>
    <w:p w:rsidR="00E76445" w:rsidRPr="003F07A1" w:rsidRDefault="00E76445" w:rsidP="004350EA">
      <w:pPr>
        <w:autoSpaceDE w:val="0"/>
        <w:autoSpaceDN w:val="0"/>
        <w:adjustRightInd w:val="0"/>
        <w:rPr>
          <w:rFonts w:ascii="Simplified Arabic" w:hAnsi="Simplified Arabic" w:cs="Simplified Arabic"/>
          <w:b/>
          <w:bCs/>
          <w:sz w:val="22"/>
          <w:szCs w:val="22"/>
          <w:rtl/>
        </w:rPr>
      </w:pPr>
    </w:p>
    <w:p w:rsidR="003F07A1" w:rsidRPr="003F07A1" w:rsidRDefault="003F07A1" w:rsidP="004350EA">
      <w:pPr>
        <w:autoSpaceDE w:val="0"/>
        <w:autoSpaceDN w:val="0"/>
        <w:adjustRightInd w:val="0"/>
        <w:rPr>
          <w:rFonts w:ascii="Simplified Arabic" w:hAnsi="Simplified Arabic" w:cs="Simplified Arabic"/>
          <w:b/>
          <w:bCs/>
          <w:sz w:val="4"/>
          <w:szCs w:val="4"/>
          <w:rtl/>
        </w:rPr>
      </w:pPr>
    </w:p>
    <w:p w:rsidR="00696754" w:rsidRPr="0049582C" w:rsidRDefault="00E76445" w:rsidP="00503E00">
      <w:pPr>
        <w:autoSpaceDE w:val="0"/>
        <w:autoSpaceDN w:val="0"/>
        <w:adjustRightInd w:val="0"/>
        <w:rPr>
          <w:rFonts w:ascii="Simplified Arabic" w:hAnsi="Simplified Arabic" w:cs="Simplified Arabic"/>
          <w:b/>
          <w:bCs/>
          <w:rtl/>
        </w:rPr>
      </w:pPr>
      <w:r>
        <w:rPr>
          <w:rFonts w:ascii="Simplified Arabic" w:hAnsi="Simplified Arabic" w:cs="Simplified Arabic" w:hint="cs"/>
          <w:b/>
          <w:bCs/>
          <w:rtl/>
        </w:rPr>
        <w:t xml:space="preserve"> 2.</w:t>
      </w:r>
      <w:r w:rsidR="00503E00">
        <w:rPr>
          <w:rFonts w:ascii="Simplified Arabic" w:hAnsi="Simplified Arabic" w:cs="Simplified Arabic" w:hint="cs"/>
          <w:b/>
          <w:bCs/>
          <w:rtl/>
        </w:rPr>
        <w:t>3</w:t>
      </w:r>
      <w:r>
        <w:rPr>
          <w:rFonts w:ascii="Simplified Arabic" w:hAnsi="Simplified Arabic" w:cs="Simplified Arabic" w:hint="cs"/>
          <w:b/>
          <w:bCs/>
          <w:rtl/>
        </w:rPr>
        <w:t>.2</w:t>
      </w:r>
      <w:r w:rsidR="0034732C">
        <w:rPr>
          <w:rFonts w:ascii="Simplified Arabic" w:hAnsi="Simplified Arabic" w:cs="Simplified Arabic" w:hint="cs"/>
          <w:b/>
          <w:bCs/>
          <w:rtl/>
        </w:rPr>
        <w:t xml:space="preserve"> </w:t>
      </w:r>
      <w:r w:rsidR="00696754" w:rsidRPr="0049582C">
        <w:rPr>
          <w:rFonts w:ascii="Simplified Arabic" w:hAnsi="Simplified Arabic" w:cs="Simplified Arabic"/>
          <w:b/>
          <w:bCs/>
          <w:rtl/>
        </w:rPr>
        <w:t xml:space="preserve">صمود </w:t>
      </w:r>
      <w:r w:rsidR="00FB70D2" w:rsidRPr="0049582C">
        <w:rPr>
          <w:rFonts w:ascii="Simplified Arabic" w:hAnsi="Simplified Arabic" w:cs="Simplified Arabic"/>
          <w:b/>
          <w:bCs/>
          <w:rtl/>
        </w:rPr>
        <w:t>الأسر</w:t>
      </w:r>
      <w:r w:rsidR="00696754" w:rsidRPr="0049582C">
        <w:rPr>
          <w:rFonts w:ascii="Simplified Arabic" w:hAnsi="Simplified Arabic" w:cs="Simplified Arabic"/>
          <w:b/>
          <w:bCs/>
          <w:rtl/>
        </w:rPr>
        <w:t xml:space="preserve"> الفلسطينية ماديا</w:t>
      </w:r>
      <w:r w:rsidR="00200C5D" w:rsidRPr="0049582C">
        <w:rPr>
          <w:rFonts w:ascii="Simplified Arabic" w:hAnsi="Simplified Arabic" w:cs="Simplified Arabic"/>
          <w:b/>
          <w:bCs/>
          <w:rtl/>
        </w:rPr>
        <w:t>ً</w:t>
      </w:r>
    </w:p>
    <w:p w:rsidR="007E0D4F" w:rsidRPr="0049582C" w:rsidRDefault="00140EF8" w:rsidP="00140EF8">
      <w:pPr>
        <w:autoSpaceDE w:val="0"/>
        <w:autoSpaceDN w:val="0"/>
        <w:adjustRightInd w:val="0"/>
        <w:jc w:val="lowKashida"/>
        <w:rPr>
          <w:rFonts w:ascii="Simplified Arabic" w:hAnsi="Simplified Arabic" w:cs="Simplified Arabic"/>
        </w:rPr>
      </w:pPr>
      <w:r>
        <w:rPr>
          <w:rFonts w:ascii="Simplified Arabic" w:hAnsi="Simplified Arabic" w:cs="Simplified Arabic" w:hint="cs"/>
          <w:rtl/>
        </w:rPr>
        <w:t xml:space="preserve">أفادت </w:t>
      </w:r>
      <w:r w:rsidR="00200C5D" w:rsidRPr="0049582C">
        <w:rPr>
          <w:rFonts w:ascii="Simplified Arabic" w:hAnsi="Simplified Arabic" w:cs="Simplified Arabic"/>
          <w:rtl/>
        </w:rPr>
        <w:t>55.1</w:t>
      </w:r>
      <w:r w:rsidR="00696754" w:rsidRPr="0049582C">
        <w:rPr>
          <w:rFonts w:ascii="Simplified Arabic" w:hAnsi="Simplified Arabic" w:cs="Simplified Arabic"/>
          <w:rtl/>
        </w:rPr>
        <w:t xml:space="preserve">% من </w:t>
      </w:r>
      <w:r w:rsidR="00FB70D2" w:rsidRPr="0049582C">
        <w:rPr>
          <w:rFonts w:ascii="Simplified Arabic" w:hAnsi="Simplified Arabic" w:cs="Simplified Arabic"/>
          <w:rtl/>
        </w:rPr>
        <w:t>الأسر</w:t>
      </w:r>
      <w:r w:rsidR="00696754" w:rsidRPr="0049582C">
        <w:rPr>
          <w:rFonts w:ascii="Simplified Arabic" w:hAnsi="Simplified Arabic" w:cs="Simplified Arabic"/>
          <w:rtl/>
        </w:rPr>
        <w:t xml:space="preserve"> </w:t>
      </w:r>
      <w:r w:rsidR="009D5979" w:rsidRPr="0049582C">
        <w:rPr>
          <w:rFonts w:ascii="Simplified Arabic" w:hAnsi="Simplified Arabic" w:cs="Simplified Arabic"/>
          <w:rtl/>
        </w:rPr>
        <w:t>في فلسطين</w:t>
      </w:r>
      <w:r w:rsidR="00696754" w:rsidRPr="0049582C">
        <w:rPr>
          <w:rFonts w:ascii="Simplified Arabic" w:hAnsi="Simplified Arabic" w:cs="Simplified Arabic"/>
          <w:rtl/>
        </w:rPr>
        <w:t xml:space="preserve"> </w:t>
      </w:r>
      <w:r>
        <w:rPr>
          <w:rFonts w:ascii="Simplified Arabic" w:hAnsi="Simplified Arabic" w:cs="Simplified Arabic" w:hint="cs"/>
          <w:rtl/>
        </w:rPr>
        <w:t xml:space="preserve">بأنها </w:t>
      </w:r>
      <w:r w:rsidR="00696754" w:rsidRPr="0049582C">
        <w:rPr>
          <w:rFonts w:ascii="Simplified Arabic" w:hAnsi="Simplified Arabic" w:cs="Simplified Arabic"/>
          <w:rtl/>
        </w:rPr>
        <w:t xml:space="preserve">تستطيع الصمود بغض النظر عن المدة، </w:t>
      </w:r>
      <w:r>
        <w:rPr>
          <w:rFonts w:ascii="Simplified Arabic" w:hAnsi="Simplified Arabic" w:cs="Simplified Arabic" w:hint="cs"/>
          <w:rtl/>
        </w:rPr>
        <w:t>وبلغت</w:t>
      </w:r>
      <w:r w:rsidR="00696754" w:rsidRPr="0049582C">
        <w:rPr>
          <w:rFonts w:ascii="Simplified Arabic" w:hAnsi="Simplified Arabic" w:cs="Simplified Arabic"/>
          <w:rtl/>
        </w:rPr>
        <w:t xml:space="preserve"> هذه النسبة </w:t>
      </w:r>
      <w:r w:rsidR="00200C5D" w:rsidRPr="0049582C">
        <w:rPr>
          <w:rFonts w:ascii="Simplified Arabic" w:hAnsi="Simplified Arabic" w:cs="Simplified Arabic"/>
          <w:rtl/>
        </w:rPr>
        <w:t>72.5</w:t>
      </w:r>
      <w:r w:rsidR="00696754" w:rsidRPr="0049582C">
        <w:rPr>
          <w:rFonts w:ascii="Simplified Arabic" w:hAnsi="Simplified Arabic" w:cs="Simplified Arabic"/>
          <w:rtl/>
        </w:rPr>
        <w:t xml:space="preserve">% في الضفة الغربية، </w:t>
      </w:r>
      <w:r>
        <w:rPr>
          <w:rFonts w:ascii="Simplified Arabic" w:hAnsi="Simplified Arabic" w:cs="Simplified Arabic" w:hint="cs"/>
          <w:rtl/>
        </w:rPr>
        <w:t>و</w:t>
      </w:r>
      <w:r w:rsidR="00200C5D" w:rsidRPr="0049582C">
        <w:rPr>
          <w:rFonts w:ascii="Simplified Arabic" w:hAnsi="Simplified Arabic" w:cs="Simplified Arabic"/>
          <w:rtl/>
        </w:rPr>
        <w:t>24.7</w:t>
      </w:r>
      <w:r w:rsidR="00696754" w:rsidRPr="0049582C">
        <w:rPr>
          <w:rFonts w:ascii="Simplified Arabic" w:hAnsi="Simplified Arabic" w:cs="Simplified Arabic"/>
          <w:rtl/>
        </w:rPr>
        <w:t xml:space="preserve">% في قطاع غزة، في حين بينت النتائج ان </w:t>
      </w:r>
      <w:proofErr w:type="spellStart"/>
      <w:r w:rsidR="003E3422" w:rsidRPr="0049582C">
        <w:rPr>
          <w:rFonts w:ascii="Simplified Arabic" w:hAnsi="Simplified Arabic" w:cs="Simplified Arabic"/>
          <w:rtl/>
        </w:rPr>
        <w:t>31.9</w:t>
      </w:r>
      <w:r w:rsidR="00696754" w:rsidRPr="0049582C">
        <w:rPr>
          <w:rFonts w:ascii="Simplified Arabic" w:hAnsi="Simplified Arabic" w:cs="Simplified Arabic"/>
          <w:rtl/>
        </w:rPr>
        <w:t>%</w:t>
      </w:r>
      <w:proofErr w:type="spellEnd"/>
      <w:r w:rsidR="00696754" w:rsidRPr="0049582C">
        <w:rPr>
          <w:rFonts w:ascii="Simplified Arabic" w:hAnsi="Simplified Arabic" w:cs="Simplified Arabic"/>
          <w:rtl/>
        </w:rPr>
        <w:t xml:space="preserve"> من </w:t>
      </w:r>
      <w:r w:rsidR="00FB70D2" w:rsidRPr="0049582C">
        <w:rPr>
          <w:rFonts w:ascii="Simplified Arabic" w:hAnsi="Simplified Arabic" w:cs="Simplified Arabic"/>
          <w:rtl/>
        </w:rPr>
        <w:t>الأسر</w:t>
      </w:r>
      <w:r w:rsidR="00696754" w:rsidRPr="0049582C">
        <w:rPr>
          <w:rFonts w:ascii="Simplified Arabic" w:hAnsi="Simplified Arabic" w:cs="Simplified Arabic"/>
          <w:rtl/>
        </w:rPr>
        <w:t xml:space="preserve"> الفلسطينية بالكاد تستطيع تدبير </w:t>
      </w:r>
      <w:r w:rsidR="00FB70D2" w:rsidRPr="0049582C">
        <w:rPr>
          <w:rFonts w:ascii="Simplified Arabic" w:hAnsi="Simplified Arabic" w:cs="Simplified Arabic"/>
          <w:rtl/>
        </w:rPr>
        <w:t>أمورها</w:t>
      </w:r>
      <w:r w:rsidR="00696754" w:rsidRPr="0049582C">
        <w:rPr>
          <w:rFonts w:ascii="Simplified Arabic" w:hAnsi="Simplified Arabic" w:cs="Simplified Arabic"/>
          <w:rtl/>
        </w:rPr>
        <w:t xml:space="preserve"> او تعاني من وضع مادي خطير، 14.</w:t>
      </w:r>
      <w:r w:rsidR="003E3422" w:rsidRPr="0049582C">
        <w:rPr>
          <w:rFonts w:ascii="Simplified Arabic" w:hAnsi="Simplified Arabic" w:cs="Simplified Arabic"/>
          <w:rtl/>
        </w:rPr>
        <w:t>9</w:t>
      </w:r>
      <w:r w:rsidR="00696754" w:rsidRPr="0049582C">
        <w:rPr>
          <w:rFonts w:ascii="Simplified Arabic" w:hAnsi="Simplified Arabic" w:cs="Simplified Arabic"/>
          <w:rtl/>
        </w:rPr>
        <w:t xml:space="preserve">% من </w:t>
      </w:r>
      <w:r w:rsidR="00FB70D2" w:rsidRPr="0049582C">
        <w:rPr>
          <w:rFonts w:ascii="Simplified Arabic" w:hAnsi="Simplified Arabic" w:cs="Simplified Arabic"/>
          <w:rtl/>
        </w:rPr>
        <w:t>أسر</w:t>
      </w:r>
      <w:r w:rsidR="00696754" w:rsidRPr="0049582C">
        <w:rPr>
          <w:rFonts w:ascii="Simplified Arabic" w:hAnsi="Simplified Arabic" w:cs="Simplified Arabic"/>
          <w:rtl/>
        </w:rPr>
        <w:t xml:space="preserve"> الضفة الغربية مقابل </w:t>
      </w:r>
      <w:r w:rsidR="003E3422" w:rsidRPr="0049582C">
        <w:rPr>
          <w:rFonts w:ascii="Simplified Arabic" w:hAnsi="Simplified Arabic" w:cs="Simplified Arabic"/>
          <w:rtl/>
        </w:rPr>
        <w:t>61.8</w:t>
      </w:r>
      <w:r w:rsidR="00696754" w:rsidRPr="0049582C">
        <w:rPr>
          <w:rFonts w:ascii="Simplified Arabic" w:hAnsi="Simplified Arabic" w:cs="Simplified Arabic"/>
          <w:rtl/>
        </w:rPr>
        <w:t xml:space="preserve">% </w:t>
      </w:r>
      <w:r>
        <w:rPr>
          <w:rFonts w:ascii="Simplified Arabic" w:hAnsi="Simplified Arabic" w:cs="Simplified Arabic" w:hint="cs"/>
          <w:rtl/>
        </w:rPr>
        <w:t xml:space="preserve">من الأسر </w:t>
      </w:r>
      <w:r w:rsidR="00696754" w:rsidRPr="0049582C">
        <w:rPr>
          <w:rFonts w:ascii="Simplified Arabic" w:hAnsi="Simplified Arabic" w:cs="Simplified Arabic"/>
          <w:rtl/>
        </w:rPr>
        <w:t>في قطاع غزة.</w:t>
      </w:r>
      <w:r w:rsidR="007E0D4F" w:rsidRPr="0049582C">
        <w:rPr>
          <w:rFonts w:ascii="Simplified Arabic" w:hAnsi="Simplified Arabic" w:cs="Simplified Arabic"/>
          <w:rtl/>
        </w:rPr>
        <w:t xml:space="preserve">  (انظر/ ي جدول </w:t>
      </w:r>
      <w:r w:rsidR="003F07A1">
        <w:rPr>
          <w:rFonts w:ascii="Simplified Arabic" w:hAnsi="Simplified Arabic" w:cs="Simplified Arabic" w:hint="cs"/>
          <w:rtl/>
        </w:rPr>
        <w:t>2</w:t>
      </w:r>
      <w:r w:rsidR="00B77EE0" w:rsidRPr="0049582C">
        <w:rPr>
          <w:rFonts w:ascii="Simplified Arabic" w:hAnsi="Simplified Arabic" w:cs="Simplified Arabic"/>
          <w:rtl/>
        </w:rPr>
        <w:t>1</w:t>
      </w:r>
      <w:r w:rsidR="007E0D4F" w:rsidRPr="0049582C">
        <w:rPr>
          <w:rFonts w:ascii="Simplified Arabic" w:hAnsi="Simplified Arabic" w:cs="Simplified Arabic"/>
          <w:rtl/>
        </w:rPr>
        <w:t>).</w:t>
      </w:r>
    </w:p>
    <w:p w:rsidR="00696754" w:rsidRPr="00E76445" w:rsidRDefault="00696754" w:rsidP="003E3422">
      <w:pPr>
        <w:autoSpaceDE w:val="0"/>
        <w:autoSpaceDN w:val="0"/>
        <w:adjustRightInd w:val="0"/>
        <w:jc w:val="lowKashida"/>
        <w:rPr>
          <w:rFonts w:ascii="Arial" w:hAnsi="Arial" w:cs="Simplified Arabic"/>
          <w:sz w:val="18"/>
          <w:szCs w:val="18"/>
          <w:rtl/>
        </w:rPr>
      </w:pPr>
    </w:p>
    <w:p w:rsidR="00696754" w:rsidRPr="0049582C" w:rsidRDefault="00A77F33" w:rsidP="00503E00">
      <w:pPr>
        <w:autoSpaceDE w:val="0"/>
        <w:autoSpaceDN w:val="0"/>
        <w:adjustRightInd w:val="0"/>
        <w:rPr>
          <w:rFonts w:ascii="Simplified Arabic" w:hAnsi="Simplified Arabic" w:cs="Simplified Arabic"/>
          <w:b/>
          <w:bCs/>
          <w:rtl/>
        </w:rPr>
      </w:pPr>
      <w:r w:rsidRPr="0049582C">
        <w:rPr>
          <w:rFonts w:ascii="Simplified Arabic" w:hAnsi="Simplified Arabic" w:cs="Simplified Arabic"/>
          <w:b/>
          <w:bCs/>
          <w:rtl/>
        </w:rPr>
        <w:t>3</w:t>
      </w:r>
      <w:r w:rsidR="00696754" w:rsidRPr="0049582C">
        <w:rPr>
          <w:rFonts w:ascii="Simplified Arabic" w:hAnsi="Simplified Arabic" w:cs="Simplified Arabic"/>
          <w:b/>
          <w:bCs/>
          <w:rtl/>
        </w:rPr>
        <w:t>.</w:t>
      </w:r>
      <w:r w:rsidR="00503E00">
        <w:rPr>
          <w:rFonts w:ascii="Simplified Arabic" w:hAnsi="Simplified Arabic" w:cs="Simplified Arabic" w:hint="cs"/>
          <w:b/>
          <w:bCs/>
          <w:rtl/>
        </w:rPr>
        <w:t>3</w:t>
      </w:r>
      <w:r w:rsidR="00696754" w:rsidRPr="0049582C">
        <w:rPr>
          <w:rFonts w:ascii="Simplified Arabic" w:hAnsi="Simplified Arabic" w:cs="Simplified Arabic"/>
          <w:b/>
          <w:bCs/>
          <w:rtl/>
        </w:rPr>
        <w:t>.</w:t>
      </w:r>
      <w:r w:rsidR="00C60B7F" w:rsidRPr="0049582C">
        <w:rPr>
          <w:rFonts w:ascii="Simplified Arabic" w:hAnsi="Simplified Arabic" w:cs="Simplified Arabic"/>
          <w:b/>
          <w:bCs/>
          <w:rtl/>
        </w:rPr>
        <w:t>2</w:t>
      </w:r>
      <w:r w:rsidR="00696754" w:rsidRPr="0049582C">
        <w:rPr>
          <w:rFonts w:ascii="Simplified Arabic" w:hAnsi="Simplified Arabic" w:cs="Simplified Arabic"/>
          <w:b/>
          <w:bCs/>
          <w:rtl/>
        </w:rPr>
        <w:t xml:space="preserve"> المصدر الرئيسي للدخل</w:t>
      </w:r>
    </w:p>
    <w:p w:rsidR="00110FED" w:rsidRPr="0049582C" w:rsidRDefault="00696754" w:rsidP="00140EF8">
      <w:pPr>
        <w:autoSpaceDE w:val="0"/>
        <w:autoSpaceDN w:val="0"/>
        <w:adjustRightInd w:val="0"/>
        <w:jc w:val="both"/>
        <w:rPr>
          <w:rFonts w:ascii="Simplified Arabic" w:hAnsi="Simplified Arabic" w:cs="Simplified Arabic"/>
          <w:b/>
          <w:bCs/>
          <w:rtl/>
        </w:rPr>
      </w:pPr>
      <w:r w:rsidRPr="0049582C">
        <w:rPr>
          <w:rFonts w:ascii="Simplified Arabic" w:hAnsi="Simplified Arabic" w:cs="Simplified Arabic"/>
          <w:rtl/>
        </w:rPr>
        <w:t xml:space="preserve">يتصدر القطاع الخاص الفلسطيني قائمة اعلى المصادر للدخل في فلسطين، حيث </w:t>
      </w:r>
      <w:r w:rsidR="00FB70D2" w:rsidRPr="0049582C">
        <w:rPr>
          <w:rFonts w:ascii="Simplified Arabic" w:hAnsi="Simplified Arabic" w:cs="Simplified Arabic"/>
          <w:rtl/>
        </w:rPr>
        <w:t>أفادت</w:t>
      </w:r>
      <w:r w:rsidRPr="0049582C">
        <w:rPr>
          <w:rFonts w:ascii="Simplified Arabic" w:hAnsi="Simplified Arabic" w:cs="Simplified Arabic"/>
          <w:rtl/>
        </w:rPr>
        <w:t xml:space="preserve"> </w:t>
      </w:r>
      <w:r w:rsidR="00FD7C73" w:rsidRPr="0049582C">
        <w:rPr>
          <w:rFonts w:ascii="Simplified Arabic" w:hAnsi="Simplified Arabic" w:cs="Simplified Arabic"/>
          <w:rtl/>
        </w:rPr>
        <w:t>31.5</w:t>
      </w:r>
      <w:r w:rsidRPr="0049582C">
        <w:rPr>
          <w:rFonts w:ascii="Simplified Arabic" w:hAnsi="Simplified Arabic" w:cs="Simplified Arabic"/>
          <w:rtl/>
        </w:rPr>
        <w:t xml:space="preserve">% من </w:t>
      </w:r>
      <w:r w:rsidR="00FB70D2" w:rsidRPr="0049582C">
        <w:rPr>
          <w:rFonts w:ascii="Simplified Arabic" w:hAnsi="Simplified Arabic" w:cs="Simplified Arabic"/>
          <w:rtl/>
        </w:rPr>
        <w:t>الأسر</w:t>
      </w:r>
      <w:r w:rsidRPr="0049582C">
        <w:rPr>
          <w:rFonts w:ascii="Simplified Arabic" w:hAnsi="Simplified Arabic" w:cs="Simplified Arabic"/>
          <w:rtl/>
        </w:rPr>
        <w:t xml:space="preserve"> الفلسطينية ان المصدر الرئيسي للدخل لها هو القطاع الخاص، </w:t>
      </w:r>
      <w:r w:rsidR="00140EF8">
        <w:rPr>
          <w:rFonts w:ascii="Simplified Arabic" w:hAnsi="Simplified Arabic" w:cs="Simplified Arabic" w:hint="cs"/>
          <w:rtl/>
        </w:rPr>
        <w:t>وبلغت</w:t>
      </w:r>
      <w:r w:rsidRPr="0049582C">
        <w:rPr>
          <w:rFonts w:ascii="Simplified Arabic" w:hAnsi="Simplified Arabic" w:cs="Simplified Arabic"/>
          <w:rtl/>
        </w:rPr>
        <w:t xml:space="preserve"> النسبة </w:t>
      </w:r>
      <w:r w:rsidR="00FD7C73" w:rsidRPr="0049582C">
        <w:rPr>
          <w:rFonts w:ascii="Simplified Arabic" w:hAnsi="Simplified Arabic" w:cs="Simplified Arabic"/>
          <w:rtl/>
        </w:rPr>
        <w:t>36.9</w:t>
      </w:r>
      <w:r w:rsidRPr="0049582C">
        <w:rPr>
          <w:rFonts w:ascii="Simplified Arabic" w:hAnsi="Simplified Arabic" w:cs="Simplified Arabic"/>
          <w:rtl/>
        </w:rPr>
        <w:t xml:space="preserve">% في الضفة الغربية </w:t>
      </w:r>
      <w:r w:rsidR="00140EF8">
        <w:rPr>
          <w:rFonts w:ascii="Simplified Arabic" w:hAnsi="Simplified Arabic" w:cs="Simplified Arabic" w:hint="cs"/>
          <w:rtl/>
        </w:rPr>
        <w:t>و</w:t>
      </w:r>
      <w:r w:rsidR="00FD7C73" w:rsidRPr="0049582C">
        <w:rPr>
          <w:rFonts w:ascii="Simplified Arabic" w:hAnsi="Simplified Arabic" w:cs="Simplified Arabic"/>
          <w:rtl/>
        </w:rPr>
        <w:t>22.</w:t>
      </w:r>
      <w:r w:rsidR="00AB02EB">
        <w:rPr>
          <w:rFonts w:ascii="Simplified Arabic" w:hAnsi="Simplified Arabic" w:cs="Simplified Arabic" w:hint="cs"/>
          <w:rtl/>
        </w:rPr>
        <w:t>3</w:t>
      </w:r>
      <w:r w:rsidRPr="0049582C">
        <w:rPr>
          <w:rFonts w:ascii="Simplified Arabic" w:hAnsi="Simplified Arabic" w:cs="Simplified Arabic"/>
          <w:rtl/>
        </w:rPr>
        <w:t xml:space="preserve">% في قطاع غزة، فيما </w:t>
      </w:r>
      <w:r w:rsidR="008D7F96" w:rsidRPr="0049582C">
        <w:rPr>
          <w:rFonts w:ascii="Simplified Arabic" w:hAnsi="Simplified Arabic" w:cs="Simplified Arabic"/>
          <w:rtl/>
        </w:rPr>
        <w:t xml:space="preserve">يأتي القطاع الحكومي </w:t>
      </w:r>
      <w:r w:rsidRPr="0049582C">
        <w:rPr>
          <w:rFonts w:ascii="Simplified Arabic" w:hAnsi="Simplified Arabic" w:cs="Simplified Arabic"/>
          <w:rtl/>
        </w:rPr>
        <w:t>كمصدر رئيسي</w:t>
      </w:r>
      <w:r w:rsidR="008D7F96" w:rsidRPr="0049582C">
        <w:rPr>
          <w:rFonts w:ascii="Simplified Arabic" w:hAnsi="Simplified Arabic" w:cs="Simplified Arabic"/>
          <w:rtl/>
        </w:rPr>
        <w:t xml:space="preserve"> ثاني للدخل</w:t>
      </w:r>
      <w:r w:rsidRPr="0049582C">
        <w:rPr>
          <w:rFonts w:ascii="Simplified Arabic" w:hAnsi="Simplified Arabic" w:cs="Simplified Arabic"/>
          <w:rtl/>
        </w:rPr>
        <w:t xml:space="preserve">، فقد بلغت النسبة في فلسطين </w:t>
      </w:r>
      <w:r w:rsidR="00FD7C73" w:rsidRPr="0049582C">
        <w:rPr>
          <w:rFonts w:ascii="Simplified Arabic" w:hAnsi="Simplified Arabic" w:cs="Simplified Arabic"/>
          <w:rtl/>
        </w:rPr>
        <w:t>17.4</w:t>
      </w:r>
      <w:r w:rsidRPr="0049582C">
        <w:rPr>
          <w:rFonts w:ascii="Simplified Arabic" w:hAnsi="Simplified Arabic" w:cs="Simplified Arabic"/>
          <w:rtl/>
        </w:rPr>
        <w:t xml:space="preserve">%، </w:t>
      </w:r>
      <w:r w:rsidR="00140EF8">
        <w:rPr>
          <w:rFonts w:ascii="Simplified Arabic" w:hAnsi="Simplified Arabic" w:cs="Simplified Arabic" w:hint="cs"/>
          <w:rtl/>
        </w:rPr>
        <w:t>لتبلغ</w:t>
      </w:r>
      <w:r w:rsidRPr="0049582C">
        <w:rPr>
          <w:rFonts w:ascii="Simplified Arabic" w:hAnsi="Simplified Arabic" w:cs="Simplified Arabic"/>
          <w:rtl/>
        </w:rPr>
        <w:t xml:space="preserve"> </w:t>
      </w:r>
      <w:r w:rsidR="00FD7C73" w:rsidRPr="0049582C">
        <w:rPr>
          <w:rFonts w:ascii="Simplified Arabic" w:hAnsi="Simplified Arabic" w:cs="Simplified Arabic"/>
          <w:rtl/>
        </w:rPr>
        <w:t>12.5</w:t>
      </w:r>
      <w:r w:rsidRPr="0049582C">
        <w:rPr>
          <w:rFonts w:ascii="Simplified Arabic" w:hAnsi="Simplified Arabic" w:cs="Simplified Arabic"/>
          <w:rtl/>
        </w:rPr>
        <w:t>% في الضفة الغربية و</w:t>
      </w:r>
      <w:r w:rsidR="00CB1B20" w:rsidRPr="0049582C">
        <w:rPr>
          <w:rFonts w:ascii="Simplified Arabic" w:hAnsi="Simplified Arabic" w:cs="Simplified Arabic"/>
          <w:rtl/>
        </w:rPr>
        <w:t>26.1</w:t>
      </w:r>
      <w:r w:rsidRPr="0049582C">
        <w:rPr>
          <w:rFonts w:ascii="Simplified Arabic" w:hAnsi="Simplified Arabic" w:cs="Simplified Arabic"/>
          <w:rtl/>
        </w:rPr>
        <w:t xml:space="preserve">% في قطاع غزة، وقد تصدرت قطاعات العمل </w:t>
      </w:r>
      <w:r w:rsidR="00FB70D2" w:rsidRPr="0049582C">
        <w:rPr>
          <w:rFonts w:ascii="Simplified Arabic" w:hAnsi="Simplified Arabic" w:cs="Simplified Arabic"/>
          <w:rtl/>
        </w:rPr>
        <w:t>الإسرائيلية</w:t>
      </w:r>
      <w:r w:rsidRPr="0049582C">
        <w:rPr>
          <w:rFonts w:ascii="Simplified Arabic" w:hAnsi="Simplified Arabic" w:cs="Simplified Arabic"/>
          <w:rtl/>
        </w:rPr>
        <w:t xml:space="preserve"> المصدر </w:t>
      </w:r>
      <w:r w:rsidR="008D7F96" w:rsidRPr="0049582C">
        <w:rPr>
          <w:rFonts w:ascii="Simplified Arabic" w:hAnsi="Simplified Arabic" w:cs="Simplified Arabic"/>
          <w:rtl/>
        </w:rPr>
        <w:t>ال</w:t>
      </w:r>
      <w:r w:rsidRPr="0049582C">
        <w:rPr>
          <w:rFonts w:ascii="Simplified Arabic" w:hAnsi="Simplified Arabic" w:cs="Simplified Arabic"/>
          <w:rtl/>
        </w:rPr>
        <w:t xml:space="preserve">رئيسي </w:t>
      </w:r>
      <w:r w:rsidR="008D7F96" w:rsidRPr="0049582C">
        <w:rPr>
          <w:rFonts w:ascii="Simplified Arabic" w:hAnsi="Simplified Arabic" w:cs="Simplified Arabic"/>
          <w:rtl/>
        </w:rPr>
        <w:t xml:space="preserve">الثالث </w:t>
      </w:r>
      <w:r w:rsidRPr="0049582C">
        <w:rPr>
          <w:rFonts w:ascii="Simplified Arabic" w:hAnsi="Simplified Arabic" w:cs="Simplified Arabic"/>
          <w:rtl/>
        </w:rPr>
        <w:t xml:space="preserve">للدخل، حيث بلغت النسبة في فلسطين </w:t>
      </w:r>
      <w:r w:rsidR="008726E6" w:rsidRPr="0049582C">
        <w:rPr>
          <w:rFonts w:ascii="Simplified Arabic" w:hAnsi="Simplified Arabic" w:cs="Simplified Arabic"/>
          <w:rtl/>
        </w:rPr>
        <w:t>14.0</w:t>
      </w:r>
      <w:r w:rsidRPr="0049582C">
        <w:rPr>
          <w:rFonts w:ascii="Simplified Arabic" w:hAnsi="Simplified Arabic" w:cs="Simplified Arabic"/>
          <w:rtl/>
        </w:rPr>
        <w:t>%.</w:t>
      </w:r>
      <w:r w:rsidR="003562D4" w:rsidRPr="0049582C">
        <w:rPr>
          <w:rFonts w:ascii="Simplified Arabic" w:hAnsi="Simplified Arabic" w:cs="Simplified Arabic"/>
          <w:rtl/>
        </w:rPr>
        <w:t xml:space="preserve">  (انظر/ ي جدول </w:t>
      </w:r>
      <w:r w:rsidR="00AB02EB">
        <w:rPr>
          <w:rFonts w:ascii="Simplified Arabic" w:hAnsi="Simplified Arabic" w:cs="Simplified Arabic" w:hint="cs"/>
          <w:rtl/>
        </w:rPr>
        <w:t>24</w:t>
      </w:r>
      <w:r w:rsidR="003562D4" w:rsidRPr="0049582C">
        <w:rPr>
          <w:rFonts w:ascii="Simplified Arabic" w:hAnsi="Simplified Arabic" w:cs="Simplified Arabic"/>
          <w:rtl/>
        </w:rPr>
        <w:t>).</w:t>
      </w:r>
      <w:r w:rsidR="00A1235A" w:rsidRPr="0049582C">
        <w:rPr>
          <w:rFonts w:ascii="Simplified Arabic" w:hAnsi="Simplified Arabic" w:cs="Simplified Arabic"/>
          <w:b/>
          <w:bCs/>
          <w:highlight w:val="yellow"/>
          <w:rtl/>
        </w:rPr>
        <w:t xml:space="preserve"> </w:t>
      </w:r>
      <w:r w:rsidR="00110FED" w:rsidRPr="0049582C">
        <w:rPr>
          <w:rFonts w:ascii="Simplified Arabic" w:hAnsi="Simplified Arabic" w:cs="Simplified Arabic"/>
          <w:b/>
          <w:bCs/>
          <w:highlight w:val="yellow"/>
          <w:rtl/>
        </w:rPr>
        <w:t xml:space="preserve"> </w:t>
      </w:r>
    </w:p>
    <w:p w:rsidR="00E52DA7" w:rsidRDefault="00E52DA7" w:rsidP="0093243F">
      <w:pPr>
        <w:autoSpaceDE w:val="0"/>
        <w:autoSpaceDN w:val="0"/>
        <w:adjustRightInd w:val="0"/>
        <w:rPr>
          <w:rFonts w:ascii="Arial" w:hAnsi="Arial" w:cs="Simplified Arabic"/>
          <w:b/>
          <w:bCs/>
        </w:rPr>
      </w:pPr>
    </w:p>
    <w:p w:rsidR="00DA2899" w:rsidRPr="0049582C" w:rsidRDefault="00DA2899" w:rsidP="0032710F">
      <w:pPr>
        <w:autoSpaceDE w:val="0"/>
        <w:autoSpaceDN w:val="0"/>
        <w:adjustRightInd w:val="0"/>
        <w:jc w:val="center"/>
        <w:rPr>
          <w:rFonts w:ascii="Simplified Arabic" w:hAnsi="Simplified Arabic" w:cs="Simplified Arabic"/>
          <w:b/>
          <w:bCs/>
          <w:sz w:val="22"/>
          <w:szCs w:val="22"/>
          <w:rtl/>
        </w:rPr>
      </w:pPr>
      <w:r w:rsidRPr="0049582C">
        <w:rPr>
          <w:rFonts w:ascii="Simplified Arabic" w:hAnsi="Simplified Arabic" w:cs="Simplified Arabic"/>
          <w:b/>
          <w:bCs/>
          <w:sz w:val="22"/>
          <w:szCs w:val="22"/>
          <w:rtl/>
        </w:rPr>
        <w:t xml:space="preserve">التوزيع النسبي للأسر </w:t>
      </w:r>
      <w:r w:rsidR="0032710F" w:rsidRPr="0049582C">
        <w:rPr>
          <w:rFonts w:ascii="Simplified Arabic" w:hAnsi="Simplified Arabic" w:cs="Simplified Arabic"/>
          <w:b/>
          <w:bCs/>
          <w:sz w:val="22"/>
          <w:szCs w:val="22"/>
          <w:rtl/>
        </w:rPr>
        <w:t xml:space="preserve">في فلسطين </w:t>
      </w:r>
      <w:r w:rsidRPr="0049582C">
        <w:rPr>
          <w:rFonts w:ascii="Simplified Arabic" w:hAnsi="Simplified Arabic" w:cs="Simplified Arabic"/>
          <w:b/>
          <w:bCs/>
          <w:sz w:val="22"/>
          <w:szCs w:val="22"/>
          <w:rtl/>
        </w:rPr>
        <w:t>حسب المصدر الرئيسي للدخل، 2018</w:t>
      </w:r>
    </w:p>
    <w:tbl>
      <w:tblPr>
        <w:tblStyle w:val="TableGrid"/>
        <w:bidiVisual/>
        <w:tblW w:w="0" w:type="auto"/>
        <w:jc w:val="center"/>
        <w:tblLook w:val="04A0"/>
      </w:tblPr>
      <w:tblGrid>
        <w:gridCol w:w="8921"/>
      </w:tblGrid>
      <w:tr w:rsidR="00E52DA7" w:rsidTr="00566E53">
        <w:trPr>
          <w:trHeight w:val="3812"/>
          <w:jc w:val="center"/>
        </w:trPr>
        <w:tc>
          <w:tcPr>
            <w:tcW w:w="8921" w:type="dxa"/>
          </w:tcPr>
          <w:p w:rsidR="00E52DA7" w:rsidRDefault="00E52DA7" w:rsidP="00DA2899">
            <w:pPr>
              <w:autoSpaceDE w:val="0"/>
              <w:autoSpaceDN w:val="0"/>
              <w:adjustRightInd w:val="0"/>
              <w:jc w:val="center"/>
              <w:rPr>
                <w:rFonts w:ascii="Arial" w:hAnsi="Arial" w:cs="Simplified Arabic"/>
                <w:b/>
                <w:bCs/>
                <w:sz w:val="22"/>
                <w:szCs w:val="22"/>
                <w:rtl/>
              </w:rPr>
            </w:pPr>
            <w:r w:rsidRPr="00E52DA7">
              <w:rPr>
                <w:rFonts w:ascii="Arial" w:hAnsi="Arial" w:cs="Simplified Arabic"/>
                <w:b/>
                <w:bCs/>
                <w:noProof/>
                <w:sz w:val="22"/>
                <w:szCs w:val="22"/>
                <w:rtl/>
                <w:lang w:eastAsia="en-US"/>
              </w:rPr>
              <w:drawing>
                <wp:inline distT="0" distB="0" distL="0" distR="0">
                  <wp:extent cx="5486400" cy="2463114"/>
                  <wp:effectExtent l="0" t="0" r="0" b="0"/>
                  <wp:docPr id="42" name="Chart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bl>
    <w:p w:rsidR="00432A61" w:rsidRPr="0049582C" w:rsidRDefault="00566E53" w:rsidP="00503E00">
      <w:pPr>
        <w:autoSpaceDE w:val="0"/>
        <w:autoSpaceDN w:val="0"/>
        <w:adjustRightInd w:val="0"/>
        <w:rPr>
          <w:rFonts w:ascii="Simplified Arabic" w:hAnsi="Simplified Arabic" w:cs="Simplified Arabic"/>
          <w:b/>
          <w:bCs/>
          <w:rtl/>
        </w:rPr>
      </w:pPr>
      <w:r>
        <w:rPr>
          <w:rFonts w:ascii="Simplified Arabic" w:hAnsi="Simplified Arabic" w:cs="Simplified Arabic" w:hint="cs"/>
          <w:b/>
          <w:bCs/>
          <w:rtl/>
        </w:rPr>
        <w:lastRenderedPageBreak/>
        <w:t>4</w:t>
      </w:r>
      <w:r w:rsidR="003E2F47" w:rsidRPr="0049582C">
        <w:rPr>
          <w:rFonts w:ascii="Simplified Arabic" w:hAnsi="Simplified Arabic" w:cs="Simplified Arabic"/>
          <w:b/>
          <w:bCs/>
          <w:rtl/>
        </w:rPr>
        <w:t>.</w:t>
      </w:r>
      <w:r w:rsidR="00503E00">
        <w:rPr>
          <w:rFonts w:ascii="Simplified Arabic" w:hAnsi="Simplified Arabic" w:cs="Simplified Arabic" w:hint="cs"/>
          <w:b/>
          <w:bCs/>
          <w:rtl/>
        </w:rPr>
        <w:t>3</w:t>
      </w:r>
      <w:r w:rsidR="003E2F47" w:rsidRPr="0049582C">
        <w:rPr>
          <w:rFonts w:ascii="Simplified Arabic" w:hAnsi="Simplified Arabic" w:cs="Simplified Arabic"/>
          <w:b/>
          <w:bCs/>
          <w:rtl/>
        </w:rPr>
        <w:t>.</w:t>
      </w:r>
      <w:r w:rsidR="001D5892" w:rsidRPr="0049582C">
        <w:rPr>
          <w:rFonts w:ascii="Simplified Arabic" w:hAnsi="Simplified Arabic" w:cs="Simplified Arabic"/>
          <w:b/>
          <w:bCs/>
          <w:rtl/>
        </w:rPr>
        <w:t>2</w:t>
      </w:r>
      <w:r w:rsidR="00432A61" w:rsidRPr="0049582C">
        <w:rPr>
          <w:rFonts w:ascii="Simplified Arabic" w:hAnsi="Simplified Arabic" w:cs="Simplified Arabic"/>
          <w:b/>
          <w:bCs/>
          <w:rtl/>
        </w:rPr>
        <w:t xml:space="preserve"> الانشطة الاقتصادية للأسر (المشاريع الخاصة)</w:t>
      </w:r>
    </w:p>
    <w:p w:rsidR="00432A61" w:rsidRPr="00D674D3" w:rsidRDefault="00791376" w:rsidP="00687232">
      <w:pPr>
        <w:autoSpaceDE w:val="0"/>
        <w:autoSpaceDN w:val="0"/>
        <w:adjustRightInd w:val="0"/>
        <w:jc w:val="lowKashida"/>
        <w:rPr>
          <w:rFonts w:ascii="Simplified Arabic" w:hAnsi="Simplified Arabic" w:cs="Simplified Arabic"/>
        </w:rPr>
      </w:pPr>
      <w:r w:rsidRPr="00D674D3">
        <w:rPr>
          <w:rFonts w:ascii="Simplified Arabic" w:hAnsi="Simplified Arabic" w:cs="Simplified Arabic"/>
        </w:rPr>
        <w:t>7.8</w:t>
      </w:r>
      <w:r w:rsidR="00432A61" w:rsidRPr="00D674D3">
        <w:rPr>
          <w:rFonts w:ascii="Simplified Arabic" w:hAnsi="Simplified Arabic" w:cs="Simplified Arabic"/>
          <w:rtl/>
        </w:rPr>
        <w:t xml:space="preserve">% من الأسر </w:t>
      </w:r>
      <w:r w:rsidR="00716AB6" w:rsidRPr="00D674D3">
        <w:rPr>
          <w:rFonts w:ascii="Simplified Arabic" w:hAnsi="Simplified Arabic" w:cs="Simplified Arabic"/>
          <w:rtl/>
        </w:rPr>
        <w:t>في فلسطين</w:t>
      </w:r>
      <w:r w:rsidR="00432A61" w:rsidRPr="00D674D3">
        <w:rPr>
          <w:rFonts w:ascii="Simplified Arabic" w:hAnsi="Simplified Arabic" w:cs="Simplified Arabic"/>
          <w:rtl/>
        </w:rPr>
        <w:t xml:space="preserve"> </w:t>
      </w:r>
      <w:r w:rsidRPr="00D674D3">
        <w:rPr>
          <w:rFonts w:ascii="Simplified Arabic" w:hAnsi="Simplified Arabic" w:cs="Simplified Arabic"/>
          <w:rtl/>
        </w:rPr>
        <w:t xml:space="preserve">أفادت </w:t>
      </w:r>
      <w:r w:rsidR="00140EF8">
        <w:rPr>
          <w:rFonts w:ascii="Simplified Arabic" w:hAnsi="Simplified Arabic" w:cs="Simplified Arabic" w:hint="cs"/>
          <w:rtl/>
        </w:rPr>
        <w:t>ب</w:t>
      </w:r>
      <w:r w:rsidR="00432A61" w:rsidRPr="00D674D3">
        <w:rPr>
          <w:rFonts w:ascii="Simplified Arabic" w:hAnsi="Simplified Arabic" w:cs="Simplified Arabic"/>
          <w:rtl/>
        </w:rPr>
        <w:t xml:space="preserve">أنها </w:t>
      </w:r>
      <w:r w:rsidRPr="00D674D3">
        <w:rPr>
          <w:rFonts w:ascii="Simplified Arabic" w:hAnsi="Simplified Arabic" w:cs="Simplified Arabic"/>
          <w:rtl/>
        </w:rPr>
        <w:t>عملت في مشروع اقتصادي خاص خلال</w:t>
      </w:r>
      <w:r w:rsidR="00432A61" w:rsidRPr="00D674D3">
        <w:rPr>
          <w:rFonts w:ascii="Simplified Arabic" w:hAnsi="Simplified Arabic" w:cs="Simplified Arabic"/>
          <w:rtl/>
        </w:rPr>
        <w:t xml:space="preserve"> 12 شهرا</w:t>
      </w:r>
      <w:r w:rsidR="00140EF8">
        <w:rPr>
          <w:rFonts w:ascii="Simplified Arabic" w:hAnsi="Simplified Arabic" w:cs="Simplified Arabic" w:hint="cs"/>
          <w:rtl/>
        </w:rPr>
        <w:t>ً</w:t>
      </w:r>
      <w:r w:rsidR="00432A61" w:rsidRPr="00D674D3">
        <w:rPr>
          <w:rFonts w:ascii="Simplified Arabic" w:hAnsi="Simplified Arabic" w:cs="Simplified Arabic"/>
          <w:rtl/>
        </w:rPr>
        <w:t xml:space="preserve"> الماضية، </w:t>
      </w:r>
      <w:r w:rsidR="00140EF8">
        <w:rPr>
          <w:rFonts w:ascii="Simplified Arabic" w:hAnsi="Simplified Arabic" w:cs="Simplified Arabic" w:hint="cs"/>
          <w:rtl/>
        </w:rPr>
        <w:t>بلغت</w:t>
      </w:r>
      <w:r w:rsidR="00432A61" w:rsidRPr="00D674D3">
        <w:rPr>
          <w:rFonts w:ascii="Simplified Arabic" w:hAnsi="Simplified Arabic" w:cs="Simplified Arabic"/>
          <w:rtl/>
        </w:rPr>
        <w:t xml:space="preserve"> هذه النسبة </w:t>
      </w:r>
      <w:r w:rsidRPr="00D674D3">
        <w:rPr>
          <w:rFonts w:ascii="Simplified Arabic" w:hAnsi="Simplified Arabic" w:cs="Simplified Arabic"/>
          <w:rtl/>
        </w:rPr>
        <w:t>7.7</w:t>
      </w:r>
      <w:r w:rsidR="00432A61" w:rsidRPr="00D674D3">
        <w:rPr>
          <w:rFonts w:ascii="Simplified Arabic" w:hAnsi="Simplified Arabic" w:cs="Simplified Arabic"/>
          <w:rtl/>
        </w:rPr>
        <w:t xml:space="preserve">% في الضفة الغربية </w:t>
      </w:r>
      <w:r w:rsidR="00140EF8">
        <w:rPr>
          <w:rFonts w:ascii="Simplified Arabic" w:hAnsi="Simplified Arabic" w:cs="Simplified Arabic" w:hint="cs"/>
          <w:rtl/>
        </w:rPr>
        <w:t>و</w:t>
      </w:r>
      <w:r w:rsidRPr="00D674D3">
        <w:rPr>
          <w:rFonts w:ascii="Simplified Arabic" w:hAnsi="Simplified Arabic" w:cs="Simplified Arabic"/>
          <w:rtl/>
        </w:rPr>
        <w:t>7</w:t>
      </w:r>
      <w:r w:rsidR="00432A61" w:rsidRPr="00D674D3">
        <w:rPr>
          <w:rFonts w:ascii="Simplified Arabic" w:hAnsi="Simplified Arabic" w:cs="Simplified Arabic"/>
          <w:rtl/>
        </w:rPr>
        <w:t xml:space="preserve">.8% في قطاع غزة، كما بينت النتائج </w:t>
      </w:r>
      <w:r w:rsidR="00716AB6" w:rsidRPr="00D674D3">
        <w:rPr>
          <w:rFonts w:ascii="Simplified Arabic" w:hAnsi="Simplified Arabic" w:cs="Simplified Arabic"/>
          <w:rtl/>
        </w:rPr>
        <w:t>أن</w:t>
      </w:r>
      <w:r w:rsidR="00432A61" w:rsidRPr="00D674D3">
        <w:rPr>
          <w:rFonts w:ascii="Simplified Arabic" w:hAnsi="Simplified Arabic" w:cs="Simplified Arabic"/>
          <w:rtl/>
        </w:rPr>
        <w:t xml:space="preserve"> </w:t>
      </w:r>
      <w:r w:rsidR="00140EF8">
        <w:rPr>
          <w:rFonts w:ascii="Simplified Arabic" w:hAnsi="Simplified Arabic" w:cs="Simplified Arabic" w:hint="cs"/>
          <w:rtl/>
        </w:rPr>
        <w:t>نشاط</w:t>
      </w:r>
      <w:r w:rsidR="003543CC" w:rsidRPr="00D674D3">
        <w:rPr>
          <w:rFonts w:ascii="Simplified Arabic" w:hAnsi="Simplified Arabic" w:cs="Simplified Arabic"/>
          <w:rtl/>
        </w:rPr>
        <w:t xml:space="preserve"> التجارة </w:t>
      </w:r>
      <w:r w:rsidR="00140EF8">
        <w:rPr>
          <w:rFonts w:ascii="Simplified Arabic" w:hAnsi="Simplified Arabic" w:cs="Simplified Arabic" w:hint="cs"/>
          <w:rtl/>
        </w:rPr>
        <w:t>يتصدر</w:t>
      </w:r>
      <w:r w:rsidR="00716AB6" w:rsidRPr="00D674D3">
        <w:rPr>
          <w:rFonts w:ascii="Simplified Arabic" w:hAnsi="Simplified Arabic" w:cs="Simplified Arabic"/>
          <w:rtl/>
        </w:rPr>
        <w:t xml:space="preserve"> </w:t>
      </w:r>
      <w:r w:rsidR="003543CC" w:rsidRPr="00D674D3">
        <w:rPr>
          <w:rFonts w:ascii="Simplified Arabic" w:hAnsi="Simplified Arabic" w:cs="Simplified Arabic"/>
          <w:rtl/>
        </w:rPr>
        <w:t xml:space="preserve">النسبة الأكبر التي عملت به </w:t>
      </w:r>
      <w:r w:rsidR="00716AB6" w:rsidRPr="00D674D3">
        <w:rPr>
          <w:rFonts w:ascii="Simplified Arabic" w:hAnsi="Simplified Arabic" w:cs="Simplified Arabic"/>
          <w:rtl/>
        </w:rPr>
        <w:t>الأسر</w:t>
      </w:r>
      <w:r w:rsidR="003543CC" w:rsidRPr="00D674D3">
        <w:rPr>
          <w:rFonts w:ascii="Simplified Arabic" w:hAnsi="Simplified Arabic" w:cs="Simplified Arabic"/>
          <w:rtl/>
        </w:rPr>
        <w:t xml:space="preserve"> حيث بلغت نسبته </w:t>
      </w:r>
      <w:proofErr w:type="spellStart"/>
      <w:r w:rsidR="003543CC" w:rsidRPr="00D674D3">
        <w:rPr>
          <w:rFonts w:ascii="Simplified Arabic" w:hAnsi="Simplified Arabic" w:cs="Simplified Arabic"/>
          <w:rtl/>
        </w:rPr>
        <w:t>47.3%،</w:t>
      </w:r>
      <w:proofErr w:type="spellEnd"/>
      <w:r w:rsidR="003543CC" w:rsidRPr="00D674D3">
        <w:rPr>
          <w:rFonts w:ascii="Simplified Arabic" w:hAnsi="Simplified Arabic" w:cs="Simplified Arabic"/>
          <w:rtl/>
        </w:rPr>
        <w:t xml:space="preserve"> ثم </w:t>
      </w:r>
      <w:r w:rsidR="00716AB6" w:rsidRPr="00D674D3">
        <w:rPr>
          <w:rFonts w:ascii="Simplified Arabic" w:hAnsi="Simplified Arabic" w:cs="Simplified Arabic"/>
          <w:rtl/>
        </w:rPr>
        <w:t>يليه</w:t>
      </w:r>
      <w:r w:rsidR="003543CC" w:rsidRPr="00D674D3">
        <w:rPr>
          <w:rFonts w:ascii="Simplified Arabic" w:hAnsi="Simplified Arabic" w:cs="Simplified Arabic"/>
          <w:rtl/>
        </w:rPr>
        <w:t xml:space="preserve"> </w:t>
      </w:r>
      <w:r w:rsidR="00687232">
        <w:rPr>
          <w:rFonts w:ascii="Simplified Arabic" w:hAnsi="Simplified Arabic" w:cs="Simplified Arabic" w:hint="cs"/>
          <w:rtl/>
        </w:rPr>
        <w:t>نشاط</w:t>
      </w:r>
      <w:r w:rsidR="003543CC" w:rsidRPr="00D674D3">
        <w:rPr>
          <w:rFonts w:ascii="Simplified Arabic" w:hAnsi="Simplified Arabic" w:cs="Simplified Arabic"/>
          <w:rtl/>
        </w:rPr>
        <w:t xml:space="preserve"> النقل والتخزين الذي عملت به ما نسبته 13.6% من الاسر. (انظر/ ي جدول </w:t>
      </w:r>
      <w:r w:rsidR="00AB02EB">
        <w:rPr>
          <w:rFonts w:ascii="Simplified Arabic" w:hAnsi="Simplified Arabic" w:cs="Simplified Arabic" w:hint="cs"/>
          <w:rtl/>
        </w:rPr>
        <w:t>25</w:t>
      </w:r>
      <w:r w:rsidR="003543CC" w:rsidRPr="00D674D3">
        <w:rPr>
          <w:rFonts w:ascii="Simplified Arabic" w:hAnsi="Simplified Arabic" w:cs="Simplified Arabic"/>
          <w:rtl/>
        </w:rPr>
        <w:t>).</w:t>
      </w:r>
    </w:p>
    <w:p w:rsidR="00110FED" w:rsidRPr="00566E53" w:rsidRDefault="00110FED" w:rsidP="00110FED">
      <w:pPr>
        <w:autoSpaceDE w:val="0"/>
        <w:autoSpaceDN w:val="0"/>
        <w:adjustRightInd w:val="0"/>
        <w:rPr>
          <w:rFonts w:ascii="Arial" w:hAnsi="Arial" w:cs="Simplified Arabic"/>
          <w:b/>
          <w:bCs/>
          <w:sz w:val="18"/>
          <w:szCs w:val="18"/>
        </w:rPr>
      </w:pPr>
    </w:p>
    <w:p w:rsidR="00E76445" w:rsidRPr="000D5A06" w:rsidRDefault="00DA2899" w:rsidP="00E76445">
      <w:pPr>
        <w:autoSpaceDE w:val="0"/>
        <w:autoSpaceDN w:val="0"/>
        <w:adjustRightInd w:val="0"/>
        <w:jc w:val="center"/>
        <w:rPr>
          <w:rFonts w:ascii="Simplified Arabic" w:hAnsi="Simplified Arabic" w:cs="Simplified Arabic"/>
          <w:b/>
          <w:bCs/>
          <w:sz w:val="22"/>
          <w:szCs w:val="22"/>
          <w:rtl/>
        </w:rPr>
      </w:pPr>
      <w:r w:rsidRPr="000D5A06">
        <w:rPr>
          <w:rFonts w:ascii="Simplified Arabic" w:hAnsi="Simplified Arabic" w:cs="Simplified Arabic"/>
          <w:b/>
          <w:bCs/>
          <w:sz w:val="22"/>
          <w:szCs w:val="22"/>
          <w:rtl/>
        </w:rPr>
        <w:t xml:space="preserve">التوزيع النسبي للأسر التي عملت في مشروع خاص (خلال 12 شهرا الماضية) في فلسطين حسب </w:t>
      </w:r>
      <w:r w:rsidR="00E76445" w:rsidRPr="000D5A06">
        <w:rPr>
          <w:rFonts w:ascii="Simplified Arabic" w:hAnsi="Simplified Arabic" w:cs="Simplified Arabic"/>
          <w:b/>
          <w:bCs/>
          <w:sz w:val="22"/>
          <w:szCs w:val="22"/>
          <w:rtl/>
        </w:rPr>
        <w:t>النشاط الاقتصادي، 2018</w:t>
      </w:r>
    </w:p>
    <w:tbl>
      <w:tblPr>
        <w:tblStyle w:val="TableGrid"/>
        <w:bidiVisual/>
        <w:tblW w:w="0" w:type="auto"/>
        <w:tblInd w:w="109" w:type="dxa"/>
        <w:tblLook w:val="04A0"/>
      </w:tblPr>
      <w:tblGrid>
        <w:gridCol w:w="8856"/>
      </w:tblGrid>
      <w:tr w:rsidR="0069356F" w:rsidTr="009E0C76">
        <w:tc>
          <w:tcPr>
            <w:tcW w:w="8856" w:type="dxa"/>
          </w:tcPr>
          <w:p w:rsidR="0069356F" w:rsidRDefault="0069356F" w:rsidP="00DA2899">
            <w:pPr>
              <w:autoSpaceDE w:val="0"/>
              <w:autoSpaceDN w:val="0"/>
              <w:adjustRightInd w:val="0"/>
              <w:jc w:val="center"/>
              <w:rPr>
                <w:rFonts w:ascii="Arial" w:hAnsi="Arial" w:cs="Simplified Arabic"/>
                <w:b/>
                <w:bCs/>
                <w:rtl/>
              </w:rPr>
            </w:pPr>
            <w:r w:rsidRPr="0069356F">
              <w:rPr>
                <w:rFonts w:ascii="Arial" w:hAnsi="Arial" w:cs="Simplified Arabic"/>
                <w:b/>
                <w:bCs/>
                <w:noProof/>
                <w:rtl/>
                <w:lang w:eastAsia="en-US"/>
              </w:rPr>
              <w:drawing>
                <wp:inline distT="0" distB="0" distL="0" distR="0">
                  <wp:extent cx="5486400" cy="2331308"/>
                  <wp:effectExtent l="0" t="0" r="0" b="0"/>
                  <wp:docPr id="43" name="Chart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rsidR="00C608D7" w:rsidRPr="00566E53" w:rsidRDefault="00C608D7" w:rsidP="002233B5">
      <w:pPr>
        <w:autoSpaceDE w:val="0"/>
        <w:autoSpaceDN w:val="0"/>
        <w:adjustRightInd w:val="0"/>
        <w:rPr>
          <w:rFonts w:ascii="Simplified Arabic" w:hAnsi="Simplified Arabic" w:cs="Simplified Arabic"/>
          <w:b/>
          <w:bCs/>
          <w:sz w:val="18"/>
          <w:szCs w:val="18"/>
          <w:rtl/>
        </w:rPr>
      </w:pPr>
    </w:p>
    <w:p w:rsidR="00E90F71" w:rsidRPr="0049582C" w:rsidRDefault="00566E53" w:rsidP="00503E00">
      <w:pPr>
        <w:autoSpaceDE w:val="0"/>
        <w:autoSpaceDN w:val="0"/>
        <w:adjustRightInd w:val="0"/>
        <w:rPr>
          <w:rFonts w:ascii="Simplified Arabic" w:hAnsi="Simplified Arabic" w:cs="Simplified Arabic"/>
          <w:b/>
          <w:bCs/>
          <w:rtl/>
        </w:rPr>
      </w:pPr>
      <w:r>
        <w:rPr>
          <w:rFonts w:ascii="Simplified Arabic" w:hAnsi="Simplified Arabic" w:cs="Simplified Arabic" w:hint="cs"/>
          <w:b/>
          <w:bCs/>
          <w:rtl/>
        </w:rPr>
        <w:t>5</w:t>
      </w:r>
      <w:r w:rsidR="00C608D7">
        <w:rPr>
          <w:rFonts w:ascii="Simplified Arabic" w:hAnsi="Simplified Arabic" w:cs="Simplified Arabic" w:hint="cs"/>
          <w:b/>
          <w:bCs/>
          <w:rtl/>
        </w:rPr>
        <w:t>.</w:t>
      </w:r>
      <w:r w:rsidR="00503E00">
        <w:rPr>
          <w:rFonts w:ascii="Simplified Arabic" w:hAnsi="Simplified Arabic" w:cs="Simplified Arabic" w:hint="cs"/>
          <w:b/>
          <w:bCs/>
          <w:rtl/>
        </w:rPr>
        <w:t>3</w:t>
      </w:r>
      <w:r w:rsidR="00C608D7">
        <w:rPr>
          <w:rFonts w:ascii="Simplified Arabic" w:hAnsi="Simplified Arabic" w:cs="Simplified Arabic" w:hint="cs"/>
          <w:b/>
          <w:bCs/>
          <w:rtl/>
        </w:rPr>
        <w:t>.2</w:t>
      </w:r>
      <w:r w:rsidR="00E90F71" w:rsidRPr="0049582C">
        <w:rPr>
          <w:rFonts w:ascii="Simplified Arabic" w:hAnsi="Simplified Arabic" w:cs="Simplified Arabic"/>
          <w:b/>
          <w:bCs/>
          <w:rtl/>
        </w:rPr>
        <w:t xml:space="preserve"> الأسر التي حصلت على قروض/ سلف/ دين</w:t>
      </w:r>
    </w:p>
    <w:p w:rsidR="00E90F71" w:rsidRPr="0049582C" w:rsidRDefault="00875CB7" w:rsidP="00DD389C">
      <w:pPr>
        <w:autoSpaceDE w:val="0"/>
        <w:autoSpaceDN w:val="0"/>
        <w:adjustRightInd w:val="0"/>
        <w:jc w:val="lowKashida"/>
        <w:rPr>
          <w:rFonts w:ascii="Simplified Arabic" w:hAnsi="Simplified Arabic" w:cs="Simplified Arabic"/>
          <w:rtl/>
        </w:rPr>
      </w:pPr>
      <w:r w:rsidRPr="0049582C">
        <w:rPr>
          <w:rFonts w:ascii="Simplified Arabic" w:hAnsi="Simplified Arabic" w:cs="Simplified Arabic"/>
          <w:rtl/>
        </w:rPr>
        <w:t xml:space="preserve">أشارت النتائج أن 32.6% من </w:t>
      </w:r>
      <w:r w:rsidR="006F05EE" w:rsidRPr="0049582C">
        <w:rPr>
          <w:rFonts w:ascii="Simplified Arabic" w:hAnsi="Simplified Arabic" w:cs="Simplified Arabic"/>
          <w:rtl/>
        </w:rPr>
        <w:t>الأسر</w:t>
      </w:r>
      <w:r w:rsidRPr="0049582C">
        <w:rPr>
          <w:rFonts w:ascii="Simplified Arabic" w:hAnsi="Simplified Arabic" w:cs="Simplified Arabic"/>
          <w:rtl/>
        </w:rPr>
        <w:t xml:space="preserve"> </w:t>
      </w:r>
      <w:r w:rsidR="006F05EE" w:rsidRPr="0049582C">
        <w:rPr>
          <w:rFonts w:ascii="Simplified Arabic" w:hAnsi="Simplified Arabic" w:cs="Simplified Arabic"/>
          <w:rtl/>
        </w:rPr>
        <w:t xml:space="preserve">في فلسطين </w:t>
      </w:r>
      <w:r w:rsidRPr="0049582C">
        <w:rPr>
          <w:rFonts w:ascii="Simplified Arabic" w:hAnsi="Simplified Arabic" w:cs="Simplified Arabic"/>
          <w:rtl/>
        </w:rPr>
        <w:t xml:space="preserve">حصلت على قروض/سلف/دين خلال 12 شهرا الماضية، حيث أن ما نسبته 20.8% من هذه </w:t>
      </w:r>
      <w:r w:rsidR="006F05EE" w:rsidRPr="0049582C">
        <w:rPr>
          <w:rFonts w:ascii="Simplified Arabic" w:hAnsi="Simplified Arabic" w:cs="Simplified Arabic"/>
          <w:rtl/>
        </w:rPr>
        <w:t>الأسر</w:t>
      </w:r>
      <w:r w:rsidRPr="0049582C">
        <w:rPr>
          <w:rFonts w:ascii="Simplified Arabic" w:hAnsi="Simplified Arabic" w:cs="Simplified Arabic"/>
          <w:rtl/>
        </w:rPr>
        <w:t xml:space="preserve"> في الضفة الغربية و53.2% في قطاع غزة.  وبينت النتائج </w:t>
      </w:r>
      <w:r w:rsidR="006F05EE" w:rsidRPr="0049582C">
        <w:rPr>
          <w:rFonts w:ascii="Simplified Arabic" w:hAnsi="Simplified Arabic" w:cs="Simplified Arabic"/>
          <w:rtl/>
        </w:rPr>
        <w:t>أن</w:t>
      </w:r>
      <w:r w:rsidRPr="0049582C">
        <w:rPr>
          <w:rFonts w:ascii="Simplified Arabic" w:hAnsi="Simplified Arabic" w:cs="Simplified Arabic"/>
          <w:rtl/>
        </w:rPr>
        <w:t xml:space="preserve"> ما نسبته 66.4% من </w:t>
      </w:r>
      <w:r w:rsidR="006F05EE" w:rsidRPr="0049582C">
        <w:rPr>
          <w:rFonts w:ascii="Simplified Arabic" w:hAnsi="Simplified Arabic" w:cs="Simplified Arabic"/>
          <w:rtl/>
        </w:rPr>
        <w:t>الأسر</w:t>
      </w:r>
      <w:r w:rsidRPr="0049582C">
        <w:rPr>
          <w:rFonts w:ascii="Simplified Arabic" w:hAnsi="Simplified Arabic" w:cs="Simplified Arabic"/>
          <w:rtl/>
        </w:rPr>
        <w:t xml:space="preserve"> الحاصلة على قروض في فلسطين استخدمتها في </w:t>
      </w:r>
      <w:r w:rsidR="006F05EE" w:rsidRPr="0049582C">
        <w:rPr>
          <w:rFonts w:ascii="Simplified Arabic" w:hAnsi="Simplified Arabic" w:cs="Simplified Arabic"/>
          <w:rtl/>
        </w:rPr>
        <w:t>الإنفاق</w:t>
      </w:r>
      <w:r w:rsidRPr="0049582C">
        <w:rPr>
          <w:rFonts w:ascii="Simplified Arabic" w:hAnsi="Simplified Arabic" w:cs="Simplified Arabic"/>
          <w:rtl/>
        </w:rPr>
        <w:t xml:space="preserve"> على المعيشة، </w:t>
      </w:r>
      <w:r w:rsidR="00140EF8">
        <w:rPr>
          <w:rFonts w:ascii="Simplified Arabic" w:hAnsi="Simplified Arabic" w:cs="Simplified Arabic" w:hint="cs"/>
          <w:rtl/>
        </w:rPr>
        <w:t>وكانت</w:t>
      </w:r>
      <w:r w:rsidRPr="0049582C">
        <w:rPr>
          <w:rFonts w:ascii="Simplified Arabic" w:hAnsi="Simplified Arabic" w:cs="Simplified Arabic"/>
          <w:rtl/>
        </w:rPr>
        <w:t xml:space="preserve"> هذه النسبة</w:t>
      </w:r>
      <w:r w:rsidR="00DD389C">
        <w:rPr>
          <w:rFonts w:ascii="Simplified Arabic" w:hAnsi="Simplified Arabic" w:cs="Simplified Arabic" w:hint="cs"/>
          <w:rtl/>
        </w:rPr>
        <w:t xml:space="preserve"> </w:t>
      </w:r>
      <w:r w:rsidRPr="0049582C">
        <w:rPr>
          <w:rFonts w:ascii="Simplified Arabic" w:hAnsi="Simplified Arabic" w:cs="Simplified Arabic"/>
        </w:rPr>
        <w:t>.0</w:t>
      </w:r>
      <w:r w:rsidRPr="0049582C">
        <w:rPr>
          <w:rFonts w:ascii="Simplified Arabic" w:hAnsi="Simplified Arabic" w:cs="Simplified Arabic"/>
          <w:rtl/>
        </w:rPr>
        <w:t xml:space="preserve">48% في الضفة الغربية و78.9% في قطاع غزة، كما </w:t>
      </w:r>
      <w:r w:rsidR="006F05EE" w:rsidRPr="0049582C">
        <w:rPr>
          <w:rFonts w:ascii="Simplified Arabic" w:hAnsi="Simplified Arabic" w:cs="Simplified Arabic"/>
          <w:rtl/>
        </w:rPr>
        <w:t>أوضحت</w:t>
      </w:r>
      <w:r w:rsidRPr="0049582C">
        <w:rPr>
          <w:rFonts w:ascii="Simplified Arabic" w:hAnsi="Simplified Arabic" w:cs="Simplified Arabic"/>
          <w:rtl/>
        </w:rPr>
        <w:t xml:space="preserve"> النتائج أن 22.8% من </w:t>
      </w:r>
      <w:r w:rsidR="006F05EE" w:rsidRPr="0049582C">
        <w:rPr>
          <w:rFonts w:ascii="Simplified Arabic" w:hAnsi="Simplified Arabic" w:cs="Simplified Arabic"/>
          <w:rtl/>
        </w:rPr>
        <w:t>الأسر</w:t>
      </w:r>
      <w:r w:rsidRPr="0049582C">
        <w:rPr>
          <w:rFonts w:ascii="Simplified Arabic" w:hAnsi="Simplified Arabic" w:cs="Simplified Arabic"/>
          <w:rtl/>
        </w:rPr>
        <w:t xml:space="preserve"> الحاصلة على قروض استخدمته</w:t>
      </w:r>
      <w:r w:rsidR="00DD389C">
        <w:rPr>
          <w:rFonts w:ascii="Simplified Arabic" w:hAnsi="Simplified Arabic" w:cs="Simplified Arabic" w:hint="cs"/>
          <w:rtl/>
        </w:rPr>
        <w:t>ا</w:t>
      </w:r>
      <w:r w:rsidRPr="0049582C">
        <w:rPr>
          <w:rFonts w:ascii="Simplified Arabic" w:hAnsi="Simplified Arabic" w:cs="Simplified Arabic"/>
          <w:rtl/>
        </w:rPr>
        <w:t xml:space="preserve"> في الانفاق على </w:t>
      </w:r>
      <w:proofErr w:type="spellStart"/>
      <w:r w:rsidRPr="0049582C">
        <w:rPr>
          <w:rFonts w:ascii="Simplified Arabic" w:hAnsi="Simplified Arabic" w:cs="Simplified Arabic"/>
          <w:rtl/>
        </w:rPr>
        <w:t>بناء/</w:t>
      </w:r>
      <w:proofErr w:type="spellEnd"/>
      <w:r w:rsidR="00CC3B26">
        <w:rPr>
          <w:rFonts w:ascii="Simplified Arabic" w:hAnsi="Simplified Arabic" w:cs="Simplified Arabic" w:hint="cs"/>
          <w:rtl/>
        </w:rPr>
        <w:t xml:space="preserve"> </w:t>
      </w:r>
      <w:proofErr w:type="spellStart"/>
      <w:r w:rsidRPr="0049582C">
        <w:rPr>
          <w:rFonts w:ascii="Simplified Arabic" w:hAnsi="Simplified Arabic" w:cs="Simplified Arabic"/>
          <w:rtl/>
        </w:rPr>
        <w:t>توسعة/</w:t>
      </w:r>
      <w:proofErr w:type="spellEnd"/>
      <w:r w:rsidR="00CC3B26">
        <w:rPr>
          <w:rFonts w:ascii="Simplified Arabic" w:hAnsi="Simplified Arabic" w:cs="Simplified Arabic" w:hint="cs"/>
          <w:rtl/>
        </w:rPr>
        <w:t xml:space="preserve"> </w:t>
      </w:r>
      <w:r w:rsidRPr="0049582C">
        <w:rPr>
          <w:rFonts w:ascii="Simplified Arabic" w:hAnsi="Simplified Arabic" w:cs="Simplified Arabic"/>
          <w:rtl/>
        </w:rPr>
        <w:t xml:space="preserve">صيانة </w:t>
      </w:r>
      <w:proofErr w:type="spellStart"/>
      <w:r w:rsidRPr="0049582C">
        <w:rPr>
          <w:rFonts w:ascii="Simplified Arabic" w:hAnsi="Simplified Arabic" w:cs="Simplified Arabic"/>
          <w:rtl/>
        </w:rPr>
        <w:t>المسكن،</w:t>
      </w:r>
      <w:proofErr w:type="spellEnd"/>
      <w:r w:rsidRPr="0049582C">
        <w:rPr>
          <w:rFonts w:ascii="Simplified Arabic" w:hAnsi="Simplified Arabic" w:cs="Simplified Arabic"/>
          <w:rtl/>
        </w:rPr>
        <w:t xml:space="preserve"> حيث </w:t>
      </w:r>
      <w:r w:rsidR="00DD389C">
        <w:rPr>
          <w:rFonts w:ascii="Simplified Arabic" w:hAnsi="Simplified Arabic" w:cs="Simplified Arabic" w:hint="cs"/>
          <w:rtl/>
        </w:rPr>
        <w:t xml:space="preserve">بلغت </w:t>
      </w:r>
      <w:r w:rsidRPr="0049582C">
        <w:rPr>
          <w:rFonts w:ascii="Simplified Arabic" w:hAnsi="Simplified Arabic" w:cs="Simplified Arabic"/>
          <w:rtl/>
        </w:rPr>
        <w:t>24.9% في الضفة الغربية و21.3</w:t>
      </w:r>
      <w:r w:rsidR="00A14847" w:rsidRPr="0049582C">
        <w:rPr>
          <w:rFonts w:ascii="Simplified Arabic" w:hAnsi="Simplified Arabic" w:cs="Simplified Arabic"/>
          <w:rtl/>
        </w:rPr>
        <w:t>% في قطاع غزة</w:t>
      </w:r>
      <w:r w:rsidR="00E90F71" w:rsidRPr="0049582C">
        <w:rPr>
          <w:rFonts w:ascii="Simplified Arabic" w:hAnsi="Simplified Arabic" w:cs="Simplified Arabic"/>
          <w:rtl/>
        </w:rPr>
        <w:t xml:space="preserve">.  </w:t>
      </w:r>
      <w:r w:rsidR="00CC3B26">
        <w:rPr>
          <w:rFonts w:ascii="Simplified Arabic" w:hAnsi="Simplified Arabic" w:cs="Simplified Arabic" w:hint="cs"/>
          <w:rtl/>
        </w:rPr>
        <w:t xml:space="preserve">         </w:t>
      </w:r>
      <w:r w:rsidR="00E90F71" w:rsidRPr="0049582C">
        <w:rPr>
          <w:rFonts w:ascii="Simplified Arabic" w:hAnsi="Simplified Arabic" w:cs="Simplified Arabic"/>
          <w:rtl/>
        </w:rPr>
        <w:t xml:space="preserve">(انظر/ ي جدول </w:t>
      </w:r>
      <w:r w:rsidR="00B00C0F">
        <w:rPr>
          <w:rFonts w:ascii="Simplified Arabic" w:hAnsi="Simplified Arabic" w:cs="Simplified Arabic" w:hint="cs"/>
          <w:rtl/>
        </w:rPr>
        <w:t>26</w:t>
      </w:r>
      <w:r w:rsidR="00E90F71" w:rsidRPr="0049582C">
        <w:rPr>
          <w:rFonts w:ascii="Simplified Arabic" w:hAnsi="Simplified Arabic" w:cs="Simplified Arabic"/>
          <w:rtl/>
        </w:rPr>
        <w:t>).</w:t>
      </w:r>
    </w:p>
    <w:p w:rsidR="00DD3952" w:rsidRPr="00974E5B" w:rsidRDefault="00DD3952" w:rsidP="00A14847">
      <w:pPr>
        <w:autoSpaceDE w:val="0"/>
        <w:autoSpaceDN w:val="0"/>
        <w:adjustRightInd w:val="0"/>
        <w:jc w:val="lowKashida"/>
        <w:rPr>
          <w:rFonts w:ascii="Arial" w:hAnsi="Arial" w:cs="Simplified Arabic"/>
          <w:sz w:val="18"/>
          <w:szCs w:val="18"/>
          <w:rtl/>
        </w:rPr>
      </w:pPr>
    </w:p>
    <w:p w:rsidR="006E6817" w:rsidRPr="000D5A06" w:rsidRDefault="006E6817" w:rsidP="00A77F33">
      <w:pPr>
        <w:autoSpaceDE w:val="0"/>
        <w:autoSpaceDN w:val="0"/>
        <w:adjustRightInd w:val="0"/>
        <w:jc w:val="center"/>
        <w:rPr>
          <w:rFonts w:ascii="Simplified Arabic" w:hAnsi="Simplified Arabic" w:cs="Simplified Arabic"/>
          <w:b/>
          <w:bCs/>
          <w:sz w:val="22"/>
          <w:szCs w:val="22"/>
          <w:rtl/>
        </w:rPr>
      </w:pPr>
      <w:r w:rsidRPr="000D5A06">
        <w:rPr>
          <w:rFonts w:ascii="Simplified Arabic" w:hAnsi="Simplified Arabic" w:cs="Simplified Arabic"/>
          <w:b/>
          <w:bCs/>
          <w:sz w:val="22"/>
          <w:szCs w:val="22"/>
          <w:rtl/>
        </w:rPr>
        <w:t xml:space="preserve">نسبة الأسر </w:t>
      </w:r>
      <w:r w:rsidR="0032710F" w:rsidRPr="000D5A06">
        <w:rPr>
          <w:rFonts w:ascii="Simplified Arabic" w:hAnsi="Simplified Arabic" w:cs="Simplified Arabic"/>
          <w:b/>
          <w:bCs/>
          <w:sz w:val="22"/>
          <w:szCs w:val="22"/>
          <w:rtl/>
        </w:rPr>
        <w:t xml:space="preserve">في فلسطين </w:t>
      </w:r>
      <w:r w:rsidRPr="000D5A06">
        <w:rPr>
          <w:rFonts w:ascii="Simplified Arabic" w:hAnsi="Simplified Arabic" w:cs="Simplified Arabic"/>
          <w:b/>
          <w:bCs/>
          <w:sz w:val="22"/>
          <w:szCs w:val="22"/>
          <w:rtl/>
        </w:rPr>
        <w:t>التي حصلت على قروض/ سلف/ دين خلال 12 شهرا</w:t>
      </w:r>
      <w:r w:rsidR="006F05EE" w:rsidRPr="000D5A06">
        <w:rPr>
          <w:rFonts w:ascii="Simplified Arabic" w:hAnsi="Simplified Arabic" w:cs="Simplified Arabic"/>
          <w:b/>
          <w:bCs/>
          <w:sz w:val="22"/>
          <w:szCs w:val="22"/>
          <w:rtl/>
        </w:rPr>
        <w:t>ً</w:t>
      </w:r>
      <w:r w:rsidRPr="000D5A06">
        <w:rPr>
          <w:rFonts w:ascii="Simplified Arabic" w:hAnsi="Simplified Arabic" w:cs="Simplified Arabic"/>
          <w:b/>
          <w:bCs/>
          <w:sz w:val="22"/>
          <w:szCs w:val="22"/>
          <w:rtl/>
        </w:rPr>
        <w:t xml:space="preserve"> الماضية حسب المحافظة، 2018</w:t>
      </w:r>
    </w:p>
    <w:tbl>
      <w:tblPr>
        <w:tblStyle w:val="TableGrid"/>
        <w:bidiVisual/>
        <w:tblW w:w="0" w:type="auto"/>
        <w:jc w:val="center"/>
        <w:tblLayout w:type="fixed"/>
        <w:tblLook w:val="04A0"/>
      </w:tblPr>
      <w:tblGrid>
        <w:gridCol w:w="8128"/>
      </w:tblGrid>
      <w:tr w:rsidR="006E6817" w:rsidTr="00593A34">
        <w:trPr>
          <w:trHeight w:val="3684"/>
          <w:jc w:val="center"/>
        </w:trPr>
        <w:tc>
          <w:tcPr>
            <w:tcW w:w="8128" w:type="dxa"/>
          </w:tcPr>
          <w:p w:rsidR="006E6817" w:rsidRDefault="006E6817" w:rsidP="00A14847">
            <w:pPr>
              <w:autoSpaceDE w:val="0"/>
              <w:autoSpaceDN w:val="0"/>
              <w:adjustRightInd w:val="0"/>
              <w:jc w:val="lowKashida"/>
              <w:rPr>
                <w:rFonts w:ascii="Arial" w:hAnsi="Arial" w:cs="Simplified Arabic"/>
                <w:rtl/>
              </w:rPr>
            </w:pPr>
            <w:r w:rsidRPr="006E6817">
              <w:rPr>
                <w:rFonts w:ascii="Arial" w:hAnsi="Arial" w:cs="Simplified Arabic"/>
                <w:noProof/>
                <w:rtl/>
                <w:lang w:eastAsia="en-US"/>
              </w:rPr>
              <w:drawing>
                <wp:inline distT="0" distB="0" distL="0" distR="0">
                  <wp:extent cx="4956202" cy="2451206"/>
                  <wp:effectExtent l="0" t="0" r="0" b="0"/>
                  <wp:docPr id="45" name="Chart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bl>
    <w:p w:rsidR="00F6772B" w:rsidRPr="000D5A06" w:rsidRDefault="00F6772B" w:rsidP="00503E00">
      <w:pPr>
        <w:autoSpaceDE w:val="0"/>
        <w:autoSpaceDN w:val="0"/>
        <w:adjustRightInd w:val="0"/>
        <w:rPr>
          <w:rFonts w:ascii="Simplified Arabic" w:hAnsi="Simplified Arabic" w:cs="Simplified Arabic"/>
          <w:rtl/>
        </w:rPr>
      </w:pPr>
      <w:r w:rsidRPr="000D5A06">
        <w:rPr>
          <w:rFonts w:ascii="Simplified Arabic" w:hAnsi="Simplified Arabic" w:cs="Simplified Arabic"/>
          <w:b/>
          <w:bCs/>
          <w:rtl/>
        </w:rPr>
        <w:lastRenderedPageBreak/>
        <w:t>6.</w:t>
      </w:r>
      <w:r w:rsidR="00503E00">
        <w:rPr>
          <w:rFonts w:ascii="Simplified Arabic" w:hAnsi="Simplified Arabic" w:cs="Simplified Arabic" w:hint="cs"/>
          <w:b/>
          <w:bCs/>
          <w:rtl/>
        </w:rPr>
        <w:t>3</w:t>
      </w:r>
      <w:r w:rsidRPr="000D5A06">
        <w:rPr>
          <w:rFonts w:ascii="Simplified Arabic" w:hAnsi="Simplified Arabic" w:cs="Simplified Arabic"/>
          <w:b/>
          <w:bCs/>
          <w:rtl/>
        </w:rPr>
        <w:t>.2 جنس المعيل الرئيسي في الأسرة</w:t>
      </w:r>
    </w:p>
    <w:p w:rsidR="001A53D1" w:rsidRDefault="001A53D1" w:rsidP="00687232">
      <w:pPr>
        <w:autoSpaceDE w:val="0"/>
        <w:autoSpaceDN w:val="0"/>
        <w:adjustRightInd w:val="0"/>
        <w:jc w:val="both"/>
        <w:rPr>
          <w:rFonts w:ascii="Simplified Arabic" w:hAnsi="Simplified Arabic" w:cs="Simplified Arabic"/>
          <w:rtl/>
        </w:rPr>
      </w:pPr>
      <w:r w:rsidRPr="000D5A06">
        <w:rPr>
          <w:rFonts w:ascii="Simplified Arabic" w:hAnsi="Simplified Arabic" w:cs="Simplified Arabic"/>
          <w:rtl/>
        </w:rPr>
        <w:t xml:space="preserve">90.7% من الأسر في فلسطين </w:t>
      </w:r>
      <w:r w:rsidR="00DB4AD3">
        <w:rPr>
          <w:rFonts w:ascii="Simplified Arabic" w:hAnsi="Simplified Arabic" w:cs="Simplified Arabic" w:hint="cs"/>
          <w:rtl/>
        </w:rPr>
        <w:t>افادت</w:t>
      </w:r>
      <w:r w:rsidRPr="000D5A06">
        <w:rPr>
          <w:rFonts w:ascii="Simplified Arabic" w:hAnsi="Simplified Arabic" w:cs="Simplified Arabic"/>
          <w:rtl/>
        </w:rPr>
        <w:t xml:space="preserve"> </w:t>
      </w:r>
      <w:r>
        <w:rPr>
          <w:rFonts w:ascii="Simplified Arabic" w:hAnsi="Simplified Arabic" w:cs="Simplified Arabic" w:hint="cs"/>
          <w:rtl/>
        </w:rPr>
        <w:t>أ</w:t>
      </w:r>
      <w:r w:rsidRPr="000D5A06">
        <w:rPr>
          <w:rFonts w:ascii="Simplified Arabic" w:hAnsi="Simplified Arabic" w:cs="Simplified Arabic"/>
          <w:rtl/>
        </w:rPr>
        <w:t xml:space="preserve">ن المعيل الرئيسي لها هو ذكر مقابل </w:t>
      </w:r>
      <w:proofErr w:type="spellStart"/>
      <w:r w:rsidRPr="000D5A06">
        <w:rPr>
          <w:rFonts w:ascii="Simplified Arabic" w:hAnsi="Simplified Arabic" w:cs="Simplified Arabic"/>
          <w:rtl/>
        </w:rPr>
        <w:t>9.3%</w:t>
      </w:r>
      <w:proofErr w:type="spellEnd"/>
      <w:r w:rsidRPr="000D5A06">
        <w:rPr>
          <w:rFonts w:ascii="Simplified Arabic" w:hAnsi="Simplified Arabic" w:cs="Simplified Arabic"/>
          <w:rtl/>
        </w:rPr>
        <w:t xml:space="preserve"> </w:t>
      </w:r>
      <w:r w:rsidR="00DB4AD3">
        <w:rPr>
          <w:rFonts w:ascii="Simplified Arabic" w:hAnsi="Simplified Arabic" w:cs="Simplified Arabic" w:hint="cs"/>
          <w:rtl/>
        </w:rPr>
        <w:t xml:space="preserve">أفادوا انها </w:t>
      </w:r>
      <w:proofErr w:type="spellStart"/>
      <w:r w:rsidRPr="000D5A06">
        <w:rPr>
          <w:rFonts w:ascii="Simplified Arabic" w:hAnsi="Simplified Arabic" w:cs="Simplified Arabic"/>
          <w:rtl/>
        </w:rPr>
        <w:t>أنثى،</w:t>
      </w:r>
      <w:proofErr w:type="spellEnd"/>
      <w:r w:rsidRPr="000D5A06">
        <w:rPr>
          <w:rFonts w:ascii="Simplified Arabic" w:hAnsi="Simplified Arabic" w:cs="Simplified Arabic"/>
          <w:rtl/>
        </w:rPr>
        <w:t xml:space="preserve"> أما في الضفة الغربية، </w:t>
      </w:r>
      <w:r w:rsidR="00B00C0F">
        <w:rPr>
          <w:rFonts w:ascii="Simplified Arabic" w:hAnsi="Simplified Arabic" w:cs="Simplified Arabic" w:hint="cs"/>
          <w:rtl/>
        </w:rPr>
        <w:t>91.0</w:t>
      </w:r>
      <w:r w:rsidRPr="000D5A06">
        <w:rPr>
          <w:rFonts w:ascii="Simplified Arabic" w:hAnsi="Simplified Arabic" w:cs="Simplified Arabic"/>
          <w:rtl/>
        </w:rPr>
        <w:t xml:space="preserve">% من الأسر المعيل الرئيسي لها هو ذكر مقابل </w:t>
      </w:r>
      <w:proofErr w:type="spellStart"/>
      <w:r w:rsidR="00B00C0F">
        <w:rPr>
          <w:rFonts w:ascii="Simplified Arabic" w:hAnsi="Simplified Arabic" w:cs="Simplified Arabic" w:hint="cs"/>
          <w:rtl/>
        </w:rPr>
        <w:t>9.0</w:t>
      </w:r>
      <w:r w:rsidRPr="000D5A06">
        <w:rPr>
          <w:rFonts w:ascii="Simplified Arabic" w:hAnsi="Simplified Arabic" w:cs="Simplified Arabic"/>
          <w:rtl/>
        </w:rPr>
        <w:t>%</w:t>
      </w:r>
      <w:proofErr w:type="spellEnd"/>
      <w:r w:rsidRPr="000D5A06">
        <w:rPr>
          <w:rFonts w:ascii="Simplified Arabic" w:hAnsi="Simplified Arabic" w:cs="Simplified Arabic"/>
          <w:rtl/>
        </w:rPr>
        <w:t xml:space="preserve"> منهم </w:t>
      </w:r>
      <w:r w:rsidR="00DB4AD3">
        <w:rPr>
          <w:rFonts w:ascii="Simplified Arabic" w:hAnsi="Simplified Arabic" w:cs="Simplified Arabic" w:hint="cs"/>
          <w:rtl/>
        </w:rPr>
        <w:t xml:space="preserve">أفادوا انها </w:t>
      </w:r>
      <w:proofErr w:type="spellStart"/>
      <w:r w:rsidRPr="000D5A06">
        <w:rPr>
          <w:rFonts w:ascii="Simplified Arabic" w:hAnsi="Simplified Arabic" w:cs="Simplified Arabic"/>
          <w:rtl/>
        </w:rPr>
        <w:t>أنثى،</w:t>
      </w:r>
      <w:proofErr w:type="spellEnd"/>
      <w:r w:rsidRPr="000D5A06">
        <w:rPr>
          <w:rFonts w:ascii="Simplified Arabic" w:hAnsi="Simplified Arabic" w:cs="Simplified Arabic"/>
          <w:rtl/>
        </w:rPr>
        <w:t xml:space="preserve"> وفي قطاع غزة فان 9</w:t>
      </w:r>
      <w:r w:rsidR="00B00C0F">
        <w:rPr>
          <w:rFonts w:ascii="Simplified Arabic" w:hAnsi="Simplified Arabic" w:cs="Simplified Arabic" w:hint="cs"/>
          <w:rtl/>
        </w:rPr>
        <w:t>0</w:t>
      </w:r>
      <w:r w:rsidRPr="000D5A06">
        <w:rPr>
          <w:rFonts w:ascii="Simplified Arabic" w:hAnsi="Simplified Arabic" w:cs="Simplified Arabic"/>
          <w:rtl/>
        </w:rPr>
        <w:t>.</w:t>
      </w:r>
      <w:r w:rsidR="00B00C0F">
        <w:rPr>
          <w:rFonts w:ascii="Simplified Arabic" w:hAnsi="Simplified Arabic" w:cs="Simplified Arabic" w:hint="cs"/>
          <w:rtl/>
        </w:rPr>
        <w:t>1</w:t>
      </w:r>
      <w:r w:rsidRPr="000D5A06">
        <w:rPr>
          <w:rFonts w:ascii="Simplified Arabic" w:hAnsi="Simplified Arabic" w:cs="Simplified Arabic"/>
          <w:rtl/>
        </w:rPr>
        <w:t xml:space="preserve">% من الأسر المعيل الرئيسي لها هو ذكر مقابل </w:t>
      </w:r>
      <w:proofErr w:type="spellStart"/>
      <w:r w:rsidR="00B00C0F">
        <w:rPr>
          <w:rFonts w:ascii="Simplified Arabic" w:hAnsi="Simplified Arabic" w:cs="Simplified Arabic" w:hint="cs"/>
          <w:rtl/>
        </w:rPr>
        <w:t>9.9</w:t>
      </w:r>
      <w:r w:rsidRPr="000D5A06">
        <w:rPr>
          <w:rFonts w:ascii="Simplified Arabic" w:hAnsi="Simplified Arabic" w:cs="Simplified Arabic"/>
          <w:rtl/>
        </w:rPr>
        <w:t>%</w:t>
      </w:r>
      <w:proofErr w:type="spellEnd"/>
      <w:r w:rsidRPr="000D5A06">
        <w:rPr>
          <w:rFonts w:ascii="Simplified Arabic" w:hAnsi="Simplified Arabic" w:cs="Simplified Arabic"/>
          <w:rtl/>
        </w:rPr>
        <w:t xml:space="preserve"> </w:t>
      </w:r>
      <w:r w:rsidR="00DD389C">
        <w:rPr>
          <w:rFonts w:ascii="Simplified Arabic" w:hAnsi="Simplified Arabic" w:cs="Simplified Arabic" w:hint="cs"/>
          <w:rtl/>
        </w:rPr>
        <w:t xml:space="preserve">أفادوا انها </w:t>
      </w:r>
      <w:r w:rsidR="00DD389C" w:rsidRPr="000D5A06">
        <w:rPr>
          <w:rFonts w:ascii="Simplified Arabic" w:hAnsi="Simplified Arabic" w:cs="Simplified Arabic"/>
          <w:rtl/>
        </w:rPr>
        <w:t>أنثى</w:t>
      </w:r>
      <w:r w:rsidRPr="000D5A06">
        <w:rPr>
          <w:rFonts w:ascii="Simplified Arabic" w:hAnsi="Simplified Arabic" w:cs="Simplified Arabic"/>
          <w:rtl/>
        </w:rPr>
        <w:t xml:space="preserve">. (انظر/ ي جدول </w:t>
      </w:r>
      <w:r w:rsidR="00B00C0F">
        <w:rPr>
          <w:rFonts w:ascii="Simplified Arabic" w:hAnsi="Simplified Arabic" w:cs="Simplified Arabic" w:hint="cs"/>
          <w:rtl/>
        </w:rPr>
        <w:t>27</w:t>
      </w:r>
      <w:r w:rsidRPr="000D5A06">
        <w:rPr>
          <w:rFonts w:ascii="Simplified Arabic" w:hAnsi="Simplified Arabic" w:cs="Simplified Arabic"/>
          <w:rtl/>
        </w:rPr>
        <w:t>).</w:t>
      </w:r>
    </w:p>
    <w:p w:rsidR="001A53D1" w:rsidRPr="000D5A06" w:rsidRDefault="001A53D1" w:rsidP="001A53D1">
      <w:pPr>
        <w:autoSpaceDE w:val="0"/>
        <w:autoSpaceDN w:val="0"/>
        <w:adjustRightInd w:val="0"/>
        <w:jc w:val="lowKashida"/>
        <w:rPr>
          <w:rFonts w:ascii="Simplified Arabic" w:hAnsi="Simplified Arabic" w:cs="Simplified Arabic"/>
          <w:rtl/>
        </w:rPr>
      </w:pPr>
    </w:p>
    <w:p w:rsidR="00F6772B" w:rsidRDefault="001A53D1" w:rsidP="001A53D1">
      <w:pPr>
        <w:autoSpaceDE w:val="0"/>
        <w:autoSpaceDN w:val="0"/>
        <w:adjustRightInd w:val="0"/>
        <w:jc w:val="center"/>
        <w:rPr>
          <w:rFonts w:ascii="Arial" w:hAnsi="Arial" w:cs="Simplified Arabic"/>
          <w:rtl/>
        </w:rPr>
      </w:pPr>
      <w:r w:rsidRPr="000D5A06">
        <w:rPr>
          <w:rFonts w:ascii="Simplified Arabic" w:hAnsi="Simplified Arabic" w:cs="Simplified Arabic"/>
          <w:b/>
          <w:bCs/>
          <w:sz w:val="22"/>
          <w:szCs w:val="22"/>
          <w:rtl/>
        </w:rPr>
        <w:t>التوزيع النسبي للأسر في فلسطين حسب جنس المعيل الرئيسي للأسرة،</w:t>
      </w:r>
      <w:r w:rsidR="00327A5B">
        <w:rPr>
          <w:rFonts w:ascii="Simplified Arabic" w:hAnsi="Simplified Arabic" w:cs="Simplified Arabic" w:hint="cs"/>
          <w:b/>
          <w:bCs/>
          <w:sz w:val="22"/>
          <w:szCs w:val="22"/>
          <w:rtl/>
        </w:rPr>
        <w:t xml:space="preserve"> </w:t>
      </w:r>
      <w:r w:rsidRPr="000D5A06">
        <w:rPr>
          <w:rFonts w:ascii="Simplified Arabic" w:hAnsi="Simplified Arabic" w:cs="Simplified Arabic"/>
          <w:b/>
          <w:bCs/>
          <w:sz w:val="22"/>
          <w:szCs w:val="22"/>
          <w:rtl/>
        </w:rPr>
        <w:t>2018</w:t>
      </w:r>
    </w:p>
    <w:tbl>
      <w:tblPr>
        <w:tblStyle w:val="TableGrid"/>
        <w:bidiVisual/>
        <w:tblW w:w="7534" w:type="dxa"/>
        <w:jc w:val="center"/>
        <w:tblBorders>
          <w:insideH w:val="none" w:sz="0" w:space="0" w:color="auto"/>
          <w:insideV w:val="none" w:sz="0" w:space="0" w:color="auto"/>
        </w:tblBorders>
        <w:tblLayout w:type="fixed"/>
        <w:tblLook w:val="04A0"/>
      </w:tblPr>
      <w:tblGrid>
        <w:gridCol w:w="7534"/>
      </w:tblGrid>
      <w:tr w:rsidR="001A53D1" w:rsidTr="001A53D1">
        <w:trPr>
          <w:trHeight w:val="3403"/>
          <w:jc w:val="center"/>
        </w:trPr>
        <w:tc>
          <w:tcPr>
            <w:tcW w:w="7534" w:type="dxa"/>
          </w:tcPr>
          <w:p w:rsidR="001A53D1" w:rsidRPr="000D5A06" w:rsidRDefault="001A53D1" w:rsidP="001A53D1">
            <w:pPr>
              <w:pBdr>
                <w:right w:val="single" w:sz="4" w:space="4" w:color="auto"/>
              </w:pBdr>
              <w:tabs>
                <w:tab w:val="left" w:pos="388"/>
                <w:tab w:val="center" w:pos="2514"/>
              </w:tabs>
              <w:autoSpaceDE w:val="0"/>
              <w:autoSpaceDN w:val="0"/>
              <w:adjustRightInd w:val="0"/>
              <w:jc w:val="center"/>
              <w:rPr>
                <w:rFonts w:ascii="Simplified Arabic" w:hAnsi="Simplified Arabic" w:cs="Simplified Arabic"/>
                <w:b/>
                <w:bCs/>
                <w:rtl/>
              </w:rPr>
            </w:pPr>
            <w:r w:rsidRPr="00974E5B">
              <w:rPr>
                <w:rFonts w:ascii="Arial" w:hAnsi="Arial" w:cs="Simplified Arabic"/>
                <w:b/>
                <w:bCs/>
                <w:noProof/>
                <w:rtl/>
                <w:lang w:eastAsia="en-US"/>
              </w:rPr>
              <w:drawing>
                <wp:inline distT="0" distB="0" distL="0" distR="0">
                  <wp:extent cx="4020065" cy="2100649"/>
                  <wp:effectExtent l="0" t="0" r="0" b="0"/>
                  <wp:docPr id="11" name="Chart 1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tc>
      </w:tr>
    </w:tbl>
    <w:p w:rsidR="00327A5B" w:rsidRDefault="00327A5B" w:rsidP="00C60B7F">
      <w:pPr>
        <w:autoSpaceDE w:val="0"/>
        <w:autoSpaceDN w:val="0"/>
        <w:adjustRightInd w:val="0"/>
        <w:rPr>
          <w:rFonts w:ascii="Simplified Arabic" w:hAnsi="Simplified Arabic" w:cs="Simplified Arabic"/>
          <w:b/>
          <w:bCs/>
          <w:rtl/>
        </w:rPr>
      </w:pPr>
    </w:p>
    <w:p w:rsidR="00696754" w:rsidRPr="000D5A06" w:rsidRDefault="00503E00" w:rsidP="00C60B7F">
      <w:pPr>
        <w:autoSpaceDE w:val="0"/>
        <w:autoSpaceDN w:val="0"/>
        <w:adjustRightInd w:val="0"/>
        <w:rPr>
          <w:rFonts w:ascii="Simplified Arabic" w:hAnsi="Simplified Arabic" w:cs="Simplified Arabic"/>
          <w:b/>
          <w:bCs/>
          <w:rtl/>
        </w:rPr>
      </w:pPr>
      <w:r>
        <w:rPr>
          <w:rFonts w:ascii="Simplified Arabic" w:hAnsi="Simplified Arabic" w:cs="Simplified Arabic" w:hint="cs"/>
          <w:b/>
          <w:bCs/>
          <w:rtl/>
        </w:rPr>
        <w:t>4</w:t>
      </w:r>
      <w:r w:rsidR="00327A5B">
        <w:rPr>
          <w:rFonts w:ascii="Simplified Arabic" w:hAnsi="Simplified Arabic" w:cs="Simplified Arabic" w:hint="cs"/>
          <w:b/>
          <w:bCs/>
          <w:rtl/>
        </w:rPr>
        <w:t>.2</w:t>
      </w:r>
      <w:r w:rsidR="00401C6F" w:rsidRPr="000D5A06">
        <w:rPr>
          <w:rFonts w:ascii="Simplified Arabic" w:hAnsi="Simplified Arabic" w:cs="Simplified Arabic"/>
          <w:b/>
          <w:bCs/>
          <w:rtl/>
        </w:rPr>
        <w:t xml:space="preserve"> </w:t>
      </w:r>
      <w:r w:rsidR="00696754" w:rsidRPr="000D5A06">
        <w:rPr>
          <w:rFonts w:ascii="Simplified Arabic" w:hAnsi="Simplified Arabic" w:cs="Simplified Arabic"/>
          <w:b/>
          <w:bCs/>
          <w:rtl/>
        </w:rPr>
        <w:t xml:space="preserve">القيود على الحركة </w:t>
      </w:r>
      <w:r w:rsidR="000C47C8" w:rsidRPr="000D5A06">
        <w:rPr>
          <w:rFonts w:ascii="Simplified Arabic" w:hAnsi="Simplified Arabic" w:cs="Simplified Arabic"/>
          <w:b/>
          <w:bCs/>
          <w:rtl/>
        </w:rPr>
        <w:t>للأسرة</w:t>
      </w:r>
    </w:p>
    <w:p w:rsidR="00C65EA7" w:rsidRDefault="00441AAC" w:rsidP="009328B5">
      <w:pPr>
        <w:autoSpaceDE w:val="0"/>
        <w:autoSpaceDN w:val="0"/>
        <w:adjustRightInd w:val="0"/>
        <w:jc w:val="lowKashida"/>
        <w:rPr>
          <w:rFonts w:ascii="Simplified Arabic" w:hAnsi="Simplified Arabic" w:cs="Simplified Arabic"/>
          <w:rtl/>
        </w:rPr>
      </w:pPr>
      <w:r w:rsidRPr="000D5A06">
        <w:rPr>
          <w:rFonts w:ascii="Simplified Arabic" w:hAnsi="Simplified Arabic" w:cs="Simplified Arabic"/>
          <w:rtl/>
        </w:rPr>
        <w:t xml:space="preserve">أعربت 22.8% من الأسر </w:t>
      </w:r>
      <w:r w:rsidR="006F05EE" w:rsidRPr="000D5A06">
        <w:rPr>
          <w:rFonts w:ascii="Simplified Arabic" w:hAnsi="Simplified Arabic" w:cs="Simplified Arabic"/>
          <w:rtl/>
        </w:rPr>
        <w:t xml:space="preserve">في فلسطين </w:t>
      </w:r>
      <w:r w:rsidRPr="000D5A06">
        <w:rPr>
          <w:rFonts w:ascii="Simplified Arabic" w:hAnsi="Simplified Arabic" w:cs="Simplified Arabic"/>
          <w:rtl/>
        </w:rPr>
        <w:t xml:space="preserve">ان القيود على الحركة </w:t>
      </w:r>
      <w:r w:rsidR="006F05EE" w:rsidRPr="000D5A06">
        <w:rPr>
          <w:rFonts w:ascii="Simplified Arabic" w:hAnsi="Simplified Arabic" w:cs="Simplified Arabic"/>
          <w:rtl/>
        </w:rPr>
        <w:t>أثرت عليها بشكل قليل</w:t>
      </w:r>
      <w:r w:rsidRPr="000D5A06">
        <w:rPr>
          <w:rFonts w:ascii="Simplified Arabic" w:hAnsi="Simplified Arabic" w:cs="Simplified Arabic"/>
          <w:rtl/>
        </w:rPr>
        <w:t xml:space="preserve">، 19.4% من أسر الضفة الغربية </w:t>
      </w:r>
      <w:proofErr w:type="spellStart"/>
      <w:r w:rsidR="00DD389C">
        <w:rPr>
          <w:rFonts w:ascii="Simplified Arabic" w:hAnsi="Simplified Arabic" w:cs="Simplified Arabic" w:hint="cs"/>
          <w:rtl/>
        </w:rPr>
        <w:t>و</w:t>
      </w:r>
      <w:r w:rsidRPr="000D5A06">
        <w:rPr>
          <w:rFonts w:ascii="Simplified Arabic" w:hAnsi="Simplified Arabic" w:cs="Simplified Arabic"/>
          <w:rtl/>
        </w:rPr>
        <w:t>28.8%</w:t>
      </w:r>
      <w:proofErr w:type="spellEnd"/>
      <w:r w:rsidRPr="000D5A06">
        <w:rPr>
          <w:rFonts w:ascii="Simplified Arabic" w:hAnsi="Simplified Arabic" w:cs="Simplified Arabic"/>
          <w:rtl/>
        </w:rPr>
        <w:t xml:space="preserve"> في قطاع </w:t>
      </w:r>
      <w:proofErr w:type="spellStart"/>
      <w:r w:rsidRPr="000D5A06">
        <w:rPr>
          <w:rFonts w:ascii="Simplified Arabic" w:hAnsi="Simplified Arabic" w:cs="Simplified Arabic"/>
          <w:rtl/>
        </w:rPr>
        <w:t>غزة،</w:t>
      </w:r>
      <w:proofErr w:type="spellEnd"/>
      <w:r w:rsidRPr="000D5A06">
        <w:rPr>
          <w:rFonts w:ascii="Simplified Arabic" w:hAnsi="Simplified Arabic" w:cs="Simplified Arabic"/>
          <w:rtl/>
        </w:rPr>
        <w:t xml:space="preserve"> فيما أعربت </w:t>
      </w:r>
      <w:proofErr w:type="spellStart"/>
      <w:r w:rsidRPr="000D5A06">
        <w:rPr>
          <w:rFonts w:ascii="Simplified Arabic" w:hAnsi="Simplified Arabic" w:cs="Simplified Arabic"/>
          <w:rtl/>
        </w:rPr>
        <w:t>11.5%</w:t>
      </w:r>
      <w:proofErr w:type="spellEnd"/>
      <w:r w:rsidRPr="000D5A06">
        <w:rPr>
          <w:rFonts w:ascii="Simplified Arabic" w:hAnsi="Simplified Arabic" w:cs="Simplified Arabic"/>
          <w:rtl/>
        </w:rPr>
        <w:t xml:space="preserve"> من الأسر ان القيود </w:t>
      </w:r>
      <w:r w:rsidR="006F05EE" w:rsidRPr="000D5A06">
        <w:rPr>
          <w:rFonts w:ascii="Simplified Arabic" w:hAnsi="Simplified Arabic" w:cs="Simplified Arabic"/>
          <w:rtl/>
        </w:rPr>
        <w:t xml:space="preserve">أثرت </w:t>
      </w:r>
      <w:proofErr w:type="spellStart"/>
      <w:r w:rsidR="006F05EE" w:rsidRPr="000D5A06">
        <w:rPr>
          <w:rFonts w:ascii="Simplified Arabic" w:hAnsi="Simplified Arabic" w:cs="Simplified Arabic"/>
          <w:rtl/>
        </w:rPr>
        <w:t>كثيراً،</w:t>
      </w:r>
      <w:proofErr w:type="spellEnd"/>
      <w:r w:rsidR="006F05EE" w:rsidRPr="000D5A06">
        <w:rPr>
          <w:rFonts w:ascii="Simplified Arabic" w:hAnsi="Simplified Arabic" w:cs="Simplified Arabic"/>
          <w:rtl/>
        </w:rPr>
        <w:t xml:space="preserve"> </w:t>
      </w:r>
      <w:proofErr w:type="spellStart"/>
      <w:r w:rsidRPr="000D5A06">
        <w:rPr>
          <w:rFonts w:ascii="Simplified Arabic" w:hAnsi="Simplified Arabic" w:cs="Simplified Arabic"/>
          <w:rtl/>
        </w:rPr>
        <w:t>7.6%</w:t>
      </w:r>
      <w:proofErr w:type="spellEnd"/>
      <w:r w:rsidRPr="000D5A06">
        <w:rPr>
          <w:rFonts w:ascii="Simplified Arabic" w:hAnsi="Simplified Arabic" w:cs="Simplified Arabic"/>
          <w:rtl/>
        </w:rPr>
        <w:t xml:space="preserve"> </w:t>
      </w:r>
      <w:r w:rsidR="009328B5">
        <w:rPr>
          <w:rFonts w:ascii="Simplified Arabic" w:hAnsi="Simplified Arabic" w:cs="Simplified Arabic" w:hint="cs"/>
          <w:rtl/>
        </w:rPr>
        <w:t>في</w:t>
      </w:r>
      <w:r w:rsidRPr="000D5A06">
        <w:rPr>
          <w:rFonts w:ascii="Simplified Arabic" w:hAnsi="Simplified Arabic" w:cs="Simplified Arabic"/>
          <w:rtl/>
        </w:rPr>
        <w:t xml:space="preserve"> الضفة الغربية </w:t>
      </w:r>
      <w:proofErr w:type="spellStart"/>
      <w:r w:rsidRPr="000D5A06">
        <w:rPr>
          <w:rFonts w:ascii="Simplified Arabic" w:hAnsi="Simplified Arabic" w:cs="Simplified Arabic"/>
          <w:rtl/>
        </w:rPr>
        <w:t>و18.5%</w:t>
      </w:r>
      <w:proofErr w:type="spellEnd"/>
      <w:r w:rsidRPr="000D5A06">
        <w:rPr>
          <w:rFonts w:ascii="Simplified Arabic" w:hAnsi="Simplified Arabic" w:cs="Simplified Arabic"/>
          <w:rtl/>
        </w:rPr>
        <w:t xml:space="preserve"> في قطاع غزة. </w:t>
      </w:r>
      <w:r w:rsidR="00C65EA7" w:rsidRPr="000D5A06">
        <w:rPr>
          <w:rFonts w:ascii="Simplified Arabic" w:hAnsi="Simplified Arabic" w:cs="Simplified Arabic"/>
          <w:rtl/>
        </w:rPr>
        <w:t xml:space="preserve">(انظر/ ي جدول </w:t>
      </w:r>
      <w:r w:rsidR="00B00C0F">
        <w:rPr>
          <w:rFonts w:ascii="Simplified Arabic" w:hAnsi="Simplified Arabic" w:cs="Simplified Arabic" w:hint="cs"/>
          <w:rtl/>
        </w:rPr>
        <w:t>28</w:t>
      </w:r>
      <w:r w:rsidR="00C65EA7" w:rsidRPr="000D5A06">
        <w:rPr>
          <w:rFonts w:ascii="Simplified Arabic" w:hAnsi="Simplified Arabic" w:cs="Simplified Arabic"/>
          <w:rtl/>
        </w:rPr>
        <w:t>).</w:t>
      </w:r>
    </w:p>
    <w:p w:rsidR="001A53D1" w:rsidRDefault="001A53D1" w:rsidP="006F05EE">
      <w:pPr>
        <w:autoSpaceDE w:val="0"/>
        <w:autoSpaceDN w:val="0"/>
        <w:adjustRightInd w:val="0"/>
        <w:jc w:val="lowKashida"/>
        <w:rPr>
          <w:rFonts w:ascii="Simplified Arabic" w:hAnsi="Simplified Arabic" w:cs="Simplified Arabic"/>
          <w:rtl/>
        </w:rPr>
      </w:pPr>
    </w:p>
    <w:p w:rsidR="00B17B9B" w:rsidRPr="000D5A06" w:rsidRDefault="00503E00" w:rsidP="00B17B9B">
      <w:pPr>
        <w:autoSpaceDE w:val="0"/>
        <w:autoSpaceDN w:val="0"/>
        <w:adjustRightInd w:val="0"/>
        <w:rPr>
          <w:rFonts w:ascii="Simplified Arabic" w:hAnsi="Simplified Arabic" w:cs="Simplified Arabic"/>
          <w:b/>
          <w:bCs/>
          <w:rtl/>
        </w:rPr>
      </w:pPr>
      <w:bookmarkStart w:id="8" w:name="_Toc93808840"/>
      <w:bookmarkStart w:id="9" w:name="_Toc93809605"/>
      <w:bookmarkStart w:id="10" w:name="_Toc94327375"/>
      <w:bookmarkStart w:id="11" w:name="_Toc108752598"/>
      <w:bookmarkEnd w:id="4"/>
      <w:bookmarkEnd w:id="5"/>
      <w:bookmarkEnd w:id="6"/>
      <w:bookmarkEnd w:id="7"/>
      <w:r>
        <w:rPr>
          <w:rFonts w:ascii="Simplified Arabic" w:hAnsi="Simplified Arabic" w:cs="Simplified Arabic" w:hint="cs"/>
          <w:b/>
          <w:bCs/>
          <w:rtl/>
        </w:rPr>
        <w:t>5</w:t>
      </w:r>
      <w:r w:rsidR="00B17B9B" w:rsidRPr="000D5A06">
        <w:rPr>
          <w:rFonts w:ascii="Simplified Arabic" w:hAnsi="Simplified Arabic" w:cs="Simplified Arabic"/>
          <w:b/>
          <w:bCs/>
          <w:rtl/>
        </w:rPr>
        <w:t>.2 استراتيجيات التأقلم للأسر الفلسطينية</w:t>
      </w:r>
      <w:r w:rsidR="004C11F8" w:rsidRPr="000D5A06">
        <w:rPr>
          <w:rFonts w:ascii="Simplified Arabic" w:hAnsi="Simplified Arabic" w:cs="Simplified Arabic"/>
          <w:b/>
          <w:bCs/>
          <w:rtl/>
        </w:rPr>
        <w:t xml:space="preserve"> </w:t>
      </w:r>
    </w:p>
    <w:p w:rsidR="00EE6323" w:rsidRDefault="00331569" w:rsidP="005C2BEA">
      <w:pPr>
        <w:autoSpaceDE w:val="0"/>
        <w:autoSpaceDN w:val="0"/>
        <w:adjustRightInd w:val="0"/>
        <w:jc w:val="both"/>
        <w:rPr>
          <w:rFonts w:ascii="Arial" w:hAnsi="Arial" w:cs="Simplified Arabic"/>
          <w:rtl/>
        </w:rPr>
      </w:pPr>
      <w:r w:rsidRPr="005C2BEA">
        <w:rPr>
          <w:rFonts w:ascii="Arial" w:hAnsi="Arial" w:cs="Simplified Arabic" w:hint="cs"/>
          <w:rtl/>
        </w:rPr>
        <w:t xml:space="preserve">تستجيب الاسر </w:t>
      </w:r>
      <w:r w:rsidR="005C2BEA" w:rsidRPr="005C2BEA">
        <w:rPr>
          <w:rFonts w:ascii="Arial" w:hAnsi="Arial" w:cs="Simplified Arabic" w:hint="cs"/>
          <w:rtl/>
        </w:rPr>
        <w:t xml:space="preserve">الفلسطينية </w:t>
      </w:r>
      <w:r w:rsidR="005C2BEA">
        <w:rPr>
          <w:rFonts w:ascii="Arial" w:hAnsi="Arial" w:cs="Simplified Arabic" w:hint="cs"/>
          <w:rtl/>
        </w:rPr>
        <w:t xml:space="preserve">لنقص الغذاء من خلال استخدام </w:t>
      </w:r>
      <w:r w:rsidR="005C2BEA" w:rsidRPr="005C2BEA">
        <w:rPr>
          <w:rFonts w:ascii="Arial" w:hAnsi="Arial" w:cs="Simplified Arabic"/>
          <w:rtl/>
        </w:rPr>
        <w:t xml:space="preserve">استراتیجیات تأقلم تسلكھا الأسر من اجل توفیر الغذاء في ظل نقص </w:t>
      </w:r>
      <w:r w:rsidR="005C2BEA">
        <w:rPr>
          <w:rFonts w:ascii="Arial" w:hAnsi="Arial" w:cs="Simplified Arabic" w:hint="cs"/>
          <w:rtl/>
        </w:rPr>
        <w:t xml:space="preserve">الغذاء او نقص </w:t>
      </w:r>
      <w:r w:rsidR="005C2BEA" w:rsidRPr="005C2BEA">
        <w:rPr>
          <w:rFonts w:ascii="Arial" w:hAnsi="Arial" w:cs="Simplified Arabic"/>
          <w:rtl/>
        </w:rPr>
        <w:t xml:space="preserve">الأموال وعدم </w:t>
      </w:r>
      <w:r w:rsidR="006F05EE" w:rsidRPr="005C2BEA">
        <w:rPr>
          <w:rFonts w:ascii="Arial" w:hAnsi="Arial" w:cs="Simplified Arabic" w:hint="cs"/>
          <w:rtl/>
        </w:rPr>
        <w:t>توفرها</w:t>
      </w:r>
      <w:r w:rsidR="005C2BEA" w:rsidRPr="005C2BEA">
        <w:rPr>
          <w:rFonts w:ascii="Arial" w:hAnsi="Arial" w:cs="Simplified Arabic"/>
          <w:rtl/>
        </w:rPr>
        <w:t xml:space="preserve"> لشراء الطعا</w:t>
      </w:r>
      <w:r w:rsidR="005C2BEA">
        <w:rPr>
          <w:rFonts w:ascii="Arial" w:hAnsi="Arial" w:cs="Simplified Arabic" w:hint="cs"/>
          <w:rtl/>
        </w:rPr>
        <w:t>م، وسيتم التطرق لها كالأتي:</w:t>
      </w:r>
    </w:p>
    <w:p w:rsidR="005C2BEA" w:rsidRPr="00515B15" w:rsidRDefault="005C2BEA" w:rsidP="005C2BEA">
      <w:pPr>
        <w:autoSpaceDE w:val="0"/>
        <w:autoSpaceDN w:val="0"/>
        <w:adjustRightInd w:val="0"/>
        <w:jc w:val="both"/>
        <w:rPr>
          <w:rFonts w:ascii="Arial" w:hAnsi="Arial" w:cs="Simplified Arabic"/>
          <w:sz w:val="18"/>
          <w:szCs w:val="18"/>
          <w:rtl/>
        </w:rPr>
      </w:pPr>
    </w:p>
    <w:p w:rsidR="00352546" w:rsidRPr="000D5A06" w:rsidRDefault="00352546" w:rsidP="00C14A17">
      <w:pPr>
        <w:autoSpaceDE w:val="0"/>
        <w:autoSpaceDN w:val="0"/>
        <w:adjustRightInd w:val="0"/>
        <w:rPr>
          <w:rFonts w:ascii="Simplified Arabic" w:hAnsi="Simplified Arabic" w:cs="Simplified Arabic"/>
          <w:b/>
          <w:bCs/>
          <w:rtl/>
        </w:rPr>
      </w:pPr>
      <w:r w:rsidRPr="000D5A06">
        <w:rPr>
          <w:rFonts w:ascii="Simplified Arabic" w:hAnsi="Simplified Arabic" w:cs="Simplified Arabic"/>
          <w:b/>
          <w:bCs/>
          <w:rtl/>
        </w:rPr>
        <w:t>1.</w:t>
      </w:r>
      <w:r w:rsidR="00503E00">
        <w:rPr>
          <w:rFonts w:ascii="Simplified Arabic" w:hAnsi="Simplified Arabic" w:cs="Simplified Arabic" w:hint="cs"/>
          <w:b/>
          <w:bCs/>
          <w:rtl/>
        </w:rPr>
        <w:t>5</w:t>
      </w:r>
      <w:r w:rsidRPr="000D5A06">
        <w:rPr>
          <w:rFonts w:ascii="Simplified Arabic" w:hAnsi="Simplified Arabic" w:cs="Simplified Arabic"/>
          <w:b/>
          <w:bCs/>
          <w:rtl/>
        </w:rPr>
        <w:t>.2 استراتيجيات التأقلم للأسر الفلسطينية (</w:t>
      </w:r>
      <w:r w:rsidR="00C14A17" w:rsidRPr="00C14A17">
        <w:rPr>
          <w:rFonts w:ascii="Simplified Arabic" w:hAnsi="Simplified Arabic" w:cs="Simplified Arabic"/>
          <w:b/>
          <w:bCs/>
          <w:rtl/>
        </w:rPr>
        <w:t>خلال 7 أيام التي سبقت المقابلة</w:t>
      </w:r>
      <w:r w:rsidRPr="000D5A06">
        <w:rPr>
          <w:rFonts w:ascii="Simplified Arabic" w:hAnsi="Simplified Arabic" w:cs="Simplified Arabic"/>
          <w:b/>
          <w:bCs/>
          <w:rtl/>
        </w:rPr>
        <w:t xml:space="preserve">) </w:t>
      </w:r>
    </w:p>
    <w:p w:rsidR="003E4FF5" w:rsidRPr="000D5A06" w:rsidRDefault="004C11F8" w:rsidP="00103270">
      <w:pPr>
        <w:autoSpaceDE w:val="0"/>
        <w:autoSpaceDN w:val="0"/>
        <w:adjustRightInd w:val="0"/>
        <w:jc w:val="both"/>
        <w:rPr>
          <w:rFonts w:ascii="Simplified Arabic" w:hAnsi="Simplified Arabic" w:cs="Simplified Arabic"/>
          <w:rtl/>
        </w:rPr>
      </w:pPr>
      <w:r w:rsidRPr="000D5A06">
        <w:rPr>
          <w:rFonts w:ascii="Simplified Arabic" w:hAnsi="Simplified Arabic" w:cs="Simplified Arabic"/>
          <w:rtl/>
        </w:rPr>
        <w:t xml:space="preserve">أشارت النتائج أن ما نسبته 33.8% من </w:t>
      </w:r>
      <w:r w:rsidR="006F05EE" w:rsidRPr="000D5A06">
        <w:rPr>
          <w:rFonts w:ascii="Simplified Arabic" w:hAnsi="Simplified Arabic" w:cs="Simplified Arabic"/>
          <w:rtl/>
        </w:rPr>
        <w:t>ا</w:t>
      </w:r>
      <w:r w:rsidR="00D44ADA">
        <w:rPr>
          <w:rFonts w:ascii="Simplified Arabic" w:hAnsi="Simplified Arabic" w:cs="Simplified Arabic" w:hint="cs"/>
          <w:rtl/>
        </w:rPr>
        <w:t>لأ</w:t>
      </w:r>
      <w:r w:rsidR="006F05EE" w:rsidRPr="000D5A06">
        <w:rPr>
          <w:rFonts w:ascii="Simplified Arabic" w:hAnsi="Simplified Arabic" w:cs="Simplified Arabic"/>
          <w:rtl/>
        </w:rPr>
        <w:t>سر</w:t>
      </w:r>
      <w:r w:rsidRPr="000D5A06">
        <w:rPr>
          <w:rFonts w:ascii="Simplified Arabic" w:hAnsi="Simplified Arabic" w:cs="Simplified Arabic"/>
          <w:rtl/>
        </w:rPr>
        <w:t xml:space="preserve"> في </w:t>
      </w:r>
      <w:r w:rsidR="00F37865" w:rsidRPr="000D5A06">
        <w:rPr>
          <w:rFonts w:ascii="Simplified Arabic" w:hAnsi="Simplified Arabic" w:cs="Simplified Arabic"/>
          <w:rtl/>
        </w:rPr>
        <w:t>فلسطين تلجأ</w:t>
      </w:r>
      <w:r w:rsidRPr="000D5A06">
        <w:rPr>
          <w:rFonts w:ascii="Simplified Arabic" w:hAnsi="Simplified Arabic" w:cs="Simplified Arabic"/>
          <w:rtl/>
        </w:rPr>
        <w:t xml:space="preserve"> الى التوقف عن استهلاك الاطعمة باهظة الثمن واللجوء الى البدائل (شراء أطعمة رخيص بدلا من </w:t>
      </w:r>
      <w:r w:rsidR="006F05EE" w:rsidRPr="000D5A06">
        <w:rPr>
          <w:rFonts w:ascii="Simplified Arabic" w:hAnsi="Simplified Arabic" w:cs="Simplified Arabic"/>
          <w:rtl/>
        </w:rPr>
        <w:t>الأطعمة</w:t>
      </w:r>
      <w:r w:rsidRPr="000D5A06">
        <w:rPr>
          <w:rFonts w:ascii="Simplified Arabic" w:hAnsi="Simplified Arabic" w:cs="Simplified Arabic"/>
          <w:rtl/>
        </w:rPr>
        <w:t xml:space="preserve"> غالية الثمن) عندما لا يتوفر ما يكفي من الغذاء أو المال لشراء </w:t>
      </w:r>
      <w:r w:rsidR="00161B0F">
        <w:rPr>
          <w:rFonts w:ascii="Simplified Arabic" w:hAnsi="Simplified Arabic" w:cs="Simplified Arabic" w:hint="cs"/>
          <w:rtl/>
        </w:rPr>
        <w:t>الغذاء</w:t>
      </w:r>
      <w:r w:rsidR="00861140" w:rsidRPr="000D5A06">
        <w:rPr>
          <w:rFonts w:ascii="Simplified Arabic" w:hAnsi="Simplified Arabic" w:cs="Simplified Arabic"/>
          <w:rtl/>
        </w:rPr>
        <w:t xml:space="preserve">، حيث أن هناك 15.6% من </w:t>
      </w:r>
      <w:r w:rsidR="006F05EE" w:rsidRPr="000D5A06">
        <w:rPr>
          <w:rFonts w:ascii="Simplified Arabic" w:hAnsi="Simplified Arabic" w:cs="Simplified Arabic"/>
          <w:rtl/>
        </w:rPr>
        <w:t>الأسر</w:t>
      </w:r>
      <w:r w:rsidR="00861140" w:rsidRPr="000D5A06">
        <w:rPr>
          <w:rFonts w:ascii="Simplified Arabic" w:hAnsi="Simplified Arabic" w:cs="Simplified Arabic"/>
          <w:rtl/>
        </w:rPr>
        <w:t xml:space="preserve"> تلجأ </w:t>
      </w:r>
      <w:r w:rsidR="006F05EE" w:rsidRPr="000D5A06">
        <w:rPr>
          <w:rFonts w:ascii="Simplified Arabic" w:hAnsi="Simplified Arabic" w:cs="Simplified Arabic"/>
          <w:rtl/>
        </w:rPr>
        <w:t>إلى</w:t>
      </w:r>
      <w:r w:rsidR="00861140" w:rsidRPr="000D5A06">
        <w:rPr>
          <w:rFonts w:ascii="Simplified Arabic" w:hAnsi="Simplified Arabic" w:cs="Simplified Arabic"/>
          <w:rtl/>
        </w:rPr>
        <w:t xml:space="preserve"> استخدام هذه </w:t>
      </w:r>
      <w:r w:rsidR="006F05EE" w:rsidRPr="000D5A06">
        <w:rPr>
          <w:rFonts w:ascii="Simplified Arabic" w:hAnsi="Simplified Arabic" w:cs="Simplified Arabic"/>
          <w:rtl/>
        </w:rPr>
        <w:t>الاستراتيجية</w:t>
      </w:r>
      <w:r w:rsidR="00861140" w:rsidRPr="000D5A06">
        <w:rPr>
          <w:rFonts w:ascii="Simplified Arabic" w:hAnsi="Simplified Arabic" w:cs="Simplified Arabic"/>
          <w:rtl/>
        </w:rPr>
        <w:t xml:space="preserve"> في الضفة الغربية مقابل 65.7% في قطاع غزة</w:t>
      </w:r>
      <w:r w:rsidR="00EE6323" w:rsidRPr="000D5A06">
        <w:rPr>
          <w:rFonts w:ascii="Simplified Arabic" w:hAnsi="Simplified Arabic" w:cs="Simplified Arabic"/>
          <w:rtl/>
        </w:rPr>
        <w:t>.</w:t>
      </w:r>
      <w:r w:rsidR="00861140" w:rsidRPr="000D5A06">
        <w:rPr>
          <w:rFonts w:ascii="Simplified Arabic" w:hAnsi="Simplified Arabic" w:cs="Simplified Arabic"/>
          <w:rtl/>
        </w:rPr>
        <w:t xml:space="preserve"> </w:t>
      </w:r>
      <w:r w:rsidR="00F965BD" w:rsidRPr="000D5A06">
        <w:rPr>
          <w:rFonts w:ascii="Simplified Arabic" w:hAnsi="Simplified Arabic" w:cs="Simplified Arabic"/>
          <w:rtl/>
        </w:rPr>
        <w:t>(انظر/ ي جد</w:t>
      </w:r>
      <w:r w:rsidR="00133A3C" w:rsidRPr="000D5A06">
        <w:rPr>
          <w:rFonts w:ascii="Simplified Arabic" w:hAnsi="Simplified Arabic" w:cs="Simplified Arabic"/>
          <w:rtl/>
        </w:rPr>
        <w:t>ول</w:t>
      </w:r>
      <w:r w:rsidR="00F965BD" w:rsidRPr="000D5A06">
        <w:rPr>
          <w:rFonts w:ascii="Simplified Arabic" w:hAnsi="Simplified Arabic" w:cs="Simplified Arabic"/>
          <w:rtl/>
        </w:rPr>
        <w:t xml:space="preserve"> </w:t>
      </w:r>
      <w:r w:rsidR="00103270">
        <w:rPr>
          <w:rFonts w:ascii="Simplified Arabic" w:hAnsi="Simplified Arabic" w:cs="Simplified Arabic" w:hint="cs"/>
          <w:rtl/>
        </w:rPr>
        <w:t>37</w:t>
      </w:r>
      <w:r w:rsidR="00F965BD" w:rsidRPr="000D5A06">
        <w:rPr>
          <w:rFonts w:ascii="Simplified Arabic" w:hAnsi="Simplified Arabic" w:cs="Simplified Arabic"/>
          <w:rtl/>
        </w:rPr>
        <w:t>).</w:t>
      </w:r>
    </w:p>
    <w:p w:rsidR="00EE6323" w:rsidRPr="00515B15" w:rsidRDefault="00EE6323" w:rsidP="00EE6323">
      <w:pPr>
        <w:autoSpaceDE w:val="0"/>
        <w:autoSpaceDN w:val="0"/>
        <w:adjustRightInd w:val="0"/>
        <w:jc w:val="both"/>
        <w:rPr>
          <w:rFonts w:ascii="Arial" w:hAnsi="Arial" w:cs="Simplified Arabic"/>
          <w:sz w:val="18"/>
          <w:szCs w:val="18"/>
          <w:rtl/>
        </w:rPr>
      </w:pPr>
    </w:p>
    <w:p w:rsidR="00EE6323" w:rsidRDefault="00892320" w:rsidP="00DD389C">
      <w:pPr>
        <w:autoSpaceDE w:val="0"/>
        <w:autoSpaceDN w:val="0"/>
        <w:adjustRightInd w:val="0"/>
        <w:jc w:val="both"/>
        <w:rPr>
          <w:rFonts w:ascii="Simplified Arabic" w:hAnsi="Simplified Arabic" w:cs="Simplified Arabic"/>
          <w:rtl/>
        </w:rPr>
      </w:pPr>
      <w:r w:rsidRPr="000D5A06">
        <w:rPr>
          <w:rFonts w:ascii="Simplified Arabic" w:hAnsi="Simplified Arabic" w:cs="Simplified Arabic"/>
          <w:rtl/>
        </w:rPr>
        <w:t>أ</w:t>
      </w:r>
      <w:r w:rsidR="00EE6323" w:rsidRPr="000D5A06">
        <w:rPr>
          <w:rFonts w:ascii="Simplified Arabic" w:hAnsi="Simplified Arabic" w:cs="Simplified Arabic"/>
          <w:rtl/>
        </w:rPr>
        <w:t xml:space="preserve">ما </w:t>
      </w:r>
      <w:r w:rsidR="006F05EE" w:rsidRPr="000D5A06">
        <w:rPr>
          <w:rFonts w:ascii="Simplified Arabic" w:hAnsi="Simplified Arabic" w:cs="Simplified Arabic"/>
          <w:rtl/>
        </w:rPr>
        <w:t>استراتيجية</w:t>
      </w:r>
      <w:r w:rsidR="00EE6323" w:rsidRPr="000D5A06">
        <w:rPr>
          <w:rFonts w:ascii="Simplified Arabic" w:hAnsi="Simplified Arabic" w:cs="Simplified Arabic"/>
          <w:rtl/>
        </w:rPr>
        <w:t xml:space="preserve"> التأقلم الثانية التي تلجأ الاسر الفلسطينية اليها فهي شراء أطعمة ذات جودة منخفضة من السوق " بقايا </w:t>
      </w:r>
      <w:r w:rsidR="00D44ADA">
        <w:rPr>
          <w:rFonts w:ascii="Simplified Arabic" w:hAnsi="Simplified Arabic" w:cs="Simplified Arabic" w:hint="cs"/>
          <w:rtl/>
        </w:rPr>
        <w:t>آ</w:t>
      </w:r>
      <w:r w:rsidR="00EE6323" w:rsidRPr="000D5A06">
        <w:rPr>
          <w:rFonts w:ascii="Simplified Arabic" w:hAnsi="Simplified Arabic" w:cs="Simplified Arabic"/>
          <w:rtl/>
        </w:rPr>
        <w:t xml:space="preserve">خر وقت من السوق" </w:t>
      </w:r>
      <w:r w:rsidR="00F37865" w:rsidRPr="000D5A06">
        <w:rPr>
          <w:rFonts w:ascii="Simplified Arabic" w:hAnsi="Simplified Arabic" w:cs="Simplified Arabic"/>
          <w:rtl/>
        </w:rPr>
        <w:t>فمثلت</w:t>
      </w:r>
      <w:r w:rsidR="00EE6323" w:rsidRPr="000D5A06">
        <w:rPr>
          <w:rFonts w:ascii="Simplified Arabic" w:hAnsi="Simplified Arabic" w:cs="Simplified Arabic"/>
          <w:rtl/>
        </w:rPr>
        <w:t xml:space="preserve"> ما نسبته 28.5%، حيث لجأت </w:t>
      </w:r>
      <w:r w:rsidR="006F05EE" w:rsidRPr="000D5A06">
        <w:rPr>
          <w:rFonts w:ascii="Simplified Arabic" w:hAnsi="Simplified Arabic" w:cs="Simplified Arabic"/>
          <w:rtl/>
        </w:rPr>
        <w:t>إلى</w:t>
      </w:r>
      <w:r w:rsidR="00EE6323" w:rsidRPr="000D5A06">
        <w:rPr>
          <w:rFonts w:ascii="Simplified Arabic" w:hAnsi="Simplified Arabic" w:cs="Simplified Arabic"/>
          <w:rtl/>
        </w:rPr>
        <w:t xml:space="preserve"> استخدامها ما نسبته 12.3% من </w:t>
      </w:r>
      <w:r w:rsidR="006F05EE" w:rsidRPr="000D5A06">
        <w:rPr>
          <w:rFonts w:ascii="Simplified Arabic" w:hAnsi="Simplified Arabic" w:cs="Simplified Arabic"/>
          <w:rtl/>
        </w:rPr>
        <w:t>الأسر</w:t>
      </w:r>
      <w:r w:rsidR="00EE6323" w:rsidRPr="000D5A06">
        <w:rPr>
          <w:rFonts w:ascii="Simplified Arabic" w:hAnsi="Simplified Arabic" w:cs="Simplified Arabic"/>
          <w:rtl/>
        </w:rPr>
        <w:t xml:space="preserve"> في الضفة </w:t>
      </w:r>
      <w:proofErr w:type="spellStart"/>
      <w:r w:rsidR="00EE6323" w:rsidRPr="000D5A06">
        <w:rPr>
          <w:rFonts w:ascii="Simplified Arabic" w:hAnsi="Simplified Arabic" w:cs="Simplified Arabic"/>
          <w:rtl/>
        </w:rPr>
        <w:t>الغربية،</w:t>
      </w:r>
      <w:proofErr w:type="spellEnd"/>
      <w:r w:rsidR="00EE6323" w:rsidRPr="000D5A06">
        <w:rPr>
          <w:rFonts w:ascii="Simplified Arabic" w:hAnsi="Simplified Arabic" w:cs="Simplified Arabic"/>
          <w:rtl/>
        </w:rPr>
        <w:t xml:space="preserve"> </w:t>
      </w:r>
      <w:proofErr w:type="spellStart"/>
      <w:r w:rsidR="00EE6323" w:rsidRPr="000D5A06">
        <w:rPr>
          <w:rFonts w:ascii="Simplified Arabic" w:hAnsi="Simplified Arabic" w:cs="Simplified Arabic"/>
          <w:rtl/>
        </w:rPr>
        <w:t>و57.0%</w:t>
      </w:r>
      <w:proofErr w:type="spellEnd"/>
      <w:r w:rsidR="00EE6323" w:rsidRPr="000D5A06">
        <w:rPr>
          <w:rFonts w:ascii="Simplified Arabic" w:hAnsi="Simplified Arabic" w:cs="Simplified Arabic"/>
          <w:rtl/>
        </w:rPr>
        <w:t xml:space="preserve"> لجأت </w:t>
      </w:r>
      <w:r w:rsidR="006F05EE" w:rsidRPr="000D5A06">
        <w:rPr>
          <w:rFonts w:ascii="Simplified Arabic" w:hAnsi="Simplified Arabic" w:cs="Simplified Arabic"/>
          <w:rtl/>
        </w:rPr>
        <w:t>اليها</w:t>
      </w:r>
      <w:r w:rsidR="00EE6323" w:rsidRPr="000D5A06">
        <w:rPr>
          <w:rFonts w:ascii="Simplified Arabic" w:hAnsi="Simplified Arabic" w:cs="Simplified Arabic"/>
          <w:rtl/>
        </w:rPr>
        <w:t xml:space="preserve"> </w:t>
      </w:r>
      <w:r w:rsidR="006F05EE" w:rsidRPr="000D5A06">
        <w:rPr>
          <w:rFonts w:ascii="Simplified Arabic" w:hAnsi="Simplified Arabic" w:cs="Simplified Arabic"/>
          <w:rtl/>
        </w:rPr>
        <w:t>الأسر</w:t>
      </w:r>
      <w:r w:rsidR="00EE6323" w:rsidRPr="000D5A06">
        <w:rPr>
          <w:rFonts w:ascii="Simplified Arabic" w:hAnsi="Simplified Arabic" w:cs="Simplified Arabic"/>
          <w:rtl/>
        </w:rPr>
        <w:t xml:space="preserve"> في قطاع غزة.  وبينت النتائج أن 22.3% من </w:t>
      </w:r>
      <w:r w:rsidR="006F05EE" w:rsidRPr="000D5A06">
        <w:rPr>
          <w:rFonts w:ascii="Simplified Arabic" w:hAnsi="Simplified Arabic" w:cs="Simplified Arabic"/>
          <w:rtl/>
        </w:rPr>
        <w:t>الأسر</w:t>
      </w:r>
      <w:r w:rsidR="00EE6323" w:rsidRPr="000D5A06">
        <w:rPr>
          <w:rFonts w:ascii="Simplified Arabic" w:hAnsi="Simplified Arabic" w:cs="Simplified Arabic"/>
          <w:rtl/>
        </w:rPr>
        <w:t xml:space="preserve"> الفلسطينية تلجأ الى استخدام استراتيجية تقليل/تقليص عدد الوجبات المستهلكة لجميع أفراد الأسرة، حيث هناك ما نسبته 9.7% من هذه </w:t>
      </w:r>
      <w:r w:rsidR="006F05EE" w:rsidRPr="000D5A06">
        <w:rPr>
          <w:rFonts w:ascii="Simplified Arabic" w:hAnsi="Simplified Arabic" w:cs="Simplified Arabic"/>
          <w:rtl/>
        </w:rPr>
        <w:t>الأسر</w:t>
      </w:r>
      <w:r w:rsidR="00EE6323" w:rsidRPr="000D5A06">
        <w:rPr>
          <w:rFonts w:ascii="Simplified Arabic" w:hAnsi="Simplified Arabic" w:cs="Simplified Arabic"/>
          <w:rtl/>
        </w:rPr>
        <w:t xml:space="preserve"> في الضفة الغربية، و44.3% في قطاع غزة. (انظر/ ي جدول </w:t>
      </w:r>
      <w:r w:rsidR="00103270">
        <w:rPr>
          <w:rFonts w:ascii="Simplified Arabic" w:hAnsi="Simplified Arabic" w:cs="Simplified Arabic" w:hint="cs"/>
          <w:rtl/>
        </w:rPr>
        <w:t>3</w:t>
      </w:r>
      <w:r w:rsidR="00DD389C">
        <w:rPr>
          <w:rFonts w:ascii="Simplified Arabic" w:hAnsi="Simplified Arabic" w:cs="Simplified Arabic" w:hint="cs"/>
          <w:rtl/>
        </w:rPr>
        <w:t>2</w:t>
      </w:r>
      <w:r w:rsidR="00013AA7" w:rsidRPr="000D5A06">
        <w:rPr>
          <w:rFonts w:ascii="Simplified Arabic" w:hAnsi="Simplified Arabic" w:cs="Simplified Arabic"/>
          <w:rtl/>
        </w:rPr>
        <w:t xml:space="preserve"> و</w:t>
      </w:r>
      <w:r w:rsidR="00103270">
        <w:rPr>
          <w:rFonts w:ascii="Simplified Arabic" w:hAnsi="Simplified Arabic" w:cs="Simplified Arabic" w:hint="cs"/>
          <w:rtl/>
        </w:rPr>
        <w:t>3</w:t>
      </w:r>
      <w:r w:rsidR="00DD389C">
        <w:rPr>
          <w:rFonts w:ascii="Simplified Arabic" w:hAnsi="Simplified Arabic" w:cs="Simplified Arabic" w:hint="cs"/>
          <w:rtl/>
        </w:rPr>
        <w:t>4</w:t>
      </w:r>
      <w:r w:rsidR="00013AA7" w:rsidRPr="000D5A06">
        <w:rPr>
          <w:rFonts w:ascii="Simplified Arabic" w:hAnsi="Simplified Arabic" w:cs="Simplified Arabic"/>
          <w:rtl/>
        </w:rPr>
        <w:t>)</w:t>
      </w:r>
      <w:r w:rsidR="00EE6323" w:rsidRPr="000D5A06">
        <w:rPr>
          <w:rFonts w:ascii="Simplified Arabic" w:hAnsi="Simplified Arabic" w:cs="Simplified Arabic"/>
          <w:rtl/>
        </w:rPr>
        <w:t>.</w:t>
      </w:r>
    </w:p>
    <w:p w:rsidR="00911EFD" w:rsidRPr="000D5A06" w:rsidRDefault="003E4FF5" w:rsidP="00C14A17">
      <w:pPr>
        <w:autoSpaceDE w:val="0"/>
        <w:autoSpaceDN w:val="0"/>
        <w:adjustRightInd w:val="0"/>
        <w:jc w:val="center"/>
        <w:rPr>
          <w:rFonts w:ascii="Simplified Arabic" w:hAnsi="Simplified Arabic" w:cs="Simplified Arabic"/>
          <w:b/>
          <w:bCs/>
          <w:sz w:val="22"/>
          <w:szCs w:val="22"/>
          <w:rtl/>
        </w:rPr>
      </w:pPr>
      <w:r w:rsidRPr="000D5A06">
        <w:rPr>
          <w:rFonts w:ascii="Simplified Arabic" w:hAnsi="Simplified Arabic" w:cs="Simplified Arabic"/>
          <w:b/>
          <w:bCs/>
          <w:sz w:val="22"/>
          <w:szCs w:val="22"/>
          <w:rtl/>
        </w:rPr>
        <w:lastRenderedPageBreak/>
        <w:t xml:space="preserve">نسبة الأسر </w:t>
      </w:r>
      <w:r w:rsidR="0032710F" w:rsidRPr="000D5A06">
        <w:rPr>
          <w:rFonts w:ascii="Simplified Arabic" w:hAnsi="Simplified Arabic" w:cs="Simplified Arabic"/>
          <w:b/>
          <w:bCs/>
          <w:sz w:val="22"/>
          <w:szCs w:val="22"/>
          <w:rtl/>
        </w:rPr>
        <w:t xml:space="preserve">في فلسطين </w:t>
      </w:r>
      <w:r w:rsidRPr="000D5A06">
        <w:rPr>
          <w:rFonts w:ascii="Simplified Arabic" w:hAnsi="Simplified Arabic" w:cs="Simplified Arabic"/>
          <w:b/>
          <w:bCs/>
          <w:sz w:val="22"/>
          <w:szCs w:val="22"/>
          <w:rtl/>
        </w:rPr>
        <w:t xml:space="preserve">حسب استراتيجية الـتأقلم </w:t>
      </w:r>
      <w:r w:rsidR="005A413D" w:rsidRPr="000D5A06">
        <w:rPr>
          <w:rFonts w:ascii="Simplified Arabic" w:hAnsi="Simplified Arabic" w:cs="Simplified Arabic"/>
          <w:b/>
          <w:bCs/>
          <w:sz w:val="22"/>
          <w:szCs w:val="22"/>
          <w:rtl/>
        </w:rPr>
        <w:t>(</w:t>
      </w:r>
      <w:r w:rsidR="00C14A17" w:rsidRPr="00C14A17">
        <w:rPr>
          <w:rFonts w:ascii="Simplified Arabic" w:hAnsi="Simplified Arabic" w:cs="Simplified Arabic"/>
          <w:b/>
          <w:bCs/>
          <w:sz w:val="22"/>
          <w:szCs w:val="22"/>
          <w:rtl/>
        </w:rPr>
        <w:t>خلال 7 أيام التي سبقت المقابلة</w:t>
      </w:r>
      <w:r w:rsidR="00A61BAD" w:rsidRPr="000D5A06">
        <w:rPr>
          <w:rFonts w:ascii="Simplified Arabic" w:hAnsi="Simplified Arabic" w:cs="Simplified Arabic"/>
          <w:b/>
          <w:bCs/>
          <w:sz w:val="22"/>
          <w:szCs w:val="22"/>
          <w:rtl/>
        </w:rPr>
        <w:t>)،</w:t>
      </w:r>
      <w:r w:rsidRPr="000D5A06">
        <w:rPr>
          <w:rFonts w:ascii="Simplified Arabic" w:hAnsi="Simplified Arabic" w:cs="Simplified Arabic"/>
          <w:b/>
          <w:bCs/>
          <w:sz w:val="22"/>
          <w:szCs w:val="22"/>
          <w:rtl/>
        </w:rPr>
        <w:t xml:space="preserve"> 2018</w:t>
      </w:r>
    </w:p>
    <w:tbl>
      <w:tblPr>
        <w:tblStyle w:val="TableGrid"/>
        <w:bidiVisual/>
        <w:tblW w:w="0" w:type="auto"/>
        <w:jc w:val="center"/>
        <w:tblLayout w:type="fixed"/>
        <w:tblLook w:val="04A0"/>
      </w:tblPr>
      <w:tblGrid>
        <w:gridCol w:w="8603"/>
      </w:tblGrid>
      <w:tr w:rsidR="003E4FF5" w:rsidTr="00E5009B">
        <w:trPr>
          <w:jc w:val="center"/>
        </w:trPr>
        <w:tc>
          <w:tcPr>
            <w:tcW w:w="8603" w:type="dxa"/>
          </w:tcPr>
          <w:p w:rsidR="003E4FF5" w:rsidRDefault="003E4FF5" w:rsidP="00911EFD">
            <w:pPr>
              <w:autoSpaceDE w:val="0"/>
              <w:autoSpaceDN w:val="0"/>
              <w:adjustRightInd w:val="0"/>
              <w:jc w:val="both"/>
              <w:rPr>
                <w:rFonts w:ascii="Arial" w:hAnsi="Arial" w:cs="Simplified Arabic"/>
                <w:rtl/>
              </w:rPr>
            </w:pPr>
            <w:r w:rsidRPr="003E4FF5">
              <w:rPr>
                <w:rFonts w:ascii="Arial" w:hAnsi="Arial" w:cs="Simplified Arabic" w:hint="cs"/>
                <w:noProof/>
                <w:rtl/>
                <w:lang w:eastAsia="en-US"/>
              </w:rPr>
              <w:drawing>
                <wp:inline distT="0" distB="0" distL="0" distR="0">
                  <wp:extent cx="5420497" cy="2702010"/>
                  <wp:effectExtent l="0" t="0" r="0" b="0"/>
                  <wp:docPr id="25"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tc>
      </w:tr>
    </w:tbl>
    <w:p w:rsidR="00E75DD9" w:rsidRDefault="00E75DD9" w:rsidP="007876C9">
      <w:pPr>
        <w:autoSpaceDE w:val="0"/>
        <w:autoSpaceDN w:val="0"/>
        <w:adjustRightInd w:val="0"/>
        <w:rPr>
          <w:rFonts w:ascii="Simplified Arabic" w:hAnsi="Simplified Arabic" w:cs="Simplified Arabic"/>
          <w:b/>
          <w:bCs/>
          <w:rtl/>
        </w:rPr>
      </w:pPr>
    </w:p>
    <w:p w:rsidR="00352546" w:rsidRPr="000D5A06" w:rsidRDefault="00352546" w:rsidP="00503E00">
      <w:pPr>
        <w:autoSpaceDE w:val="0"/>
        <w:autoSpaceDN w:val="0"/>
        <w:adjustRightInd w:val="0"/>
        <w:rPr>
          <w:rFonts w:ascii="Simplified Arabic" w:hAnsi="Simplified Arabic" w:cs="Simplified Arabic"/>
          <w:b/>
          <w:bCs/>
          <w:rtl/>
        </w:rPr>
      </w:pPr>
      <w:r w:rsidRPr="000D5A06">
        <w:rPr>
          <w:rFonts w:ascii="Simplified Arabic" w:hAnsi="Simplified Arabic" w:cs="Simplified Arabic"/>
          <w:b/>
          <w:bCs/>
          <w:rtl/>
        </w:rPr>
        <w:t>2.</w:t>
      </w:r>
      <w:r w:rsidR="00503E00">
        <w:rPr>
          <w:rFonts w:ascii="Simplified Arabic" w:hAnsi="Simplified Arabic" w:cs="Simplified Arabic" w:hint="cs"/>
          <w:b/>
          <w:bCs/>
          <w:rtl/>
        </w:rPr>
        <w:t>5</w:t>
      </w:r>
      <w:r w:rsidRPr="000D5A06">
        <w:rPr>
          <w:rFonts w:ascii="Simplified Arabic" w:hAnsi="Simplified Arabic" w:cs="Simplified Arabic"/>
          <w:b/>
          <w:bCs/>
          <w:rtl/>
        </w:rPr>
        <w:t>.2 استراتيجيات التأقلم للأسر الفلسطينية (خلال 30 يوماً الماضية</w:t>
      </w:r>
      <w:r w:rsidR="00DD389C">
        <w:rPr>
          <w:rFonts w:ascii="Simplified Arabic" w:hAnsi="Simplified Arabic" w:cs="Simplified Arabic" w:hint="cs"/>
          <w:b/>
          <w:bCs/>
          <w:rtl/>
        </w:rPr>
        <w:t xml:space="preserve"> التي سبقت المقابلة</w:t>
      </w:r>
      <w:r w:rsidRPr="000D5A06">
        <w:rPr>
          <w:rFonts w:ascii="Simplified Arabic" w:hAnsi="Simplified Arabic" w:cs="Simplified Arabic"/>
          <w:b/>
          <w:bCs/>
          <w:rtl/>
        </w:rPr>
        <w:t xml:space="preserve">) </w:t>
      </w:r>
    </w:p>
    <w:p w:rsidR="004C11F8" w:rsidRPr="000D5A06" w:rsidRDefault="00AE36D9" w:rsidP="00DD389C">
      <w:pPr>
        <w:autoSpaceDE w:val="0"/>
        <w:autoSpaceDN w:val="0"/>
        <w:adjustRightInd w:val="0"/>
        <w:jc w:val="both"/>
        <w:rPr>
          <w:rFonts w:ascii="Simplified Arabic" w:hAnsi="Simplified Arabic" w:cs="Simplified Arabic"/>
          <w:rtl/>
        </w:rPr>
      </w:pPr>
      <w:r w:rsidRPr="000D5A06">
        <w:rPr>
          <w:rFonts w:ascii="Simplified Arabic" w:hAnsi="Simplified Arabic" w:cs="Simplified Arabic"/>
          <w:rtl/>
        </w:rPr>
        <w:t>بينت النتائج ان ما نسبته</w:t>
      </w:r>
      <w:r w:rsidR="00911EFD" w:rsidRPr="000D5A06">
        <w:rPr>
          <w:rFonts w:ascii="Simplified Arabic" w:hAnsi="Simplified Arabic" w:cs="Simplified Arabic"/>
          <w:rtl/>
        </w:rPr>
        <w:t xml:space="preserve"> </w:t>
      </w:r>
      <w:proofErr w:type="spellStart"/>
      <w:r w:rsidRPr="000D5A06">
        <w:rPr>
          <w:rFonts w:ascii="Simplified Arabic" w:hAnsi="Simplified Arabic" w:cs="Simplified Arabic"/>
          <w:rtl/>
        </w:rPr>
        <w:t>30.9%</w:t>
      </w:r>
      <w:proofErr w:type="spellEnd"/>
      <w:r w:rsidRPr="000D5A06">
        <w:rPr>
          <w:rFonts w:ascii="Simplified Arabic" w:hAnsi="Simplified Arabic" w:cs="Simplified Arabic"/>
          <w:rtl/>
        </w:rPr>
        <w:t xml:space="preserve"> من الاسر في فلسطين تلجأ الى شراء الطعام بالدين او استقراض الطعام عندما لا يتوفر ما يكفي من الغذاء </w:t>
      </w:r>
      <w:r w:rsidR="008527BE" w:rsidRPr="000D5A06">
        <w:rPr>
          <w:rFonts w:ascii="Simplified Arabic" w:hAnsi="Simplified Arabic" w:cs="Simplified Arabic"/>
          <w:rtl/>
        </w:rPr>
        <w:t>أ</w:t>
      </w:r>
      <w:r w:rsidRPr="000D5A06">
        <w:rPr>
          <w:rFonts w:ascii="Simplified Arabic" w:hAnsi="Simplified Arabic" w:cs="Simplified Arabic"/>
          <w:rtl/>
        </w:rPr>
        <w:t xml:space="preserve">و المال لشراء الغذاء، هذا وتقوم 27.2% من الاسر باللجوء الى عدم دفع الفواتير </w:t>
      </w:r>
      <w:proofErr w:type="spellStart"/>
      <w:r w:rsidRPr="000D5A06">
        <w:rPr>
          <w:rFonts w:ascii="Simplified Arabic" w:hAnsi="Simplified Arabic" w:cs="Simplified Arabic"/>
          <w:rtl/>
        </w:rPr>
        <w:t>(مياه،</w:t>
      </w:r>
      <w:proofErr w:type="spellEnd"/>
      <w:r w:rsidRPr="000D5A06">
        <w:rPr>
          <w:rFonts w:ascii="Simplified Arabic" w:hAnsi="Simplified Arabic" w:cs="Simplified Arabic"/>
          <w:rtl/>
        </w:rPr>
        <w:t xml:space="preserve"> كهرباء....</w:t>
      </w:r>
      <w:r w:rsidR="00DD389C">
        <w:rPr>
          <w:rFonts w:ascii="Simplified Arabic" w:hAnsi="Simplified Arabic" w:cs="Simplified Arabic" w:hint="cs"/>
          <w:rtl/>
        </w:rPr>
        <w:t>الخ</w:t>
      </w:r>
      <w:proofErr w:type="spellStart"/>
      <w:r w:rsidRPr="000D5A06">
        <w:rPr>
          <w:rFonts w:ascii="Simplified Arabic" w:hAnsi="Simplified Arabic" w:cs="Simplified Arabic"/>
          <w:rtl/>
        </w:rPr>
        <w:t>)،</w:t>
      </w:r>
      <w:proofErr w:type="spellEnd"/>
      <w:r w:rsidR="00DD389C">
        <w:rPr>
          <w:rFonts w:ascii="Simplified Arabic" w:hAnsi="Simplified Arabic" w:cs="Simplified Arabic" w:hint="cs"/>
          <w:rtl/>
        </w:rPr>
        <w:t xml:space="preserve"> </w:t>
      </w:r>
      <w:r w:rsidRPr="000D5A06">
        <w:rPr>
          <w:rFonts w:ascii="Simplified Arabic" w:hAnsi="Simplified Arabic" w:cs="Simplified Arabic"/>
          <w:rtl/>
        </w:rPr>
        <w:t xml:space="preserve">كما ان هناك </w:t>
      </w:r>
      <w:proofErr w:type="spellStart"/>
      <w:r w:rsidRPr="000D5A06">
        <w:rPr>
          <w:rFonts w:ascii="Simplified Arabic" w:hAnsi="Simplified Arabic" w:cs="Simplified Arabic"/>
          <w:rtl/>
        </w:rPr>
        <w:t>26.0%</w:t>
      </w:r>
      <w:proofErr w:type="spellEnd"/>
      <w:r w:rsidRPr="000D5A06">
        <w:rPr>
          <w:rFonts w:ascii="Simplified Arabic" w:hAnsi="Simplified Arabic" w:cs="Simplified Arabic"/>
          <w:rtl/>
        </w:rPr>
        <w:t xml:space="preserve"> من الاسر تلجأ الى تخفيض نفقات الأسرة على التعليم</w:t>
      </w:r>
      <w:r w:rsidR="00DD389C">
        <w:rPr>
          <w:rFonts w:ascii="Simplified Arabic" w:hAnsi="Simplified Arabic" w:cs="Simplified Arabic" w:hint="cs"/>
          <w:rtl/>
        </w:rPr>
        <w:t xml:space="preserve"> و</w:t>
      </w:r>
      <w:r w:rsidRPr="000D5A06">
        <w:rPr>
          <w:rFonts w:ascii="Simplified Arabic" w:hAnsi="Simplified Arabic" w:cs="Simplified Arabic"/>
          <w:rtl/>
        </w:rPr>
        <w:t xml:space="preserve">الصحة </w:t>
      </w:r>
      <w:r w:rsidR="00DD389C">
        <w:rPr>
          <w:rFonts w:ascii="Simplified Arabic" w:hAnsi="Simplified Arabic" w:cs="Simplified Arabic" w:hint="cs"/>
          <w:rtl/>
        </w:rPr>
        <w:t>و</w:t>
      </w:r>
      <w:r w:rsidRPr="000D5A06">
        <w:rPr>
          <w:rFonts w:ascii="Simplified Arabic" w:hAnsi="Simplified Arabic" w:cs="Simplified Arabic"/>
          <w:rtl/>
        </w:rPr>
        <w:t>الملابس وغيرها، في حين 17.3% من الأسر تقوم باستقراض الاموال من اجل توفير الغذاء.</w:t>
      </w:r>
      <w:r w:rsidR="00A1235A" w:rsidRPr="000D5A06">
        <w:rPr>
          <w:rFonts w:ascii="Simplified Arabic" w:hAnsi="Simplified Arabic" w:cs="Simplified Arabic"/>
          <w:rtl/>
        </w:rPr>
        <w:t xml:space="preserve"> (انظر/ ي جدول </w:t>
      </w:r>
      <w:r w:rsidR="00CE0DC9">
        <w:rPr>
          <w:rFonts w:ascii="Simplified Arabic" w:hAnsi="Simplified Arabic" w:cs="Simplified Arabic" w:hint="cs"/>
          <w:rtl/>
        </w:rPr>
        <w:t>38</w:t>
      </w:r>
      <w:r w:rsidR="00A1235A" w:rsidRPr="000D5A06">
        <w:rPr>
          <w:rFonts w:ascii="Simplified Arabic" w:hAnsi="Simplified Arabic" w:cs="Simplified Arabic"/>
          <w:rtl/>
        </w:rPr>
        <w:t>).</w:t>
      </w:r>
    </w:p>
    <w:p w:rsidR="004C11F8" w:rsidRDefault="004C11F8" w:rsidP="004C11F8">
      <w:pPr>
        <w:autoSpaceDE w:val="0"/>
        <w:autoSpaceDN w:val="0"/>
        <w:adjustRightInd w:val="0"/>
        <w:rPr>
          <w:rFonts w:ascii="Arial" w:hAnsi="Arial" w:cs="Simplified Arabic"/>
          <w:rtl/>
        </w:rPr>
      </w:pPr>
    </w:p>
    <w:p w:rsidR="004C11F8" w:rsidRPr="0080254F" w:rsidRDefault="00AE36D9" w:rsidP="00301DAA">
      <w:pPr>
        <w:autoSpaceDE w:val="0"/>
        <w:autoSpaceDN w:val="0"/>
        <w:adjustRightInd w:val="0"/>
        <w:jc w:val="center"/>
        <w:rPr>
          <w:rFonts w:ascii="Simplified Arabic" w:hAnsi="Simplified Arabic" w:cs="Simplified Arabic"/>
          <w:b/>
          <w:bCs/>
          <w:sz w:val="22"/>
          <w:szCs w:val="22"/>
          <w:rtl/>
        </w:rPr>
      </w:pPr>
      <w:r w:rsidRPr="000D5A06">
        <w:rPr>
          <w:rFonts w:ascii="Simplified Arabic" w:hAnsi="Simplified Arabic" w:cs="Simplified Arabic"/>
          <w:b/>
          <w:bCs/>
          <w:sz w:val="22"/>
          <w:szCs w:val="22"/>
          <w:rtl/>
        </w:rPr>
        <w:t xml:space="preserve">نسبة الأسر </w:t>
      </w:r>
      <w:r w:rsidR="00301DAA" w:rsidRPr="000D5A06">
        <w:rPr>
          <w:rFonts w:ascii="Simplified Arabic" w:hAnsi="Simplified Arabic" w:cs="Simplified Arabic"/>
          <w:b/>
          <w:bCs/>
          <w:sz w:val="22"/>
          <w:szCs w:val="22"/>
          <w:rtl/>
        </w:rPr>
        <w:t>في فلسطين</w:t>
      </w:r>
      <w:r w:rsidRPr="000D5A06">
        <w:rPr>
          <w:rFonts w:ascii="Simplified Arabic" w:hAnsi="Simplified Arabic" w:cs="Simplified Arabic"/>
          <w:b/>
          <w:bCs/>
          <w:sz w:val="22"/>
          <w:szCs w:val="22"/>
          <w:rtl/>
        </w:rPr>
        <w:t xml:space="preserve"> حسب استراتيجية الـتأقلم (خلال 30 يوما الماضية</w:t>
      </w:r>
      <w:r w:rsidR="0080254F" w:rsidRPr="0080254F">
        <w:rPr>
          <w:rFonts w:ascii="Simplified Arabic" w:hAnsi="Simplified Arabic" w:cs="Simplified Arabic" w:hint="cs"/>
          <w:b/>
          <w:bCs/>
          <w:sz w:val="22"/>
          <w:szCs w:val="22"/>
          <w:rtl/>
        </w:rPr>
        <w:t xml:space="preserve"> التي سبقت المقابلة</w:t>
      </w:r>
      <w:proofErr w:type="spellStart"/>
      <w:r w:rsidRPr="000D5A06">
        <w:rPr>
          <w:rFonts w:ascii="Simplified Arabic" w:hAnsi="Simplified Arabic" w:cs="Simplified Arabic"/>
          <w:b/>
          <w:bCs/>
          <w:sz w:val="22"/>
          <w:szCs w:val="22"/>
          <w:rtl/>
        </w:rPr>
        <w:t>)،</w:t>
      </w:r>
      <w:proofErr w:type="spellEnd"/>
      <w:r w:rsidRPr="000D5A06">
        <w:rPr>
          <w:rFonts w:ascii="Simplified Arabic" w:hAnsi="Simplified Arabic" w:cs="Simplified Arabic"/>
          <w:b/>
          <w:bCs/>
          <w:sz w:val="22"/>
          <w:szCs w:val="22"/>
          <w:rtl/>
        </w:rPr>
        <w:t xml:space="preserve"> 2018</w:t>
      </w:r>
    </w:p>
    <w:tbl>
      <w:tblPr>
        <w:tblStyle w:val="TableGrid"/>
        <w:bidiVisual/>
        <w:tblW w:w="0" w:type="auto"/>
        <w:jc w:val="center"/>
        <w:tblLayout w:type="fixed"/>
        <w:tblLook w:val="04A0"/>
      </w:tblPr>
      <w:tblGrid>
        <w:gridCol w:w="9039"/>
      </w:tblGrid>
      <w:tr w:rsidR="00524FBE" w:rsidTr="00E5009B">
        <w:trPr>
          <w:jc w:val="center"/>
        </w:trPr>
        <w:tc>
          <w:tcPr>
            <w:tcW w:w="9039" w:type="dxa"/>
          </w:tcPr>
          <w:p w:rsidR="00524FBE" w:rsidRDefault="00524FBE" w:rsidP="004C11F8">
            <w:pPr>
              <w:autoSpaceDE w:val="0"/>
              <w:autoSpaceDN w:val="0"/>
              <w:adjustRightInd w:val="0"/>
              <w:rPr>
                <w:rFonts w:ascii="Arial" w:hAnsi="Arial" w:cs="Simplified Arabic"/>
                <w:rtl/>
              </w:rPr>
            </w:pPr>
            <w:r w:rsidRPr="00524FBE">
              <w:rPr>
                <w:rFonts w:ascii="Arial" w:hAnsi="Arial" w:cs="Simplified Arabic" w:hint="cs"/>
                <w:noProof/>
                <w:rtl/>
                <w:lang w:eastAsia="en-US"/>
              </w:rPr>
              <w:drawing>
                <wp:inline distT="0" distB="0" distL="0" distR="0">
                  <wp:extent cx="5684108" cy="3723503"/>
                  <wp:effectExtent l="0" t="0" r="0" b="0"/>
                  <wp:docPr id="27"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tc>
      </w:tr>
    </w:tbl>
    <w:p w:rsidR="00A871CE" w:rsidRPr="00D674D3" w:rsidRDefault="00126654" w:rsidP="00CB3FD9">
      <w:pPr>
        <w:jc w:val="lowKashida"/>
        <w:rPr>
          <w:rFonts w:ascii="Simplified Arabic" w:hAnsi="Simplified Arabic" w:cs="Simplified Arabic"/>
          <w:b/>
          <w:bCs/>
          <w:rtl/>
        </w:rPr>
      </w:pPr>
      <w:r>
        <w:rPr>
          <w:rFonts w:ascii="Simplified Arabic" w:hAnsi="Simplified Arabic" w:cs="Simplified Arabic" w:hint="cs"/>
          <w:b/>
          <w:bCs/>
          <w:rtl/>
        </w:rPr>
        <w:lastRenderedPageBreak/>
        <w:t>6</w:t>
      </w:r>
      <w:r w:rsidR="00A871CE" w:rsidRPr="00D674D3">
        <w:rPr>
          <w:rFonts w:ascii="Simplified Arabic" w:hAnsi="Simplified Arabic" w:cs="Simplified Arabic"/>
          <w:b/>
          <w:bCs/>
          <w:rtl/>
        </w:rPr>
        <w:t xml:space="preserve">.2 </w:t>
      </w:r>
      <w:r w:rsidR="00CB3FD9">
        <w:rPr>
          <w:rFonts w:ascii="Simplified Arabic" w:hAnsi="Simplified Arabic" w:cs="Simplified Arabic" w:hint="cs"/>
          <w:b/>
          <w:bCs/>
          <w:rtl/>
        </w:rPr>
        <w:t>ظروف</w:t>
      </w:r>
      <w:r w:rsidR="00A871CE" w:rsidRPr="00D674D3">
        <w:rPr>
          <w:rFonts w:ascii="Simplified Arabic" w:hAnsi="Simplified Arabic" w:cs="Simplified Arabic"/>
          <w:b/>
          <w:bCs/>
          <w:rtl/>
        </w:rPr>
        <w:t xml:space="preserve"> المسكن </w:t>
      </w:r>
    </w:p>
    <w:p w:rsidR="00A871CE" w:rsidRPr="002A5852" w:rsidRDefault="00A871CE" w:rsidP="00A871CE">
      <w:pPr>
        <w:rPr>
          <w:rFonts w:ascii="Arial" w:hAnsi="Arial" w:cs="Simplified Arabic"/>
          <w:sz w:val="12"/>
          <w:szCs w:val="12"/>
          <w:rtl/>
        </w:rPr>
      </w:pPr>
    </w:p>
    <w:p w:rsidR="00A871CE" w:rsidRPr="00D674D3" w:rsidRDefault="00126654" w:rsidP="00126654">
      <w:pPr>
        <w:autoSpaceDE w:val="0"/>
        <w:autoSpaceDN w:val="0"/>
        <w:adjustRightInd w:val="0"/>
        <w:rPr>
          <w:rFonts w:ascii="Simplified Arabic" w:hAnsi="Simplified Arabic" w:cs="Simplified Arabic"/>
          <w:b/>
          <w:bCs/>
          <w:rtl/>
        </w:rPr>
      </w:pPr>
      <w:r>
        <w:rPr>
          <w:rFonts w:ascii="Simplified Arabic" w:hAnsi="Simplified Arabic" w:cs="Simplified Arabic" w:hint="cs"/>
          <w:b/>
          <w:bCs/>
          <w:rtl/>
        </w:rPr>
        <w:t>1</w:t>
      </w:r>
      <w:r w:rsidR="00A871CE" w:rsidRPr="00D674D3">
        <w:rPr>
          <w:rFonts w:ascii="Simplified Arabic" w:hAnsi="Simplified Arabic" w:cs="Simplified Arabic"/>
          <w:b/>
          <w:bCs/>
          <w:rtl/>
        </w:rPr>
        <w:t>.</w:t>
      </w:r>
      <w:r>
        <w:rPr>
          <w:rFonts w:ascii="Simplified Arabic" w:hAnsi="Simplified Arabic" w:cs="Simplified Arabic" w:hint="cs"/>
          <w:b/>
          <w:bCs/>
          <w:rtl/>
        </w:rPr>
        <w:t>6</w:t>
      </w:r>
      <w:r w:rsidR="00A871CE" w:rsidRPr="00D674D3">
        <w:rPr>
          <w:rFonts w:ascii="Simplified Arabic" w:hAnsi="Simplified Arabic" w:cs="Simplified Arabic"/>
          <w:b/>
          <w:bCs/>
          <w:rtl/>
        </w:rPr>
        <w:t>.2 توفر خدمة شبكة المياه في المسكن</w:t>
      </w:r>
    </w:p>
    <w:p w:rsidR="00A871CE" w:rsidRPr="00D674D3" w:rsidRDefault="00A871CE" w:rsidP="00DD389C">
      <w:pPr>
        <w:autoSpaceDE w:val="0"/>
        <w:autoSpaceDN w:val="0"/>
        <w:adjustRightInd w:val="0"/>
        <w:jc w:val="lowKashida"/>
        <w:rPr>
          <w:rFonts w:ascii="Simplified Arabic" w:hAnsi="Simplified Arabic" w:cs="Simplified Arabic"/>
          <w:rtl/>
        </w:rPr>
      </w:pPr>
      <w:r w:rsidRPr="00D674D3">
        <w:rPr>
          <w:rFonts w:ascii="Simplified Arabic" w:hAnsi="Simplified Arabic" w:cs="Simplified Arabic"/>
          <w:rtl/>
        </w:rPr>
        <w:t xml:space="preserve">أظهرت النتائج أن </w:t>
      </w:r>
      <w:r w:rsidRPr="00D674D3">
        <w:rPr>
          <w:rFonts w:ascii="Simplified Arabic" w:hAnsi="Simplified Arabic" w:cs="Simplified Arabic"/>
        </w:rPr>
        <w:t>.0</w:t>
      </w:r>
      <w:r w:rsidRPr="00D674D3">
        <w:rPr>
          <w:rFonts w:ascii="Simplified Arabic" w:hAnsi="Simplified Arabic" w:cs="Simplified Arabic"/>
          <w:rtl/>
        </w:rPr>
        <w:t xml:space="preserve">35% من الأسر في فلسطين تسكن في مساكن تتوفر فيها خدمة المياه بشكل مستمر (دون انقطاع)، وقد بلغت هذه النسبة في الضفة الغربية 51.4% أما في قطاع غزة فكانت 5.5%.  وأن نسبة الأسر في فلسطين التي تسكن في مساكن تعاني من انقطاع في خدمة المياه أكثر من مرة بالأسبوع 33.1%، </w:t>
      </w:r>
      <w:r w:rsidR="00DD389C">
        <w:rPr>
          <w:rFonts w:ascii="Simplified Arabic" w:hAnsi="Simplified Arabic" w:cs="Simplified Arabic" w:hint="cs"/>
          <w:rtl/>
        </w:rPr>
        <w:t>وكانت</w:t>
      </w:r>
      <w:r w:rsidRPr="00D674D3">
        <w:rPr>
          <w:rFonts w:ascii="Simplified Arabic" w:hAnsi="Simplified Arabic" w:cs="Simplified Arabic"/>
          <w:rtl/>
        </w:rPr>
        <w:t xml:space="preserve"> النسبة 29.2% في الضفة الغربية </w:t>
      </w:r>
      <w:r w:rsidR="00DD389C">
        <w:rPr>
          <w:rFonts w:ascii="Simplified Arabic" w:hAnsi="Simplified Arabic" w:cs="Simplified Arabic" w:hint="cs"/>
          <w:rtl/>
        </w:rPr>
        <w:t>و</w:t>
      </w:r>
      <w:r w:rsidRPr="00D674D3">
        <w:rPr>
          <w:rFonts w:ascii="Simplified Arabic" w:hAnsi="Simplified Arabic" w:cs="Simplified Arabic"/>
          <w:rtl/>
        </w:rPr>
        <w:t xml:space="preserve">40.1% في قطاع غزة. (انظر/ ي جدول </w:t>
      </w:r>
      <w:r w:rsidR="00CB3FD9">
        <w:rPr>
          <w:rFonts w:ascii="Simplified Arabic" w:hAnsi="Simplified Arabic" w:cs="Simplified Arabic" w:hint="cs"/>
          <w:rtl/>
        </w:rPr>
        <w:t>44</w:t>
      </w:r>
      <w:r w:rsidRPr="00D674D3">
        <w:rPr>
          <w:rFonts w:ascii="Simplified Arabic" w:hAnsi="Simplified Arabic" w:cs="Simplified Arabic"/>
          <w:rtl/>
        </w:rPr>
        <w:t>).</w:t>
      </w:r>
    </w:p>
    <w:p w:rsidR="00A871CE" w:rsidRPr="002A5852" w:rsidRDefault="00A871CE" w:rsidP="00A871CE">
      <w:pPr>
        <w:autoSpaceDE w:val="0"/>
        <w:autoSpaceDN w:val="0"/>
        <w:adjustRightInd w:val="0"/>
        <w:rPr>
          <w:rFonts w:ascii="Arial" w:hAnsi="Arial" w:cs="Simplified Arabic"/>
          <w:b/>
          <w:bCs/>
          <w:sz w:val="18"/>
          <w:szCs w:val="18"/>
          <w:rtl/>
        </w:rPr>
      </w:pPr>
      <w:r w:rsidRPr="004473AD">
        <w:rPr>
          <w:rFonts w:ascii="Arial" w:hAnsi="Arial" w:cs="Simplified Arabic"/>
          <w:b/>
          <w:bCs/>
          <w:rtl/>
        </w:rPr>
        <w:t xml:space="preserve"> </w:t>
      </w:r>
    </w:p>
    <w:p w:rsidR="00A871CE" w:rsidRPr="0049582C" w:rsidRDefault="00A871CE" w:rsidP="00A871CE">
      <w:pPr>
        <w:autoSpaceDE w:val="0"/>
        <w:autoSpaceDN w:val="0"/>
        <w:adjustRightInd w:val="0"/>
        <w:jc w:val="center"/>
        <w:rPr>
          <w:rFonts w:ascii="Simplified Arabic" w:hAnsi="Simplified Arabic" w:cs="Simplified Arabic"/>
          <w:b/>
          <w:bCs/>
          <w:sz w:val="22"/>
          <w:szCs w:val="22"/>
          <w:rtl/>
        </w:rPr>
      </w:pPr>
      <w:r w:rsidRPr="0049582C">
        <w:rPr>
          <w:rFonts w:ascii="Simplified Arabic" w:hAnsi="Simplified Arabic" w:cs="Simplified Arabic"/>
          <w:b/>
          <w:bCs/>
          <w:sz w:val="22"/>
          <w:szCs w:val="22"/>
          <w:rtl/>
        </w:rPr>
        <w:t>التوزيع النسبي للأسر في فلسطين حسب المنطقة ووجود انقطاع في توفير الخدمة من شبكة المياه العامة، 2018</w:t>
      </w:r>
    </w:p>
    <w:tbl>
      <w:tblPr>
        <w:tblStyle w:val="TableGrid"/>
        <w:bidiVisual/>
        <w:tblW w:w="0" w:type="auto"/>
        <w:jc w:val="center"/>
        <w:tblLook w:val="04A0"/>
      </w:tblPr>
      <w:tblGrid>
        <w:gridCol w:w="8779"/>
      </w:tblGrid>
      <w:tr w:rsidR="00A871CE" w:rsidTr="00A871CE">
        <w:trPr>
          <w:trHeight w:val="2740"/>
          <w:jc w:val="center"/>
        </w:trPr>
        <w:tc>
          <w:tcPr>
            <w:tcW w:w="8644" w:type="dxa"/>
          </w:tcPr>
          <w:p w:rsidR="00A871CE" w:rsidRPr="00AD3382" w:rsidRDefault="00A871CE" w:rsidP="00A871CE">
            <w:pPr>
              <w:autoSpaceDE w:val="0"/>
              <w:autoSpaceDN w:val="0"/>
              <w:adjustRightInd w:val="0"/>
              <w:jc w:val="center"/>
              <w:rPr>
                <w:rFonts w:ascii="Arial" w:hAnsi="Arial" w:cs="Simplified Arabic"/>
                <w:b/>
                <w:bCs/>
                <w:noProof/>
                <w:sz w:val="10"/>
                <w:szCs w:val="10"/>
                <w:lang w:val="en-GB" w:eastAsia="en-GB"/>
              </w:rPr>
            </w:pPr>
          </w:p>
          <w:p w:rsidR="00A871CE" w:rsidRDefault="00A871CE" w:rsidP="00A871CE">
            <w:pPr>
              <w:autoSpaceDE w:val="0"/>
              <w:autoSpaceDN w:val="0"/>
              <w:adjustRightInd w:val="0"/>
              <w:jc w:val="center"/>
              <w:rPr>
                <w:rFonts w:ascii="Arial" w:hAnsi="Arial" w:cs="Simplified Arabic"/>
                <w:b/>
                <w:bCs/>
                <w:sz w:val="22"/>
                <w:szCs w:val="22"/>
                <w:rtl/>
              </w:rPr>
            </w:pPr>
            <w:r w:rsidRPr="00AD3382">
              <w:rPr>
                <w:rFonts w:ascii="Arial" w:hAnsi="Arial" w:cs="Simplified Arabic"/>
                <w:b/>
                <w:bCs/>
                <w:noProof/>
                <w:sz w:val="22"/>
                <w:szCs w:val="22"/>
                <w:rtl/>
                <w:lang w:eastAsia="en-US"/>
              </w:rPr>
              <w:drawing>
                <wp:inline distT="0" distB="0" distL="0" distR="0">
                  <wp:extent cx="5436973" cy="2141837"/>
                  <wp:effectExtent l="0" t="0" r="0" b="0"/>
                  <wp:docPr id="8"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tc>
      </w:tr>
    </w:tbl>
    <w:p w:rsidR="00A871CE" w:rsidRPr="00DE3908" w:rsidRDefault="00A871CE" w:rsidP="00A871CE">
      <w:pPr>
        <w:ind w:left="142"/>
        <w:rPr>
          <w:rFonts w:ascii="Arial" w:hAnsi="Arial" w:cs="Simplified Arabic"/>
          <w:sz w:val="18"/>
          <w:szCs w:val="18"/>
          <w:rtl/>
        </w:rPr>
      </w:pPr>
      <w:r w:rsidRPr="00DE3908">
        <w:rPr>
          <w:rFonts w:ascii="Arial" w:hAnsi="Arial" w:cs="Simplified Arabic"/>
          <w:sz w:val="18"/>
          <w:szCs w:val="18"/>
          <w:rtl/>
        </w:rPr>
        <w:t>*</w:t>
      </w:r>
      <w:r>
        <w:rPr>
          <w:rFonts w:ascii="Arial" w:hAnsi="Arial" w:cs="Simplified Arabic" w:hint="cs"/>
          <w:sz w:val="18"/>
          <w:szCs w:val="18"/>
          <w:rtl/>
        </w:rPr>
        <w:t>هناك انقطاع</w:t>
      </w:r>
      <w:r w:rsidRPr="00DE3908">
        <w:rPr>
          <w:rFonts w:ascii="Arial" w:hAnsi="Arial" w:cs="Simplified Arabic" w:hint="cs"/>
          <w:sz w:val="18"/>
          <w:szCs w:val="18"/>
          <w:rtl/>
        </w:rPr>
        <w:t xml:space="preserve"> </w:t>
      </w:r>
      <w:r>
        <w:rPr>
          <w:rFonts w:ascii="Arial" w:hAnsi="Arial" w:cs="Simplified Arabic" w:hint="cs"/>
          <w:sz w:val="18"/>
          <w:szCs w:val="18"/>
          <w:rtl/>
        </w:rPr>
        <w:t xml:space="preserve">تشمل </w:t>
      </w:r>
      <w:r w:rsidRPr="00D707F9">
        <w:rPr>
          <w:rFonts w:ascii="Arial" w:hAnsi="Arial" w:cs="Simplified Arabic"/>
          <w:sz w:val="18"/>
          <w:szCs w:val="18"/>
          <w:rtl/>
        </w:rPr>
        <w:t xml:space="preserve">الانقطاع مرة واحدة في الشهر، الانقطاع مرة واحدة بالأسبوع، الانقطاع أكثر </w:t>
      </w:r>
      <w:r>
        <w:rPr>
          <w:rFonts w:ascii="Arial" w:hAnsi="Arial" w:cs="Simplified Arabic"/>
          <w:sz w:val="18"/>
          <w:szCs w:val="18"/>
          <w:rtl/>
        </w:rPr>
        <w:t>من مرة بالأسبوع، الانقطاع يوميا</w:t>
      </w:r>
      <w:r>
        <w:rPr>
          <w:rFonts w:ascii="Arial" w:hAnsi="Arial" w:cs="Simplified Arabic" w:hint="cs"/>
          <w:sz w:val="18"/>
          <w:szCs w:val="18"/>
          <w:rtl/>
        </w:rPr>
        <w:t>ً</w:t>
      </w:r>
      <w:r w:rsidRPr="00DE3908">
        <w:rPr>
          <w:rFonts w:ascii="Arial" w:hAnsi="Arial" w:cs="Simplified Arabic" w:hint="cs"/>
          <w:sz w:val="18"/>
          <w:szCs w:val="18"/>
          <w:rtl/>
        </w:rPr>
        <w:t>.</w:t>
      </w:r>
    </w:p>
    <w:p w:rsidR="00A871CE" w:rsidRPr="003E4B8C" w:rsidRDefault="00A871CE" w:rsidP="00A871CE">
      <w:pPr>
        <w:autoSpaceDE w:val="0"/>
        <w:autoSpaceDN w:val="0"/>
        <w:adjustRightInd w:val="0"/>
        <w:rPr>
          <w:rFonts w:ascii="Arial" w:hAnsi="Arial" w:cs="Simplified Arabic"/>
          <w:b/>
          <w:bCs/>
          <w:sz w:val="18"/>
          <w:szCs w:val="18"/>
          <w:rtl/>
        </w:rPr>
      </w:pPr>
    </w:p>
    <w:p w:rsidR="00A871CE" w:rsidRPr="00D674D3" w:rsidRDefault="00126654" w:rsidP="00126654">
      <w:pPr>
        <w:autoSpaceDE w:val="0"/>
        <w:autoSpaceDN w:val="0"/>
        <w:adjustRightInd w:val="0"/>
        <w:rPr>
          <w:rFonts w:ascii="Simplified Arabic" w:hAnsi="Simplified Arabic" w:cs="Simplified Arabic"/>
          <w:b/>
          <w:bCs/>
          <w:rtl/>
        </w:rPr>
      </w:pPr>
      <w:r>
        <w:rPr>
          <w:rFonts w:ascii="Simplified Arabic" w:hAnsi="Simplified Arabic" w:cs="Simplified Arabic" w:hint="cs"/>
          <w:b/>
          <w:bCs/>
          <w:rtl/>
        </w:rPr>
        <w:t>2</w:t>
      </w:r>
      <w:r w:rsidR="00A871CE" w:rsidRPr="00D674D3">
        <w:rPr>
          <w:rFonts w:ascii="Simplified Arabic" w:hAnsi="Simplified Arabic" w:cs="Simplified Arabic"/>
          <w:b/>
          <w:bCs/>
          <w:rtl/>
        </w:rPr>
        <w:t>.</w:t>
      </w:r>
      <w:r>
        <w:rPr>
          <w:rFonts w:ascii="Simplified Arabic" w:hAnsi="Simplified Arabic" w:cs="Simplified Arabic" w:hint="cs"/>
          <w:b/>
          <w:bCs/>
          <w:rtl/>
        </w:rPr>
        <w:t>6</w:t>
      </w:r>
      <w:r w:rsidR="00A871CE" w:rsidRPr="00D674D3">
        <w:rPr>
          <w:rFonts w:ascii="Simplified Arabic" w:hAnsi="Simplified Arabic" w:cs="Simplified Arabic"/>
          <w:b/>
          <w:bCs/>
          <w:rtl/>
        </w:rPr>
        <w:t>.2 التأقلم مع حالة الانقطاع في خدمة شبكة المياه العامة</w:t>
      </w:r>
    </w:p>
    <w:p w:rsidR="00A871CE" w:rsidRPr="00D674D3" w:rsidRDefault="00A871CE" w:rsidP="00DD389C">
      <w:pPr>
        <w:autoSpaceDE w:val="0"/>
        <w:autoSpaceDN w:val="0"/>
        <w:adjustRightInd w:val="0"/>
        <w:jc w:val="lowKashida"/>
        <w:rPr>
          <w:rFonts w:ascii="Simplified Arabic" w:hAnsi="Simplified Arabic" w:cs="Simplified Arabic"/>
          <w:rtl/>
        </w:rPr>
      </w:pPr>
      <w:r w:rsidRPr="00D674D3">
        <w:rPr>
          <w:rFonts w:ascii="Simplified Arabic" w:hAnsi="Simplified Arabic" w:cs="Simplified Arabic"/>
          <w:rtl/>
        </w:rPr>
        <w:t xml:space="preserve">أفادت النتائج أن 54.2% من الأسر في فلسطين التي تتعرض إلى الانقطاع في خدمة شبكة المياه العامة تقوم بتخزين المياه من الشبكة العامة من أجل التأقلم مع حالة الانقطاع، </w:t>
      </w:r>
      <w:r w:rsidR="00DD389C">
        <w:rPr>
          <w:rFonts w:ascii="Simplified Arabic" w:hAnsi="Simplified Arabic" w:cs="Simplified Arabic" w:hint="cs"/>
          <w:rtl/>
        </w:rPr>
        <w:t>وبلغت</w:t>
      </w:r>
      <w:r w:rsidRPr="00D674D3">
        <w:rPr>
          <w:rFonts w:ascii="Simplified Arabic" w:hAnsi="Simplified Arabic" w:cs="Simplified Arabic"/>
          <w:rtl/>
        </w:rPr>
        <w:t xml:space="preserve"> النسبة 25.0% في الضفة الغربية، و81.5% في قطاع غزة، كما أن هناك ما نسبته 29.1% من الأسر في فلسطين تلجأ إلى شراء صهاريج (تنكات) المياه للتأقلم مع حالة الانقطاع في خدمة شبكة المياه، حيث بلغت هذه النسبة في الضفة الغربية 48.4% وفي قطاع غزة 11.1%. (انظر/ ي جدول </w:t>
      </w:r>
      <w:r w:rsidR="00CB3FD9">
        <w:rPr>
          <w:rFonts w:ascii="Simplified Arabic" w:hAnsi="Simplified Arabic" w:cs="Simplified Arabic" w:hint="cs"/>
          <w:rtl/>
        </w:rPr>
        <w:t>45</w:t>
      </w:r>
      <w:r w:rsidRPr="00D674D3">
        <w:rPr>
          <w:rFonts w:ascii="Simplified Arabic" w:hAnsi="Simplified Arabic" w:cs="Simplified Arabic"/>
          <w:rtl/>
        </w:rPr>
        <w:t>).</w:t>
      </w:r>
    </w:p>
    <w:p w:rsidR="00A871CE" w:rsidRPr="002A5852" w:rsidRDefault="00A871CE" w:rsidP="00A871CE">
      <w:pPr>
        <w:autoSpaceDE w:val="0"/>
        <w:autoSpaceDN w:val="0"/>
        <w:adjustRightInd w:val="0"/>
        <w:jc w:val="lowKashida"/>
        <w:rPr>
          <w:rFonts w:ascii="Arial" w:hAnsi="Arial" w:cs="Simplified Arabic"/>
          <w:b/>
          <w:bCs/>
          <w:sz w:val="18"/>
          <w:szCs w:val="18"/>
          <w:rtl/>
        </w:rPr>
      </w:pPr>
    </w:p>
    <w:p w:rsidR="00A871CE" w:rsidRPr="0049582C" w:rsidRDefault="00A871CE" w:rsidP="00A871CE">
      <w:pPr>
        <w:autoSpaceDE w:val="0"/>
        <w:autoSpaceDN w:val="0"/>
        <w:adjustRightInd w:val="0"/>
        <w:jc w:val="center"/>
        <w:rPr>
          <w:rFonts w:ascii="Simplified Arabic" w:hAnsi="Simplified Arabic" w:cs="Simplified Arabic"/>
          <w:b/>
          <w:bCs/>
          <w:sz w:val="22"/>
          <w:szCs w:val="22"/>
          <w:rtl/>
        </w:rPr>
      </w:pPr>
      <w:r w:rsidRPr="0049582C">
        <w:rPr>
          <w:rFonts w:ascii="Simplified Arabic" w:hAnsi="Simplified Arabic" w:cs="Simplified Arabic"/>
          <w:b/>
          <w:bCs/>
          <w:sz w:val="22"/>
          <w:szCs w:val="22"/>
          <w:rtl/>
        </w:rPr>
        <w:t xml:space="preserve">التوزيع النسبي للأسر في فلسطين حسب </w:t>
      </w:r>
      <w:r>
        <w:rPr>
          <w:rFonts w:ascii="Simplified Arabic" w:hAnsi="Simplified Arabic" w:cs="Simplified Arabic" w:hint="cs"/>
          <w:b/>
          <w:bCs/>
          <w:sz w:val="22"/>
          <w:szCs w:val="22"/>
          <w:rtl/>
        </w:rPr>
        <w:t xml:space="preserve">وسيلة </w:t>
      </w:r>
      <w:r w:rsidRPr="0049582C">
        <w:rPr>
          <w:rFonts w:ascii="Simplified Arabic" w:hAnsi="Simplified Arabic" w:cs="Simplified Arabic"/>
          <w:b/>
          <w:bCs/>
          <w:sz w:val="22"/>
          <w:szCs w:val="22"/>
          <w:rtl/>
        </w:rPr>
        <w:t>التأقلم مع حالة الانقطاع في خدمة شبكة المياه العامة، 2018</w:t>
      </w:r>
    </w:p>
    <w:tbl>
      <w:tblPr>
        <w:tblStyle w:val="TableGrid"/>
        <w:bidiVisual/>
        <w:tblW w:w="0" w:type="auto"/>
        <w:jc w:val="center"/>
        <w:tblLook w:val="04A0"/>
      </w:tblPr>
      <w:tblGrid>
        <w:gridCol w:w="8743"/>
      </w:tblGrid>
      <w:tr w:rsidR="00A871CE" w:rsidTr="00A871CE">
        <w:trPr>
          <w:jc w:val="center"/>
        </w:trPr>
        <w:tc>
          <w:tcPr>
            <w:tcW w:w="8743" w:type="dxa"/>
          </w:tcPr>
          <w:p w:rsidR="00A871CE" w:rsidRDefault="00A871CE" w:rsidP="00A871CE">
            <w:pPr>
              <w:autoSpaceDE w:val="0"/>
              <w:autoSpaceDN w:val="0"/>
              <w:adjustRightInd w:val="0"/>
              <w:jc w:val="center"/>
              <w:rPr>
                <w:rFonts w:ascii="Arial" w:hAnsi="Arial" w:cs="Simplified Arabic"/>
                <w:b/>
                <w:bCs/>
                <w:sz w:val="22"/>
                <w:szCs w:val="22"/>
                <w:rtl/>
              </w:rPr>
            </w:pPr>
            <w:r w:rsidRPr="00016D1D">
              <w:rPr>
                <w:rFonts w:ascii="Arial" w:hAnsi="Arial" w:cs="Simplified Arabic"/>
                <w:b/>
                <w:bCs/>
                <w:noProof/>
                <w:sz w:val="22"/>
                <w:szCs w:val="22"/>
                <w:rtl/>
                <w:lang w:eastAsia="en-US"/>
              </w:rPr>
              <w:drawing>
                <wp:inline distT="0" distB="0" distL="0" distR="0">
                  <wp:extent cx="5362833" cy="2232454"/>
                  <wp:effectExtent l="0" t="0" r="0" b="0"/>
                  <wp:docPr id="10" name="Chart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tc>
      </w:tr>
    </w:tbl>
    <w:p w:rsidR="00A871CE" w:rsidRPr="00D674D3" w:rsidRDefault="00126654" w:rsidP="00126654">
      <w:pPr>
        <w:autoSpaceDE w:val="0"/>
        <w:autoSpaceDN w:val="0"/>
        <w:adjustRightInd w:val="0"/>
        <w:rPr>
          <w:rFonts w:ascii="Simplified Arabic" w:hAnsi="Simplified Arabic" w:cs="Simplified Arabic"/>
          <w:b/>
          <w:bCs/>
          <w:rtl/>
        </w:rPr>
      </w:pPr>
      <w:r>
        <w:rPr>
          <w:rFonts w:ascii="Simplified Arabic" w:hAnsi="Simplified Arabic" w:cs="Simplified Arabic" w:hint="cs"/>
          <w:b/>
          <w:bCs/>
          <w:rtl/>
        </w:rPr>
        <w:lastRenderedPageBreak/>
        <w:t>3</w:t>
      </w:r>
      <w:r w:rsidR="00A871CE" w:rsidRPr="00D674D3">
        <w:rPr>
          <w:rFonts w:ascii="Simplified Arabic" w:hAnsi="Simplified Arabic" w:cs="Simplified Arabic"/>
          <w:b/>
          <w:bCs/>
          <w:rtl/>
        </w:rPr>
        <w:t>.</w:t>
      </w:r>
      <w:r>
        <w:rPr>
          <w:rFonts w:ascii="Simplified Arabic" w:hAnsi="Simplified Arabic" w:cs="Simplified Arabic" w:hint="cs"/>
          <w:b/>
          <w:bCs/>
          <w:rtl/>
        </w:rPr>
        <w:t>6</w:t>
      </w:r>
      <w:r w:rsidR="00A871CE" w:rsidRPr="00D674D3">
        <w:rPr>
          <w:rFonts w:ascii="Simplified Arabic" w:hAnsi="Simplified Arabic" w:cs="Simplified Arabic"/>
          <w:b/>
          <w:bCs/>
          <w:rtl/>
        </w:rPr>
        <w:t>.2 جعل المياه أكثر أماناً للشرب</w:t>
      </w:r>
    </w:p>
    <w:p w:rsidR="00A871CE" w:rsidRDefault="00A871CE" w:rsidP="00DD389C">
      <w:pPr>
        <w:autoSpaceDE w:val="0"/>
        <w:autoSpaceDN w:val="0"/>
        <w:adjustRightInd w:val="0"/>
        <w:jc w:val="lowKashida"/>
        <w:rPr>
          <w:rFonts w:ascii="Simplified Arabic" w:hAnsi="Simplified Arabic" w:cs="Simplified Arabic"/>
          <w:rtl/>
        </w:rPr>
      </w:pPr>
      <w:r w:rsidRPr="00D674D3">
        <w:rPr>
          <w:rFonts w:ascii="Simplified Arabic" w:hAnsi="Simplified Arabic" w:cs="Simplified Arabic"/>
          <w:rtl/>
        </w:rPr>
        <w:t xml:space="preserve">بينت نتائج المسح خلال العام 2018 أن هناك ما نسبته </w:t>
      </w:r>
      <w:r w:rsidR="00A9754D">
        <w:rPr>
          <w:rFonts w:ascii="Simplified Arabic" w:hAnsi="Simplified Arabic" w:cs="Simplified Arabic" w:hint="cs"/>
          <w:rtl/>
        </w:rPr>
        <w:t>4.6</w:t>
      </w:r>
      <w:r w:rsidRPr="00D674D3">
        <w:rPr>
          <w:rFonts w:ascii="Simplified Arabic" w:hAnsi="Simplified Arabic" w:cs="Simplified Arabic"/>
          <w:rtl/>
        </w:rPr>
        <w:t xml:space="preserve">% من الأسر في فلسطين تقوم باستخدام طرق لجعل المياه أكثر أماناً للشرب، </w:t>
      </w:r>
      <w:r w:rsidR="00DD389C">
        <w:rPr>
          <w:rFonts w:ascii="Simplified Arabic" w:hAnsi="Simplified Arabic" w:cs="Simplified Arabic" w:hint="cs"/>
          <w:rtl/>
        </w:rPr>
        <w:t>وكانت النسبة</w:t>
      </w:r>
      <w:r w:rsidRPr="00D674D3">
        <w:rPr>
          <w:rFonts w:ascii="Simplified Arabic" w:hAnsi="Simplified Arabic" w:cs="Simplified Arabic"/>
          <w:rtl/>
        </w:rPr>
        <w:t xml:space="preserve"> 6.</w:t>
      </w:r>
      <w:r w:rsidR="00A9754D">
        <w:rPr>
          <w:rFonts w:ascii="Simplified Arabic" w:hAnsi="Simplified Arabic" w:cs="Simplified Arabic" w:hint="cs"/>
          <w:rtl/>
        </w:rPr>
        <w:t>6</w:t>
      </w:r>
      <w:r w:rsidRPr="00D674D3">
        <w:rPr>
          <w:rFonts w:ascii="Simplified Arabic" w:hAnsi="Simplified Arabic" w:cs="Simplified Arabic"/>
          <w:rtl/>
        </w:rPr>
        <w:t xml:space="preserve">% في الضفة الغربية، و1.0% في قطاع غزة.  هذا وبينت النتائج ان استخدام فلتر للمياه من قبل الأسر بلغ 53.1% في فلسطين لجعل المياه اكثر اماناً </w:t>
      </w:r>
      <w:proofErr w:type="spellStart"/>
      <w:r w:rsidRPr="00D674D3">
        <w:rPr>
          <w:rFonts w:ascii="Simplified Arabic" w:hAnsi="Simplified Arabic" w:cs="Simplified Arabic"/>
          <w:rtl/>
        </w:rPr>
        <w:t>للشرب،</w:t>
      </w:r>
      <w:proofErr w:type="spellEnd"/>
      <w:r w:rsidRPr="00D674D3">
        <w:rPr>
          <w:rFonts w:ascii="Simplified Arabic" w:hAnsi="Simplified Arabic" w:cs="Simplified Arabic"/>
          <w:rtl/>
        </w:rPr>
        <w:t xml:space="preserve"> حيث شكلت هذه الطريقة 51.8% في الضفة الغربية، و69.2% في قطاع غزة، في حين لجأت ما نسبته </w:t>
      </w:r>
      <w:proofErr w:type="spellStart"/>
      <w:r w:rsidRPr="00D674D3">
        <w:rPr>
          <w:rFonts w:ascii="Simplified Arabic" w:hAnsi="Simplified Arabic" w:cs="Simplified Arabic"/>
          <w:rtl/>
        </w:rPr>
        <w:t>13.5%</w:t>
      </w:r>
      <w:proofErr w:type="spellEnd"/>
      <w:r w:rsidRPr="00D674D3">
        <w:rPr>
          <w:rFonts w:ascii="Simplified Arabic" w:hAnsi="Simplified Arabic" w:cs="Simplified Arabic"/>
          <w:rtl/>
        </w:rPr>
        <w:t xml:space="preserve"> من الاسر في فلسطين الى طريقة غلي المياه لجعلها أكثر أماناً، </w:t>
      </w:r>
      <w:r w:rsidR="00DD389C">
        <w:rPr>
          <w:rFonts w:ascii="Simplified Arabic" w:hAnsi="Simplified Arabic" w:cs="Simplified Arabic" w:hint="cs"/>
          <w:rtl/>
        </w:rPr>
        <w:t>وكانت النسبة</w:t>
      </w:r>
      <w:r w:rsidRPr="00D674D3">
        <w:rPr>
          <w:rFonts w:ascii="Simplified Arabic" w:hAnsi="Simplified Arabic" w:cs="Simplified Arabic"/>
          <w:rtl/>
        </w:rPr>
        <w:t xml:space="preserve"> 12.4% في الضفة الغربية،</w:t>
      </w:r>
      <w:r w:rsidR="00DD389C">
        <w:rPr>
          <w:rFonts w:ascii="Simplified Arabic" w:hAnsi="Simplified Arabic" w:cs="Simplified Arabic" w:hint="cs"/>
          <w:rtl/>
        </w:rPr>
        <w:t xml:space="preserve"> و</w:t>
      </w:r>
      <w:r w:rsidRPr="00D674D3">
        <w:rPr>
          <w:rFonts w:ascii="Simplified Arabic" w:hAnsi="Simplified Arabic" w:cs="Simplified Arabic"/>
          <w:rtl/>
        </w:rPr>
        <w:t xml:space="preserve">26.2% في قطاع غزة. (انظر/ ي جدول </w:t>
      </w:r>
      <w:r w:rsidR="002A5852">
        <w:rPr>
          <w:rFonts w:ascii="Simplified Arabic" w:hAnsi="Simplified Arabic" w:cs="Simplified Arabic" w:hint="cs"/>
          <w:rtl/>
        </w:rPr>
        <w:t>46</w:t>
      </w:r>
      <w:r w:rsidRPr="00D674D3">
        <w:rPr>
          <w:rFonts w:ascii="Simplified Arabic" w:hAnsi="Simplified Arabic" w:cs="Simplified Arabic"/>
          <w:rtl/>
        </w:rPr>
        <w:t>).</w:t>
      </w:r>
    </w:p>
    <w:p w:rsidR="00A871CE" w:rsidRPr="00C4711B" w:rsidRDefault="00A871CE" w:rsidP="00A871CE">
      <w:pPr>
        <w:autoSpaceDE w:val="0"/>
        <w:autoSpaceDN w:val="0"/>
        <w:adjustRightInd w:val="0"/>
        <w:jc w:val="lowKashida"/>
        <w:rPr>
          <w:rFonts w:ascii="Simplified Arabic" w:hAnsi="Simplified Arabic" w:cs="Simplified Arabic"/>
          <w:sz w:val="18"/>
          <w:szCs w:val="18"/>
        </w:rPr>
      </w:pPr>
    </w:p>
    <w:p w:rsidR="00A871CE" w:rsidRPr="0049582C" w:rsidRDefault="00A871CE" w:rsidP="00C0697D">
      <w:pPr>
        <w:autoSpaceDE w:val="0"/>
        <w:autoSpaceDN w:val="0"/>
        <w:adjustRightInd w:val="0"/>
        <w:jc w:val="center"/>
        <w:rPr>
          <w:rFonts w:ascii="Simplified Arabic" w:hAnsi="Simplified Arabic" w:cs="Simplified Arabic"/>
          <w:b/>
          <w:bCs/>
          <w:sz w:val="22"/>
          <w:szCs w:val="22"/>
          <w:rtl/>
        </w:rPr>
      </w:pPr>
      <w:r w:rsidRPr="00C0697D">
        <w:rPr>
          <w:rFonts w:ascii="Simplified Arabic" w:hAnsi="Simplified Arabic" w:cs="Simplified Arabic"/>
          <w:b/>
          <w:bCs/>
          <w:sz w:val="22"/>
          <w:szCs w:val="22"/>
          <w:rtl/>
        </w:rPr>
        <w:t xml:space="preserve"> </w:t>
      </w:r>
      <w:r w:rsidRPr="0049582C">
        <w:rPr>
          <w:rFonts w:ascii="Simplified Arabic" w:hAnsi="Simplified Arabic" w:cs="Simplified Arabic"/>
          <w:b/>
          <w:bCs/>
          <w:sz w:val="22"/>
          <w:szCs w:val="22"/>
          <w:rtl/>
        </w:rPr>
        <w:t xml:space="preserve">التوزيع النسبي </w:t>
      </w:r>
      <w:r w:rsidR="00C0697D">
        <w:rPr>
          <w:rFonts w:ascii="Simplified Arabic" w:hAnsi="Simplified Arabic" w:cs="Simplified Arabic" w:hint="cs"/>
          <w:b/>
          <w:bCs/>
          <w:sz w:val="22"/>
          <w:szCs w:val="22"/>
          <w:rtl/>
        </w:rPr>
        <w:t>ل</w:t>
      </w:r>
      <w:r w:rsidR="00C0697D" w:rsidRPr="00C0697D">
        <w:rPr>
          <w:rFonts w:ascii="Simplified Arabic" w:hAnsi="Simplified Arabic" w:cs="Simplified Arabic"/>
          <w:b/>
          <w:bCs/>
          <w:sz w:val="22"/>
          <w:szCs w:val="22"/>
          <w:rtl/>
        </w:rPr>
        <w:t xml:space="preserve">لأسر التي تقوم بأي معالجة للمياه لجعلها أكثر أماناً للشرب في فلسطين حسب طرق جعل المياه أكثر أماناً للشرب لدى </w:t>
      </w:r>
      <w:proofErr w:type="spellStart"/>
      <w:r w:rsidR="00C0697D" w:rsidRPr="00C0697D">
        <w:rPr>
          <w:rFonts w:ascii="Simplified Arabic" w:hAnsi="Simplified Arabic" w:cs="Simplified Arabic"/>
          <w:b/>
          <w:bCs/>
          <w:sz w:val="22"/>
          <w:szCs w:val="22"/>
          <w:rtl/>
        </w:rPr>
        <w:t>الأسرة،</w:t>
      </w:r>
      <w:proofErr w:type="spellEnd"/>
      <w:r w:rsidR="00C0697D" w:rsidRPr="00C0697D">
        <w:rPr>
          <w:rFonts w:ascii="Simplified Arabic" w:hAnsi="Simplified Arabic" w:cs="Simplified Arabic"/>
          <w:b/>
          <w:bCs/>
          <w:sz w:val="22"/>
          <w:szCs w:val="22"/>
          <w:rtl/>
        </w:rPr>
        <w:t xml:space="preserve"> 2018</w:t>
      </w:r>
    </w:p>
    <w:tbl>
      <w:tblPr>
        <w:tblStyle w:val="TableGrid"/>
        <w:bidiVisual/>
        <w:tblW w:w="4821" w:type="pct"/>
        <w:jc w:val="center"/>
        <w:tblLook w:val="04A0"/>
      </w:tblPr>
      <w:tblGrid>
        <w:gridCol w:w="8956"/>
      </w:tblGrid>
      <w:tr w:rsidR="00A871CE" w:rsidTr="00DD389C">
        <w:trPr>
          <w:trHeight w:val="3379"/>
          <w:jc w:val="center"/>
        </w:trPr>
        <w:tc>
          <w:tcPr>
            <w:tcW w:w="5000" w:type="pct"/>
          </w:tcPr>
          <w:p w:rsidR="00A871CE" w:rsidRPr="005D18D3" w:rsidRDefault="00A871CE" w:rsidP="00A871CE">
            <w:pPr>
              <w:autoSpaceDE w:val="0"/>
              <w:autoSpaceDN w:val="0"/>
              <w:adjustRightInd w:val="0"/>
              <w:jc w:val="center"/>
              <w:rPr>
                <w:rFonts w:ascii="Arial" w:hAnsi="Arial" w:cs="Simplified Arabic"/>
                <w:b/>
                <w:bCs/>
                <w:color w:val="FF0000"/>
                <w:sz w:val="22"/>
                <w:szCs w:val="22"/>
              </w:rPr>
            </w:pPr>
            <w:r w:rsidRPr="005D18D3">
              <w:rPr>
                <w:rFonts w:ascii="Arial" w:hAnsi="Arial" w:cs="Simplified Arabic"/>
                <w:b/>
                <w:bCs/>
                <w:noProof/>
                <w:color w:val="FF0000"/>
                <w:sz w:val="22"/>
                <w:szCs w:val="22"/>
                <w:rtl/>
                <w:lang w:eastAsia="en-US"/>
              </w:rPr>
              <w:drawing>
                <wp:inline distT="0" distB="0" distL="0" distR="0">
                  <wp:extent cx="4174043" cy="2314832"/>
                  <wp:effectExtent l="19050" t="0" r="0" b="0"/>
                  <wp:docPr id="20"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tc>
      </w:tr>
    </w:tbl>
    <w:p w:rsidR="002A5852" w:rsidRPr="00C4711B" w:rsidRDefault="002A5852" w:rsidP="00126654">
      <w:pPr>
        <w:autoSpaceDE w:val="0"/>
        <w:autoSpaceDN w:val="0"/>
        <w:adjustRightInd w:val="0"/>
        <w:rPr>
          <w:rFonts w:ascii="Simplified Arabic" w:hAnsi="Simplified Arabic" w:cs="Simplified Arabic"/>
          <w:b/>
          <w:bCs/>
          <w:sz w:val="18"/>
          <w:szCs w:val="18"/>
          <w:rtl/>
        </w:rPr>
      </w:pPr>
    </w:p>
    <w:p w:rsidR="00A871CE" w:rsidRDefault="002A5852" w:rsidP="00DD389C">
      <w:pPr>
        <w:autoSpaceDE w:val="0"/>
        <w:autoSpaceDN w:val="0"/>
        <w:adjustRightInd w:val="0"/>
        <w:rPr>
          <w:rFonts w:ascii="Simplified Arabic" w:hAnsi="Simplified Arabic" w:cs="Simplified Arabic"/>
          <w:b/>
          <w:bCs/>
          <w:rtl/>
        </w:rPr>
      </w:pPr>
      <w:r>
        <w:rPr>
          <w:rFonts w:ascii="Simplified Arabic" w:hAnsi="Simplified Arabic" w:cs="Simplified Arabic" w:hint="cs"/>
          <w:b/>
          <w:bCs/>
          <w:rtl/>
        </w:rPr>
        <w:t>4.6.2</w:t>
      </w:r>
      <w:r w:rsidR="00A871CE">
        <w:rPr>
          <w:rFonts w:ascii="Simplified Arabic" w:hAnsi="Simplified Arabic" w:cs="Simplified Arabic" w:hint="cs"/>
          <w:b/>
          <w:bCs/>
          <w:rtl/>
        </w:rPr>
        <w:t xml:space="preserve"> </w:t>
      </w:r>
      <w:r w:rsidR="00A871CE" w:rsidRPr="00D674D3">
        <w:rPr>
          <w:rFonts w:ascii="Simplified Arabic" w:hAnsi="Simplified Arabic" w:cs="Simplified Arabic"/>
          <w:b/>
          <w:bCs/>
          <w:rtl/>
        </w:rPr>
        <w:t xml:space="preserve">توفر </w:t>
      </w:r>
      <w:r w:rsidR="00DD389C">
        <w:rPr>
          <w:rFonts w:ascii="Simplified Arabic" w:hAnsi="Simplified Arabic" w:cs="Simplified Arabic" w:hint="cs"/>
          <w:b/>
          <w:bCs/>
          <w:rtl/>
        </w:rPr>
        <w:t>خدمة</w:t>
      </w:r>
      <w:r w:rsidR="00A871CE" w:rsidRPr="00D674D3">
        <w:rPr>
          <w:rFonts w:ascii="Simplified Arabic" w:hAnsi="Simplified Arabic" w:cs="Simplified Arabic"/>
          <w:b/>
          <w:bCs/>
          <w:rtl/>
        </w:rPr>
        <w:t xml:space="preserve"> شبكة الكهرباء في المسكن</w:t>
      </w:r>
    </w:p>
    <w:p w:rsidR="00A871CE" w:rsidRPr="00D674D3" w:rsidRDefault="00A871CE" w:rsidP="00DD389C">
      <w:pPr>
        <w:autoSpaceDE w:val="0"/>
        <w:autoSpaceDN w:val="0"/>
        <w:adjustRightInd w:val="0"/>
        <w:jc w:val="lowKashida"/>
        <w:rPr>
          <w:rFonts w:ascii="Simplified Arabic" w:hAnsi="Simplified Arabic" w:cs="Simplified Arabic"/>
          <w:rtl/>
        </w:rPr>
      </w:pPr>
      <w:r w:rsidRPr="00D674D3">
        <w:rPr>
          <w:rFonts w:ascii="Simplified Arabic" w:hAnsi="Simplified Arabic" w:cs="Simplified Arabic"/>
          <w:rtl/>
        </w:rPr>
        <w:t xml:space="preserve">أظهرت النتائج أن 58.0% من الأسر في فلسطين تسكن في مساكن تتوفر فيها خدمة الكهرباء بشكل مستمر (دون انقطاع)، وقد بلغت هذه النسبة في الضفة الغربية 91.3% أما في قطاع غزة فكانت 0.6%.   كذلك أظهرت النتائج أن نسبة الأسر في فلسطين التي تسكن في مساكن تعاني من انقطاع يوميا (ساعات محدودة خلال اليوم) في خدمة الكهرباء 36.0%، </w:t>
      </w:r>
      <w:r w:rsidR="00DD389C">
        <w:rPr>
          <w:rFonts w:ascii="Simplified Arabic" w:hAnsi="Simplified Arabic" w:cs="Simplified Arabic" w:hint="cs"/>
          <w:rtl/>
        </w:rPr>
        <w:t>وكانت النسبة</w:t>
      </w:r>
      <w:r w:rsidRPr="00D674D3">
        <w:rPr>
          <w:rFonts w:ascii="Simplified Arabic" w:hAnsi="Simplified Arabic" w:cs="Simplified Arabic"/>
          <w:rtl/>
        </w:rPr>
        <w:t xml:space="preserve"> 0.5% في الضفة الغربية</w:t>
      </w:r>
      <w:r w:rsidR="00DD389C">
        <w:rPr>
          <w:rFonts w:ascii="Simplified Arabic" w:hAnsi="Simplified Arabic" w:cs="Simplified Arabic" w:hint="cs"/>
          <w:rtl/>
        </w:rPr>
        <w:t>،</w:t>
      </w:r>
      <w:r w:rsidRPr="00D674D3">
        <w:rPr>
          <w:rFonts w:ascii="Simplified Arabic" w:hAnsi="Simplified Arabic" w:cs="Simplified Arabic"/>
          <w:rtl/>
        </w:rPr>
        <w:t xml:space="preserve"> </w:t>
      </w:r>
      <w:r w:rsidR="00DD389C">
        <w:rPr>
          <w:rFonts w:ascii="Simplified Arabic" w:hAnsi="Simplified Arabic" w:cs="Simplified Arabic" w:hint="cs"/>
          <w:rtl/>
        </w:rPr>
        <w:t>و</w:t>
      </w:r>
      <w:r w:rsidRPr="00D674D3">
        <w:rPr>
          <w:rFonts w:ascii="Simplified Arabic" w:hAnsi="Simplified Arabic" w:cs="Simplified Arabic"/>
          <w:rtl/>
        </w:rPr>
        <w:t xml:space="preserve">97.3% في قطاع غزة. (انظر/ ي جدول </w:t>
      </w:r>
      <w:r w:rsidR="00C4711B">
        <w:rPr>
          <w:rFonts w:ascii="Simplified Arabic" w:hAnsi="Simplified Arabic" w:cs="Simplified Arabic" w:hint="cs"/>
          <w:rtl/>
        </w:rPr>
        <w:t>47</w:t>
      </w:r>
      <w:r w:rsidRPr="00D674D3">
        <w:rPr>
          <w:rFonts w:ascii="Simplified Arabic" w:hAnsi="Simplified Arabic" w:cs="Simplified Arabic"/>
          <w:rtl/>
        </w:rPr>
        <w:t>)</w:t>
      </w:r>
      <w:r>
        <w:rPr>
          <w:rFonts w:ascii="Simplified Arabic" w:hAnsi="Simplified Arabic" w:cs="Simplified Arabic" w:hint="cs"/>
          <w:rtl/>
        </w:rPr>
        <w:t>.</w:t>
      </w:r>
    </w:p>
    <w:p w:rsidR="00A871CE" w:rsidRPr="00C4711B" w:rsidRDefault="00A871CE" w:rsidP="00A871CE">
      <w:pPr>
        <w:autoSpaceDE w:val="0"/>
        <w:autoSpaceDN w:val="0"/>
        <w:adjustRightInd w:val="0"/>
        <w:jc w:val="lowKashida"/>
        <w:rPr>
          <w:rFonts w:cs="Simplified Arabic"/>
          <w:sz w:val="18"/>
          <w:szCs w:val="18"/>
          <w:rtl/>
        </w:rPr>
      </w:pPr>
    </w:p>
    <w:p w:rsidR="00A871CE" w:rsidRPr="0049582C" w:rsidRDefault="00A871CE" w:rsidP="00A871CE">
      <w:pPr>
        <w:autoSpaceDE w:val="0"/>
        <w:autoSpaceDN w:val="0"/>
        <w:adjustRightInd w:val="0"/>
        <w:jc w:val="center"/>
        <w:rPr>
          <w:rFonts w:ascii="Simplified Arabic" w:hAnsi="Simplified Arabic" w:cs="Simplified Arabic"/>
          <w:b/>
          <w:bCs/>
          <w:sz w:val="22"/>
          <w:szCs w:val="22"/>
          <w:rtl/>
        </w:rPr>
      </w:pPr>
      <w:r w:rsidRPr="0049582C">
        <w:rPr>
          <w:rFonts w:ascii="Simplified Arabic" w:hAnsi="Simplified Arabic" w:cs="Simplified Arabic"/>
          <w:b/>
          <w:bCs/>
          <w:sz w:val="22"/>
          <w:szCs w:val="22"/>
          <w:rtl/>
        </w:rPr>
        <w:t>التوزيع النسبي للأسر في فلسطين حسب المنطقة ووجود انقطاع في توفير الخدمة من شبكة الكهرباء العامة في المسكن، 2018</w:t>
      </w:r>
    </w:p>
    <w:tbl>
      <w:tblPr>
        <w:tblStyle w:val="TableGrid"/>
        <w:bidiVisual/>
        <w:tblW w:w="0" w:type="auto"/>
        <w:jc w:val="center"/>
        <w:tblLook w:val="04A0"/>
      </w:tblPr>
      <w:tblGrid>
        <w:gridCol w:w="8986"/>
      </w:tblGrid>
      <w:tr w:rsidR="00A871CE" w:rsidTr="002A5852">
        <w:trPr>
          <w:trHeight w:val="3534"/>
          <w:jc w:val="center"/>
        </w:trPr>
        <w:tc>
          <w:tcPr>
            <w:tcW w:w="8914" w:type="dxa"/>
          </w:tcPr>
          <w:p w:rsidR="00A871CE" w:rsidRPr="00E14C50" w:rsidRDefault="00A871CE" w:rsidP="00A871CE">
            <w:pPr>
              <w:autoSpaceDE w:val="0"/>
              <w:autoSpaceDN w:val="0"/>
              <w:adjustRightInd w:val="0"/>
              <w:jc w:val="center"/>
              <w:rPr>
                <w:rFonts w:ascii="Arial" w:hAnsi="Arial" w:cs="Simplified Arabic"/>
                <w:b/>
                <w:bCs/>
                <w:noProof/>
                <w:sz w:val="10"/>
                <w:szCs w:val="10"/>
                <w:lang w:val="en-GB" w:eastAsia="en-GB"/>
              </w:rPr>
            </w:pPr>
          </w:p>
          <w:p w:rsidR="00A871CE" w:rsidRDefault="00A871CE" w:rsidP="00A871CE">
            <w:pPr>
              <w:autoSpaceDE w:val="0"/>
              <w:autoSpaceDN w:val="0"/>
              <w:adjustRightInd w:val="0"/>
              <w:jc w:val="center"/>
              <w:rPr>
                <w:rFonts w:ascii="Arial" w:hAnsi="Arial" w:cs="Simplified Arabic"/>
                <w:b/>
                <w:bCs/>
                <w:sz w:val="22"/>
                <w:szCs w:val="22"/>
                <w:rtl/>
              </w:rPr>
            </w:pPr>
            <w:r w:rsidRPr="00E14C50">
              <w:rPr>
                <w:rFonts w:ascii="Arial" w:hAnsi="Arial" w:cs="Simplified Arabic"/>
                <w:b/>
                <w:bCs/>
                <w:noProof/>
                <w:sz w:val="22"/>
                <w:szCs w:val="22"/>
                <w:rtl/>
                <w:lang w:eastAsia="en-US"/>
              </w:rPr>
              <w:drawing>
                <wp:inline distT="0" distB="0" distL="0" distR="0">
                  <wp:extent cx="5568779" cy="2166551"/>
                  <wp:effectExtent l="0" t="0" r="0" b="0"/>
                  <wp:docPr id="24"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tc>
      </w:tr>
    </w:tbl>
    <w:p w:rsidR="00A871CE" w:rsidRDefault="00A871CE" w:rsidP="00A871CE">
      <w:pPr>
        <w:rPr>
          <w:rFonts w:ascii="Arial" w:hAnsi="Arial" w:cs="Simplified Arabic"/>
          <w:sz w:val="18"/>
          <w:szCs w:val="18"/>
          <w:rtl/>
        </w:rPr>
      </w:pPr>
      <w:r w:rsidRPr="00DE3908">
        <w:rPr>
          <w:rFonts w:ascii="Arial" w:hAnsi="Arial" w:cs="Simplified Arabic"/>
          <w:sz w:val="18"/>
          <w:szCs w:val="18"/>
          <w:rtl/>
        </w:rPr>
        <w:t xml:space="preserve">* </w:t>
      </w:r>
      <w:r>
        <w:rPr>
          <w:rFonts w:ascii="Arial" w:hAnsi="Arial" w:cs="Simplified Arabic" w:hint="cs"/>
          <w:sz w:val="18"/>
          <w:szCs w:val="18"/>
          <w:rtl/>
        </w:rPr>
        <w:t>يوجد انقطاع</w:t>
      </w:r>
      <w:r w:rsidRPr="00DE3908">
        <w:rPr>
          <w:rFonts w:ascii="Arial" w:hAnsi="Arial" w:cs="Simplified Arabic" w:hint="cs"/>
          <w:sz w:val="18"/>
          <w:szCs w:val="18"/>
          <w:rtl/>
        </w:rPr>
        <w:t xml:space="preserve"> </w:t>
      </w:r>
      <w:r>
        <w:rPr>
          <w:rFonts w:ascii="Arial" w:hAnsi="Arial" w:cs="Simplified Arabic" w:hint="cs"/>
          <w:sz w:val="18"/>
          <w:szCs w:val="18"/>
          <w:rtl/>
        </w:rPr>
        <w:t xml:space="preserve">يشمل </w:t>
      </w:r>
      <w:r w:rsidRPr="00D707F9">
        <w:rPr>
          <w:rFonts w:ascii="Arial" w:hAnsi="Arial" w:cs="Simplified Arabic"/>
          <w:sz w:val="18"/>
          <w:szCs w:val="18"/>
          <w:rtl/>
        </w:rPr>
        <w:t xml:space="preserve">الانقطاع مرة واحدة في الشهر، الانقطاع مرة واحدة بالأسبوع، الانقطاع أكثر </w:t>
      </w:r>
      <w:r>
        <w:rPr>
          <w:rFonts w:ascii="Arial" w:hAnsi="Arial" w:cs="Simplified Arabic"/>
          <w:sz w:val="18"/>
          <w:szCs w:val="18"/>
          <w:rtl/>
        </w:rPr>
        <w:t>من مرة بالأسبوع، الانقطاع يوميا</w:t>
      </w:r>
      <w:r w:rsidRPr="00DE3908">
        <w:rPr>
          <w:rFonts w:ascii="Arial" w:hAnsi="Arial" w:cs="Simplified Arabic" w:hint="cs"/>
          <w:sz w:val="18"/>
          <w:szCs w:val="18"/>
          <w:rtl/>
        </w:rPr>
        <w:t>.</w:t>
      </w:r>
    </w:p>
    <w:p w:rsidR="00A871CE" w:rsidRPr="00D674D3" w:rsidRDefault="00126654" w:rsidP="00126654">
      <w:pPr>
        <w:autoSpaceDE w:val="0"/>
        <w:autoSpaceDN w:val="0"/>
        <w:adjustRightInd w:val="0"/>
        <w:rPr>
          <w:rFonts w:ascii="Simplified Arabic" w:hAnsi="Simplified Arabic" w:cs="Simplified Arabic"/>
          <w:b/>
          <w:bCs/>
          <w:rtl/>
        </w:rPr>
      </w:pPr>
      <w:r>
        <w:rPr>
          <w:rFonts w:ascii="Simplified Arabic" w:hAnsi="Simplified Arabic" w:cs="Simplified Arabic" w:hint="cs"/>
          <w:b/>
          <w:bCs/>
          <w:rtl/>
        </w:rPr>
        <w:lastRenderedPageBreak/>
        <w:t>5</w:t>
      </w:r>
      <w:r w:rsidR="00A871CE" w:rsidRPr="00D674D3">
        <w:rPr>
          <w:rFonts w:ascii="Simplified Arabic" w:hAnsi="Simplified Arabic" w:cs="Simplified Arabic"/>
          <w:b/>
          <w:bCs/>
          <w:rtl/>
        </w:rPr>
        <w:t>.</w:t>
      </w:r>
      <w:r>
        <w:rPr>
          <w:rFonts w:ascii="Simplified Arabic" w:hAnsi="Simplified Arabic" w:cs="Simplified Arabic" w:hint="cs"/>
          <w:b/>
          <w:bCs/>
          <w:rtl/>
        </w:rPr>
        <w:t>6</w:t>
      </w:r>
      <w:r w:rsidR="00A871CE" w:rsidRPr="00D674D3">
        <w:rPr>
          <w:rFonts w:ascii="Simplified Arabic" w:hAnsi="Simplified Arabic" w:cs="Simplified Arabic"/>
          <w:b/>
          <w:bCs/>
          <w:rtl/>
        </w:rPr>
        <w:t>.2 التأقلم مع حالة الانقطاع في خدمة شبكة الكهرباء العامة</w:t>
      </w:r>
    </w:p>
    <w:p w:rsidR="00A871CE" w:rsidRPr="00D674D3" w:rsidRDefault="00A871CE" w:rsidP="00DD389C">
      <w:pPr>
        <w:autoSpaceDE w:val="0"/>
        <w:autoSpaceDN w:val="0"/>
        <w:adjustRightInd w:val="0"/>
        <w:jc w:val="lowKashida"/>
        <w:rPr>
          <w:rFonts w:ascii="Simplified Arabic" w:hAnsi="Simplified Arabic" w:cs="Simplified Arabic"/>
          <w:rtl/>
        </w:rPr>
      </w:pPr>
      <w:r w:rsidRPr="00D674D3">
        <w:rPr>
          <w:rFonts w:ascii="Simplified Arabic" w:hAnsi="Simplified Arabic" w:cs="Simplified Arabic"/>
          <w:rtl/>
        </w:rPr>
        <w:t>أشارت النتائج أن 57.7% من الأسر في فلسطين التي تتعرض إلى الانقطاع في خدمة شبكة الكهرباء العامة تقوم باستخدام بطاريات</w:t>
      </w:r>
      <w:r w:rsidR="00DD389C">
        <w:rPr>
          <w:rFonts w:ascii="Simplified Arabic" w:hAnsi="Simplified Arabic" w:cs="Simplified Arabic" w:hint="cs"/>
          <w:rtl/>
        </w:rPr>
        <w:t xml:space="preserve"> أو </w:t>
      </w:r>
      <w:r w:rsidRPr="00D674D3">
        <w:rPr>
          <w:rFonts w:ascii="Simplified Arabic" w:hAnsi="Simplified Arabic" w:cs="Simplified Arabic"/>
          <w:rtl/>
        </w:rPr>
        <w:t xml:space="preserve">شبكات ليد من أجل التأقلم مع حالة الانقطاع في خدمة شبكة الكهرباء العامة، كما أن هناك ما نسبته </w:t>
      </w:r>
      <w:proofErr w:type="spellStart"/>
      <w:r w:rsidRPr="00D674D3">
        <w:rPr>
          <w:rFonts w:ascii="Simplified Arabic" w:hAnsi="Simplified Arabic" w:cs="Simplified Arabic"/>
          <w:rtl/>
        </w:rPr>
        <w:t>12.9%</w:t>
      </w:r>
      <w:proofErr w:type="spellEnd"/>
      <w:r w:rsidRPr="00D674D3">
        <w:rPr>
          <w:rFonts w:ascii="Simplified Arabic" w:hAnsi="Simplified Arabic" w:cs="Simplified Arabic"/>
          <w:rtl/>
        </w:rPr>
        <w:t xml:space="preserve"> من الاسر في فلسطين تلجأ الى بطاريات جافة عادية للتأقلم مع حالة الانقطاع في خدمة شبكة الكهرباء.     (انظر/ ي جدول </w:t>
      </w:r>
      <w:r w:rsidR="008B1FE3">
        <w:rPr>
          <w:rFonts w:ascii="Simplified Arabic" w:hAnsi="Simplified Arabic" w:cs="Simplified Arabic" w:hint="cs"/>
          <w:rtl/>
        </w:rPr>
        <w:t>48</w:t>
      </w:r>
      <w:r w:rsidRPr="00D674D3">
        <w:rPr>
          <w:rFonts w:ascii="Simplified Arabic" w:hAnsi="Simplified Arabic" w:cs="Simplified Arabic"/>
          <w:rtl/>
        </w:rPr>
        <w:t>).</w:t>
      </w:r>
    </w:p>
    <w:p w:rsidR="00A871CE" w:rsidRPr="00CA1E44" w:rsidRDefault="00A871CE" w:rsidP="00A871CE">
      <w:pPr>
        <w:autoSpaceDE w:val="0"/>
        <w:autoSpaceDN w:val="0"/>
        <w:adjustRightInd w:val="0"/>
        <w:rPr>
          <w:rFonts w:ascii="Arial" w:hAnsi="Arial" w:cs="Simplified Arabic"/>
          <w:b/>
          <w:bCs/>
          <w:rtl/>
        </w:rPr>
      </w:pPr>
    </w:p>
    <w:p w:rsidR="00A871CE" w:rsidRPr="0049582C" w:rsidRDefault="00A871CE" w:rsidP="00A871CE">
      <w:pPr>
        <w:autoSpaceDE w:val="0"/>
        <w:autoSpaceDN w:val="0"/>
        <w:adjustRightInd w:val="0"/>
        <w:jc w:val="center"/>
        <w:rPr>
          <w:rFonts w:ascii="Simplified Arabic" w:hAnsi="Simplified Arabic" w:cs="Simplified Arabic"/>
          <w:b/>
          <w:bCs/>
          <w:sz w:val="22"/>
          <w:szCs w:val="22"/>
          <w:rtl/>
        </w:rPr>
      </w:pPr>
      <w:r w:rsidRPr="0049582C">
        <w:rPr>
          <w:rFonts w:ascii="Simplified Arabic" w:hAnsi="Simplified Arabic" w:cs="Simplified Arabic"/>
          <w:b/>
          <w:bCs/>
          <w:sz w:val="22"/>
          <w:szCs w:val="22"/>
          <w:rtl/>
        </w:rPr>
        <w:t xml:space="preserve">التوزيع النسبي للأسر في فلسطين حسب </w:t>
      </w:r>
      <w:r>
        <w:rPr>
          <w:rFonts w:ascii="Simplified Arabic" w:hAnsi="Simplified Arabic" w:cs="Simplified Arabic" w:hint="cs"/>
          <w:b/>
          <w:bCs/>
          <w:sz w:val="22"/>
          <w:szCs w:val="22"/>
          <w:rtl/>
        </w:rPr>
        <w:t xml:space="preserve">وسيلة </w:t>
      </w:r>
      <w:r w:rsidRPr="0049582C">
        <w:rPr>
          <w:rFonts w:ascii="Simplified Arabic" w:hAnsi="Simplified Arabic" w:cs="Simplified Arabic"/>
          <w:b/>
          <w:bCs/>
          <w:sz w:val="22"/>
          <w:szCs w:val="22"/>
          <w:rtl/>
        </w:rPr>
        <w:t>التأقلم مع حالة الانقطاع في خدمة شبكة الكهرباء العامة، 2018</w:t>
      </w:r>
    </w:p>
    <w:tbl>
      <w:tblPr>
        <w:tblStyle w:val="TableGrid"/>
        <w:bidiVisual/>
        <w:tblW w:w="0" w:type="auto"/>
        <w:jc w:val="center"/>
        <w:tblLook w:val="04A0"/>
      </w:tblPr>
      <w:tblGrid>
        <w:gridCol w:w="9116"/>
      </w:tblGrid>
      <w:tr w:rsidR="00A871CE" w:rsidTr="00A871CE">
        <w:trPr>
          <w:jc w:val="center"/>
        </w:trPr>
        <w:tc>
          <w:tcPr>
            <w:tcW w:w="8985" w:type="dxa"/>
          </w:tcPr>
          <w:p w:rsidR="00A871CE" w:rsidRDefault="00A871CE" w:rsidP="00A871CE">
            <w:pPr>
              <w:autoSpaceDE w:val="0"/>
              <w:autoSpaceDN w:val="0"/>
              <w:adjustRightInd w:val="0"/>
              <w:jc w:val="center"/>
              <w:rPr>
                <w:rFonts w:ascii="Arial" w:hAnsi="Arial" w:cs="Simplified Arabic"/>
                <w:b/>
                <w:bCs/>
                <w:sz w:val="22"/>
                <w:szCs w:val="22"/>
                <w:rtl/>
              </w:rPr>
            </w:pPr>
            <w:r w:rsidRPr="009E029F">
              <w:rPr>
                <w:rFonts w:ascii="Arial" w:hAnsi="Arial" w:cs="Simplified Arabic"/>
                <w:b/>
                <w:bCs/>
                <w:noProof/>
                <w:sz w:val="22"/>
                <w:szCs w:val="22"/>
                <w:rtl/>
                <w:lang w:eastAsia="en-US"/>
              </w:rPr>
              <w:drawing>
                <wp:inline distT="0" distB="0" distL="0" distR="0">
                  <wp:extent cx="5651157" cy="2767913"/>
                  <wp:effectExtent l="0" t="0" r="0" b="0"/>
                  <wp:docPr id="28" name="Chart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tc>
      </w:tr>
    </w:tbl>
    <w:p w:rsidR="00A871CE" w:rsidRPr="00336FF7" w:rsidRDefault="00A871CE" w:rsidP="00A871CE">
      <w:pPr>
        <w:autoSpaceDE w:val="0"/>
        <w:autoSpaceDN w:val="0"/>
        <w:adjustRightInd w:val="0"/>
        <w:jc w:val="lowKashida"/>
        <w:rPr>
          <w:rFonts w:ascii="Arial" w:hAnsi="Arial" w:cs="Simplified Arabic"/>
          <w:b/>
          <w:bCs/>
          <w:sz w:val="6"/>
          <w:szCs w:val="6"/>
          <w:rtl/>
        </w:rPr>
      </w:pPr>
    </w:p>
    <w:p w:rsidR="0032710F" w:rsidRDefault="0032710F" w:rsidP="004C11F8">
      <w:pPr>
        <w:autoSpaceDE w:val="0"/>
        <w:autoSpaceDN w:val="0"/>
        <w:adjustRightInd w:val="0"/>
        <w:rPr>
          <w:rFonts w:ascii="Arial" w:hAnsi="Arial" w:cs="Simplified Arabic"/>
          <w:rtl/>
        </w:rPr>
      </w:pPr>
    </w:p>
    <w:p w:rsidR="00831FE8" w:rsidRDefault="00EF7934" w:rsidP="00126654">
      <w:pPr>
        <w:autoSpaceDE w:val="0"/>
        <w:autoSpaceDN w:val="0"/>
        <w:adjustRightInd w:val="0"/>
        <w:rPr>
          <w:rFonts w:ascii="Simplified Arabic" w:hAnsi="Simplified Arabic" w:cs="Simplified Arabic"/>
          <w:b/>
          <w:bCs/>
          <w:rtl/>
        </w:rPr>
      </w:pPr>
      <w:r>
        <w:rPr>
          <w:rFonts w:ascii="Simplified Arabic" w:hAnsi="Simplified Arabic" w:cs="Simplified Arabic" w:hint="cs"/>
          <w:b/>
          <w:bCs/>
          <w:rtl/>
        </w:rPr>
        <w:t>6</w:t>
      </w:r>
      <w:r w:rsidR="00831FE8" w:rsidRPr="00D674D3">
        <w:rPr>
          <w:rFonts w:ascii="Simplified Arabic" w:hAnsi="Simplified Arabic" w:cs="Simplified Arabic"/>
          <w:b/>
          <w:bCs/>
          <w:rtl/>
        </w:rPr>
        <w:t>.</w:t>
      </w:r>
      <w:r w:rsidR="00126654">
        <w:rPr>
          <w:rFonts w:ascii="Simplified Arabic" w:hAnsi="Simplified Arabic" w:cs="Simplified Arabic" w:hint="cs"/>
          <w:b/>
          <w:bCs/>
          <w:rtl/>
        </w:rPr>
        <w:t>6</w:t>
      </w:r>
      <w:r w:rsidR="00831FE8" w:rsidRPr="00D674D3">
        <w:rPr>
          <w:rFonts w:ascii="Simplified Arabic" w:hAnsi="Simplified Arabic" w:cs="Simplified Arabic"/>
          <w:b/>
          <w:bCs/>
          <w:rtl/>
        </w:rPr>
        <w:t>.2 المؤثرات البيئية المحيطة بالمسكن</w:t>
      </w:r>
    </w:p>
    <w:p w:rsidR="008B1FE3" w:rsidRDefault="00831FE8" w:rsidP="000E7CD5">
      <w:pPr>
        <w:spacing w:line="20" w:lineRule="atLeast"/>
        <w:jc w:val="mediumKashida"/>
        <w:rPr>
          <w:rFonts w:cs="Simplified Arabic"/>
          <w:rtl/>
        </w:rPr>
      </w:pPr>
      <w:r>
        <w:rPr>
          <w:rFonts w:cs="Simplified Arabic" w:hint="cs"/>
          <w:rtl/>
        </w:rPr>
        <w:t>أشارت</w:t>
      </w:r>
      <w:r>
        <w:rPr>
          <w:rFonts w:cs="Simplified Arabic"/>
          <w:rtl/>
        </w:rPr>
        <w:t xml:space="preserve"> </w:t>
      </w:r>
      <w:r w:rsidR="00DD389C">
        <w:rPr>
          <w:rFonts w:cs="Simplified Arabic" w:hint="cs"/>
          <w:rtl/>
        </w:rPr>
        <w:t>نتائج المسح</w:t>
      </w:r>
      <w:r w:rsidR="005B5B96">
        <w:rPr>
          <w:rFonts w:cs="Simplified Arabic" w:hint="cs"/>
          <w:rtl/>
        </w:rPr>
        <w:t xml:space="preserve"> </w:t>
      </w:r>
      <w:r w:rsidR="005B5B96">
        <w:rPr>
          <w:rFonts w:cs="Simplified Arabic"/>
          <w:rtl/>
        </w:rPr>
        <w:t xml:space="preserve">خلال عام </w:t>
      </w:r>
      <w:r w:rsidR="005B5B96">
        <w:rPr>
          <w:rFonts w:cs="Simplified Arabic" w:hint="cs"/>
          <w:rtl/>
        </w:rPr>
        <w:t xml:space="preserve">2018 </w:t>
      </w:r>
      <w:r>
        <w:rPr>
          <w:rFonts w:cs="Simplified Arabic"/>
          <w:rtl/>
        </w:rPr>
        <w:t xml:space="preserve">أن </w:t>
      </w:r>
      <w:r w:rsidRPr="000C50B6">
        <w:rPr>
          <w:rFonts w:cs="Simplified Arabic"/>
          <w:rtl/>
        </w:rPr>
        <w:t>28.6</w:t>
      </w:r>
      <w:r>
        <w:rPr>
          <w:rFonts w:cs="Simplified Arabic"/>
          <w:rtl/>
        </w:rPr>
        <w:t>% من الأسر في فلسطين تعرض</w:t>
      </w:r>
      <w:r>
        <w:rPr>
          <w:rFonts w:cs="Simplified Arabic" w:hint="cs"/>
          <w:rtl/>
        </w:rPr>
        <w:t>ت</w:t>
      </w:r>
      <w:r>
        <w:rPr>
          <w:rFonts w:cs="Simplified Arabic"/>
          <w:rtl/>
        </w:rPr>
        <w:t xml:space="preserve"> للضجيج، </w:t>
      </w:r>
      <w:r w:rsidR="008B1FE3">
        <w:rPr>
          <w:rFonts w:cs="Simplified Arabic" w:hint="cs"/>
          <w:rtl/>
        </w:rPr>
        <w:t>وأ</w:t>
      </w:r>
      <w:r w:rsidR="008B1FE3">
        <w:rPr>
          <w:rFonts w:cs="Simplified Arabic"/>
          <w:rtl/>
        </w:rPr>
        <w:t xml:space="preserve">ن </w:t>
      </w:r>
      <w:r w:rsidR="008B1FE3" w:rsidRPr="008E23C7">
        <w:rPr>
          <w:rFonts w:cs="Simplified Arabic"/>
          <w:rtl/>
        </w:rPr>
        <w:t>20.5</w:t>
      </w:r>
      <w:r w:rsidR="008B1FE3">
        <w:rPr>
          <w:rFonts w:cs="Simplified Arabic"/>
          <w:rtl/>
        </w:rPr>
        <w:t>% من الأسر</w:t>
      </w:r>
      <w:r w:rsidR="008B1FE3">
        <w:rPr>
          <w:rFonts w:cs="Simplified Arabic" w:hint="cs"/>
          <w:rtl/>
        </w:rPr>
        <w:t xml:space="preserve"> </w:t>
      </w:r>
      <w:r w:rsidR="008B1FE3">
        <w:rPr>
          <w:rFonts w:cs="Simplified Arabic"/>
          <w:rtl/>
        </w:rPr>
        <w:t>تعرض</w:t>
      </w:r>
      <w:r w:rsidR="008B1FE3">
        <w:rPr>
          <w:rFonts w:cs="Simplified Arabic" w:hint="cs"/>
          <w:rtl/>
        </w:rPr>
        <w:t>ت</w:t>
      </w:r>
      <w:r w:rsidR="008B1FE3">
        <w:rPr>
          <w:rFonts w:cs="Simplified Arabic"/>
          <w:rtl/>
        </w:rPr>
        <w:t xml:space="preserve"> للروائح</w:t>
      </w:r>
      <w:r w:rsidR="008B1FE3">
        <w:rPr>
          <w:rFonts w:cs="Simplified Arabic" w:hint="cs"/>
          <w:rtl/>
        </w:rPr>
        <w:t xml:space="preserve">، </w:t>
      </w:r>
      <w:r w:rsidR="00DD389C">
        <w:rPr>
          <w:rFonts w:cs="Simplified Arabic" w:hint="cs"/>
          <w:rtl/>
        </w:rPr>
        <w:t>في حين</w:t>
      </w:r>
      <w:r w:rsidR="008B1FE3">
        <w:rPr>
          <w:rFonts w:cs="Simplified Arabic"/>
          <w:rtl/>
        </w:rPr>
        <w:t xml:space="preserve"> </w:t>
      </w:r>
      <w:r w:rsidR="00DD389C">
        <w:rPr>
          <w:rFonts w:cs="Simplified Arabic"/>
          <w:rtl/>
        </w:rPr>
        <w:t>تعرض</w:t>
      </w:r>
      <w:r w:rsidR="00DD389C">
        <w:rPr>
          <w:rFonts w:cs="Simplified Arabic" w:hint="cs"/>
          <w:rtl/>
        </w:rPr>
        <w:t>ت</w:t>
      </w:r>
      <w:r w:rsidR="00DD389C">
        <w:rPr>
          <w:rFonts w:cs="Simplified Arabic"/>
          <w:rtl/>
        </w:rPr>
        <w:t xml:space="preserve"> </w:t>
      </w:r>
      <w:r w:rsidR="008B1FE3">
        <w:rPr>
          <w:rFonts w:cs="Simplified Arabic" w:hint="cs"/>
          <w:rtl/>
        </w:rPr>
        <w:t>13.5</w:t>
      </w:r>
      <w:r w:rsidR="008B1FE3">
        <w:rPr>
          <w:rFonts w:cs="Simplified Arabic"/>
          <w:rtl/>
        </w:rPr>
        <w:t xml:space="preserve">% </w:t>
      </w:r>
      <w:r w:rsidR="00205F9B">
        <w:rPr>
          <w:rFonts w:cs="Simplified Arabic"/>
          <w:rtl/>
        </w:rPr>
        <w:t xml:space="preserve">من الأسر </w:t>
      </w:r>
      <w:r w:rsidR="008B1FE3">
        <w:rPr>
          <w:rFonts w:cs="Simplified Arabic"/>
          <w:rtl/>
        </w:rPr>
        <w:t>للغبار</w:t>
      </w:r>
      <w:r w:rsidR="008B1FE3">
        <w:rPr>
          <w:rFonts w:cs="Simplified Arabic" w:hint="cs"/>
          <w:rtl/>
        </w:rPr>
        <w:t>،</w:t>
      </w:r>
      <w:r w:rsidR="00205F9B">
        <w:rPr>
          <w:rFonts w:cs="Simplified Arabic" w:hint="cs"/>
          <w:rtl/>
        </w:rPr>
        <w:t xml:space="preserve"> و</w:t>
      </w:r>
      <w:r w:rsidR="00205F9B">
        <w:rPr>
          <w:rFonts w:cs="Simplified Arabic"/>
          <w:rtl/>
        </w:rPr>
        <w:t>تعرض</w:t>
      </w:r>
      <w:r w:rsidR="00205F9B">
        <w:rPr>
          <w:rFonts w:cs="Simplified Arabic" w:hint="cs"/>
          <w:rtl/>
        </w:rPr>
        <w:t>ت</w:t>
      </w:r>
      <w:r w:rsidR="00205F9B">
        <w:rPr>
          <w:rFonts w:cs="Simplified Arabic"/>
          <w:rtl/>
        </w:rPr>
        <w:t xml:space="preserve"> </w:t>
      </w:r>
      <w:r w:rsidR="008B1FE3" w:rsidRPr="00D9221E">
        <w:rPr>
          <w:rFonts w:cs="Simplified Arabic"/>
          <w:rtl/>
        </w:rPr>
        <w:t>8.4</w:t>
      </w:r>
      <w:r w:rsidR="008B1FE3">
        <w:rPr>
          <w:rFonts w:cs="Simplified Arabic"/>
          <w:rtl/>
        </w:rPr>
        <w:t>% من الأسر للدخان</w:t>
      </w:r>
      <w:r w:rsidR="008B1FE3">
        <w:rPr>
          <w:rFonts w:cs="Simplified Arabic" w:hint="cs"/>
          <w:rtl/>
        </w:rPr>
        <w:t>.</w:t>
      </w:r>
      <w:r w:rsidR="00205F9B">
        <w:rPr>
          <w:rFonts w:cs="Simplified Arabic" w:hint="cs"/>
          <w:rtl/>
        </w:rPr>
        <w:t xml:space="preserve">  </w:t>
      </w:r>
      <w:r w:rsidR="008B1FE3">
        <w:rPr>
          <w:rFonts w:cs="Simplified Arabic" w:hint="cs"/>
          <w:rtl/>
        </w:rPr>
        <w:t>(انظر/ ي</w:t>
      </w:r>
      <w:r w:rsidR="008B1FE3" w:rsidRPr="001521AA">
        <w:rPr>
          <w:rFonts w:cs="Simplified Arabic" w:hint="cs"/>
          <w:rtl/>
        </w:rPr>
        <w:t xml:space="preserve"> جدول </w:t>
      </w:r>
      <w:r w:rsidR="008B1FE3">
        <w:rPr>
          <w:rFonts w:cs="Simplified Arabic" w:hint="cs"/>
          <w:rtl/>
        </w:rPr>
        <w:t>49)</w:t>
      </w:r>
      <w:r w:rsidR="008B1FE3">
        <w:rPr>
          <w:rFonts w:ascii="Arial" w:hAnsi="Arial" w:cs="Simplified Arabic" w:hint="cs"/>
          <w:rtl/>
        </w:rPr>
        <w:t>.</w:t>
      </w:r>
      <w:r w:rsidR="008B1FE3">
        <w:rPr>
          <w:rFonts w:cs="Simplified Arabic" w:hint="cs"/>
          <w:rtl/>
        </w:rPr>
        <w:t xml:space="preserve">  </w:t>
      </w:r>
    </w:p>
    <w:p w:rsidR="005B5B96" w:rsidRDefault="00831FE8" w:rsidP="005B5B96">
      <w:pPr>
        <w:spacing w:line="20" w:lineRule="atLeast"/>
        <w:jc w:val="mediumKashida"/>
        <w:rPr>
          <w:rFonts w:ascii="Simplified Arabic" w:hAnsi="Simplified Arabic" w:cs="Simplified Arabic"/>
          <w:b/>
          <w:bCs/>
          <w:sz w:val="22"/>
          <w:szCs w:val="22"/>
          <w:rtl/>
        </w:rPr>
      </w:pPr>
      <w:r>
        <w:rPr>
          <w:rFonts w:cs="Simplified Arabic" w:hint="cs"/>
          <w:rtl/>
        </w:rPr>
        <w:t xml:space="preserve">  </w:t>
      </w:r>
    </w:p>
    <w:p w:rsidR="005B5B96" w:rsidRPr="0049582C" w:rsidRDefault="005B5B96" w:rsidP="00A912F9">
      <w:pPr>
        <w:spacing w:line="20" w:lineRule="atLeast"/>
        <w:ind w:right="57"/>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ن</w:t>
      </w:r>
      <w:r w:rsidRPr="005B5B96">
        <w:rPr>
          <w:rFonts w:ascii="Simplified Arabic" w:hAnsi="Simplified Arabic" w:cs="Simplified Arabic"/>
          <w:b/>
          <w:bCs/>
          <w:sz w:val="22"/>
          <w:szCs w:val="22"/>
          <w:rtl/>
        </w:rPr>
        <w:t>سبة الأسر المتعرضة (للضجيج، الروائح، الغبار، الدخان) في فلسطين، 2018</w:t>
      </w:r>
    </w:p>
    <w:tbl>
      <w:tblPr>
        <w:tblStyle w:val="TableGrid"/>
        <w:bidiVisual/>
        <w:tblW w:w="0" w:type="auto"/>
        <w:jc w:val="center"/>
        <w:tblLook w:val="04A0"/>
      </w:tblPr>
      <w:tblGrid>
        <w:gridCol w:w="8823"/>
      </w:tblGrid>
      <w:tr w:rsidR="00831FE8" w:rsidTr="00A912F9">
        <w:trPr>
          <w:jc w:val="center"/>
        </w:trPr>
        <w:tc>
          <w:tcPr>
            <w:tcW w:w="8664" w:type="dxa"/>
          </w:tcPr>
          <w:p w:rsidR="00831FE8" w:rsidRDefault="00831FE8" w:rsidP="00A871CE">
            <w:pPr>
              <w:spacing w:line="20" w:lineRule="atLeast"/>
              <w:ind w:right="57"/>
              <w:jc w:val="center"/>
              <w:rPr>
                <w:rFonts w:cs="Simplified Arabic"/>
                <w:b/>
                <w:bCs/>
                <w:rtl/>
              </w:rPr>
            </w:pPr>
            <w:r w:rsidRPr="00F804F3">
              <w:rPr>
                <w:rFonts w:cs="Simplified Arabic"/>
                <w:b/>
                <w:bCs/>
                <w:noProof/>
                <w:rtl/>
                <w:lang w:eastAsia="en-US"/>
              </w:rPr>
              <w:drawing>
                <wp:inline distT="0" distB="0" distL="0" distR="0">
                  <wp:extent cx="5428735" cy="2529016"/>
                  <wp:effectExtent l="0" t="0" r="0" b="0"/>
                  <wp:docPr id="1" name="Chart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tc>
      </w:tr>
    </w:tbl>
    <w:p w:rsidR="001A4638" w:rsidRPr="004473AD" w:rsidRDefault="001A4638" w:rsidP="00F37865">
      <w:pPr>
        <w:jc w:val="center"/>
        <w:rPr>
          <w:rFonts w:ascii="Arial" w:hAnsi="Arial" w:cs="Simplified Arabic"/>
          <w:rtl/>
        </w:rPr>
      </w:pPr>
      <w:r w:rsidRPr="004473AD">
        <w:rPr>
          <w:rFonts w:ascii="Arial" w:hAnsi="Arial" w:cs="Simplified Arabic"/>
          <w:rtl/>
        </w:rPr>
        <w:lastRenderedPageBreak/>
        <w:t xml:space="preserve">الفصل </w:t>
      </w:r>
      <w:r w:rsidR="009A7B61">
        <w:rPr>
          <w:rFonts w:ascii="Arial" w:hAnsi="Arial" w:cs="Simplified Arabic" w:hint="cs"/>
          <w:rtl/>
        </w:rPr>
        <w:t>الثالث</w:t>
      </w:r>
    </w:p>
    <w:p w:rsidR="001A4638" w:rsidRPr="00BA4C37" w:rsidRDefault="001A4638" w:rsidP="004A76D9">
      <w:pPr>
        <w:pStyle w:val="Heading5"/>
        <w:tabs>
          <w:tab w:val="left" w:pos="4033"/>
          <w:tab w:val="left" w:pos="4111"/>
        </w:tabs>
        <w:rPr>
          <w:rFonts w:ascii="Simplified Arabic" w:hAnsi="Simplified Arabic"/>
          <w:sz w:val="24"/>
          <w:szCs w:val="24"/>
        </w:rPr>
      </w:pPr>
    </w:p>
    <w:p w:rsidR="000D43F4" w:rsidRPr="004473AD" w:rsidRDefault="000D43F4" w:rsidP="00C81736">
      <w:pPr>
        <w:pStyle w:val="Heading5"/>
        <w:tabs>
          <w:tab w:val="left" w:pos="4033"/>
          <w:tab w:val="left" w:pos="4111"/>
        </w:tabs>
        <w:rPr>
          <w:rFonts w:ascii="Arial" w:hAnsi="Arial"/>
          <w:sz w:val="28"/>
          <w:szCs w:val="28"/>
          <w:rtl/>
        </w:rPr>
      </w:pPr>
      <w:r w:rsidRPr="004473AD">
        <w:rPr>
          <w:rFonts w:ascii="Arial" w:hAnsi="Arial"/>
          <w:sz w:val="28"/>
          <w:szCs w:val="28"/>
          <w:rtl/>
        </w:rPr>
        <w:t xml:space="preserve">المنهجية </w:t>
      </w:r>
    </w:p>
    <w:p w:rsidR="000D43F4" w:rsidRPr="004473AD" w:rsidRDefault="000D43F4" w:rsidP="004A76D9">
      <w:pPr>
        <w:rPr>
          <w:rFonts w:ascii="Arial" w:hAnsi="Arial" w:cs="Simplified Arabic"/>
          <w:b/>
          <w:bCs/>
          <w:sz w:val="22"/>
          <w:szCs w:val="22"/>
          <w:rtl/>
          <w:lang w:eastAsia="en-US"/>
        </w:rPr>
      </w:pPr>
    </w:p>
    <w:p w:rsidR="00B76356" w:rsidRPr="0009362C" w:rsidRDefault="00B76356" w:rsidP="0009362C">
      <w:pPr>
        <w:ind w:left="-1"/>
        <w:jc w:val="lowKashida"/>
        <w:rPr>
          <w:rFonts w:ascii="Simplified Arabic" w:hAnsi="Simplified Arabic" w:cs="Simplified Arabic"/>
          <w:rtl/>
          <w:lang w:eastAsia="en-US"/>
        </w:rPr>
      </w:pPr>
      <w:r w:rsidRPr="0009362C">
        <w:rPr>
          <w:rFonts w:ascii="Simplified Arabic" w:hAnsi="Simplified Arabic" w:cs="Simplified Arabic" w:hint="cs"/>
          <w:rtl/>
          <w:lang w:eastAsia="en-US"/>
        </w:rPr>
        <w:t>نظراً للتطور التقني في وسائل الاتصالات وتبادل البيانات ونظم المعلومات الجغرافية (</w:t>
      </w:r>
      <w:r w:rsidRPr="0009362C">
        <w:rPr>
          <w:rFonts w:ascii="Simplified Arabic" w:hAnsi="Simplified Arabic" w:cs="Simplified Arabic"/>
          <w:lang w:eastAsia="en-US"/>
        </w:rPr>
        <w:t>GIS</w:t>
      </w:r>
      <w:r w:rsidRPr="0009362C">
        <w:rPr>
          <w:rFonts w:ascii="Simplified Arabic" w:hAnsi="Simplified Arabic" w:cs="Simplified Arabic" w:hint="cs"/>
          <w:rtl/>
          <w:lang w:eastAsia="en-US"/>
        </w:rPr>
        <w:t>)</w:t>
      </w:r>
      <w:r w:rsidRPr="0009362C">
        <w:rPr>
          <w:rFonts w:ascii="Simplified Arabic" w:hAnsi="Simplified Arabic" w:cs="Simplified Arabic"/>
          <w:rtl/>
          <w:lang w:eastAsia="en-US"/>
        </w:rPr>
        <w:t xml:space="preserve"> </w:t>
      </w:r>
      <w:r w:rsidRPr="0009362C">
        <w:rPr>
          <w:rFonts w:ascii="Simplified Arabic" w:hAnsi="Simplified Arabic" w:cs="Simplified Arabic" w:hint="cs"/>
          <w:rtl/>
          <w:lang w:eastAsia="en-US"/>
        </w:rPr>
        <w:t xml:space="preserve">والنمو الهائل في </w:t>
      </w:r>
      <w:r w:rsidRPr="0009362C">
        <w:rPr>
          <w:rFonts w:ascii="Simplified Arabic" w:hAnsi="Simplified Arabic" w:cs="Simplified Arabic"/>
          <w:rtl/>
          <w:lang w:eastAsia="en-US"/>
        </w:rPr>
        <w:t>تكنولوجيا</w:t>
      </w:r>
      <w:r w:rsidRPr="0009362C">
        <w:rPr>
          <w:rFonts w:ascii="Simplified Arabic" w:hAnsi="Simplified Arabic" w:cs="Simplified Arabic" w:hint="cs"/>
          <w:rtl/>
          <w:lang w:eastAsia="en-US"/>
        </w:rPr>
        <w:t xml:space="preserve"> الأ</w:t>
      </w:r>
      <w:r w:rsidRPr="0009362C">
        <w:rPr>
          <w:rFonts w:ascii="Simplified Arabic" w:hAnsi="Simplified Arabic" w:cs="Simplified Arabic"/>
          <w:rtl/>
          <w:lang w:eastAsia="en-US"/>
        </w:rPr>
        <w:t>جهز</w:t>
      </w:r>
      <w:r w:rsidRPr="0009362C">
        <w:rPr>
          <w:rFonts w:ascii="Simplified Arabic" w:hAnsi="Simplified Arabic" w:cs="Simplified Arabic" w:hint="cs"/>
          <w:rtl/>
          <w:lang w:eastAsia="en-US"/>
        </w:rPr>
        <w:t xml:space="preserve">ة </w:t>
      </w:r>
      <w:r w:rsidRPr="0009362C">
        <w:rPr>
          <w:rFonts w:ascii="Simplified Arabic" w:hAnsi="Simplified Arabic" w:cs="Simplified Arabic"/>
          <w:rtl/>
          <w:lang w:eastAsia="en-US"/>
        </w:rPr>
        <w:t>اللوحية</w:t>
      </w:r>
      <w:r w:rsidRPr="0009362C">
        <w:rPr>
          <w:rFonts w:ascii="Simplified Arabic" w:hAnsi="Simplified Arabic" w:cs="Simplified Arabic" w:hint="cs"/>
          <w:rtl/>
          <w:lang w:eastAsia="en-US"/>
        </w:rPr>
        <w:t xml:space="preserve"> </w:t>
      </w:r>
      <w:r w:rsidRPr="0009362C">
        <w:rPr>
          <w:rFonts w:ascii="Simplified Arabic" w:hAnsi="Simplified Arabic" w:cs="Simplified Arabic"/>
          <w:rtl/>
          <w:lang w:eastAsia="en-US"/>
        </w:rPr>
        <w:t>وتقنيا</w:t>
      </w:r>
      <w:r w:rsidRPr="0009362C">
        <w:rPr>
          <w:rFonts w:ascii="Simplified Arabic" w:hAnsi="Simplified Arabic" w:cs="Simplified Arabic" w:hint="cs"/>
          <w:rtl/>
          <w:lang w:eastAsia="en-US"/>
        </w:rPr>
        <w:t xml:space="preserve">ت نشر المعلومات؛ </w:t>
      </w:r>
      <w:r w:rsidR="00A36BD3" w:rsidRPr="0009362C">
        <w:rPr>
          <w:rFonts w:ascii="Simplified Arabic" w:hAnsi="Simplified Arabic" w:cs="Simplified Arabic" w:hint="cs"/>
          <w:rtl/>
          <w:lang w:eastAsia="en-US"/>
        </w:rPr>
        <w:t>واستخدام</w:t>
      </w:r>
      <w:r w:rsidRPr="0009362C">
        <w:rPr>
          <w:rFonts w:ascii="Simplified Arabic" w:hAnsi="Simplified Arabic" w:cs="Simplified Arabic" w:hint="cs"/>
          <w:rtl/>
          <w:lang w:eastAsia="en-US"/>
        </w:rPr>
        <w:t xml:space="preserve"> هذا التطور في تنفيذ التعداد العام للسكان والمساكن والمنشآت 2017 في فلسطين، حيث نفذ بمنظومة تكنولوجية متكاملة من أجل </w:t>
      </w:r>
      <w:r w:rsidRPr="0009362C">
        <w:rPr>
          <w:rFonts w:ascii="Simplified Arabic" w:hAnsi="Simplified Arabic" w:cs="Simplified Arabic"/>
          <w:rtl/>
          <w:lang w:eastAsia="en-US"/>
        </w:rPr>
        <w:t>الوصول إلى مستو</w:t>
      </w:r>
      <w:r w:rsidRPr="0009362C">
        <w:rPr>
          <w:rFonts w:ascii="Simplified Arabic" w:hAnsi="Simplified Arabic" w:cs="Simplified Arabic" w:hint="cs"/>
          <w:rtl/>
          <w:lang w:eastAsia="en-US"/>
        </w:rPr>
        <w:t>ى</w:t>
      </w:r>
      <w:r w:rsidRPr="0009362C">
        <w:rPr>
          <w:rFonts w:ascii="Simplified Arabic" w:hAnsi="Simplified Arabic" w:cs="Simplified Arabic"/>
          <w:rtl/>
          <w:lang w:eastAsia="en-US"/>
        </w:rPr>
        <w:t xml:space="preserve"> </w:t>
      </w:r>
      <w:r w:rsidRPr="0009362C">
        <w:rPr>
          <w:rFonts w:ascii="Simplified Arabic" w:hAnsi="Simplified Arabic" w:cs="Simplified Arabic" w:hint="cs"/>
          <w:rtl/>
          <w:lang w:eastAsia="en-US"/>
        </w:rPr>
        <w:t>عالي</w:t>
      </w:r>
      <w:r w:rsidRPr="0009362C">
        <w:rPr>
          <w:rFonts w:ascii="Simplified Arabic" w:hAnsi="Simplified Arabic" w:cs="Simplified Arabic"/>
          <w:rtl/>
          <w:lang w:eastAsia="en-US"/>
        </w:rPr>
        <w:t xml:space="preserve"> من الدقة والتكامل وشمولية البيانات الإحصـائية</w:t>
      </w:r>
      <w:r w:rsidR="00A36BD3" w:rsidRPr="0009362C">
        <w:rPr>
          <w:rFonts w:ascii="Simplified Arabic" w:hAnsi="Simplified Arabic" w:cs="Simplified Arabic" w:hint="cs"/>
          <w:rtl/>
          <w:lang w:eastAsia="en-US"/>
        </w:rPr>
        <w:t xml:space="preserve">، وفي ظل توجه الجهاز المركزي للإحصاء الفلسطيني نحو الاستمرار في تطوير استخدام التقنيات الحديثة في جمع البيانات من الميدان، وبهدف تطوير النظام </w:t>
      </w:r>
      <w:proofErr w:type="spellStart"/>
      <w:r w:rsidR="00A36BD3" w:rsidRPr="0009362C">
        <w:rPr>
          <w:rFonts w:ascii="Simplified Arabic" w:hAnsi="Simplified Arabic" w:cs="Simplified Arabic" w:hint="cs"/>
          <w:rtl/>
          <w:lang w:eastAsia="en-US"/>
        </w:rPr>
        <w:t>الاحصائي،</w:t>
      </w:r>
      <w:proofErr w:type="spellEnd"/>
      <w:r w:rsidR="00A36BD3" w:rsidRPr="0009362C">
        <w:rPr>
          <w:rFonts w:ascii="Simplified Arabic" w:hAnsi="Simplified Arabic" w:cs="Simplified Arabic" w:hint="cs"/>
          <w:rtl/>
          <w:lang w:eastAsia="en-US"/>
        </w:rPr>
        <w:t xml:space="preserve"> ورفع مستوى جودة البيانات، </w:t>
      </w:r>
      <w:r w:rsidR="00B26A87" w:rsidRPr="0009362C">
        <w:rPr>
          <w:rFonts w:ascii="Simplified Arabic" w:hAnsi="Simplified Arabic" w:cs="Simplified Arabic" w:hint="cs"/>
          <w:rtl/>
          <w:lang w:eastAsia="en-US"/>
        </w:rPr>
        <w:t xml:space="preserve">أدى هذه كله الى اتخاذ قرار بتنفيذ المسوح الميدانية باستخدام </w:t>
      </w:r>
      <w:r w:rsidR="00B26A87" w:rsidRPr="0009362C">
        <w:rPr>
          <w:rFonts w:ascii="Simplified Arabic" w:hAnsi="Simplified Arabic" w:cs="Simplified Arabic"/>
          <w:rtl/>
          <w:lang w:eastAsia="en-US"/>
        </w:rPr>
        <w:t xml:space="preserve">الأجهزة </w:t>
      </w:r>
      <w:proofErr w:type="spellStart"/>
      <w:r w:rsidR="00B26A87" w:rsidRPr="0009362C">
        <w:rPr>
          <w:rFonts w:ascii="Simplified Arabic" w:hAnsi="Simplified Arabic" w:cs="Simplified Arabic"/>
          <w:rtl/>
          <w:lang w:eastAsia="en-US"/>
        </w:rPr>
        <w:t>اللوحية</w:t>
      </w:r>
      <w:proofErr w:type="spellEnd"/>
      <w:r w:rsidR="00B26A87" w:rsidRPr="0009362C">
        <w:rPr>
          <w:rFonts w:ascii="Simplified Arabic" w:hAnsi="Simplified Arabic" w:cs="Simplified Arabic"/>
          <w:rtl/>
          <w:lang w:eastAsia="en-US"/>
        </w:rPr>
        <w:t xml:space="preserve"> "</w:t>
      </w:r>
      <w:proofErr w:type="spellStart"/>
      <w:r w:rsidR="00B26A87" w:rsidRPr="0009362C">
        <w:rPr>
          <w:rFonts w:ascii="Simplified Arabic" w:hAnsi="Simplified Arabic" w:cs="Simplified Arabic"/>
          <w:rtl/>
          <w:lang w:eastAsia="en-US"/>
        </w:rPr>
        <w:t>التابلت"</w:t>
      </w:r>
      <w:r w:rsidR="00B26A87" w:rsidRPr="0009362C">
        <w:rPr>
          <w:rFonts w:ascii="Simplified Arabic" w:hAnsi="Simplified Arabic" w:cs="Simplified Arabic" w:hint="cs"/>
          <w:rtl/>
          <w:lang w:eastAsia="en-US"/>
        </w:rPr>
        <w:t>،</w:t>
      </w:r>
      <w:proofErr w:type="spellEnd"/>
      <w:r w:rsidR="00B26A87" w:rsidRPr="0009362C">
        <w:rPr>
          <w:rFonts w:ascii="Simplified Arabic" w:hAnsi="Simplified Arabic" w:cs="Simplified Arabic"/>
          <w:rtl/>
          <w:lang w:eastAsia="en-US"/>
        </w:rPr>
        <w:t xml:space="preserve"> </w:t>
      </w:r>
      <w:r w:rsidR="00B26A87" w:rsidRPr="0009362C">
        <w:rPr>
          <w:rFonts w:ascii="Simplified Arabic" w:hAnsi="Simplified Arabic" w:cs="Simplified Arabic" w:hint="cs"/>
          <w:rtl/>
          <w:lang w:eastAsia="en-US"/>
        </w:rPr>
        <w:t>وربطها</w:t>
      </w:r>
      <w:r w:rsidR="00B26A87" w:rsidRPr="0009362C">
        <w:rPr>
          <w:rFonts w:ascii="Simplified Arabic" w:hAnsi="Simplified Arabic" w:cs="Simplified Arabic"/>
          <w:rtl/>
          <w:lang w:eastAsia="en-US"/>
        </w:rPr>
        <w:t xml:space="preserve"> </w:t>
      </w:r>
      <w:r w:rsidR="00B26A87" w:rsidRPr="0009362C">
        <w:rPr>
          <w:rFonts w:ascii="Simplified Arabic" w:hAnsi="Simplified Arabic" w:cs="Simplified Arabic" w:hint="cs"/>
          <w:rtl/>
          <w:lang w:eastAsia="en-US"/>
        </w:rPr>
        <w:t>ب</w:t>
      </w:r>
      <w:r w:rsidR="00B26A87" w:rsidRPr="0009362C">
        <w:rPr>
          <w:rFonts w:ascii="Simplified Arabic" w:hAnsi="Simplified Arabic" w:cs="Simplified Arabic"/>
          <w:rtl/>
          <w:lang w:eastAsia="en-US"/>
        </w:rPr>
        <w:t>نظم المعلومات الجغرافية</w:t>
      </w:r>
      <w:r w:rsidR="00B26A87" w:rsidRPr="0009362C">
        <w:rPr>
          <w:rFonts w:ascii="Simplified Arabic" w:hAnsi="Simplified Arabic" w:cs="Simplified Arabic" w:hint="cs"/>
          <w:rtl/>
          <w:lang w:eastAsia="en-US"/>
        </w:rPr>
        <w:t>.</w:t>
      </w:r>
      <w:r w:rsidR="00A36BD3" w:rsidRPr="0009362C">
        <w:rPr>
          <w:rFonts w:ascii="Simplified Arabic" w:hAnsi="Simplified Arabic" w:cs="Simplified Arabic" w:hint="cs"/>
          <w:rtl/>
          <w:lang w:eastAsia="en-US"/>
        </w:rPr>
        <w:t xml:space="preserve">  </w:t>
      </w:r>
    </w:p>
    <w:p w:rsidR="00B76356" w:rsidRPr="0009362C" w:rsidRDefault="00B76356" w:rsidP="0009362C">
      <w:pPr>
        <w:ind w:left="-1"/>
        <w:jc w:val="lowKashida"/>
        <w:rPr>
          <w:rFonts w:ascii="Simplified Arabic" w:hAnsi="Simplified Arabic" w:cs="Simplified Arabic"/>
          <w:rtl/>
          <w:lang w:eastAsia="en-US"/>
        </w:rPr>
      </w:pPr>
      <w:r w:rsidRPr="0009362C">
        <w:rPr>
          <w:rFonts w:ascii="Simplified Arabic" w:hAnsi="Simplified Arabic" w:cs="Simplified Arabic" w:hint="cs"/>
          <w:rtl/>
          <w:lang w:eastAsia="en-US"/>
        </w:rPr>
        <w:t xml:space="preserve"> </w:t>
      </w:r>
    </w:p>
    <w:p w:rsidR="00B76356" w:rsidRPr="0009362C" w:rsidRDefault="00B26A87" w:rsidP="0009362C">
      <w:pPr>
        <w:ind w:left="-1"/>
        <w:jc w:val="lowKashida"/>
        <w:rPr>
          <w:rFonts w:ascii="Simplified Arabic" w:hAnsi="Simplified Arabic" w:cs="Simplified Arabic"/>
          <w:rtl/>
          <w:lang w:eastAsia="en-US"/>
        </w:rPr>
      </w:pPr>
      <w:r w:rsidRPr="0009362C">
        <w:rPr>
          <w:rFonts w:ascii="Simplified Arabic" w:hAnsi="Simplified Arabic" w:cs="Simplified Arabic" w:hint="cs"/>
          <w:rtl/>
          <w:lang w:eastAsia="en-US"/>
        </w:rPr>
        <w:t xml:space="preserve">تم </w:t>
      </w:r>
      <w:r w:rsidR="00B76356" w:rsidRPr="0009362C">
        <w:rPr>
          <w:rFonts w:ascii="Simplified Arabic" w:hAnsi="Simplified Arabic" w:cs="Simplified Arabic" w:hint="cs"/>
          <w:rtl/>
          <w:lang w:eastAsia="en-US"/>
        </w:rPr>
        <w:t xml:space="preserve">استخدام </w:t>
      </w:r>
      <w:r w:rsidR="00B76356" w:rsidRPr="0009362C">
        <w:rPr>
          <w:rFonts w:ascii="Simplified Arabic" w:hAnsi="Simplified Arabic" w:cs="Simplified Arabic"/>
          <w:rtl/>
          <w:lang w:eastAsia="en-US"/>
        </w:rPr>
        <w:t xml:space="preserve">المنظومة التكنولوجية فـــي </w:t>
      </w:r>
      <w:r w:rsidRPr="0009362C">
        <w:rPr>
          <w:rFonts w:ascii="Simplified Arabic" w:hAnsi="Simplified Arabic" w:cs="Simplified Arabic" w:hint="cs"/>
          <w:rtl/>
          <w:lang w:eastAsia="en-US"/>
        </w:rPr>
        <w:t>تنفيذ هذا المسح</w:t>
      </w:r>
      <w:r w:rsidR="00B76356" w:rsidRPr="0009362C">
        <w:rPr>
          <w:rFonts w:ascii="Simplified Arabic" w:hAnsi="Simplified Arabic" w:cs="Simplified Arabic" w:hint="cs"/>
          <w:rtl/>
          <w:lang w:eastAsia="en-US"/>
        </w:rPr>
        <w:t xml:space="preserve"> </w:t>
      </w:r>
      <w:r w:rsidR="00C97394" w:rsidRPr="0009362C">
        <w:rPr>
          <w:rFonts w:ascii="Simplified Arabic" w:hAnsi="Simplified Arabic" w:cs="Simplified Arabic" w:hint="cs"/>
          <w:rtl/>
          <w:lang w:eastAsia="en-US"/>
        </w:rPr>
        <w:t xml:space="preserve">مما </w:t>
      </w:r>
      <w:r w:rsidR="00B76356" w:rsidRPr="0009362C">
        <w:rPr>
          <w:rFonts w:ascii="Simplified Arabic" w:hAnsi="Simplified Arabic" w:cs="Simplified Arabic" w:hint="cs"/>
          <w:rtl/>
          <w:lang w:eastAsia="en-US"/>
        </w:rPr>
        <w:t>أدى الى</w:t>
      </w:r>
      <w:r w:rsidR="00B76356" w:rsidRPr="0009362C">
        <w:rPr>
          <w:rFonts w:ascii="Simplified Arabic" w:hAnsi="Simplified Arabic" w:cs="Simplified Arabic"/>
          <w:rtl/>
          <w:lang w:eastAsia="en-US"/>
        </w:rPr>
        <w:t xml:space="preserve"> </w:t>
      </w:r>
      <w:r w:rsidR="00B76356" w:rsidRPr="0009362C">
        <w:rPr>
          <w:rFonts w:ascii="Simplified Arabic" w:hAnsi="Simplified Arabic" w:cs="Simplified Arabic" w:hint="cs"/>
          <w:rtl/>
          <w:lang w:eastAsia="en-US"/>
        </w:rPr>
        <w:t>إ</w:t>
      </w:r>
      <w:r w:rsidR="00B76356" w:rsidRPr="0009362C">
        <w:rPr>
          <w:rFonts w:ascii="Simplified Arabic" w:hAnsi="Simplified Arabic" w:cs="Simplified Arabic"/>
          <w:rtl/>
          <w:lang w:eastAsia="en-US"/>
        </w:rPr>
        <w:t>حد</w:t>
      </w:r>
      <w:r w:rsidR="00B76356" w:rsidRPr="0009362C">
        <w:rPr>
          <w:rFonts w:ascii="Simplified Arabic" w:hAnsi="Simplified Arabic" w:cs="Simplified Arabic" w:hint="cs"/>
          <w:rtl/>
          <w:lang w:eastAsia="en-US"/>
        </w:rPr>
        <w:t>ا</w:t>
      </w:r>
      <w:r w:rsidR="00B76356" w:rsidRPr="0009362C">
        <w:rPr>
          <w:rFonts w:ascii="Simplified Arabic" w:hAnsi="Simplified Arabic" w:cs="Simplified Arabic"/>
          <w:rtl/>
          <w:lang w:eastAsia="en-US"/>
        </w:rPr>
        <w:t xml:space="preserve">ث نقلة </w:t>
      </w:r>
      <w:proofErr w:type="spellStart"/>
      <w:r w:rsidR="00B76356" w:rsidRPr="0009362C">
        <w:rPr>
          <w:rFonts w:ascii="Simplified Arabic" w:hAnsi="Simplified Arabic" w:cs="Simplified Arabic"/>
          <w:rtl/>
          <w:lang w:eastAsia="en-US"/>
        </w:rPr>
        <w:t>نوعية</w:t>
      </w:r>
      <w:r w:rsidR="00B76356" w:rsidRPr="0009362C">
        <w:rPr>
          <w:rFonts w:ascii="Simplified Arabic" w:hAnsi="Simplified Arabic" w:cs="Simplified Arabic" w:hint="cs"/>
          <w:rtl/>
          <w:lang w:eastAsia="en-US"/>
        </w:rPr>
        <w:t>؛</w:t>
      </w:r>
      <w:proofErr w:type="spellEnd"/>
      <w:r w:rsidR="00B76356" w:rsidRPr="0009362C">
        <w:rPr>
          <w:rFonts w:ascii="Simplified Arabic" w:hAnsi="Simplified Arabic" w:cs="Simplified Arabic"/>
          <w:rtl/>
          <w:lang w:eastAsia="en-US"/>
        </w:rPr>
        <w:t xml:space="preserve"> </w:t>
      </w:r>
      <w:r w:rsidR="00B76356" w:rsidRPr="0009362C">
        <w:rPr>
          <w:rFonts w:ascii="Simplified Arabic" w:hAnsi="Simplified Arabic" w:cs="Simplified Arabic" w:hint="cs"/>
          <w:rtl/>
          <w:lang w:eastAsia="en-US"/>
        </w:rPr>
        <w:t xml:space="preserve">إذ </w:t>
      </w:r>
      <w:r w:rsidR="00B76356" w:rsidRPr="0009362C">
        <w:rPr>
          <w:rFonts w:ascii="Simplified Arabic" w:hAnsi="Simplified Arabic" w:cs="Simplified Arabic"/>
          <w:rtl/>
          <w:lang w:eastAsia="en-US"/>
        </w:rPr>
        <w:t>تم تنفيذ مراحل كافة</w:t>
      </w:r>
      <w:r w:rsidRPr="0009362C">
        <w:rPr>
          <w:rFonts w:ascii="Simplified Arabic" w:hAnsi="Simplified Arabic" w:cs="Simplified Arabic" w:hint="cs"/>
          <w:rtl/>
          <w:lang w:eastAsia="en-US"/>
        </w:rPr>
        <w:t xml:space="preserve"> </w:t>
      </w:r>
      <w:proofErr w:type="spellStart"/>
      <w:r w:rsidRPr="0009362C">
        <w:rPr>
          <w:rFonts w:ascii="Simplified Arabic" w:hAnsi="Simplified Arabic" w:cs="Simplified Arabic" w:hint="cs"/>
          <w:rtl/>
          <w:lang w:eastAsia="en-US"/>
        </w:rPr>
        <w:t>المسح</w:t>
      </w:r>
      <w:r w:rsidR="00B76356" w:rsidRPr="0009362C">
        <w:rPr>
          <w:rFonts w:ascii="Simplified Arabic" w:hAnsi="Simplified Arabic" w:cs="Simplified Arabic" w:hint="cs"/>
          <w:rtl/>
          <w:lang w:eastAsia="en-US"/>
        </w:rPr>
        <w:t>،</w:t>
      </w:r>
      <w:proofErr w:type="spellEnd"/>
      <w:r w:rsidR="00B76356" w:rsidRPr="0009362C">
        <w:rPr>
          <w:rFonts w:ascii="Simplified Arabic" w:hAnsi="Simplified Arabic" w:cs="Simplified Arabic"/>
          <w:rtl/>
          <w:lang w:eastAsia="en-US"/>
        </w:rPr>
        <w:t xml:space="preserve"> باستخدام الأجهزة </w:t>
      </w:r>
      <w:proofErr w:type="spellStart"/>
      <w:r w:rsidR="00B76356" w:rsidRPr="0009362C">
        <w:rPr>
          <w:rFonts w:ascii="Simplified Arabic" w:hAnsi="Simplified Arabic" w:cs="Simplified Arabic"/>
          <w:rtl/>
          <w:lang w:eastAsia="en-US"/>
        </w:rPr>
        <w:t>اللوحية</w:t>
      </w:r>
      <w:proofErr w:type="spellEnd"/>
      <w:r w:rsidR="00B76356" w:rsidRPr="0009362C">
        <w:rPr>
          <w:rFonts w:ascii="Simplified Arabic" w:hAnsi="Simplified Arabic" w:cs="Simplified Arabic"/>
          <w:rtl/>
          <w:lang w:eastAsia="en-US"/>
        </w:rPr>
        <w:t xml:space="preserve"> "</w:t>
      </w:r>
      <w:proofErr w:type="spellStart"/>
      <w:r w:rsidR="00B76356" w:rsidRPr="0009362C">
        <w:rPr>
          <w:rFonts w:ascii="Simplified Arabic" w:hAnsi="Simplified Arabic" w:cs="Simplified Arabic"/>
          <w:rtl/>
          <w:lang w:eastAsia="en-US"/>
        </w:rPr>
        <w:t>التابلت"</w:t>
      </w:r>
      <w:r w:rsidR="00B76356" w:rsidRPr="0009362C">
        <w:rPr>
          <w:rFonts w:ascii="Simplified Arabic" w:hAnsi="Simplified Arabic" w:cs="Simplified Arabic" w:hint="cs"/>
          <w:rtl/>
          <w:lang w:eastAsia="en-US"/>
        </w:rPr>
        <w:t>،</w:t>
      </w:r>
      <w:proofErr w:type="spellEnd"/>
      <w:r w:rsidR="00B76356" w:rsidRPr="0009362C">
        <w:rPr>
          <w:rFonts w:ascii="Simplified Arabic" w:hAnsi="Simplified Arabic" w:cs="Simplified Arabic"/>
          <w:rtl/>
          <w:lang w:eastAsia="en-US"/>
        </w:rPr>
        <w:t xml:space="preserve"> إضافة </w:t>
      </w:r>
      <w:r w:rsidR="00B76356" w:rsidRPr="0009362C">
        <w:rPr>
          <w:rFonts w:ascii="Simplified Arabic" w:hAnsi="Simplified Arabic" w:cs="Simplified Arabic" w:hint="cs"/>
          <w:rtl/>
          <w:lang w:eastAsia="en-US"/>
        </w:rPr>
        <w:t>إلى</w:t>
      </w:r>
      <w:r w:rsidR="00B76356" w:rsidRPr="0009362C">
        <w:rPr>
          <w:rFonts w:ascii="Simplified Arabic" w:hAnsi="Simplified Arabic" w:cs="Simplified Arabic"/>
          <w:rtl/>
          <w:lang w:eastAsia="en-US"/>
        </w:rPr>
        <w:t xml:space="preserve"> استخدام نظم المعلومات الجغرافية</w:t>
      </w:r>
      <w:r w:rsidR="00A662B9" w:rsidRPr="0009362C">
        <w:rPr>
          <w:rFonts w:ascii="Simplified Arabic" w:hAnsi="Simplified Arabic" w:cs="Simplified Arabic" w:hint="cs"/>
          <w:rtl/>
          <w:lang w:eastAsia="en-US"/>
        </w:rPr>
        <w:t xml:space="preserve"> الذي</w:t>
      </w:r>
      <w:r w:rsidR="00A662B9" w:rsidRPr="0009362C">
        <w:rPr>
          <w:rFonts w:ascii="Simplified Arabic" w:hAnsi="Simplified Arabic" w:cs="Simplified Arabic"/>
          <w:rtl/>
          <w:lang w:eastAsia="en-US"/>
        </w:rPr>
        <w:t xml:space="preserve"> مكننا من ربط البيانات التي يتم جمعها في الميدان بالبعد الجغرافي</w:t>
      </w:r>
      <w:r w:rsidR="00B76356" w:rsidRPr="0009362C">
        <w:rPr>
          <w:rFonts w:ascii="Simplified Arabic" w:hAnsi="Simplified Arabic" w:cs="Simplified Arabic"/>
          <w:rtl/>
          <w:lang w:eastAsia="en-US"/>
        </w:rPr>
        <w:t>، الأمر الذي ساهم في توفير الوقت والجهد، وزيادة جودة البيانات وات</w:t>
      </w:r>
      <w:r w:rsidR="00B76356" w:rsidRPr="0009362C">
        <w:rPr>
          <w:rFonts w:ascii="Simplified Arabic" w:hAnsi="Simplified Arabic" w:cs="Simplified Arabic" w:hint="cs"/>
          <w:rtl/>
          <w:lang w:eastAsia="en-US"/>
        </w:rPr>
        <w:t>ّ</w:t>
      </w:r>
      <w:r w:rsidR="00B76356" w:rsidRPr="0009362C">
        <w:rPr>
          <w:rFonts w:ascii="Simplified Arabic" w:hAnsi="Simplified Arabic" w:cs="Simplified Arabic"/>
          <w:rtl/>
          <w:lang w:eastAsia="en-US"/>
        </w:rPr>
        <w:t>ساقها وسهولة تحليلها، وتعزيز إدارة العمل الميداني ومراقبته.</w:t>
      </w:r>
    </w:p>
    <w:p w:rsidR="00C97394" w:rsidRPr="00843AE0" w:rsidRDefault="00C97394" w:rsidP="00E75DD9">
      <w:pPr>
        <w:pStyle w:val="Header"/>
        <w:rPr>
          <w:sz w:val="24"/>
          <w:szCs w:val="24"/>
          <w:rtl/>
        </w:rPr>
      </w:pPr>
    </w:p>
    <w:p w:rsidR="00DA4C38" w:rsidRPr="000D5A06" w:rsidRDefault="0008214F" w:rsidP="00A34A1F">
      <w:pPr>
        <w:ind w:left="-1"/>
        <w:jc w:val="lowKashida"/>
        <w:rPr>
          <w:rFonts w:ascii="Simplified Arabic" w:hAnsi="Simplified Arabic" w:cs="Simplified Arabic"/>
          <w:rtl/>
          <w:lang w:eastAsia="en-US"/>
        </w:rPr>
      </w:pPr>
      <w:r w:rsidRPr="000D5A06">
        <w:rPr>
          <w:rFonts w:ascii="Simplified Arabic" w:hAnsi="Simplified Arabic" w:cs="Simplified Arabic"/>
          <w:rtl/>
          <w:lang w:eastAsia="en-US"/>
        </w:rPr>
        <w:t xml:space="preserve">يعرض </w:t>
      </w:r>
      <w:r w:rsidR="00DA4C38" w:rsidRPr="000D5A06">
        <w:rPr>
          <w:rFonts w:ascii="Simplified Arabic" w:hAnsi="Simplified Arabic" w:cs="Simplified Arabic"/>
          <w:rtl/>
          <w:lang w:eastAsia="en-US"/>
        </w:rPr>
        <w:t>هذا الفصل</w:t>
      </w:r>
      <w:r w:rsidR="00C97394" w:rsidRPr="000D5A06">
        <w:rPr>
          <w:rFonts w:ascii="Simplified Arabic" w:hAnsi="Simplified Arabic" w:cs="Simplified Arabic"/>
          <w:rtl/>
          <w:lang w:eastAsia="en-US"/>
        </w:rPr>
        <w:t xml:space="preserve"> </w:t>
      </w:r>
      <w:r w:rsidR="00DA4C38" w:rsidRPr="000D5A06">
        <w:rPr>
          <w:rFonts w:ascii="Simplified Arabic" w:hAnsi="Simplified Arabic" w:cs="Simplified Arabic"/>
          <w:rtl/>
          <w:lang w:eastAsia="en-US"/>
        </w:rPr>
        <w:t xml:space="preserve">المنهجية العلمية التي اتبعت في تخطيط وتنفيذ مسح </w:t>
      </w:r>
      <w:r w:rsidR="00DA4C38" w:rsidRPr="000D5A06">
        <w:rPr>
          <w:rFonts w:ascii="Simplified Arabic" w:hAnsi="Simplified Arabic" w:cs="Simplified Arabic"/>
          <w:rtl/>
        </w:rPr>
        <w:t xml:space="preserve">الظروف الاجتماعية والاقتصادية للأسر الفلسطينية 2018 في فلسطين </w:t>
      </w:r>
      <w:r w:rsidR="00DA4C38" w:rsidRPr="000D5A06">
        <w:rPr>
          <w:rFonts w:ascii="Simplified Arabic" w:hAnsi="Simplified Arabic" w:cs="Simplified Arabic"/>
          <w:rtl/>
          <w:lang w:eastAsia="en-US"/>
        </w:rPr>
        <w:t xml:space="preserve">الذي تم تنفيذه خلال الفترة </w:t>
      </w:r>
      <w:r w:rsidR="00610DC4" w:rsidRPr="000D5A06">
        <w:rPr>
          <w:rFonts w:ascii="Simplified Arabic" w:hAnsi="Simplified Arabic" w:cs="Simplified Arabic"/>
          <w:rtl/>
          <w:lang w:eastAsia="en-US"/>
        </w:rPr>
        <w:t xml:space="preserve">تموز/2018 حتى </w:t>
      </w:r>
      <w:r w:rsidR="009C7999" w:rsidRPr="000D5A06">
        <w:rPr>
          <w:rFonts w:ascii="Simplified Arabic" w:hAnsi="Simplified Arabic" w:cs="Simplified Arabic"/>
          <w:rtl/>
          <w:lang w:eastAsia="en-US"/>
        </w:rPr>
        <w:t xml:space="preserve">تشرين </w:t>
      </w:r>
      <w:r w:rsidR="00A34A1F">
        <w:rPr>
          <w:rFonts w:ascii="Simplified Arabic" w:hAnsi="Simplified Arabic" w:cs="Simplified Arabic" w:hint="cs"/>
          <w:rtl/>
          <w:lang w:eastAsia="en-US"/>
        </w:rPr>
        <w:t>أ</w:t>
      </w:r>
      <w:r w:rsidR="009C7999" w:rsidRPr="000D5A06">
        <w:rPr>
          <w:rFonts w:ascii="Simplified Arabic" w:hAnsi="Simplified Arabic" w:cs="Simplified Arabic"/>
          <w:rtl/>
          <w:lang w:eastAsia="en-US"/>
        </w:rPr>
        <w:t>ول</w:t>
      </w:r>
      <w:r w:rsidR="00DA4C38" w:rsidRPr="000D5A06">
        <w:rPr>
          <w:rFonts w:ascii="Simplified Arabic" w:hAnsi="Simplified Arabic" w:cs="Simplified Arabic"/>
          <w:rtl/>
          <w:lang w:eastAsia="en-US"/>
        </w:rPr>
        <w:t>/2018، وتشمل تصميم أدوات البحث الأساسية وطرق جمع ومعالجة البيانات الخاصة بموضوع المسح.</w:t>
      </w:r>
    </w:p>
    <w:p w:rsidR="00B76356" w:rsidRPr="00843AE0" w:rsidRDefault="00B76356" w:rsidP="000C56C7">
      <w:pPr>
        <w:ind w:left="-1"/>
        <w:jc w:val="lowKashida"/>
        <w:rPr>
          <w:rFonts w:ascii="Arial" w:hAnsi="Arial" w:cs="Simplified Arabic"/>
          <w:sz w:val="18"/>
          <w:szCs w:val="18"/>
          <w:rtl/>
          <w:lang w:eastAsia="en-US"/>
        </w:rPr>
      </w:pPr>
    </w:p>
    <w:p w:rsidR="00844207" w:rsidRPr="000D5A06" w:rsidRDefault="000D43F4" w:rsidP="00C81736">
      <w:pPr>
        <w:ind w:left="-1"/>
        <w:jc w:val="lowKashida"/>
        <w:rPr>
          <w:rFonts w:ascii="Simplified Arabic" w:hAnsi="Simplified Arabic" w:cs="Simplified Arabic"/>
          <w:b/>
          <w:bCs/>
          <w:rtl/>
          <w:lang w:eastAsia="en-US"/>
        </w:rPr>
      </w:pPr>
      <w:r w:rsidRPr="000D5A06">
        <w:rPr>
          <w:rFonts w:ascii="Simplified Arabic" w:hAnsi="Simplified Arabic" w:cs="Simplified Arabic"/>
          <w:b/>
          <w:bCs/>
          <w:rtl/>
          <w:lang w:eastAsia="en-US"/>
        </w:rPr>
        <w:t>1.</w:t>
      </w:r>
      <w:r w:rsidR="00C81736" w:rsidRPr="000D5A06">
        <w:rPr>
          <w:rFonts w:ascii="Simplified Arabic" w:hAnsi="Simplified Arabic" w:cs="Simplified Arabic"/>
          <w:b/>
          <w:bCs/>
          <w:rtl/>
          <w:lang w:eastAsia="en-US"/>
        </w:rPr>
        <w:t>3</w:t>
      </w:r>
      <w:r w:rsidRPr="000D5A06">
        <w:rPr>
          <w:rFonts w:ascii="Simplified Arabic" w:hAnsi="Simplified Arabic" w:cs="Simplified Arabic"/>
          <w:b/>
          <w:bCs/>
          <w:rtl/>
          <w:lang w:eastAsia="en-US"/>
        </w:rPr>
        <w:t xml:space="preserve"> </w:t>
      </w:r>
      <w:r w:rsidR="00844207" w:rsidRPr="000D5A06">
        <w:rPr>
          <w:rFonts w:ascii="Simplified Arabic" w:hAnsi="Simplified Arabic" w:cs="Simplified Arabic"/>
          <w:b/>
          <w:bCs/>
          <w:rtl/>
          <w:lang w:eastAsia="en-US"/>
        </w:rPr>
        <w:t>أهداف المسح</w:t>
      </w:r>
    </w:p>
    <w:p w:rsidR="00342546" w:rsidRPr="00FA6D23" w:rsidRDefault="00342546" w:rsidP="00D57916">
      <w:pPr>
        <w:jc w:val="both"/>
        <w:rPr>
          <w:rFonts w:cs="Simplified Arabic"/>
          <w:rtl/>
        </w:rPr>
      </w:pPr>
      <w:r w:rsidRPr="00FA6D23">
        <w:rPr>
          <w:rFonts w:cs="Simplified Arabic" w:hint="cs"/>
          <w:rtl/>
        </w:rPr>
        <w:t xml:space="preserve">هدف هذا المسح إلى توفير قاعدة بيانات شاملة حول </w:t>
      </w:r>
      <w:r w:rsidR="0008214F">
        <w:rPr>
          <w:rFonts w:cs="Simplified Arabic" w:hint="cs"/>
          <w:rtl/>
        </w:rPr>
        <w:t xml:space="preserve">أهم التغييرات التي طرأت على </w:t>
      </w:r>
      <w:r w:rsidRPr="00FA6D23">
        <w:rPr>
          <w:rFonts w:cs="Simplified Arabic" w:hint="cs"/>
          <w:rtl/>
        </w:rPr>
        <w:t>منظومة المؤشرات الاجتماعية والاقتصادية التي يعمل عليها الجهاز</w:t>
      </w:r>
      <w:r w:rsidR="0008214F">
        <w:rPr>
          <w:rFonts w:cs="Simplified Arabic" w:hint="cs"/>
          <w:rtl/>
        </w:rPr>
        <w:t xml:space="preserve"> والتي تطال</w:t>
      </w:r>
      <w:r w:rsidR="00D57916">
        <w:rPr>
          <w:rFonts w:cs="Simplified Arabic" w:hint="cs"/>
          <w:rtl/>
        </w:rPr>
        <w:t xml:space="preserve"> كثيراً من النواحي الاجتماعية والاقتصادية والبيئية</w:t>
      </w:r>
      <w:r w:rsidR="0008214F">
        <w:rPr>
          <w:rFonts w:cs="Simplified Arabic" w:hint="cs"/>
          <w:rtl/>
        </w:rPr>
        <w:t>،</w:t>
      </w:r>
      <w:r w:rsidRPr="00FA6D23">
        <w:rPr>
          <w:rFonts w:cs="Simplified Arabic" w:hint="cs"/>
          <w:rtl/>
        </w:rPr>
        <w:t xml:space="preserve"> </w:t>
      </w:r>
      <w:r w:rsidR="00D57916">
        <w:rPr>
          <w:rFonts w:cs="Simplified Arabic" w:hint="cs"/>
          <w:rtl/>
        </w:rPr>
        <w:t>كما</w:t>
      </w:r>
      <w:r w:rsidRPr="00FA6D23">
        <w:rPr>
          <w:rFonts w:cs="Simplified Arabic" w:hint="cs"/>
          <w:rtl/>
        </w:rPr>
        <w:t xml:space="preserve"> </w:t>
      </w:r>
      <w:r w:rsidR="00D57916">
        <w:rPr>
          <w:rFonts w:cs="Simplified Arabic" w:hint="cs"/>
          <w:rtl/>
        </w:rPr>
        <w:t>و</w:t>
      </w:r>
      <w:r w:rsidRPr="00FA6D23">
        <w:rPr>
          <w:rFonts w:cs="Simplified Arabic" w:hint="cs"/>
          <w:rtl/>
        </w:rPr>
        <w:t xml:space="preserve">تشكل استجابة لاحتياجات العديد من الشركاء والمستخدمين، </w:t>
      </w:r>
      <w:r w:rsidR="000C56C7">
        <w:rPr>
          <w:rFonts w:cs="Simplified Arabic" w:hint="cs"/>
          <w:rtl/>
        </w:rPr>
        <w:t>و</w:t>
      </w:r>
      <w:r w:rsidRPr="00FA6D23">
        <w:rPr>
          <w:rFonts w:cs="Simplified Arabic" w:hint="cs"/>
          <w:rtl/>
        </w:rPr>
        <w:t xml:space="preserve">تنتمي المؤشرات التي تم العمل عليها </w:t>
      </w:r>
      <w:r w:rsidR="0008214F">
        <w:rPr>
          <w:rFonts w:cs="Simplified Arabic" w:hint="cs"/>
          <w:rtl/>
        </w:rPr>
        <w:t xml:space="preserve">في هذا المسح </w:t>
      </w:r>
      <w:r w:rsidRPr="00FA6D23">
        <w:rPr>
          <w:rFonts w:cs="Simplified Arabic" w:hint="cs"/>
          <w:rtl/>
        </w:rPr>
        <w:t>إلى مجموعة من المواضيع والمجالات الآتية:</w:t>
      </w:r>
    </w:p>
    <w:p w:rsidR="00342546" w:rsidRPr="00FA6D23" w:rsidRDefault="00342546" w:rsidP="007A642F">
      <w:pPr>
        <w:numPr>
          <w:ilvl w:val="0"/>
          <w:numId w:val="6"/>
        </w:numPr>
        <w:tabs>
          <w:tab w:val="clear" w:pos="360"/>
        </w:tabs>
        <w:ind w:left="568" w:right="358" w:hanging="426"/>
        <w:jc w:val="both"/>
        <w:rPr>
          <w:rFonts w:cs="Simplified Arabic"/>
        </w:rPr>
      </w:pPr>
      <w:r w:rsidRPr="00FA6D23">
        <w:rPr>
          <w:rFonts w:cs="Simplified Arabic" w:hint="cs"/>
          <w:rtl/>
        </w:rPr>
        <w:t>الخصائص الديموغرافية لأفراد الأسرة.</w:t>
      </w:r>
    </w:p>
    <w:p w:rsidR="00342546" w:rsidRPr="00FA6D23" w:rsidRDefault="00342546" w:rsidP="007A642F">
      <w:pPr>
        <w:numPr>
          <w:ilvl w:val="0"/>
          <w:numId w:val="6"/>
        </w:numPr>
        <w:tabs>
          <w:tab w:val="clear" w:pos="360"/>
        </w:tabs>
        <w:ind w:left="568" w:right="358" w:hanging="426"/>
        <w:jc w:val="both"/>
        <w:rPr>
          <w:rFonts w:cs="Simplified Arabic"/>
        </w:rPr>
      </w:pPr>
      <w:r w:rsidRPr="00FA6D23">
        <w:rPr>
          <w:rFonts w:cs="Simplified Arabic" w:hint="cs"/>
          <w:rtl/>
        </w:rPr>
        <w:t>خصائص المسكن الذي تقيم بها الأسرة.</w:t>
      </w:r>
    </w:p>
    <w:p w:rsidR="00342546" w:rsidRPr="00FA6D23" w:rsidRDefault="00342546" w:rsidP="007A642F">
      <w:pPr>
        <w:numPr>
          <w:ilvl w:val="0"/>
          <w:numId w:val="6"/>
        </w:numPr>
        <w:tabs>
          <w:tab w:val="clear" w:pos="360"/>
        </w:tabs>
        <w:ind w:left="568" w:right="358" w:hanging="426"/>
        <w:jc w:val="both"/>
        <w:rPr>
          <w:rFonts w:cs="Simplified Arabic"/>
        </w:rPr>
      </w:pPr>
      <w:r w:rsidRPr="00FA6D23">
        <w:rPr>
          <w:rFonts w:cs="Simplified Arabic" w:hint="cs"/>
          <w:rtl/>
        </w:rPr>
        <w:t>دخل ونفقات الأسرة واستهلاكها.</w:t>
      </w:r>
    </w:p>
    <w:p w:rsidR="00342546" w:rsidRPr="00FA6D23" w:rsidRDefault="00342546" w:rsidP="007A642F">
      <w:pPr>
        <w:numPr>
          <w:ilvl w:val="0"/>
          <w:numId w:val="6"/>
        </w:numPr>
        <w:tabs>
          <w:tab w:val="clear" w:pos="360"/>
        </w:tabs>
        <w:ind w:left="568" w:right="358" w:hanging="426"/>
        <w:jc w:val="both"/>
        <w:rPr>
          <w:rFonts w:cs="Simplified Arabic"/>
        </w:rPr>
      </w:pPr>
      <w:r w:rsidRPr="00FA6D23">
        <w:rPr>
          <w:rFonts w:cs="Simplified Arabic" w:hint="cs"/>
          <w:rtl/>
        </w:rPr>
        <w:t>الأنشطة الزراعية والاقتصادية التي تمارسها الأسر.</w:t>
      </w:r>
    </w:p>
    <w:p w:rsidR="00342546" w:rsidRPr="00FA6D23" w:rsidRDefault="00342546" w:rsidP="007A642F">
      <w:pPr>
        <w:numPr>
          <w:ilvl w:val="0"/>
          <w:numId w:val="6"/>
        </w:numPr>
        <w:tabs>
          <w:tab w:val="clear" w:pos="360"/>
        </w:tabs>
        <w:ind w:left="568" w:right="0" w:hanging="426"/>
        <w:jc w:val="both"/>
        <w:rPr>
          <w:rFonts w:cs="Simplified Arabic"/>
        </w:rPr>
      </w:pPr>
      <w:r w:rsidRPr="00FA6D23">
        <w:rPr>
          <w:rFonts w:cs="Simplified Arabic" w:hint="cs"/>
          <w:rtl/>
        </w:rPr>
        <w:t>الطرق التي استخدمتها الأسر للصمود والتكيف مع أوضاعها الاقتصادية.</w:t>
      </w:r>
    </w:p>
    <w:p w:rsidR="00342546" w:rsidRPr="00FA6D23" w:rsidRDefault="00342546" w:rsidP="007A642F">
      <w:pPr>
        <w:numPr>
          <w:ilvl w:val="0"/>
          <w:numId w:val="6"/>
        </w:numPr>
        <w:tabs>
          <w:tab w:val="clear" w:pos="360"/>
        </w:tabs>
        <w:ind w:left="568" w:right="358" w:hanging="426"/>
        <w:jc w:val="both"/>
        <w:rPr>
          <w:rFonts w:cs="Simplified Arabic"/>
        </w:rPr>
      </w:pPr>
      <w:r w:rsidRPr="00FA6D23">
        <w:rPr>
          <w:rFonts w:cs="Simplified Arabic" w:hint="cs"/>
          <w:rtl/>
        </w:rPr>
        <w:t>توفر الخدمات الأساسية للأسر الفلسطينية.</w:t>
      </w:r>
    </w:p>
    <w:p w:rsidR="00342546" w:rsidRPr="00FA6D23" w:rsidRDefault="00342546" w:rsidP="007A642F">
      <w:pPr>
        <w:numPr>
          <w:ilvl w:val="0"/>
          <w:numId w:val="6"/>
        </w:numPr>
        <w:tabs>
          <w:tab w:val="clear" w:pos="360"/>
        </w:tabs>
        <w:ind w:left="568" w:right="358" w:hanging="426"/>
        <w:jc w:val="both"/>
        <w:rPr>
          <w:rFonts w:cs="Simplified Arabic"/>
        </w:rPr>
      </w:pPr>
      <w:r w:rsidRPr="00FA6D23">
        <w:rPr>
          <w:rFonts w:cs="Simplified Arabic" w:hint="cs"/>
          <w:rtl/>
        </w:rPr>
        <w:t>المساعدات التي تتلق</w:t>
      </w:r>
      <w:r w:rsidR="001A6934">
        <w:rPr>
          <w:rFonts w:cs="Simplified Arabic" w:hint="cs"/>
          <w:rtl/>
        </w:rPr>
        <w:t>ا</w:t>
      </w:r>
      <w:r w:rsidRPr="00FA6D23">
        <w:rPr>
          <w:rFonts w:cs="Simplified Arabic" w:hint="cs"/>
          <w:rtl/>
        </w:rPr>
        <w:t>ها الأسر وتقييم الأسر لهذه المساعدات.</w:t>
      </w:r>
    </w:p>
    <w:p w:rsidR="00342546" w:rsidRPr="00FA6D23" w:rsidRDefault="00342546" w:rsidP="007A642F">
      <w:pPr>
        <w:numPr>
          <w:ilvl w:val="0"/>
          <w:numId w:val="6"/>
        </w:numPr>
        <w:tabs>
          <w:tab w:val="clear" w:pos="360"/>
        </w:tabs>
        <w:ind w:left="568" w:right="358" w:hanging="426"/>
        <w:jc w:val="both"/>
        <w:rPr>
          <w:rFonts w:cs="Simplified Arabic"/>
        </w:rPr>
      </w:pPr>
      <w:r w:rsidRPr="00FA6D23">
        <w:rPr>
          <w:rFonts w:cs="Simplified Arabic" w:hint="cs"/>
          <w:rtl/>
        </w:rPr>
        <w:t>احتياجات الأسرة الفلسطينية للتمكن من الصمود.</w:t>
      </w:r>
    </w:p>
    <w:p w:rsidR="00342546" w:rsidRPr="00FA6D23" w:rsidRDefault="00342546" w:rsidP="007A642F">
      <w:pPr>
        <w:numPr>
          <w:ilvl w:val="0"/>
          <w:numId w:val="6"/>
        </w:numPr>
        <w:tabs>
          <w:tab w:val="clear" w:pos="360"/>
        </w:tabs>
        <w:ind w:left="568" w:right="358" w:hanging="426"/>
        <w:jc w:val="both"/>
        <w:rPr>
          <w:rFonts w:cs="Simplified Arabic"/>
        </w:rPr>
      </w:pPr>
      <w:r w:rsidRPr="00FA6D23">
        <w:rPr>
          <w:rFonts w:cs="Simplified Arabic" w:hint="cs"/>
          <w:rtl/>
        </w:rPr>
        <w:t>واقع معاناة الفرد الفلسطيني وجودة الحياة.</w:t>
      </w:r>
    </w:p>
    <w:p w:rsidR="00342546" w:rsidRDefault="00342546" w:rsidP="007A642F">
      <w:pPr>
        <w:numPr>
          <w:ilvl w:val="0"/>
          <w:numId w:val="6"/>
        </w:numPr>
        <w:tabs>
          <w:tab w:val="clear" w:pos="360"/>
        </w:tabs>
        <w:ind w:left="568" w:right="358" w:hanging="426"/>
        <w:jc w:val="both"/>
        <w:rPr>
          <w:rFonts w:cs="Simplified Arabic"/>
        </w:rPr>
      </w:pPr>
      <w:r w:rsidRPr="00FA6D23">
        <w:rPr>
          <w:rFonts w:cs="Simplified Arabic" w:hint="cs"/>
          <w:rtl/>
        </w:rPr>
        <w:t xml:space="preserve">أهداف التنمية المستدامة للمؤشرات ذات العلاقة </w:t>
      </w:r>
      <w:r w:rsidR="00EA1EAE">
        <w:rPr>
          <w:rFonts w:cs="Simplified Arabic" w:hint="cs"/>
          <w:rtl/>
        </w:rPr>
        <w:t>بهذا</w:t>
      </w:r>
      <w:r w:rsidRPr="00FA6D23">
        <w:rPr>
          <w:rFonts w:cs="Simplified Arabic" w:hint="cs"/>
          <w:rtl/>
        </w:rPr>
        <w:t xml:space="preserve"> المسح.</w:t>
      </w:r>
    </w:p>
    <w:p w:rsidR="000D43F4" w:rsidRPr="000D5A06" w:rsidRDefault="00B35C8C" w:rsidP="00B7164B">
      <w:pPr>
        <w:ind w:left="-1"/>
        <w:jc w:val="lowKashida"/>
        <w:rPr>
          <w:rFonts w:ascii="Simplified Arabic" w:hAnsi="Simplified Arabic" w:cs="Simplified Arabic"/>
          <w:rtl/>
          <w:lang w:eastAsia="en-US"/>
        </w:rPr>
      </w:pPr>
      <w:r w:rsidRPr="000D5A06">
        <w:rPr>
          <w:rFonts w:ascii="Simplified Arabic" w:hAnsi="Simplified Arabic" w:cs="Simplified Arabic"/>
          <w:b/>
          <w:bCs/>
          <w:rtl/>
          <w:lang w:eastAsia="en-US"/>
        </w:rPr>
        <w:lastRenderedPageBreak/>
        <w:t>2</w:t>
      </w:r>
      <w:r w:rsidR="00844207" w:rsidRPr="000D5A06">
        <w:rPr>
          <w:rFonts w:ascii="Simplified Arabic" w:hAnsi="Simplified Arabic" w:cs="Simplified Arabic"/>
          <w:b/>
          <w:bCs/>
          <w:rtl/>
          <w:lang w:eastAsia="en-US"/>
        </w:rPr>
        <w:t>.</w:t>
      </w:r>
      <w:r w:rsidR="00B7164B" w:rsidRPr="000D5A06">
        <w:rPr>
          <w:rFonts w:ascii="Simplified Arabic" w:hAnsi="Simplified Arabic" w:cs="Simplified Arabic"/>
          <w:b/>
          <w:bCs/>
          <w:rtl/>
          <w:lang w:eastAsia="en-US"/>
        </w:rPr>
        <w:t>3</w:t>
      </w:r>
      <w:r w:rsidR="00844207" w:rsidRPr="000D5A06">
        <w:rPr>
          <w:rFonts w:ascii="Simplified Arabic" w:hAnsi="Simplified Arabic" w:cs="Simplified Arabic"/>
          <w:b/>
          <w:bCs/>
          <w:rtl/>
          <w:lang w:eastAsia="en-US"/>
        </w:rPr>
        <w:t xml:space="preserve"> </w:t>
      </w:r>
      <w:r w:rsidR="000D43F4" w:rsidRPr="000D5A06">
        <w:rPr>
          <w:rFonts w:ascii="Simplified Arabic" w:hAnsi="Simplified Arabic" w:cs="Simplified Arabic"/>
          <w:b/>
          <w:bCs/>
          <w:rtl/>
          <w:lang w:eastAsia="en-US"/>
        </w:rPr>
        <w:t>استمارة المسح</w:t>
      </w:r>
    </w:p>
    <w:p w:rsidR="000D43F4" w:rsidRPr="004473AD" w:rsidRDefault="000D43F4" w:rsidP="00EF50B1">
      <w:pPr>
        <w:ind w:left="-1"/>
        <w:jc w:val="lowKashida"/>
        <w:rPr>
          <w:rFonts w:ascii="Arial" w:hAnsi="Arial" w:cs="Simplified Arabic"/>
          <w:rtl/>
        </w:rPr>
      </w:pPr>
      <w:r w:rsidRPr="004473AD">
        <w:rPr>
          <w:rFonts w:ascii="Arial" w:hAnsi="Arial" w:cs="Simplified Arabic"/>
          <w:rtl/>
        </w:rPr>
        <w:t xml:space="preserve">تمثل استمارة المسح الأداة الرئيسية لجمع المعلومات، لذلك لا بد أن تحقق المواصفات الفنية لمرحلة العمل الميداني، كما يتوجب أن تحقق متطلبات معالجة البيانات وتحليلها، </w:t>
      </w:r>
      <w:r w:rsidR="00DF1302">
        <w:rPr>
          <w:rFonts w:ascii="Arial" w:hAnsi="Arial" w:cs="Simplified Arabic" w:hint="cs"/>
          <w:rtl/>
        </w:rPr>
        <w:t>تكونت</w:t>
      </w:r>
      <w:r w:rsidR="00013996" w:rsidRPr="004473AD">
        <w:rPr>
          <w:rFonts w:ascii="Arial" w:hAnsi="Arial" w:cs="Simplified Arabic" w:hint="cs"/>
          <w:rtl/>
        </w:rPr>
        <w:t xml:space="preserve"> استمارة مسح </w:t>
      </w:r>
      <w:r w:rsidR="00BF3919">
        <w:rPr>
          <w:rFonts w:ascii="Arial" w:hAnsi="Arial" w:cs="Simplified Arabic" w:hint="cs"/>
          <w:rtl/>
        </w:rPr>
        <w:t xml:space="preserve">مراقبة </w:t>
      </w:r>
      <w:r w:rsidR="00013996" w:rsidRPr="004473AD">
        <w:rPr>
          <w:rFonts w:ascii="Arial" w:hAnsi="Arial" w:cs="Simplified Arabic" w:hint="cs"/>
          <w:rtl/>
        </w:rPr>
        <w:t>الظروف الاجتماعية والاقتصادية من عد</w:t>
      </w:r>
      <w:r w:rsidR="00EF50B1">
        <w:rPr>
          <w:rFonts w:ascii="Arial" w:hAnsi="Arial" w:cs="Simplified Arabic" w:hint="cs"/>
          <w:rtl/>
        </w:rPr>
        <w:t>ة</w:t>
      </w:r>
      <w:r w:rsidR="00013996" w:rsidRPr="004473AD">
        <w:rPr>
          <w:rFonts w:ascii="Arial" w:hAnsi="Arial" w:cs="Simplified Arabic" w:hint="cs"/>
          <w:rtl/>
        </w:rPr>
        <w:t xml:space="preserve"> أقسام:</w:t>
      </w:r>
    </w:p>
    <w:p w:rsidR="00000A80" w:rsidRPr="007A642F" w:rsidRDefault="00000A80" w:rsidP="007A642F">
      <w:pPr>
        <w:numPr>
          <w:ilvl w:val="0"/>
          <w:numId w:val="6"/>
        </w:numPr>
        <w:tabs>
          <w:tab w:val="clear" w:pos="360"/>
        </w:tabs>
        <w:ind w:left="568" w:right="358" w:hanging="426"/>
        <w:jc w:val="both"/>
        <w:rPr>
          <w:rFonts w:cs="Simplified Arabic"/>
          <w:rtl/>
        </w:rPr>
      </w:pPr>
      <w:r w:rsidRPr="007A642F">
        <w:rPr>
          <w:rFonts w:cs="Simplified Arabic" w:hint="cs"/>
          <w:rtl/>
        </w:rPr>
        <w:t xml:space="preserve">القسم الأول: يشمل هذا القسم على البيانات التعريفية. </w:t>
      </w:r>
    </w:p>
    <w:p w:rsidR="00000A80" w:rsidRPr="007A642F" w:rsidRDefault="00000A80" w:rsidP="007A642F">
      <w:pPr>
        <w:numPr>
          <w:ilvl w:val="0"/>
          <w:numId w:val="6"/>
        </w:numPr>
        <w:tabs>
          <w:tab w:val="clear" w:pos="360"/>
        </w:tabs>
        <w:ind w:left="568" w:right="358" w:hanging="426"/>
        <w:jc w:val="both"/>
        <w:rPr>
          <w:rFonts w:cs="Simplified Arabic"/>
          <w:rtl/>
        </w:rPr>
      </w:pPr>
      <w:r w:rsidRPr="007A642F">
        <w:rPr>
          <w:rFonts w:cs="Simplified Arabic" w:hint="cs"/>
          <w:rtl/>
        </w:rPr>
        <w:t>القسم الثاني: هذا القسم يتعلق بالسيطرة النوعية.</w:t>
      </w:r>
    </w:p>
    <w:p w:rsidR="00000A80" w:rsidRPr="007A642F" w:rsidRDefault="00000A80" w:rsidP="007A642F">
      <w:pPr>
        <w:numPr>
          <w:ilvl w:val="0"/>
          <w:numId w:val="6"/>
        </w:numPr>
        <w:tabs>
          <w:tab w:val="clear" w:pos="360"/>
        </w:tabs>
        <w:ind w:left="568" w:right="358" w:hanging="426"/>
        <w:jc w:val="both"/>
        <w:rPr>
          <w:rFonts w:cs="Simplified Arabic"/>
          <w:rtl/>
        </w:rPr>
      </w:pPr>
      <w:r w:rsidRPr="007A642F">
        <w:rPr>
          <w:rFonts w:cs="Simplified Arabic" w:hint="cs"/>
          <w:rtl/>
        </w:rPr>
        <w:t xml:space="preserve">القسم الثالث: يشمل الأسئلة المتعلقة ببيانات أفراد الأسرة </w:t>
      </w:r>
      <w:r w:rsidR="00044DBE" w:rsidRPr="007A642F">
        <w:rPr>
          <w:rFonts w:cs="Simplified Arabic" w:hint="cs"/>
          <w:rtl/>
        </w:rPr>
        <w:t>والخصائص</w:t>
      </w:r>
      <w:r w:rsidRPr="007A642F">
        <w:rPr>
          <w:rFonts w:cs="Simplified Arabic" w:hint="cs"/>
          <w:rtl/>
        </w:rPr>
        <w:t xml:space="preserve"> الاجتماعية.</w:t>
      </w:r>
    </w:p>
    <w:p w:rsidR="00000A80" w:rsidRPr="007A642F" w:rsidRDefault="00000A80" w:rsidP="007A642F">
      <w:pPr>
        <w:numPr>
          <w:ilvl w:val="0"/>
          <w:numId w:val="6"/>
        </w:numPr>
        <w:tabs>
          <w:tab w:val="clear" w:pos="360"/>
        </w:tabs>
        <w:ind w:left="568" w:right="358" w:hanging="426"/>
        <w:jc w:val="both"/>
        <w:rPr>
          <w:rFonts w:cs="Simplified Arabic"/>
          <w:rtl/>
        </w:rPr>
      </w:pPr>
      <w:r w:rsidRPr="007A642F">
        <w:rPr>
          <w:rFonts w:cs="Simplified Arabic" w:hint="cs"/>
          <w:rtl/>
        </w:rPr>
        <w:t>القسم الرابع: يشمل الأسئل</w:t>
      </w:r>
      <w:r w:rsidRPr="007A642F">
        <w:rPr>
          <w:rFonts w:cs="Simplified Arabic" w:hint="eastAsia"/>
          <w:rtl/>
        </w:rPr>
        <w:t>ة</w:t>
      </w:r>
      <w:r w:rsidRPr="007A642F">
        <w:rPr>
          <w:rFonts w:cs="Simplified Arabic" w:hint="cs"/>
          <w:rtl/>
        </w:rPr>
        <w:t xml:space="preserve"> المتعلقة </w:t>
      </w:r>
      <w:r w:rsidRPr="007A642F">
        <w:rPr>
          <w:rFonts w:cs="Simplified Arabic"/>
          <w:rtl/>
        </w:rPr>
        <w:t>بيانات المسكن</w:t>
      </w:r>
      <w:r w:rsidRPr="007A642F">
        <w:rPr>
          <w:rFonts w:cs="Simplified Arabic" w:hint="cs"/>
          <w:rtl/>
        </w:rPr>
        <w:t>.</w:t>
      </w:r>
    </w:p>
    <w:p w:rsidR="00000A80" w:rsidRPr="007A642F" w:rsidRDefault="00000A80" w:rsidP="007A642F">
      <w:pPr>
        <w:numPr>
          <w:ilvl w:val="0"/>
          <w:numId w:val="6"/>
        </w:numPr>
        <w:tabs>
          <w:tab w:val="clear" w:pos="360"/>
        </w:tabs>
        <w:ind w:left="568" w:right="358" w:hanging="426"/>
        <w:jc w:val="both"/>
        <w:rPr>
          <w:rFonts w:cs="Simplified Arabic"/>
          <w:rtl/>
        </w:rPr>
      </w:pPr>
      <w:r w:rsidRPr="007A642F">
        <w:rPr>
          <w:rFonts w:cs="Simplified Arabic" w:hint="cs"/>
          <w:rtl/>
        </w:rPr>
        <w:t>القسم الخامس: يشمل الأسئلة المتعلقة "</w:t>
      </w:r>
      <w:r w:rsidR="00044DBE" w:rsidRPr="007A642F">
        <w:rPr>
          <w:rFonts w:cs="Simplified Arabic" w:hint="cs"/>
          <w:rtl/>
        </w:rPr>
        <w:t>المساعدات و</w:t>
      </w:r>
      <w:r w:rsidRPr="007A642F">
        <w:rPr>
          <w:rFonts w:cs="Simplified Arabic" w:hint="cs"/>
          <w:rtl/>
        </w:rPr>
        <w:t>إستراتيجي</w:t>
      </w:r>
      <w:r w:rsidR="00044DBE" w:rsidRPr="007A642F">
        <w:rPr>
          <w:rFonts w:cs="Simplified Arabic" w:hint="cs"/>
          <w:rtl/>
        </w:rPr>
        <w:t>ات</w:t>
      </w:r>
      <w:r w:rsidRPr="007A642F">
        <w:rPr>
          <w:rFonts w:cs="Simplified Arabic" w:hint="cs"/>
          <w:rtl/>
        </w:rPr>
        <w:t xml:space="preserve"> </w:t>
      </w:r>
      <w:proofErr w:type="spellStart"/>
      <w:r w:rsidRPr="007A642F">
        <w:rPr>
          <w:rFonts w:cs="Simplified Arabic" w:hint="cs"/>
          <w:rtl/>
        </w:rPr>
        <w:t>التأقلم".</w:t>
      </w:r>
      <w:proofErr w:type="spellEnd"/>
    </w:p>
    <w:p w:rsidR="00000A80" w:rsidRPr="007A642F" w:rsidRDefault="00000A80" w:rsidP="007A642F">
      <w:pPr>
        <w:numPr>
          <w:ilvl w:val="0"/>
          <w:numId w:val="6"/>
        </w:numPr>
        <w:tabs>
          <w:tab w:val="clear" w:pos="360"/>
        </w:tabs>
        <w:ind w:left="568" w:right="358" w:hanging="426"/>
        <w:jc w:val="both"/>
        <w:rPr>
          <w:rFonts w:cs="Simplified Arabic"/>
          <w:rtl/>
        </w:rPr>
      </w:pPr>
      <w:r w:rsidRPr="007A642F">
        <w:rPr>
          <w:rFonts w:cs="Simplified Arabic" w:hint="cs"/>
          <w:rtl/>
        </w:rPr>
        <w:t xml:space="preserve">القسم السادس: يشمل الأسئلة المتعلقة </w:t>
      </w:r>
      <w:r w:rsidR="00044DBE" w:rsidRPr="007A642F">
        <w:rPr>
          <w:rFonts w:cs="Simplified Arabic" w:hint="cs"/>
          <w:rtl/>
        </w:rPr>
        <w:t>ب</w:t>
      </w:r>
      <w:r w:rsidRPr="007A642F">
        <w:rPr>
          <w:rFonts w:cs="Simplified Arabic" w:hint="cs"/>
          <w:rtl/>
        </w:rPr>
        <w:t>الاستهلاك</w:t>
      </w:r>
      <w:r w:rsidR="00474E7E" w:rsidRPr="007A642F">
        <w:rPr>
          <w:rFonts w:cs="Simplified Arabic" w:hint="cs"/>
          <w:rtl/>
        </w:rPr>
        <w:t xml:space="preserve"> والإنفاق</w:t>
      </w:r>
      <w:r w:rsidRPr="007A642F">
        <w:rPr>
          <w:rFonts w:cs="Simplified Arabic" w:hint="cs"/>
          <w:rtl/>
        </w:rPr>
        <w:t>.</w:t>
      </w:r>
    </w:p>
    <w:p w:rsidR="00000A80" w:rsidRPr="007A642F" w:rsidRDefault="00000A80" w:rsidP="007A642F">
      <w:pPr>
        <w:numPr>
          <w:ilvl w:val="0"/>
          <w:numId w:val="6"/>
        </w:numPr>
        <w:tabs>
          <w:tab w:val="clear" w:pos="360"/>
        </w:tabs>
        <w:ind w:left="568" w:right="358" w:hanging="426"/>
        <w:jc w:val="both"/>
        <w:rPr>
          <w:rFonts w:cs="Simplified Arabic"/>
          <w:rtl/>
        </w:rPr>
      </w:pPr>
      <w:r w:rsidRPr="007A642F">
        <w:rPr>
          <w:rFonts w:cs="Simplified Arabic" w:hint="cs"/>
          <w:rtl/>
        </w:rPr>
        <w:t>القسم السابع: يشمل الأسئلة المتعلقة بالتنوع الغذائي ومواجهة نقص الطعام.</w:t>
      </w:r>
    </w:p>
    <w:p w:rsidR="00000A80" w:rsidRPr="007A642F" w:rsidRDefault="00000A80" w:rsidP="007A642F">
      <w:pPr>
        <w:numPr>
          <w:ilvl w:val="0"/>
          <w:numId w:val="6"/>
        </w:numPr>
        <w:tabs>
          <w:tab w:val="clear" w:pos="360"/>
        </w:tabs>
        <w:ind w:left="568" w:right="358" w:hanging="426"/>
        <w:jc w:val="both"/>
        <w:rPr>
          <w:rFonts w:cs="Simplified Arabic"/>
          <w:rtl/>
        </w:rPr>
      </w:pPr>
      <w:r w:rsidRPr="007A642F">
        <w:rPr>
          <w:rFonts w:cs="Simplified Arabic" w:hint="cs"/>
          <w:rtl/>
        </w:rPr>
        <w:t>القسم الثامن: يشمل الأسئلة المتعلقة بالدخل.</w:t>
      </w:r>
    </w:p>
    <w:p w:rsidR="00000A80" w:rsidRPr="007A642F" w:rsidRDefault="00000A80" w:rsidP="007A642F">
      <w:pPr>
        <w:numPr>
          <w:ilvl w:val="0"/>
          <w:numId w:val="6"/>
        </w:numPr>
        <w:tabs>
          <w:tab w:val="clear" w:pos="360"/>
        </w:tabs>
        <w:ind w:left="568" w:right="358" w:hanging="426"/>
        <w:jc w:val="both"/>
        <w:rPr>
          <w:rFonts w:cs="Simplified Arabic"/>
        </w:rPr>
      </w:pPr>
      <w:r w:rsidRPr="007A642F">
        <w:rPr>
          <w:rFonts w:cs="Simplified Arabic" w:hint="cs"/>
          <w:rtl/>
        </w:rPr>
        <w:t xml:space="preserve">القسم التاسع: يشمل الأسئلة المتعلقة </w:t>
      </w:r>
      <w:r w:rsidR="00044DBE" w:rsidRPr="007A642F">
        <w:rPr>
          <w:rFonts w:cs="Simplified Arabic" w:hint="cs"/>
          <w:rtl/>
        </w:rPr>
        <w:t>بالأنشطة الزراعية والاقتصادية</w:t>
      </w:r>
      <w:r w:rsidRPr="007A642F">
        <w:rPr>
          <w:rFonts w:cs="Simplified Arabic" w:hint="cs"/>
          <w:rtl/>
        </w:rPr>
        <w:t>.</w:t>
      </w:r>
    </w:p>
    <w:p w:rsidR="00000A80" w:rsidRPr="007A642F" w:rsidRDefault="00000A80" w:rsidP="007A642F">
      <w:pPr>
        <w:numPr>
          <w:ilvl w:val="0"/>
          <w:numId w:val="6"/>
        </w:numPr>
        <w:tabs>
          <w:tab w:val="clear" w:pos="360"/>
        </w:tabs>
        <w:ind w:left="568" w:right="358" w:hanging="426"/>
        <w:jc w:val="both"/>
        <w:rPr>
          <w:rFonts w:cs="Simplified Arabic"/>
        </w:rPr>
      </w:pPr>
      <w:r w:rsidRPr="007A642F">
        <w:rPr>
          <w:rFonts w:cs="Simplified Arabic" w:hint="cs"/>
          <w:rtl/>
        </w:rPr>
        <w:t>القسم العاشر: يشمل الأسئلة المتعلقة ب</w:t>
      </w:r>
      <w:r w:rsidRPr="007A642F">
        <w:rPr>
          <w:rFonts w:cs="Simplified Arabic"/>
          <w:rtl/>
        </w:rPr>
        <w:t>حرية التنقل</w:t>
      </w:r>
      <w:r w:rsidRPr="007A642F">
        <w:rPr>
          <w:rFonts w:cs="Simplified Arabic" w:hint="cs"/>
          <w:rtl/>
        </w:rPr>
        <w:t>.</w:t>
      </w:r>
    </w:p>
    <w:p w:rsidR="00013996" w:rsidRPr="007A642F" w:rsidRDefault="00000A80" w:rsidP="007A642F">
      <w:pPr>
        <w:numPr>
          <w:ilvl w:val="0"/>
          <w:numId w:val="6"/>
        </w:numPr>
        <w:tabs>
          <w:tab w:val="clear" w:pos="360"/>
        </w:tabs>
        <w:ind w:left="568" w:right="358" w:hanging="426"/>
        <w:jc w:val="both"/>
        <w:rPr>
          <w:rFonts w:cs="Simplified Arabic"/>
          <w:rtl/>
        </w:rPr>
      </w:pPr>
      <w:r w:rsidRPr="007A642F">
        <w:rPr>
          <w:rFonts w:cs="Simplified Arabic"/>
          <w:rtl/>
        </w:rPr>
        <w:t xml:space="preserve">بالإضافة إلى استمارة الفرد 18 سنة </w:t>
      </w:r>
      <w:r w:rsidR="00044DBE" w:rsidRPr="007A642F">
        <w:rPr>
          <w:rFonts w:cs="Simplified Arabic"/>
          <w:rtl/>
        </w:rPr>
        <w:t>فأكثر،</w:t>
      </w:r>
      <w:r w:rsidRPr="007A642F">
        <w:rPr>
          <w:rFonts w:cs="Simplified Arabic"/>
          <w:rtl/>
        </w:rPr>
        <w:t xml:space="preserve"> وتشمل الأسئلة المتعلقة بواقع المعاناة وجودة </w:t>
      </w:r>
      <w:proofErr w:type="spellStart"/>
      <w:r w:rsidRPr="007A642F">
        <w:rPr>
          <w:rFonts w:cs="Simplified Arabic"/>
          <w:rtl/>
        </w:rPr>
        <w:t>الحياة</w:t>
      </w:r>
      <w:r w:rsidR="00A614B4" w:rsidRPr="007A642F">
        <w:rPr>
          <w:rFonts w:cs="Simplified Arabic"/>
          <w:rtl/>
        </w:rPr>
        <w:t>،</w:t>
      </w:r>
      <w:proofErr w:type="spellEnd"/>
      <w:r w:rsidR="00044DBE" w:rsidRPr="007A642F">
        <w:rPr>
          <w:rFonts w:cs="Simplified Arabic"/>
          <w:rtl/>
        </w:rPr>
        <w:t xml:space="preserve"> وتقي</w:t>
      </w:r>
      <w:r w:rsidR="009C711B" w:rsidRPr="007A642F">
        <w:rPr>
          <w:rFonts w:cs="Simplified Arabic"/>
          <w:rtl/>
        </w:rPr>
        <w:t>ي</w:t>
      </w:r>
      <w:r w:rsidR="00044DBE" w:rsidRPr="007A642F">
        <w:rPr>
          <w:rFonts w:cs="Simplified Arabic"/>
          <w:rtl/>
        </w:rPr>
        <w:t xml:space="preserve">م الخدمات </w:t>
      </w:r>
      <w:proofErr w:type="spellStart"/>
      <w:r w:rsidR="00044DBE" w:rsidRPr="007A642F">
        <w:rPr>
          <w:rFonts w:cs="Simplified Arabic"/>
          <w:rtl/>
        </w:rPr>
        <w:t>الصحية،</w:t>
      </w:r>
      <w:proofErr w:type="spellEnd"/>
      <w:r w:rsidR="00044DBE" w:rsidRPr="007A642F">
        <w:rPr>
          <w:rFonts w:cs="Simplified Arabic"/>
          <w:rtl/>
        </w:rPr>
        <w:t xml:space="preserve"> </w:t>
      </w:r>
      <w:proofErr w:type="spellStart"/>
      <w:r w:rsidR="00044DBE" w:rsidRPr="007A642F">
        <w:rPr>
          <w:rFonts w:cs="Simplified Arabic"/>
          <w:rtl/>
        </w:rPr>
        <w:t>التعليمية،</w:t>
      </w:r>
      <w:proofErr w:type="spellEnd"/>
      <w:r w:rsidR="00044DBE" w:rsidRPr="007A642F">
        <w:rPr>
          <w:rFonts w:cs="Simplified Arabic"/>
          <w:rtl/>
        </w:rPr>
        <w:t xml:space="preserve"> الادارية (وزارة  الداخلية</w:t>
      </w:r>
      <w:proofErr w:type="spellStart"/>
      <w:r w:rsidR="00044DBE" w:rsidRPr="007A642F">
        <w:rPr>
          <w:rFonts w:cs="Simplified Arabic"/>
          <w:rtl/>
        </w:rPr>
        <w:t>)</w:t>
      </w:r>
      <w:proofErr w:type="spellEnd"/>
      <w:r w:rsidR="00044DBE" w:rsidRPr="007A642F">
        <w:rPr>
          <w:rFonts w:cs="Simplified Arabic"/>
          <w:rtl/>
        </w:rPr>
        <w:t xml:space="preserve"> وتكنولوجيا المعلومات</w:t>
      </w:r>
      <w:r w:rsidRPr="007A642F">
        <w:rPr>
          <w:rFonts w:cs="Simplified Arabic"/>
          <w:rtl/>
        </w:rPr>
        <w:t>.</w:t>
      </w:r>
      <w:r w:rsidR="00B013FB" w:rsidRPr="007A642F">
        <w:rPr>
          <w:rFonts w:cs="Simplified Arabic"/>
          <w:rtl/>
        </w:rPr>
        <w:t xml:space="preserve"> </w:t>
      </w:r>
      <w:r w:rsidR="00013996" w:rsidRPr="007A642F">
        <w:rPr>
          <w:rFonts w:cs="Simplified Arabic"/>
          <w:rtl/>
        </w:rPr>
        <w:t xml:space="preserve">   </w:t>
      </w:r>
    </w:p>
    <w:p w:rsidR="000D43F4" w:rsidRPr="00DF1302" w:rsidRDefault="000D43F4" w:rsidP="004A76D9">
      <w:pPr>
        <w:tabs>
          <w:tab w:val="left" w:pos="566"/>
        </w:tabs>
        <w:ind w:left="-1"/>
        <w:jc w:val="lowKashida"/>
        <w:rPr>
          <w:rFonts w:ascii="Arial" w:hAnsi="Arial" w:cs="Simplified Arabic"/>
          <w:sz w:val="18"/>
          <w:szCs w:val="18"/>
          <w:rtl/>
          <w:lang w:eastAsia="en-US"/>
        </w:rPr>
      </w:pPr>
    </w:p>
    <w:p w:rsidR="000D43F4" w:rsidRPr="000D5A06" w:rsidRDefault="00B35C8C" w:rsidP="009B0452">
      <w:pPr>
        <w:tabs>
          <w:tab w:val="left" w:pos="566"/>
        </w:tabs>
        <w:ind w:left="-1"/>
        <w:jc w:val="lowKashida"/>
        <w:rPr>
          <w:rFonts w:ascii="Simplified Arabic" w:hAnsi="Simplified Arabic" w:cs="Simplified Arabic"/>
          <w:rtl/>
          <w:lang w:eastAsia="en-US"/>
        </w:rPr>
      </w:pPr>
      <w:r w:rsidRPr="000D5A06">
        <w:rPr>
          <w:rFonts w:ascii="Simplified Arabic" w:hAnsi="Simplified Arabic" w:cs="Simplified Arabic"/>
          <w:b/>
          <w:bCs/>
          <w:rtl/>
          <w:lang w:eastAsia="en-US"/>
        </w:rPr>
        <w:t>3</w:t>
      </w:r>
      <w:r w:rsidR="000D43F4" w:rsidRPr="000D5A06">
        <w:rPr>
          <w:rFonts w:ascii="Simplified Arabic" w:hAnsi="Simplified Arabic" w:cs="Simplified Arabic"/>
          <w:b/>
          <w:bCs/>
          <w:rtl/>
          <w:lang w:eastAsia="en-US"/>
        </w:rPr>
        <w:t>.</w:t>
      </w:r>
      <w:r w:rsidR="00C81736" w:rsidRPr="000D5A06">
        <w:rPr>
          <w:rFonts w:ascii="Simplified Arabic" w:hAnsi="Simplified Arabic" w:cs="Simplified Arabic"/>
          <w:b/>
          <w:bCs/>
          <w:rtl/>
          <w:lang w:eastAsia="en-US"/>
        </w:rPr>
        <w:t>3</w:t>
      </w:r>
      <w:r w:rsidR="000D43F4" w:rsidRPr="000D5A06">
        <w:rPr>
          <w:rFonts w:ascii="Simplified Arabic" w:hAnsi="Simplified Arabic" w:cs="Simplified Arabic"/>
          <w:b/>
          <w:bCs/>
          <w:rtl/>
          <w:lang w:eastAsia="en-US"/>
        </w:rPr>
        <w:t xml:space="preserve"> </w:t>
      </w:r>
      <w:r w:rsidR="00D87355" w:rsidRPr="000D5A06">
        <w:rPr>
          <w:rFonts w:ascii="Simplified Arabic" w:hAnsi="Simplified Arabic" w:cs="Simplified Arabic"/>
          <w:b/>
          <w:bCs/>
          <w:rtl/>
          <w:lang w:eastAsia="en-US"/>
        </w:rPr>
        <w:t>الإطار</w:t>
      </w:r>
      <w:r w:rsidRPr="000D5A06">
        <w:rPr>
          <w:rFonts w:ascii="Simplified Arabic" w:hAnsi="Simplified Arabic" w:cs="Simplified Arabic"/>
          <w:b/>
          <w:bCs/>
          <w:rtl/>
          <w:lang w:eastAsia="en-US"/>
        </w:rPr>
        <w:t xml:space="preserve"> والعينة</w:t>
      </w:r>
    </w:p>
    <w:p w:rsidR="000D43F4" w:rsidRPr="004473AD" w:rsidRDefault="000D43F4" w:rsidP="004A76D9">
      <w:pPr>
        <w:ind w:left="-1"/>
        <w:jc w:val="lowKashida"/>
        <w:rPr>
          <w:rFonts w:ascii="Arial" w:hAnsi="Arial" w:cs="Simplified Arabic"/>
          <w:rtl/>
        </w:rPr>
      </w:pPr>
      <w:r w:rsidRPr="004473AD">
        <w:rPr>
          <w:rFonts w:ascii="Arial" w:hAnsi="Arial" w:cs="Simplified Arabic"/>
          <w:rtl/>
        </w:rPr>
        <w:t xml:space="preserve">العينة في المسح عينة عشوائية طبقية عنقودية </w:t>
      </w:r>
      <w:r w:rsidR="00000A80" w:rsidRPr="004473AD">
        <w:rPr>
          <w:rFonts w:ascii="Arial" w:hAnsi="Arial" w:cs="Simplified Arabic"/>
          <w:rtl/>
          <w:lang w:eastAsia="en-US"/>
        </w:rPr>
        <w:t xml:space="preserve">منتظمة ذات </w:t>
      </w:r>
      <w:r w:rsidR="00000A80" w:rsidRPr="004473AD">
        <w:rPr>
          <w:rFonts w:ascii="Arial" w:hAnsi="Arial" w:cs="Simplified Arabic" w:hint="cs"/>
          <w:rtl/>
          <w:lang w:eastAsia="en-US"/>
        </w:rPr>
        <w:t>ثلاث مراحل</w:t>
      </w:r>
      <w:r w:rsidR="00000A80" w:rsidRPr="004473AD">
        <w:rPr>
          <w:rFonts w:ascii="Arial" w:hAnsi="Arial" w:cs="Simplified Arabic"/>
          <w:rtl/>
        </w:rPr>
        <w:t xml:space="preserve"> </w:t>
      </w:r>
      <w:r w:rsidRPr="004473AD">
        <w:rPr>
          <w:rFonts w:ascii="Arial" w:hAnsi="Arial" w:cs="Simplified Arabic"/>
          <w:rtl/>
        </w:rPr>
        <w:t xml:space="preserve">من الأسر المقيمة في </w:t>
      </w:r>
      <w:r w:rsidR="00B54462" w:rsidRPr="004473AD">
        <w:rPr>
          <w:rFonts w:ascii="Arial" w:hAnsi="Arial" w:cs="Simplified Arabic"/>
          <w:rtl/>
        </w:rPr>
        <w:t>فلسطين</w:t>
      </w:r>
      <w:r w:rsidRPr="004473AD">
        <w:rPr>
          <w:rFonts w:ascii="Arial" w:hAnsi="Arial" w:cs="Simplified Arabic"/>
          <w:rtl/>
        </w:rPr>
        <w:t>.</w:t>
      </w:r>
    </w:p>
    <w:p w:rsidR="000D43F4" w:rsidRPr="00DF1302" w:rsidRDefault="000D43F4" w:rsidP="004A76D9">
      <w:pPr>
        <w:ind w:left="-1"/>
        <w:jc w:val="lowKashida"/>
        <w:rPr>
          <w:rFonts w:ascii="Arial" w:hAnsi="Arial" w:cs="Simplified Arabic"/>
          <w:sz w:val="18"/>
          <w:szCs w:val="18"/>
          <w:rtl/>
        </w:rPr>
      </w:pPr>
    </w:p>
    <w:p w:rsidR="000D43F4" w:rsidRPr="000D5A06" w:rsidRDefault="003C124D" w:rsidP="009B0452">
      <w:pPr>
        <w:ind w:left="-1"/>
        <w:jc w:val="lowKashida"/>
        <w:rPr>
          <w:rFonts w:ascii="Simplified Arabic" w:hAnsi="Simplified Arabic" w:cs="Simplified Arabic"/>
          <w:b/>
          <w:bCs/>
          <w:rtl/>
        </w:rPr>
      </w:pPr>
      <w:r w:rsidRPr="000D5A06">
        <w:rPr>
          <w:rFonts w:ascii="Simplified Arabic" w:hAnsi="Simplified Arabic" w:cs="Simplified Arabic"/>
          <w:b/>
          <w:bCs/>
          <w:rtl/>
        </w:rPr>
        <w:t>1.</w:t>
      </w:r>
      <w:r w:rsidR="009B0452" w:rsidRPr="000D5A06">
        <w:rPr>
          <w:rFonts w:ascii="Simplified Arabic" w:hAnsi="Simplified Arabic" w:cs="Simplified Arabic"/>
          <w:b/>
          <w:bCs/>
          <w:rtl/>
        </w:rPr>
        <w:t>3</w:t>
      </w:r>
      <w:r w:rsidRPr="000D5A06">
        <w:rPr>
          <w:rFonts w:ascii="Simplified Arabic" w:hAnsi="Simplified Arabic" w:cs="Simplified Arabic"/>
          <w:b/>
          <w:bCs/>
          <w:rtl/>
        </w:rPr>
        <w:t>.</w:t>
      </w:r>
      <w:r w:rsidR="00C81736" w:rsidRPr="000D5A06">
        <w:rPr>
          <w:rFonts w:ascii="Simplified Arabic" w:hAnsi="Simplified Arabic" w:cs="Simplified Arabic"/>
          <w:b/>
          <w:bCs/>
          <w:rtl/>
        </w:rPr>
        <w:t>3</w:t>
      </w:r>
      <w:r w:rsidRPr="000D5A06">
        <w:rPr>
          <w:rFonts w:ascii="Simplified Arabic" w:hAnsi="Simplified Arabic" w:cs="Simplified Arabic"/>
          <w:b/>
          <w:bCs/>
          <w:rtl/>
        </w:rPr>
        <w:t xml:space="preserve"> مجتمع الهدف</w:t>
      </w:r>
    </w:p>
    <w:p w:rsidR="001916B2" w:rsidRPr="004B58AE" w:rsidRDefault="001916B2" w:rsidP="009C711B">
      <w:pPr>
        <w:jc w:val="both"/>
        <w:rPr>
          <w:rFonts w:ascii="Simplified Arabic" w:hAnsi="Simplified Arabic" w:cs="Simplified Arabic"/>
          <w:rtl/>
          <w:lang w:eastAsia="en-US"/>
        </w:rPr>
      </w:pPr>
      <w:r w:rsidRPr="004B58AE">
        <w:rPr>
          <w:rFonts w:ascii="Simplified Arabic" w:hAnsi="Simplified Arabic" w:cs="Simplified Arabic" w:hint="eastAsia"/>
          <w:rtl/>
          <w:lang w:eastAsia="en-US"/>
        </w:rPr>
        <w:t>تكون</w:t>
      </w:r>
      <w:r w:rsidRPr="004B58AE">
        <w:rPr>
          <w:rFonts w:ascii="Simplified Arabic" w:hAnsi="Simplified Arabic" w:cs="Simplified Arabic"/>
          <w:rtl/>
          <w:lang w:eastAsia="en-US"/>
        </w:rPr>
        <w:t xml:space="preserve"> مجتمع الهدف</w:t>
      </w:r>
      <w:r w:rsidRPr="004B58AE">
        <w:rPr>
          <w:rFonts w:ascii="Simplified Arabic" w:hAnsi="Simplified Arabic" w:cs="Simplified Arabic" w:hint="cs"/>
          <w:rtl/>
          <w:lang w:eastAsia="en-US"/>
        </w:rPr>
        <w:t xml:space="preserve"> </w:t>
      </w:r>
      <w:r w:rsidR="00000A80" w:rsidRPr="004B58AE">
        <w:rPr>
          <w:rFonts w:ascii="Simplified Arabic" w:hAnsi="Simplified Arabic" w:cs="Simplified Arabic" w:hint="cs"/>
          <w:rtl/>
          <w:lang w:eastAsia="en-US"/>
        </w:rPr>
        <w:t xml:space="preserve">من جميع </w:t>
      </w:r>
      <w:r w:rsidR="00F71D6F" w:rsidRPr="004B58AE">
        <w:rPr>
          <w:rFonts w:ascii="Simplified Arabic" w:hAnsi="Simplified Arabic" w:cs="Simplified Arabic" w:hint="cs"/>
          <w:rtl/>
          <w:lang w:eastAsia="en-US"/>
        </w:rPr>
        <w:t>الأسر</w:t>
      </w:r>
      <w:r w:rsidR="00000A80" w:rsidRPr="004B58AE">
        <w:rPr>
          <w:rFonts w:ascii="Simplified Arabic" w:hAnsi="Simplified Arabic" w:cs="Simplified Arabic" w:hint="cs"/>
          <w:rtl/>
          <w:lang w:eastAsia="en-US"/>
        </w:rPr>
        <w:t xml:space="preserve"> والأفراد الفلسطينيين المقيمين بصفة اعتيادية مع </w:t>
      </w:r>
      <w:r w:rsidR="00FB70D2" w:rsidRPr="004B58AE">
        <w:rPr>
          <w:rFonts w:ascii="Simplified Arabic" w:hAnsi="Simplified Arabic" w:cs="Simplified Arabic" w:hint="cs"/>
          <w:rtl/>
          <w:lang w:eastAsia="en-US"/>
        </w:rPr>
        <w:t>أسرهم</w:t>
      </w:r>
      <w:r w:rsidR="00000A80" w:rsidRPr="004B58AE">
        <w:rPr>
          <w:rFonts w:ascii="Simplified Arabic" w:hAnsi="Simplified Arabic" w:cs="Simplified Arabic" w:hint="cs"/>
          <w:rtl/>
          <w:lang w:eastAsia="en-US"/>
        </w:rPr>
        <w:t xml:space="preserve"> في فلسطين لفترة </w:t>
      </w:r>
      <w:r w:rsidR="00FB70D2" w:rsidRPr="004B58AE">
        <w:rPr>
          <w:rFonts w:ascii="Simplified Arabic" w:hAnsi="Simplified Arabic" w:cs="Simplified Arabic" w:hint="cs"/>
          <w:rtl/>
          <w:lang w:eastAsia="en-US"/>
        </w:rPr>
        <w:t>إسناد</w:t>
      </w:r>
      <w:r w:rsidR="00000A80" w:rsidRPr="004B58AE">
        <w:rPr>
          <w:rFonts w:ascii="Simplified Arabic" w:hAnsi="Simplified Arabic" w:cs="Simplified Arabic" w:hint="cs"/>
          <w:rtl/>
          <w:lang w:eastAsia="en-US"/>
        </w:rPr>
        <w:t xml:space="preserve"> المسح وهو </w:t>
      </w:r>
      <w:r w:rsidR="007B7A4E" w:rsidRPr="004B58AE">
        <w:rPr>
          <w:rFonts w:ascii="Simplified Arabic" w:hAnsi="Simplified Arabic" w:cs="Simplified Arabic" w:hint="cs"/>
          <w:rtl/>
          <w:lang w:eastAsia="en-US"/>
        </w:rPr>
        <w:t>2018</w:t>
      </w:r>
      <w:r w:rsidR="00000A80" w:rsidRPr="004B58AE">
        <w:rPr>
          <w:rFonts w:ascii="Simplified Arabic" w:hAnsi="Simplified Arabic" w:cs="Simplified Arabic" w:hint="cs"/>
          <w:rtl/>
          <w:lang w:eastAsia="en-US"/>
        </w:rPr>
        <w:t xml:space="preserve">، </w:t>
      </w:r>
      <w:r w:rsidR="009C711B">
        <w:rPr>
          <w:rFonts w:ascii="Simplified Arabic" w:hAnsi="Simplified Arabic" w:cs="Simplified Arabic" w:hint="cs"/>
          <w:rtl/>
          <w:lang w:eastAsia="en-US"/>
        </w:rPr>
        <w:t>وكا</w:t>
      </w:r>
      <w:r w:rsidR="00000A80" w:rsidRPr="004B58AE">
        <w:rPr>
          <w:rFonts w:ascii="Simplified Arabic" w:hAnsi="Simplified Arabic" w:cs="Simplified Arabic" w:hint="cs"/>
          <w:rtl/>
          <w:lang w:eastAsia="en-US"/>
        </w:rPr>
        <w:t xml:space="preserve">ن هناك تركيز على </w:t>
      </w:r>
      <w:r w:rsidR="00FB70D2" w:rsidRPr="004B58AE">
        <w:rPr>
          <w:rFonts w:ascii="Simplified Arabic" w:hAnsi="Simplified Arabic" w:cs="Simplified Arabic" w:hint="cs"/>
          <w:rtl/>
          <w:lang w:eastAsia="en-US"/>
        </w:rPr>
        <w:t>الأفراد</w:t>
      </w:r>
      <w:r w:rsidR="00000A80" w:rsidRPr="004B58AE">
        <w:rPr>
          <w:rFonts w:ascii="Simplified Arabic" w:hAnsi="Simplified Arabic" w:cs="Simplified Arabic" w:hint="cs"/>
          <w:rtl/>
          <w:lang w:eastAsia="en-US"/>
        </w:rPr>
        <w:t xml:space="preserve"> من الفئة العمرية 18 سنة </w:t>
      </w:r>
      <w:r w:rsidR="001318C6" w:rsidRPr="004B58AE">
        <w:rPr>
          <w:rFonts w:ascii="Simplified Arabic" w:hAnsi="Simplified Arabic" w:cs="Simplified Arabic" w:hint="cs"/>
          <w:rtl/>
          <w:lang w:eastAsia="en-US"/>
        </w:rPr>
        <w:t>وأكثر</w:t>
      </w:r>
      <w:r w:rsidR="00000A80" w:rsidRPr="004B58AE">
        <w:rPr>
          <w:rFonts w:ascii="Simplified Arabic" w:hAnsi="Simplified Arabic" w:cs="Simplified Arabic" w:hint="cs"/>
          <w:rtl/>
          <w:lang w:eastAsia="en-US"/>
        </w:rPr>
        <w:t xml:space="preserve"> لاستيفاء نموذج </w:t>
      </w:r>
      <w:r w:rsidR="00FB70D2" w:rsidRPr="004B58AE">
        <w:rPr>
          <w:rFonts w:ascii="Simplified Arabic" w:hAnsi="Simplified Arabic" w:cs="Simplified Arabic" w:hint="cs"/>
          <w:rtl/>
          <w:lang w:eastAsia="en-US"/>
        </w:rPr>
        <w:t>إضافي</w:t>
      </w:r>
      <w:r w:rsidR="00000A80" w:rsidRPr="004B58AE">
        <w:rPr>
          <w:rFonts w:ascii="Simplified Arabic" w:hAnsi="Simplified Arabic" w:cs="Simplified Arabic" w:hint="cs"/>
          <w:rtl/>
          <w:lang w:eastAsia="en-US"/>
        </w:rPr>
        <w:t xml:space="preserve"> خاص </w:t>
      </w:r>
      <w:r w:rsidR="001318C6" w:rsidRPr="004B58AE">
        <w:rPr>
          <w:rFonts w:ascii="Simplified Arabic" w:hAnsi="Simplified Arabic" w:cs="Simplified Arabic" w:hint="cs"/>
          <w:rtl/>
          <w:lang w:eastAsia="en-US"/>
        </w:rPr>
        <w:t>بالأفراد</w:t>
      </w:r>
      <w:r w:rsidR="00000A80" w:rsidRPr="004B58AE">
        <w:rPr>
          <w:rFonts w:ascii="Simplified Arabic" w:hAnsi="Simplified Arabic" w:cs="Simplified Arabic" w:hint="cs"/>
          <w:rtl/>
          <w:lang w:eastAsia="en-US"/>
        </w:rPr>
        <w:t xml:space="preserve"> من هذه الفئة</w:t>
      </w:r>
      <w:r w:rsidRPr="004B58AE">
        <w:rPr>
          <w:rFonts w:ascii="Simplified Arabic" w:hAnsi="Simplified Arabic" w:cs="Simplified Arabic" w:hint="cs"/>
          <w:rtl/>
          <w:lang w:eastAsia="en-US"/>
        </w:rPr>
        <w:t xml:space="preserve">. </w:t>
      </w:r>
    </w:p>
    <w:p w:rsidR="009B0452" w:rsidRPr="00DF1302" w:rsidRDefault="009B0452" w:rsidP="004A76D9">
      <w:pPr>
        <w:jc w:val="lowKashida"/>
        <w:rPr>
          <w:rFonts w:ascii="Arial" w:hAnsi="Arial" w:cs="Simplified Arabic"/>
          <w:sz w:val="18"/>
          <w:szCs w:val="18"/>
          <w:rtl/>
        </w:rPr>
      </w:pPr>
    </w:p>
    <w:p w:rsidR="000D43F4" w:rsidRPr="000D5A06" w:rsidRDefault="003C124D" w:rsidP="009B0452">
      <w:pPr>
        <w:jc w:val="lowKashida"/>
        <w:rPr>
          <w:rFonts w:ascii="Simplified Arabic" w:hAnsi="Simplified Arabic" w:cs="Simplified Arabic"/>
          <w:b/>
          <w:bCs/>
          <w:rtl/>
        </w:rPr>
      </w:pPr>
      <w:r w:rsidRPr="000D5A06">
        <w:rPr>
          <w:rFonts w:ascii="Simplified Arabic" w:hAnsi="Simplified Arabic" w:cs="Simplified Arabic"/>
          <w:b/>
          <w:bCs/>
          <w:rtl/>
        </w:rPr>
        <w:t>2.</w:t>
      </w:r>
      <w:r w:rsidR="009B0452" w:rsidRPr="000D5A06">
        <w:rPr>
          <w:rFonts w:ascii="Simplified Arabic" w:hAnsi="Simplified Arabic" w:cs="Simplified Arabic"/>
          <w:b/>
          <w:bCs/>
          <w:rtl/>
        </w:rPr>
        <w:t>3</w:t>
      </w:r>
      <w:r w:rsidRPr="000D5A06">
        <w:rPr>
          <w:rFonts w:ascii="Simplified Arabic" w:hAnsi="Simplified Arabic" w:cs="Simplified Arabic"/>
          <w:b/>
          <w:bCs/>
          <w:rtl/>
        </w:rPr>
        <w:t>.</w:t>
      </w:r>
      <w:r w:rsidR="00C81736" w:rsidRPr="000D5A06">
        <w:rPr>
          <w:rFonts w:ascii="Simplified Arabic" w:hAnsi="Simplified Arabic" w:cs="Simplified Arabic"/>
          <w:b/>
          <w:bCs/>
          <w:rtl/>
        </w:rPr>
        <w:t>3</w:t>
      </w:r>
      <w:r w:rsidRPr="000D5A06">
        <w:rPr>
          <w:rFonts w:ascii="Simplified Arabic" w:hAnsi="Simplified Arabic" w:cs="Simplified Arabic"/>
          <w:b/>
          <w:bCs/>
          <w:rtl/>
        </w:rPr>
        <w:t xml:space="preserve"> </w:t>
      </w:r>
      <w:r w:rsidR="006A2EAD" w:rsidRPr="000D5A06">
        <w:rPr>
          <w:rFonts w:ascii="Simplified Arabic" w:hAnsi="Simplified Arabic" w:cs="Simplified Arabic"/>
          <w:b/>
          <w:bCs/>
          <w:rtl/>
        </w:rPr>
        <w:t>إطار المعاينة</w:t>
      </w:r>
    </w:p>
    <w:p w:rsidR="00D555ED" w:rsidRDefault="00D555ED" w:rsidP="00474E7E">
      <w:pPr>
        <w:jc w:val="both"/>
        <w:rPr>
          <w:rFonts w:ascii="Simplified Arabic" w:hAnsi="Simplified Arabic" w:cs="Simplified Arabic"/>
          <w:rtl/>
          <w:lang w:eastAsia="en-US"/>
        </w:rPr>
      </w:pPr>
      <w:r w:rsidRPr="004B58AE">
        <w:rPr>
          <w:rFonts w:ascii="Simplified Arabic" w:hAnsi="Simplified Arabic" w:cs="Simplified Arabic" w:hint="eastAsia"/>
          <w:rtl/>
          <w:lang w:eastAsia="en-US"/>
        </w:rPr>
        <w:t>تكون</w:t>
      </w:r>
      <w:r w:rsidRPr="004B58AE">
        <w:rPr>
          <w:rFonts w:ascii="Simplified Arabic" w:hAnsi="Simplified Arabic" w:cs="Simplified Arabic"/>
          <w:rtl/>
          <w:lang w:eastAsia="en-US"/>
        </w:rPr>
        <w:t xml:space="preserve"> إطار المعاينة من </w:t>
      </w:r>
      <w:r w:rsidRPr="004B58AE">
        <w:rPr>
          <w:rFonts w:ascii="Simplified Arabic" w:hAnsi="Simplified Arabic" w:cs="Simplified Arabic" w:hint="cs"/>
          <w:rtl/>
          <w:lang w:eastAsia="en-US"/>
        </w:rPr>
        <w:t>قائمة مناطق عد من</w:t>
      </w:r>
      <w:r w:rsidRPr="004B58AE">
        <w:rPr>
          <w:rFonts w:ascii="Simplified Arabic" w:hAnsi="Simplified Arabic" w:cs="Simplified Arabic"/>
          <w:rtl/>
          <w:lang w:eastAsia="en-US"/>
        </w:rPr>
        <w:t xml:space="preserve"> تعداد السكان والمساكن والمنشآت </w:t>
      </w:r>
      <w:r w:rsidRPr="004B58AE">
        <w:rPr>
          <w:rFonts w:ascii="Simplified Arabic" w:hAnsi="Simplified Arabic" w:cs="Simplified Arabic" w:hint="cs"/>
          <w:rtl/>
          <w:lang w:eastAsia="en-US"/>
        </w:rPr>
        <w:t>2007</w:t>
      </w:r>
      <w:r w:rsidRPr="004B58AE">
        <w:rPr>
          <w:rFonts w:ascii="Simplified Arabic" w:hAnsi="Simplified Arabic" w:cs="Simplified Arabic"/>
          <w:rtl/>
          <w:lang w:eastAsia="en-US"/>
        </w:rPr>
        <w:t xml:space="preserve"> </w:t>
      </w:r>
      <w:r w:rsidRPr="004B58AE">
        <w:rPr>
          <w:rFonts w:ascii="Simplified Arabic" w:hAnsi="Simplified Arabic" w:cs="Simplified Arabic" w:hint="cs"/>
          <w:rtl/>
          <w:lang w:eastAsia="en-US"/>
        </w:rPr>
        <w:t xml:space="preserve">وهي مناطق جغرافية متقاربة الحجم في معظمها </w:t>
      </w:r>
      <w:r w:rsidRPr="004B58AE">
        <w:rPr>
          <w:rFonts w:ascii="Simplified Arabic" w:hAnsi="Simplified Arabic" w:cs="Simplified Arabic"/>
          <w:rtl/>
          <w:lang w:eastAsia="en-US"/>
        </w:rPr>
        <w:t>(متوسط عدد الأسر</w:t>
      </w:r>
      <w:r w:rsidRPr="004B58AE">
        <w:rPr>
          <w:rFonts w:ascii="Simplified Arabic" w:hAnsi="Simplified Arabic" w:cs="Simplified Arabic" w:hint="cs"/>
          <w:rtl/>
          <w:lang w:eastAsia="en-US"/>
        </w:rPr>
        <w:t xml:space="preserve"> فيها 124</w:t>
      </w:r>
      <w:r w:rsidRPr="004B58AE">
        <w:rPr>
          <w:rFonts w:ascii="Simplified Arabic" w:hAnsi="Simplified Arabic" w:cs="Simplified Arabic"/>
          <w:rtl/>
          <w:lang w:eastAsia="en-US"/>
        </w:rPr>
        <w:t xml:space="preserve"> أسرة)، وقد تم استخدام هذه المناطق كوحدات معاينة أولية</w:t>
      </w:r>
      <w:r w:rsidRPr="004B58AE">
        <w:rPr>
          <w:rFonts w:ascii="Simplified Arabic" w:hAnsi="Simplified Arabic" w:cs="Simplified Arabic" w:hint="cs"/>
          <w:rtl/>
          <w:lang w:eastAsia="en-US"/>
        </w:rPr>
        <w:t xml:space="preserve"> </w:t>
      </w:r>
      <w:r w:rsidRPr="004B58AE">
        <w:rPr>
          <w:rFonts w:ascii="Simplified Arabic" w:hAnsi="Simplified Arabic" w:cs="Simplified Arabic"/>
          <w:rtl/>
          <w:lang w:eastAsia="en-US"/>
        </w:rPr>
        <w:t>(</w:t>
      </w:r>
      <w:r w:rsidRPr="004B58AE">
        <w:rPr>
          <w:rFonts w:ascii="Simplified Arabic" w:hAnsi="Simplified Arabic" w:cs="Simplified Arabic"/>
          <w:lang w:eastAsia="en-US"/>
        </w:rPr>
        <w:t>PSUs</w:t>
      </w:r>
      <w:r w:rsidRPr="004B58AE">
        <w:rPr>
          <w:rFonts w:ascii="Simplified Arabic" w:hAnsi="Simplified Arabic" w:cs="Simplified Arabic" w:hint="cs"/>
          <w:rtl/>
          <w:lang w:eastAsia="en-US"/>
        </w:rPr>
        <w:t>)</w:t>
      </w:r>
      <w:r w:rsidRPr="004B58AE">
        <w:rPr>
          <w:rFonts w:ascii="Simplified Arabic" w:hAnsi="Simplified Arabic" w:cs="Simplified Arabic"/>
          <w:rtl/>
          <w:lang w:eastAsia="en-US"/>
        </w:rPr>
        <w:t xml:space="preserve"> </w:t>
      </w:r>
      <w:r w:rsidRPr="004B58AE">
        <w:rPr>
          <w:rFonts w:ascii="Simplified Arabic" w:hAnsi="Simplified Arabic" w:cs="Simplified Arabic" w:hint="eastAsia"/>
          <w:rtl/>
          <w:lang w:eastAsia="en-US"/>
        </w:rPr>
        <w:t>في</w:t>
      </w:r>
      <w:r w:rsidRPr="004B58AE">
        <w:rPr>
          <w:rFonts w:ascii="Simplified Arabic" w:hAnsi="Simplified Arabic" w:cs="Simplified Arabic"/>
          <w:rtl/>
          <w:lang w:eastAsia="en-US"/>
        </w:rPr>
        <w:t xml:space="preserve"> المرحلة الأولى من عملية اختيار العينة</w:t>
      </w:r>
      <w:r w:rsidRPr="004B58AE">
        <w:rPr>
          <w:rFonts w:ascii="Simplified Arabic" w:hAnsi="Simplified Arabic" w:cs="Simplified Arabic" w:hint="cs"/>
          <w:rtl/>
          <w:lang w:eastAsia="en-US"/>
        </w:rPr>
        <w:t>، وتم العمل على</w:t>
      </w:r>
      <w:r w:rsidRPr="004B58AE">
        <w:rPr>
          <w:rFonts w:ascii="Simplified Arabic" w:hAnsi="Simplified Arabic" w:cs="Simplified Arabic"/>
          <w:rtl/>
          <w:lang w:eastAsia="en-US"/>
        </w:rPr>
        <w:t xml:space="preserve"> موائمة مناطق عد 2007 على مناطق عد 2017 </w:t>
      </w:r>
      <w:r w:rsidRPr="004B58AE">
        <w:rPr>
          <w:rFonts w:ascii="Simplified Arabic" w:hAnsi="Simplified Arabic" w:cs="Simplified Arabic" w:hint="cs"/>
          <w:rtl/>
          <w:lang w:eastAsia="en-US"/>
        </w:rPr>
        <w:t>للاستفادة منها في الدورات اللاحقة</w:t>
      </w:r>
      <w:r w:rsidR="00474E7E">
        <w:rPr>
          <w:rFonts w:ascii="Simplified Arabic" w:hAnsi="Simplified Arabic" w:cs="Simplified Arabic" w:hint="cs"/>
          <w:rtl/>
          <w:lang w:eastAsia="en-US"/>
        </w:rPr>
        <w:t xml:space="preserve"> للمسح</w:t>
      </w:r>
      <w:r w:rsidRPr="004B58AE">
        <w:rPr>
          <w:rFonts w:ascii="Simplified Arabic" w:hAnsi="Simplified Arabic" w:cs="Simplified Arabic" w:hint="cs"/>
          <w:rtl/>
          <w:lang w:eastAsia="en-US"/>
        </w:rPr>
        <w:t>.</w:t>
      </w:r>
    </w:p>
    <w:p w:rsidR="00121D29" w:rsidRPr="007A642F" w:rsidRDefault="00121D29" w:rsidP="00DF1302">
      <w:pPr>
        <w:jc w:val="both"/>
        <w:rPr>
          <w:rFonts w:ascii="Simplified Arabic" w:hAnsi="Simplified Arabic" w:cs="Simplified Arabic"/>
          <w:sz w:val="20"/>
          <w:szCs w:val="20"/>
          <w:rtl/>
          <w:lang w:eastAsia="en-US"/>
        </w:rPr>
      </w:pPr>
    </w:p>
    <w:p w:rsidR="00121D29" w:rsidRPr="000D5A06" w:rsidRDefault="00121D29" w:rsidP="00A34A1F">
      <w:pPr>
        <w:jc w:val="both"/>
        <w:rPr>
          <w:rFonts w:ascii="Simplified Arabic" w:hAnsi="Simplified Arabic" w:cs="Simplified Arabic"/>
          <w:lang w:eastAsia="en-US"/>
        </w:rPr>
      </w:pPr>
      <w:r w:rsidRPr="000D5A06">
        <w:rPr>
          <w:rFonts w:ascii="Simplified Arabic" w:hAnsi="Simplified Arabic" w:cs="Simplified Arabic"/>
          <w:rtl/>
          <w:lang w:eastAsia="en-US"/>
        </w:rPr>
        <w:t xml:space="preserve">تم العمل على تحديد مباني العينة </w:t>
      </w:r>
      <w:r w:rsidR="003875E5" w:rsidRPr="000D5A06">
        <w:rPr>
          <w:rFonts w:ascii="Simplified Arabic" w:hAnsi="Simplified Arabic" w:cs="Simplified Arabic"/>
          <w:rtl/>
          <w:lang w:eastAsia="en-US"/>
        </w:rPr>
        <w:t>المستهدفة</w:t>
      </w:r>
      <w:r w:rsidRPr="000D5A06">
        <w:rPr>
          <w:rFonts w:ascii="Simplified Arabic" w:hAnsi="Simplified Arabic" w:cs="Simplified Arabic"/>
          <w:rtl/>
          <w:lang w:eastAsia="en-US"/>
        </w:rPr>
        <w:t xml:space="preserve"> في العام 2015 إلكترونياً باستخدام نظم المعلومات الجغرافية (</w:t>
      </w:r>
      <w:r w:rsidRPr="000D5A06">
        <w:rPr>
          <w:rFonts w:ascii="Simplified Arabic" w:hAnsi="Simplified Arabic" w:cs="Simplified Arabic"/>
          <w:lang w:eastAsia="en-US"/>
        </w:rPr>
        <w:t>GIS</w:t>
      </w:r>
      <w:r w:rsidRPr="000D5A06">
        <w:rPr>
          <w:rFonts w:ascii="Simplified Arabic" w:hAnsi="Simplified Arabic" w:cs="Simplified Arabic"/>
          <w:rtl/>
          <w:lang w:eastAsia="en-US"/>
        </w:rPr>
        <w:t xml:space="preserve">)، حيث تم استخدام أداة الربط المكاني </w:t>
      </w:r>
      <w:r w:rsidRPr="000D5A06">
        <w:rPr>
          <w:rFonts w:ascii="Simplified Arabic" w:hAnsi="Simplified Arabic" w:cs="Simplified Arabic"/>
          <w:lang w:eastAsia="en-US"/>
        </w:rPr>
        <w:t xml:space="preserve">Geospatial </w:t>
      </w:r>
      <w:r w:rsidR="00A34A1F">
        <w:rPr>
          <w:rFonts w:ascii="Simplified Arabic" w:hAnsi="Simplified Arabic" w:cs="Simplified Arabic"/>
          <w:lang w:eastAsia="en-US"/>
        </w:rPr>
        <w:t>J</w:t>
      </w:r>
      <w:r w:rsidRPr="000D5A06">
        <w:rPr>
          <w:rFonts w:ascii="Simplified Arabic" w:hAnsi="Simplified Arabic" w:cs="Simplified Arabic"/>
          <w:lang w:eastAsia="en-US"/>
        </w:rPr>
        <w:t>oin</w:t>
      </w:r>
      <w:r w:rsidRPr="000D5A06">
        <w:rPr>
          <w:rFonts w:ascii="Simplified Arabic" w:hAnsi="Simplified Arabic" w:cs="Simplified Arabic"/>
          <w:rtl/>
          <w:lang w:eastAsia="en-US"/>
        </w:rPr>
        <w:t xml:space="preserve"> ضمن برنامج </w:t>
      </w:r>
      <w:r w:rsidRPr="000D5A06">
        <w:rPr>
          <w:rFonts w:ascii="Simplified Arabic" w:hAnsi="Simplified Arabic" w:cs="Simplified Arabic"/>
          <w:lang w:eastAsia="en-US"/>
        </w:rPr>
        <w:t>ArcMap 10.6</w:t>
      </w:r>
      <w:r w:rsidRPr="000D5A06">
        <w:rPr>
          <w:rFonts w:ascii="Simplified Arabic" w:hAnsi="Simplified Arabic" w:cs="Simplified Arabic"/>
          <w:rtl/>
          <w:lang w:eastAsia="en-US"/>
        </w:rPr>
        <w:t xml:space="preserve"> لتحديد المباني التي تم اختيارها في المرحلة الأولى لتصميم العينة والبالغ عددها </w:t>
      </w:r>
      <w:r w:rsidRPr="000D5A06">
        <w:rPr>
          <w:rFonts w:ascii="Simplified Arabic" w:hAnsi="Simplified Arabic" w:cs="Simplified Arabic"/>
          <w:lang w:eastAsia="en-US"/>
        </w:rPr>
        <w:t>8,225</w:t>
      </w:r>
      <w:r w:rsidRPr="000D5A06">
        <w:rPr>
          <w:rFonts w:ascii="Simplified Arabic" w:hAnsi="Simplified Arabic" w:cs="Simplified Arabic"/>
          <w:rtl/>
          <w:lang w:eastAsia="en-US"/>
        </w:rPr>
        <w:t xml:space="preserve"> أسرة والمأخوذة من مباني الإطار العام لتعداد 2007 والتي تقع ضمن حدود مناطق العد التي تم تحديثها خلال التعداد العام للسكان والمساكن والمنشآت 2017.  تم الاعتماد على المباني التعدادية فقط للعام 2017 لربط مواقع مباني العينة بمناطق العد المستهدفة، ليتم تتبع الأسر التي انتقلت بعد العام 2015.</w:t>
      </w:r>
    </w:p>
    <w:p w:rsidR="0003502D" w:rsidRPr="000D5A06" w:rsidRDefault="002A6AF9" w:rsidP="009B0452">
      <w:pPr>
        <w:ind w:left="-1"/>
        <w:jc w:val="lowKashida"/>
        <w:rPr>
          <w:rFonts w:ascii="Simplified Arabic" w:hAnsi="Simplified Arabic" w:cs="Simplified Arabic"/>
          <w:b/>
          <w:bCs/>
          <w:rtl/>
        </w:rPr>
      </w:pPr>
      <w:r w:rsidRPr="000D5A06">
        <w:rPr>
          <w:rFonts w:ascii="Simplified Arabic" w:hAnsi="Simplified Arabic" w:cs="Simplified Arabic"/>
          <w:b/>
          <w:bCs/>
          <w:rtl/>
        </w:rPr>
        <w:lastRenderedPageBreak/>
        <w:t>3.</w:t>
      </w:r>
      <w:r w:rsidR="009B0452" w:rsidRPr="000D5A06">
        <w:rPr>
          <w:rFonts w:ascii="Simplified Arabic" w:hAnsi="Simplified Arabic" w:cs="Simplified Arabic"/>
          <w:b/>
          <w:bCs/>
          <w:rtl/>
        </w:rPr>
        <w:t>3</w:t>
      </w:r>
      <w:r w:rsidRPr="000D5A06">
        <w:rPr>
          <w:rFonts w:ascii="Simplified Arabic" w:hAnsi="Simplified Arabic" w:cs="Simplified Arabic"/>
          <w:b/>
          <w:bCs/>
          <w:rtl/>
        </w:rPr>
        <w:t>.</w:t>
      </w:r>
      <w:r w:rsidR="00C81736" w:rsidRPr="000D5A06">
        <w:rPr>
          <w:rFonts w:ascii="Simplified Arabic" w:hAnsi="Simplified Arabic" w:cs="Simplified Arabic"/>
          <w:b/>
          <w:bCs/>
          <w:rtl/>
        </w:rPr>
        <w:t>3</w:t>
      </w:r>
      <w:r w:rsidRPr="000D5A06">
        <w:rPr>
          <w:rFonts w:ascii="Simplified Arabic" w:hAnsi="Simplified Arabic" w:cs="Simplified Arabic"/>
          <w:b/>
          <w:bCs/>
          <w:rtl/>
        </w:rPr>
        <w:t xml:space="preserve"> </w:t>
      </w:r>
      <w:r w:rsidR="006A2EAD" w:rsidRPr="000D5A06">
        <w:rPr>
          <w:rFonts w:ascii="Simplified Arabic" w:hAnsi="Simplified Arabic" w:cs="Simplified Arabic"/>
          <w:b/>
          <w:bCs/>
          <w:rtl/>
        </w:rPr>
        <w:t>حجم العينة</w:t>
      </w:r>
    </w:p>
    <w:p w:rsidR="003016BD" w:rsidRPr="003016BD" w:rsidRDefault="003016BD" w:rsidP="000D5A06">
      <w:pPr>
        <w:rPr>
          <w:rFonts w:ascii="Simplified Arabic" w:hAnsi="Simplified Arabic" w:cs="Simplified Arabic"/>
          <w:rtl/>
        </w:rPr>
      </w:pPr>
      <w:r w:rsidRPr="003016BD">
        <w:rPr>
          <w:rFonts w:ascii="Simplified Arabic" w:hAnsi="Simplified Arabic" w:cs="Simplified Arabic"/>
          <w:rtl/>
        </w:rPr>
        <w:t xml:space="preserve">تم الوصول الى 11,008 </w:t>
      </w:r>
      <w:r w:rsidR="00F065A8" w:rsidRPr="003016BD">
        <w:rPr>
          <w:rFonts w:ascii="Simplified Arabic" w:hAnsi="Simplified Arabic" w:cs="Simplified Arabic" w:hint="cs"/>
          <w:rtl/>
        </w:rPr>
        <w:t>أسرة</w:t>
      </w:r>
      <w:r w:rsidR="00F065A8" w:rsidRPr="003016BD">
        <w:rPr>
          <w:rFonts w:ascii="Simplified Arabic" w:hAnsi="Simplified Arabic" w:cs="Simplified Arabic"/>
        </w:rPr>
        <w:t xml:space="preserve"> </w:t>
      </w:r>
      <w:r w:rsidR="00F065A8" w:rsidRPr="003016BD">
        <w:rPr>
          <w:rFonts w:ascii="Simplified Arabic" w:hAnsi="Simplified Arabic" w:cs="Simplified Arabic" w:hint="cs"/>
          <w:rtl/>
        </w:rPr>
        <w:t>على</w:t>
      </w:r>
      <w:r w:rsidRPr="003016BD">
        <w:rPr>
          <w:rFonts w:ascii="Simplified Arabic" w:hAnsi="Simplified Arabic" w:cs="Simplified Arabic"/>
          <w:rtl/>
        </w:rPr>
        <w:t xml:space="preserve"> المستوى </w:t>
      </w:r>
      <w:r w:rsidR="000D5A06" w:rsidRPr="003016BD">
        <w:rPr>
          <w:rFonts w:ascii="Simplified Arabic" w:hAnsi="Simplified Arabic" w:cs="Simplified Arabic" w:hint="cs"/>
          <w:rtl/>
        </w:rPr>
        <w:t>الإجمالي</w:t>
      </w:r>
      <w:r w:rsidR="00F065A8" w:rsidRPr="003016BD">
        <w:rPr>
          <w:rFonts w:ascii="Simplified Arabic" w:hAnsi="Simplified Arabic" w:cs="Simplified Arabic" w:hint="cs"/>
          <w:rtl/>
        </w:rPr>
        <w:t xml:space="preserve"> استجاب</w:t>
      </w:r>
      <w:r w:rsidRPr="003016BD">
        <w:rPr>
          <w:rFonts w:ascii="Simplified Arabic" w:hAnsi="Simplified Arabic" w:cs="Simplified Arabic"/>
          <w:rtl/>
        </w:rPr>
        <w:t xml:space="preserve"> للمسح</w:t>
      </w:r>
      <w:r w:rsidR="000D5A06">
        <w:rPr>
          <w:rFonts w:ascii="Simplified Arabic" w:hAnsi="Simplified Arabic" w:cs="Simplified Arabic" w:hint="cs"/>
          <w:rtl/>
        </w:rPr>
        <w:t xml:space="preserve"> </w:t>
      </w:r>
      <w:r w:rsidR="000D5A06" w:rsidRPr="000D5A06">
        <w:rPr>
          <w:rFonts w:ascii="Simplified Arabic" w:hAnsi="Simplified Arabic" w:cs="Simplified Arabic"/>
          <w:rtl/>
        </w:rPr>
        <w:t>9,926</w:t>
      </w:r>
      <w:r w:rsidR="000D5A06">
        <w:rPr>
          <w:rFonts w:ascii="Simplified Arabic" w:hAnsi="Simplified Arabic" w:cs="Simplified Arabic" w:hint="cs"/>
          <w:rtl/>
        </w:rPr>
        <w:t xml:space="preserve"> </w:t>
      </w:r>
      <w:r w:rsidR="000D5A06" w:rsidRPr="003016BD">
        <w:rPr>
          <w:rFonts w:ascii="Simplified Arabic" w:hAnsi="Simplified Arabic" w:cs="Simplified Arabic" w:hint="cs"/>
          <w:rtl/>
        </w:rPr>
        <w:t>أسرة</w:t>
      </w:r>
      <w:r w:rsidRPr="003016BD">
        <w:rPr>
          <w:rFonts w:ascii="Simplified Arabic" w:hAnsi="Simplified Arabic" w:cs="Simplified Arabic"/>
          <w:rtl/>
        </w:rPr>
        <w:t xml:space="preserve"> مقسمة كالتالي:</w:t>
      </w:r>
    </w:p>
    <w:p w:rsidR="003016BD" w:rsidRPr="003016BD" w:rsidRDefault="003016BD" w:rsidP="00A34A1F">
      <w:pPr>
        <w:pStyle w:val="ListParagraph"/>
        <w:numPr>
          <w:ilvl w:val="0"/>
          <w:numId w:val="28"/>
        </w:numPr>
        <w:tabs>
          <w:tab w:val="left" w:pos="426"/>
        </w:tabs>
        <w:ind w:left="142" w:firstLine="0"/>
        <w:contextualSpacing/>
        <w:jc w:val="both"/>
        <w:rPr>
          <w:rFonts w:ascii="Simplified Arabic" w:hAnsi="Simplified Arabic" w:cs="Simplified Arabic"/>
        </w:rPr>
      </w:pPr>
      <w:r w:rsidRPr="003016BD">
        <w:rPr>
          <w:rFonts w:ascii="Simplified Arabic" w:hAnsi="Simplified Arabic" w:cs="Simplified Arabic"/>
          <w:rtl/>
        </w:rPr>
        <w:t>تثبيت عينة مسح</w:t>
      </w:r>
      <w:r w:rsidRPr="003016BD">
        <w:rPr>
          <w:rFonts w:ascii="Simplified Arabic" w:hAnsi="Simplified Arabic" w:cs="Simplified Arabic"/>
        </w:rPr>
        <w:t xml:space="preserve"> </w:t>
      </w:r>
      <w:r w:rsidRPr="003016BD">
        <w:rPr>
          <w:rFonts w:ascii="Simplified Arabic" w:hAnsi="Simplified Arabic" w:cs="Simplified Arabic"/>
          <w:rtl/>
        </w:rPr>
        <w:t>أثر</w:t>
      </w:r>
      <w:r w:rsidRPr="003016BD">
        <w:rPr>
          <w:rFonts w:ascii="Simplified Arabic" w:hAnsi="Simplified Arabic" w:cs="Simplified Arabic"/>
        </w:rPr>
        <w:t xml:space="preserve"> </w:t>
      </w:r>
      <w:r w:rsidRPr="003016BD">
        <w:rPr>
          <w:rFonts w:ascii="Simplified Arabic" w:hAnsi="Simplified Arabic" w:cs="Simplified Arabic"/>
          <w:rtl/>
        </w:rPr>
        <w:t>العدوان</w:t>
      </w:r>
      <w:r w:rsidRPr="003016BD">
        <w:rPr>
          <w:rFonts w:ascii="Simplified Arabic" w:hAnsi="Simplified Arabic" w:cs="Simplified Arabic"/>
        </w:rPr>
        <w:t xml:space="preserve"> </w:t>
      </w:r>
      <w:r w:rsidRPr="003016BD">
        <w:rPr>
          <w:rFonts w:ascii="Simplified Arabic" w:hAnsi="Simplified Arabic" w:cs="Simplified Arabic"/>
          <w:rtl/>
        </w:rPr>
        <w:t>الإسرائيلي</w:t>
      </w:r>
      <w:r w:rsidRPr="003016BD">
        <w:rPr>
          <w:rFonts w:ascii="Simplified Arabic" w:hAnsi="Simplified Arabic" w:cs="Simplified Arabic"/>
        </w:rPr>
        <w:t xml:space="preserve"> </w:t>
      </w:r>
      <w:r w:rsidRPr="003016BD">
        <w:rPr>
          <w:rFonts w:ascii="Simplified Arabic" w:hAnsi="Simplified Arabic" w:cs="Simplified Arabic"/>
          <w:rtl/>
        </w:rPr>
        <w:t>على</w:t>
      </w:r>
      <w:r w:rsidRPr="003016BD">
        <w:rPr>
          <w:rFonts w:ascii="Simplified Arabic" w:hAnsi="Simplified Arabic" w:cs="Simplified Arabic"/>
        </w:rPr>
        <w:t xml:space="preserve"> </w:t>
      </w:r>
      <w:r w:rsidRPr="003016BD">
        <w:rPr>
          <w:rFonts w:ascii="Simplified Arabic" w:hAnsi="Simplified Arabic" w:cs="Simplified Arabic"/>
          <w:rtl/>
        </w:rPr>
        <w:t>قطاع</w:t>
      </w:r>
      <w:r w:rsidRPr="003016BD">
        <w:rPr>
          <w:rFonts w:ascii="Simplified Arabic" w:hAnsi="Simplified Arabic" w:cs="Simplified Arabic"/>
        </w:rPr>
        <w:t xml:space="preserve"> </w:t>
      </w:r>
      <w:r w:rsidRPr="003016BD">
        <w:rPr>
          <w:rFonts w:ascii="Simplified Arabic" w:hAnsi="Simplified Arabic" w:cs="Simplified Arabic"/>
          <w:rtl/>
        </w:rPr>
        <w:t>غزة</w:t>
      </w:r>
      <w:r w:rsidRPr="003016BD">
        <w:rPr>
          <w:rFonts w:ascii="Simplified Arabic" w:hAnsi="Simplified Arabic" w:cs="Simplified Arabic"/>
        </w:rPr>
        <w:t xml:space="preserve"> 2014 </w:t>
      </w:r>
      <w:r w:rsidRPr="003016BD">
        <w:rPr>
          <w:rFonts w:ascii="Simplified Arabic" w:hAnsi="Simplified Arabic" w:cs="Simplified Arabic"/>
          <w:rtl/>
        </w:rPr>
        <w:t>والظروف الاجتماعية</w:t>
      </w:r>
      <w:r w:rsidRPr="003016BD">
        <w:rPr>
          <w:rFonts w:ascii="Simplified Arabic" w:hAnsi="Simplified Arabic" w:cs="Simplified Arabic"/>
        </w:rPr>
        <w:t xml:space="preserve"> </w:t>
      </w:r>
      <w:r w:rsidRPr="003016BD">
        <w:rPr>
          <w:rFonts w:ascii="Simplified Arabic" w:hAnsi="Simplified Arabic" w:cs="Simplified Arabic"/>
          <w:rtl/>
        </w:rPr>
        <w:t>والاقتصادية</w:t>
      </w:r>
      <w:r w:rsidRPr="003016BD">
        <w:rPr>
          <w:rFonts w:ascii="Simplified Arabic" w:hAnsi="Simplified Arabic" w:cs="Simplified Arabic"/>
        </w:rPr>
        <w:t xml:space="preserve"> </w:t>
      </w:r>
      <w:r w:rsidRPr="003016BD">
        <w:rPr>
          <w:rFonts w:ascii="Simplified Arabic" w:hAnsi="Simplified Arabic" w:cs="Simplified Arabic"/>
          <w:rtl/>
        </w:rPr>
        <w:t>للأسر</w:t>
      </w:r>
      <w:r w:rsidRPr="003016BD">
        <w:rPr>
          <w:rFonts w:ascii="Simplified Arabic" w:hAnsi="Simplified Arabic" w:cs="Simplified Arabic"/>
        </w:rPr>
        <w:t xml:space="preserve"> </w:t>
      </w:r>
      <w:r w:rsidRPr="003016BD">
        <w:rPr>
          <w:rFonts w:ascii="Simplified Arabic" w:hAnsi="Simplified Arabic" w:cs="Simplified Arabic"/>
          <w:rtl/>
        </w:rPr>
        <w:t>الفلسطينية والذي تم تنفيذه في العام 2015 والتي بلغت 8</w:t>
      </w:r>
      <w:r>
        <w:rPr>
          <w:rFonts w:ascii="Simplified Arabic" w:hAnsi="Simplified Arabic" w:cs="Simplified Arabic" w:hint="cs"/>
          <w:rtl/>
        </w:rPr>
        <w:t>,</w:t>
      </w:r>
      <w:r w:rsidRPr="003016BD">
        <w:rPr>
          <w:rFonts w:ascii="Simplified Arabic" w:hAnsi="Simplified Arabic" w:cs="Simplified Arabic"/>
          <w:rtl/>
        </w:rPr>
        <w:t xml:space="preserve">225 أسرة في الدورة السابقة </w:t>
      </w:r>
      <w:r w:rsidRPr="003016BD">
        <w:rPr>
          <w:rFonts w:ascii="Simplified Arabic" w:hAnsi="Simplified Arabic" w:cs="Simplified Arabic"/>
        </w:rPr>
        <w:t>(household-panel)</w:t>
      </w:r>
      <w:r w:rsidRPr="003016BD">
        <w:rPr>
          <w:rFonts w:ascii="Simplified Arabic" w:hAnsi="Simplified Arabic" w:cs="Simplified Arabic"/>
          <w:rtl/>
        </w:rPr>
        <w:t xml:space="preserve"> استجاب منهم 7</w:t>
      </w:r>
      <w:r>
        <w:rPr>
          <w:rFonts w:ascii="Simplified Arabic" w:hAnsi="Simplified Arabic" w:cs="Simplified Arabic" w:hint="cs"/>
          <w:rtl/>
        </w:rPr>
        <w:t>,</w:t>
      </w:r>
      <w:r w:rsidRPr="003016BD">
        <w:rPr>
          <w:rFonts w:ascii="Simplified Arabic" w:hAnsi="Simplified Arabic" w:cs="Simplified Arabic"/>
          <w:rtl/>
        </w:rPr>
        <w:t>587 اسرة.</w:t>
      </w:r>
    </w:p>
    <w:p w:rsidR="003016BD" w:rsidRPr="003016BD" w:rsidRDefault="003016BD" w:rsidP="00A34A1F">
      <w:pPr>
        <w:pStyle w:val="ListParagraph"/>
        <w:numPr>
          <w:ilvl w:val="0"/>
          <w:numId w:val="28"/>
        </w:numPr>
        <w:tabs>
          <w:tab w:val="left" w:pos="426"/>
        </w:tabs>
        <w:ind w:left="142" w:firstLine="0"/>
        <w:contextualSpacing/>
        <w:jc w:val="both"/>
        <w:rPr>
          <w:rFonts w:ascii="Simplified Arabic" w:hAnsi="Simplified Arabic" w:cs="Simplified Arabic"/>
        </w:rPr>
      </w:pPr>
      <w:r w:rsidRPr="003016BD">
        <w:rPr>
          <w:rFonts w:ascii="Simplified Arabic" w:hAnsi="Simplified Arabic" w:cs="Simplified Arabic"/>
          <w:rtl/>
        </w:rPr>
        <w:t>عينة الاسر الجديدة التي تكونت من الافراد المنفصلين عن اسرهم 2</w:t>
      </w:r>
      <w:r>
        <w:rPr>
          <w:rFonts w:ascii="Simplified Arabic" w:hAnsi="Simplified Arabic" w:cs="Simplified Arabic" w:hint="cs"/>
          <w:rtl/>
        </w:rPr>
        <w:t>,</w:t>
      </w:r>
      <w:r w:rsidRPr="003016BD">
        <w:rPr>
          <w:rFonts w:ascii="Simplified Arabic" w:hAnsi="Simplified Arabic" w:cs="Simplified Arabic"/>
          <w:rtl/>
        </w:rPr>
        <w:t>783 اسرة استجاب منهم 2</w:t>
      </w:r>
      <w:r>
        <w:rPr>
          <w:rFonts w:ascii="Simplified Arabic" w:hAnsi="Simplified Arabic" w:cs="Simplified Arabic" w:hint="cs"/>
          <w:rtl/>
        </w:rPr>
        <w:t>,</w:t>
      </w:r>
      <w:r w:rsidRPr="003016BD">
        <w:rPr>
          <w:rFonts w:ascii="Simplified Arabic" w:hAnsi="Simplified Arabic" w:cs="Simplified Arabic"/>
          <w:rtl/>
        </w:rPr>
        <w:t>339 اسرة.</w:t>
      </w:r>
    </w:p>
    <w:p w:rsidR="00BF3919" w:rsidRPr="003016BD" w:rsidRDefault="00BF3919" w:rsidP="00BF3919">
      <w:pPr>
        <w:numPr>
          <w:ilvl w:val="12"/>
          <w:numId w:val="0"/>
        </w:numPr>
        <w:jc w:val="lowKashida"/>
        <w:rPr>
          <w:rFonts w:ascii="Simplified Arabic" w:hAnsi="Simplified Arabic" w:cs="Simplified Arabic"/>
          <w:sz w:val="22"/>
          <w:szCs w:val="22"/>
          <w:rtl/>
        </w:rPr>
      </w:pPr>
    </w:p>
    <w:p w:rsidR="000D43F4" w:rsidRPr="000D5A06" w:rsidRDefault="00F84C36" w:rsidP="009B0452">
      <w:pPr>
        <w:ind w:left="-1"/>
        <w:jc w:val="lowKashida"/>
        <w:rPr>
          <w:rFonts w:ascii="Simplified Arabic" w:hAnsi="Simplified Arabic" w:cs="Simplified Arabic"/>
          <w:rtl/>
        </w:rPr>
      </w:pPr>
      <w:r w:rsidRPr="000D5A06">
        <w:rPr>
          <w:rFonts w:ascii="Simplified Arabic" w:hAnsi="Simplified Arabic" w:cs="Simplified Arabic"/>
          <w:b/>
          <w:bCs/>
          <w:rtl/>
        </w:rPr>
        <w:t>4.</w:t>
      </w:r>
      <w:r w:rsidR="009B0452" w:rsidRPr="000D5A06">
        <w:rPr>
          <w:rFonts w:ascii="Simplified Arabic" w:hAnsi="Simplified Arabic" w:cs="Simplified Arabic"/>
          <w:b/>
          <w:bCs/>
          <w:rtl/>
        </w:rPr>
        <w:t>3</w:t>
      </w:r>
      <w:r w:rsidRPr="000D5A06">
        <w:rPr>
          <w:rFonts w:ascii="Simplified Arabic" w:hAnsi="Simplified Arabic" w:cs="Simplified Arabic"/>
          <w:b/>
          <w:bCs/>
          <w:rtl/>
        </w:rPr>
        <w:t>.</w:t>
      </w:r>
      <w:r w:rsidR="00C81736" w:rsidRPr="000D5A06">
        <w:rPr>
          <w:rFonts w:ascii="Simplified Arabic" w:hAnsi="Simplified Arabic" w:cs="Simplified Arabic"/>
          <w:b/>
          <w:bCs/>
          <w:rtl/>
        </w:rPr>
        <w:t>3</w:t>
      </w:r>
      <w:r w:rsidRPr="000D5A06">
        <w:rPr>
          <w:rFonts w:ascii="Simplified Arabic" w:hAnsi="Simplified Arabic" w:cs="Simplified Arabic"/>
          <w:b/>
          <w:bCs/>
          <w:rtl/>
        </w:rPr>
        <w:t xml:space="preserve"> </w:t>
      </w:r>
      <w:r w:rsidR="000D43F4" w:rsidRPr="000D5A06">
        <w:rPr>
          <w:rFonts w:ascii="Simplified Arabic" w:hAnsi="Simplified Arabic" w:cs="Simplified Arabic"/>
          <w:b/>
          <w:bCs/>
          <w:rtl/>
        </w:rPr>
        <w:t>تصميم العينة</w:t>
      </w:r>
    </w:p>
    <w:p w:rsidR="00000A80" w:rsidRPr="00D555ED" w:rsidRDefault="00000A80" w:rsidP="00D555ED">
      <w:pPr>
        <w:pStyle w:val="BodyText"/>
        <w:rPr>
          <w:rFonts w:ascii="Arial" w:hAnsi="Arial"/>
          <w:sz w:val="24"/>
          <w:szCs w:val="24"/>
          <w:rtl/>
        </w:rPr>
      </w:pPr>
      <w:r w:rsidRPr="00D555ED">
        <w:rPr>
          <w:rFonts w:ascii="Arial" w:hAnsi="Arial"/>
          <w:sz w:val="24"/>
          <w:szCs w:val="24"/>
          <w:rtl/>
        </w:rPr>
        <w:t xml:space="preserve">العينة طبقية عنقودية عشوائية منتظمة ذات </w:t>
      </w:r>
      <w:r w:rsidRPr="00D555ED">
        <w:rPr>
          <w:rFonts w:ascii="Arial" w:hAnsi="Arial" w:hint="cs"/>
          <w:sz w:val="24"/>
          <w:szCs w:val="24"/>
          <w:rtl/>
        </w:rPr>
        <w:t>ثلاث مراحل</w:t>
      </w:r>
      <w:r w:rsidRPr="00D555ED">
        <w:rPr>
          <w:rFonts w:ascii="Arial" w:hAnsi="Arial"/>
          <w:sz w:val="24"/>
          <w:szCs w:val="24"/>
          <w:rtl/>
        </w:rPr>
        <w:t>:</w:t>
      </w:r>
    </w:p>
    <w:p w:rsidR="00EC5139" w:rsidRPr="00934011" w:rsidRDefault="00EC5139" w:rsidP="004A76D9">
      <w:pPr>
        <w:jc w:val="lowKashida"/>
        <w:rPr>
          <w:rFonts w:ascii="Arial" w:hAnsi="Arial" w:cs="Simplified Arabic"/>
          <w:sz w:val="18"/>
          <w:szCs w:val="18"/>
          <w:rtl/>
          <w:lang w:eastAsia="en-US"/>
        </w:rPr>
      </w:pPr>
    </w:p>
    <w:p w:rsidR="00934011" w:rsidRPr="0029229B" w:rsidRDefault="00934011" w:rsidP="004B58AE">
      <w:pPr>
        <w:jc w:val="both"/>
        <w:rPr>
          <w:rFonts w:ascii="Simplified Arabic" w:hAnsi="Simplified Arabic" w:cs="Simplified Arabic"/>
          <w:rtl/>
          <w:lang w:eastAsia="en-US"/>
        </w:rPr>
      </w:pPr>
      <w:r w:rsidRPr="0029229B">
        <w:rPr>
          <w:rFonts w:ascii="Simplified Arabic" w:hAnsi="Simplified Arabic" w:cs="Simplified Arabic"/>
          <w:b/>
          <w:bCs/>
          <w:rtl/>
          <w:lang w:eastAsia="en-US"/>
        </w:rPr>
        <w:t>المرحلة الأولى:</w:t>
      </w:r>
      <w:r w:rsidRPr="0029229B">
        <w:rPr>
          <w:rFonts w:ascii="Simplified Arabic" w:hAnsi="Simplified Arabic" w:cs="Simplified Arabic"/>
          <w:rtl/>
          <w:lang w:eastAsia="en-US"/>
        </w:rPr>
        <w:t xml:space="preserve"> اختيار مناطق العد للدورة السابقة ل</w:t>
      </w:r>
      <w:r w:rsidR="004B58AE">
        <w:rPr>
          <w:rFonts w:ascii="Simplified Arabic" w:hAnsi="Simplified Arabic" w:cs="Simplified Arabic" w:hint="cs"/>
          <w:rtl/>
          <w:lang w:eastAsia="en-US"/>
        </w:rPr>
        <w:t>ل</w:t>
      </w:r>
      <w:r w:rsidRPr="0029229B">
        <w:rPr>
          <w:rFonts w:ascii="Simplified Arabic" w:hAnsi="Simplified Arabic" w:cs="Simplified Arabic"/>
          <w:rtl/>
          <w:lang w:eastAsia="en-US"/>
        </w:rPr>
        <w:t xml:space="preserve">مسح </w:t>
      </w:r>
      <w:r w:rsidR="004B58AE">
        <w:rPr>
          <w:rFonts w:ascii="Simplified Arabic" w:hAnsi="Simplified Arabic" w:cs="Simplified Arabic" w:hint="cs"/>
          <w:rtl/>
          <w:lang w:eastAsia="en-US"/>
        </w:rPr>
        <w:t>2015</w:t>
      </w:r>
      <w:r w:rsidRPr="0029229B">
        <w:rPr>
          <w:rFonts w:ascii="Simplified Arabic" w:hAnsi="Simplified Arabic" w:cs="Simplified Arabic"/>
          <w:rtl/>
          <w:lang w:eastAsia="en-US"/>
        </w:rPr>
        <w:t xml:space="preserve"> والتي بلغ فيها عدد مناطق العد </w:t>
      </w:r>
      <w:r>
        <w:rPr>
          <w:rFonts w:ascii="Simplified Arabic" w:hAnsi="Simplified Arabic" w:cs="Simplified Arabic" w:hint="cs"/>
          <w:rtl/>
          <w:lang w:eastAsia="en-US"/>
        </w:rPr>
        <w:t>337</w:t>
      </w:r>
      <w:r w:rsidRPr="0029229B">
        <w:rPr>
          <w:rFonts w:ascii="Simplified Arabic" w:hAnsi="Simplified Arabic" w:cs="Simplified Arabic"/>
          <w:rtl/>
          <w:lang w:eastAsia="en-US"/>
        </w:rPr>
        <w:t xml:space="preserve"> منطقة عد </w:t>
      </w:r>
      <w:r w:rsidRPr="0029229B">
        <w:rPr>
          <w:rFonts w:ascii="Simplified Arabic" w:hAnsi="Simplified Arabic" w:cs="Simplified Arabic" w:hint="cs"/>
          <w:rtl/>
          <w:lang w:eastAsia="en-US"/>
        </w:rPr>
        <w:t>بالإضافة</w:t>
      </w:r>
      <w:r w:rsidRPr="0029229B">
        <w:rPr>
          <w:rFonts w:ascii="Simplified Arabic" w:hAnsi="Simplified Arabic" w:cs="Simplified Arabic"/>
          <w:rtl/>
          <w:lang w:eastAsia="en-US"/>
        </w:rPr>
        <w:t xml:space="preserve"> الى مناطق العد التي </w:t>
      </w:r>
      <w:r>
        <w:rPr>
          <w:rFonts w:ascii="Simplified Arabic" w:hAnsi="Simplified Arabic" w:cs="Simplified Arabic" w:hint="cs"/>
          <w:rtl/>
          <w:lang w:eastAsia="en-US"/>
        </w:rPr>
        <w:t>تواجد</w:t>
      </w:r>
      <w:r w:rsidRPr="0029229B">
        <w:rPr>
          <w:rFonts w:ascii="Simplified Arabic" w:hAnsi="Simplified Arabic" w:cs="Simplified Arabic"/>
          <w:rtl/>
          <w:lang w:eastAsia="en-US"/>
        </w:rPr>
        <w:t xml:space="preserve"> فيها الافراد المنفصلين عن اسرهم وشكلوا اسر جديدة </w:t>
      </w:r>
      <w:r w:rsidRPr="0029229B">
        <w:rPr>
          <w:rFonts w:ascii="Simplified Arabic" w:hAnsi="Simplified Arabic" w:cs="Simplified Arabic" w:hint="cs"/>
          <w:rtl/>
          <w:lang w:eastAsia="en-US"/>
        </w:rPr>
        <w:t>والأسر</w:t>
      </w:r>
      <w:r w:rsidRPr="0029229B">
        <w:rPr>
          <w:rFonts w:ascii="Simplified Arabic" w:hAnsi="Simplified Arabic" w:cs="Simplified Arabic"/>
          <w:rtl/>
          <w:lang w:eastAsia="en-US"/>
        </w:rPr>
        <w:t xml:space="preserve"> التي غيرت مكان سكنها وعنوانها الى مناطق عد </w:t>
      </w:r>
      <w:r w:rsidR="004B58AE">
        <w:rPr>
          <w:rFonts w:ascii="Simplified Arabic" w:hAnsi="Simplified Arabic" w:cs="Simplified Arabic" w:hint="cs"/>
          <w:rtl/>
          <w:lang w:eastAsia="en-US"/>
        </w:rPr>
        <w:t>أ</w:t>
      </w:r>
      <w:r w:rsidRPr="0029229B">
        <w:rPr>
          <w:rFonts w:ascii="Simplified Arabic" w:hAnsi="Simplified Arabic" w:cs="Simplified Arabic"/>
          <w:rtl/>
          <w:lang w:eastAsia="en-US"/>
        </w:rPr>
        <w:t>خرى.</w:t>
      </w:r>
    </w:p>
    <w:p w:rsidR="00934011" w:rsidRPr="00934011" w:rsidRDefault="00934011" w:rsidP="00934011">
      <w:pPr>
        <w:jc w:val="both"/>
        <w:rPr>
          <w:rFonts w:ascii="Simplified Arabic" w:hAnsi="Simplified Arabic" w:cs="Simplified Arabic"/>
          <w:sz w:val="18"/>
          <w:szCs w:val="18"/>
          <w:rtl/>
          <w:lang w:eastAsia="en-US"/>
        </w:rPr>
      </w:pPr>
    </w:p>
    <w:p w:rsidR="00934011" w:rsidRPr="00934011" w:rsidRDefault="00934011" w:rsidP="00AA3DC3">
      <w:pPr>
        <w:jc w:val="both"/>
        <w:rPr>
          <w:rFonts w:ascii="Simplified Arabic" w:hAnsi="Simplified Arabic" w:cs="Simplified Arabic"/>
          <w:rtl/>
          <w:lang w:eastAsia="en-US"/>
        </w:rPr>
      </w:pPr>
      <w:r w:rsidRPr="00934011">
        <w:rPr>
          <w:rFonts w:ascii="Simplified Arabic" w:hAnsi="Simplified Arabic" w:cs="Simplified Arabic"/>
          <w:b/>
          <w:bCs/>
          <w:rtl/>
          <w:lang w:eastAsia="en-US"/>
        </w:rPr>
        <w:t xml:space="preserve">المرحلة </w:t>
      </w:r>
      <w:proofErr w:type="spellStart"/>
      <w:r w:rsidRPr="00934011">
        <w:rPr>
          <w:rFonts w:ascii="Simplified Arabic" w:hAnsi="Simplified Arabic" w:cs="Simplified Arabic"/>
          <w:b/>
          <w:bCs/>
          <w:rtl/>
          <w:lang w:eastAsia="en-US"/>
        </w:rPr>
        <w:t>الثانية:</w:t>
      </w:r>
      <w:proofErr w:type="spellEnd"/>
      <w:r w:rsidRPr="00934011">
        <w:rPr>
          <w:rFonts w:ascii="Simplified Arabic" w:hAnsi="Simplified Arabic" w:cs="Simplified Arabic"/>
          <w:rtl/>
          <w:lang w:eastAsia="en-US"/>
        </w:rPr>
        <w:t xml:space="preserve"> زيارة نفس الاسر التي تم زيارتها في الدورة السابقة ل</w:t>
      </w:r>
      <w:r w:rsidRPr="00934011">
        <w:rPr>
          <w:rFonts w:ascii="Simplified Arabic" w:hAnsi="Simplified Arabic" w:cs="Simplified Arabic" w:hint="cs"/>
          <w:rtl/>
          <w:lang w:eastAsia="en-US"/>
        </w:rPr>
        <w:t>ل</w:t>
      </w:r>
      <w:r w:rsidRPr="00934011">
        <w:rPr>
          <w:rFonts w:ascii="Simplified Arabic" w:hAnsi="Simplified Arabic" w:cs="Simplified Arabic"/>
          <w:rtl/>
          <w:lang w:eastAsia="en-US"/>
        </w:rPr>
        <w:t xml:space="preserve">مسح </w:t>
      </w:r>
      <w:r w:rsidRPr="00934011">
        <w:rPr>
          <w:rFonts w:ascii="Simplified Arabic" w:hAnsi="Simplified Arabic" w:cs="Simplified Arabic" w:hint="cs"/>
          <w:rtl/>
          <w:lang w:eastAsia="en-US"/>
        </w:rPr>
        <w:t>2015</w:t>
      </w:r>
      <w:r w:rsidRPr="00934011">
        <w:rPr>
          <w:rFonts w:ascii="Simplified Arabic" w:hAnsi="Simplified Arabic" w:cs="Simplified Arabic"/>
          <w:rtl/>
          <w:lang w:eastAsia="en-US"/>
        </w:rPr>
        <w:t xml:space="preserve"> وهي حوالي 25 أسرة  من كل منطقة عد، </w:t>
      </w:r>
      <w:r w:rsidR="004B58AE">
        <w:rPr>
          <w:rFonts w:ascii="Simplified Arabic" w:hAnsi="Simplified Arabic" w:cs="Simplified Arabic" w:hint="cs"/>
          <w:rtl/>
          <w:lang w:eastAsia="en-US"/>
        </w:rPr>
        <w:t>و</w:t>
      </w:r>
      <w:r w:rsidRPr="00934011">
        <w:rPr>
          <w:rFonts w:ascii="Simplified Arabic" w:hAnsi="Simplified Arabic" w:cs="Simplified Arabic"/>
          <w:rtl/>
          <w:lang w:eastAsia="en-US"/>
        </w:rPr>
        <w:t xml:space="preserve">يتم تتبع الأسر التي غيرت مكان سكنها وعنوانها المتوفر في قاعدة البيانات السابقة الى مكان اخر لاستيفاء الاستمارة منها، </w:t>
      </w:r>
      <w:r w:rsidR="00AA3DC3">
        <w:rPr>
          <w:rFonts w:ascii="Simplified Arabic" w:hAnsi="Simplified Arabic" w:cs="Simplified Arabic" w:hint="cs"/>
          <w:rtl/>
          <w:lang w:eastAsia="en-US"/>
        </w:rPr>
        <w:t>كما</w:t>
      </w:r>
      <w:r w:rsidRPr="00934011">
        <w:rPr>
          <w:rFonts w:ascii="Simplified Arabic" w:hAnsi="Simplified Arabic" w:cs="Simplified Arabic"/>
          <w:rtl/>
          <w:lang w:eastAsia="en-US"/>
        </w:rPr>
        <w:t xml:space="preserve"> تم تتبع الافراد من الدورة السابقة الذين انفصلوا عن </w:t>
      </w:r>
      <w:r w:rsidR="00EA3F58">
        <w:rPr>
          <w:rFonts w:ascii="Simplified Arabic" w:hAnsi="Simplified Arabic" w:cs="Simplified Arabic" w:hint="cs"/>
          <w:rtl/>
          <w:lang w:eastAsia="en-US"/>
        </w:rPr>
        <w:t>أ</w:t>
      </w:r>
      <w:r w:rsidRPr="00934011">
        <w:rPr>
          <w:rFonts w:ascii="Simplified Arabic" w:hAnsi="Simplified Arabic" w:cs="Simplified Arabic"/>
          <w:rtl/>
          <w:lang w:eastAsia="en-US"/>
        </w:rPr>
        <w:t xml:space="preserve">سرهم وشكلوا </w:t>
      </w:r>
      <w:r w:rsidR="00EA3F58">
        <w:rPr>
          <w:rFonts w:ascii="Simplified Arabic" w:hAnsi="Simplified Arabic" w:cs="Simplified Arabic" w:hint="cs"/>
          <w:rtl/>
          <w:lang w:eastAsia="en-US"/>
        </w:rPr>
        <w:t>أ</w:t>
      </w:r>
      <w:r w:rsidRPr="00934011">
        <w:rPr>
          <w:rFonts w:ascii="Simplified Arabic" w:hAnsi="Simplified Arabic" w:cs="Simplified Arabic"/>
          <w:rtl/>
          <w:lang w:eastAsia="en-US"/>
        </w:rPr>
        <w:t>سر جديدة</w:t>
      </w:r>
      <w:r w:rsidRPr="00934011">
        <w:rPr>
          <w:rFonts w:ascii="Simplified Arabic" w:hAnsi="Simplified Arabic" w:cs="Simplified Arabic" w:hint="cs"/>
          <w:rtl/>
          <w:lang w:eastAsia="en-US"/>
        </w:rPr>
        <w:t xml:space="preserve"> </w:t>
      </w:r>
      <w:r w:rsidR="00EA3F58">
        <w:rPr>
          <w:rFonts w:ascii="Simplified Arabic" w:hAnsi="Simplified Arabic" w:cs="Simplified Arabic" w:hint="cs"/>
          <w:rtl/>
          <w:lang w:eastAsia="en-US"/>
        </w:rPr>
        <w:t>أ</w:t>
      </w:r>
      <w:r w:rsidRPr="00934011">
        <w:rPr>
          <w:rFonts w:ascii="Simplified Arabic" w:hAnsi="Simplified Arabic" w:cs="Simplified Arabic" w:hint="cs"/>
          <w:rtl/>
          <w:lang w:eastAsia="en-US"/>
        </w:rPr>
        <w:t xml:space="preserve">و </w:t>
      </w:r>
      <w:r w:rsidR="00EA3F58">
        <w:rPr>
          <w:rFonts w:ascii="Simplified Arabic" w:hAnsi="Simplified Arabic" w:cs="Simplified Arabic" w:hint="cs"/>
          <w:rtl/>
          <w:lang w:eastAsia="en-US"/>
        </w:rPr>
        <w:t>ا</w:t>
      </w:r>
      <w:r w:rsidR="00EA3F58" w:rsidRPr="00934011">
        <w:rPr>
          <w:rFonts w:ascii="Simplified Arabic" w:hAnsi="Simplified Arabic" w:cs="Simplified Arabic" w:hint="cs"/>
          <w:rtl/>
          <w:lang w:eastAsia="en-US"/>
        </w:rPr>
        <w:t>نضموا</w:t>
      </w:r>
      <w:r w:rsidRPr="00934011">
        <w:rPr>
          <w:rFonts w:ascii="Simplified Arabic" w:hAnsi="Simplified Arabic" w:cs="Simplified Arabic" w:hint="cs"/>
          <w:rtl/>
          <w:lang w:eastAsia="en-US"/>
        </w:rPr>
        <w:t xml:space="preserve"> الى </w:t>
      </w:r>
      <w:r w:rsidR="00EA3F58">
        <w:rPr>
          <w:rFonts w:ascii="Simplified Arabic" w:hAnsi="Simplified Arabic" w:cs="Simplified Arabic" w:hint="cs"/>
          <w:rtl/>
          <w:lang w:eastAsia="en-US"/>
        </w:rPr>
        <w:t>أ</w:t>
      </w:r>
      <w:r w:rsidRPr="00934011">
        <w:rPr>
          <w:rFonts w:ascii="Simplified Arabic" w:hAnsi="Simplified Arabic" w:cs="Simplified Arabic" w:hint="cs"/>
          <w:rtl/>
          <w:lang w:eastAsia="en-US"/>
        </w:rPr>
        <w:t>سر جديدة</w:t>
      </w:r>
      <w:r w:rsidRPr="00934011">
        <w:rPr>
          <w:rFonts w:ascii="Simplified Arabic" w:hAnsi="Simplified Arabic" w:cs="Simplified Arabic"/>
          <w:rtl/>
          <w:lang w:eastAsia="en-US"/>
        </w:rPr>
        <w:t>.</w:t>
      </w:r>
    </w:p>
    <w:p w:rsidR="00934011" w:rsidRPr="00934011" w:rsidRDefault="00934011" w:rsidP="00934011">
      <w:pPr>
        <w:jc w:val="both"/>
        <w:rPr>
          <w:rFonts w:ascii="Simplified Arabic" w:hAnsi="Simplified Arabic" w:cs="Simplified Arabic"/>
          <w:sz w:val="18"/>
          <w:szCs w:val="18"/>
          <w:rtl/>
          <w:lang w:eastAsia="en-US"/>
        </w:rPr>
      </w:pPr>
    </w:p>
    <w:p w:rsidR="00934011" w:rsidRDefault="00934011" w:rsidP="00D7607B">
      <w:pPr>
        <w:jc w:val="both"/>
        <w:rPr>
          <w:rFonts w:ascii="Simplified Arabic" w:hAnsi="Simplified Arabic" w:cs="Simplified Arabic"/>
          <w:rtl/>
          <w:lang w:eastAsia="en-US"/>
        </w:rPr>
      </w:pPr>
      <w:r w:rsidRPr="00934011">
        <w:rPr>
          <w:rFonts w:ascii="Simplified Arabic" w:hAnsi="Simplified Arabic" w:cs="Simplified Arabic"/>
          <w:b/>
          <w:bCs/>
          <w:rtl/>
          <w:lang w:eastAsia="en-US"/>
        </w:rPr>
        <w:t>المرحلة الثالثة:</w:t>
      </w:r>
      <w:r w:rsidRPr="00934011">
        <w:rPr>
          <w:rFonts w:ascii="Simplified Arabic" w:hAnsi="Simplified Arabic" w:cs="Simplified Arabic" w:hint="cs"/>
          <w:rtl/>
          <w:lang w:eastAsia="en-US"/>
        </w:rPr>
        <w:t xml:space="preserve"> </w:t>
      </w:r>
      <w:r w:rsidRPr="00934011">
        <w:rPr>
          <w:rFonts w:ascii="Simplified Arabic" w:hAnsi="Simplified Arabic" w:cs="Simplified Arabic"/>
          <w:rtl/>
          <w:lang w:eastAsia="en-US"/>
        </w:rPr>
        <w:t xml:space="preserve">اختيار فرد ذكر أو أنثى من كل أسر العينة </w:t>
      </w:r>
      <w:r w:rsidR="00D7607B" w:rsidRPr="00934011">
        <w:rPr>
          <w:rFonts w:ascii="Simplified Arabic" w:hAnsi="Simplified Arabic" w:cs="Simplified Arabic" w:hint="cs"/>
          <w:rtl/>
          <w:lang w:eastAsia="en-US"/>
        </w:rPr>
        <w:t>(القديمة والجديدة)</w:t>
      </w:r>
      <w:r w:rsidR="00D7607B" w:rsidRPr="00934011">
        <w:rPr>
          <w:rFonts w:ascii="Simplified Arabic" w:hAnsi="Simplified Arabic" w:cs="Simplified Arabic"/>
          <w:rtl/>
          <w:lang w:eastAsia="en-US"/>
        </w:rPr>
        <w:t xml:space="preserve"> </w:t>
      </w:r>
      <w:r w:rsidRPr="00934011">
        <w:rPr>
          <w:rFonts w:ascii="Simplified Arabic" w:hAnsi="Simplified Arabic" w:cs="Simplified Arabic"/>
          <w:rtl/>
          <w:lang w:eastAsia="en-US"/>
        </w:rPr>
        <w:t>في المرحلة الثانية</w:t>
      </w:r>
      <w:r w:rsidR="00AF5E06">
        <w:rPr>
          <w:rFonts w:ascii="Simplified Arabic" w:hAnsi="Simplified Arabic" w:cs="Simplified Arabic" w:hint="cs"/>
          <w:rtl/>
          <w:lang w:eastAsia="en-US"/>
        </w:rPr>
        <w:t xml:space="preserve"> </w:t>
      </w:r>
      <w:r w:rsidRPr="00934011">
        <w:rPr>
          <w:rFonts w:ascii="Simplified Arabic" w:hAnsi="Simplified Arabic" w:cs="Simplified Arabic"/>
          <w:rtl/>
          <w:lang w:eastAsia="en-US"/>
        </w:rPr>
        <w:t xml:space="preserve">من الأفراد 18 سنة فأكثر باستخدام جداول </w:t>
      </w:r>
      <w:proofErr w:type="spellStart"/>
      <w:r w:rsidRPr="00934011">
        <w:rPr>
          <w:rFonts w:ascii="Simplified Arabic" w:hAnsi="Simplified Arabic" w:cs="Simplified Arabic"/>
          <w:rtl/>
          <w:lang w:eastAsia="en-US"/>
        </w:rPr>
        <w:t>كش</w:t>
      </w:r>
      <w:proofErr w:type="spellEnd"/>
      <w:r w:rsidRPr="00934011">
        <w:rPr>
          <w:rFonts w:ascii="Simplified Arabic" w:hAnsi="Simplified Arabic" w:cs="Simplified Arabic"/>
          <w:rtl/>
          <w:lang w:eastAsia="en-US"/>
        </w:rPr>
        <w:t xml:space="preserve"> لاستيفاء نموذج الافراد 18 سنة فأكثر (نموذج جودة الحياة)</w:t>
      </w:r>
      <w:r w:rsidRPr="00934011">
        <w:rPr>
          <w:rFonts w:ascii="Simplified Arabic" w:hAnsi="Simplified Arabic" w:cs="Simplified Arabic" w:hint="cs"/>
          <w:rtl/>
          <w:lang w:eastAsia="en-US"/>
        </w:rPr>
        <w:t xml:space="preserve">. </w:t>
      </w:r>
      <w:r>
        <w:rPr>
          <w:rFonts w:ascii="Simplified Arabic" w:hAnsi="Simplified Arabic" w:cs="Simplified Arabic" w:hint="cs"/>
          <w:rtl/>
          <w:lang w:eastAsia="en-US"/>
        </w:rPr>
        <w:t xml:space="preserve"> مع الاخذ بعين الاعتبار أن </w:t>
      </w:r>
      <w:r w:rsidRPr="00934011">
        <w:rPr>
          <w:rFonts w:ascii="Simplified Arabic" w:hAnsi="Simplified Arabic" w:cs="Simplified Arabic" w:hint="cs"/>
          <w:rtl/>
          <w:lang w:eastAsia="en-US"/>
        </w:rPr>
        <w:t>ا</w:t>
      </w:r>
      <w:r>
        <w:rPr>
          <w:rFonts w:ascii="Simplified Arabic" w:hAnsi="Simplified Arabic" w:cs="Simplified Arabic" w:hint="cs"/>
          <w:rtl/>
          <w:lang w:eastAsia="en-US"/>
        </w:rPr>
        <w:t>لأ</w:t>
      </w:r>
      <w:r w:rsidRPr="00934011">
        <w:rPr>
          <w:rFonts w:ascii="Simplified Arabic" w:hAnsi="Simplified Arabic" w:cs="Simplified Arabic" w:hint="cs"/>
          <w:rtl/>
          <w:lang w:eastAsia="en-US"/>
        </w:rPr>
        <w:t>سرة التي رقمها زوجي في عينة منطقة العد نختار منها انثى والأسرة التي رقمها فردي نختار منها ذكر.</w:t>
      </w:r>
    </w:p>
    <w:p w:rsidR="00EC5139" w:rsidRPr="004473AD" w:rsidRDefault="00EC5139" w:rsidP="004A76D9">
      <w:pPr>
        <w:rPr>
          <w:rFonts w:ascii="Arial" w:hAnsi="Arial" w:cs="Simplified Arabic"/>
        </w:rPr>
      </w:pPr>
    </w:p>
    <w:p w:rsidR="00266E2C" w:rsidRPr="000D5A06" w:rsidRDefault="00F84C36" w:rsidP="003648E6">
      <w:pPr>
        <w:ind w:left="-1"/>
        <w:jc w:val="lowKashida"/>
        <w:rPr>
          <w:rFonts w:ascii="Simplified Arabic" w:hAnsi="Simplified Arabic" w:cs="Simplified Arabic"/>
          <w:b/>
          <w:bCs/>
          <w:color w:val="000000" w:themeColor="text1"/>
          <w:rtl/>
        </w:rPr>
      </w:pPr>
      <w:r w:rsidRPr="000D5A06">
        <w:rPr>
          <w:rFonts w:ascii="Simplified Arabic" w:hAnsi="Simplified Arabic" w:cs="Simplified Arabic"/>
          <w:b/>
          <w:bCs/>
          <w:color w:val="000000" w:themeColor="text1"/>
        </w:rPr>
        <w:t>5.</w:t>
      </w:r>
      <w:r w:rsidR="009B0452" w:rsidRPr="000D5A06">
        <w:rPr>
          <w:rFonts w:ascii="Simplified Arabic" w:hAnsi="Simplified Arabic" w:cs="Simplified Arabic"/>
          <w:b/>
          <w:bCs/>
          <w:color w:val="000000" w:themeColor="text1"/>
        </w:rPr>
        <w:t>3</w:t>
      </w:r>
      <w:r w:rsidRPr="000D5A06">
        <w:rPr>
          <w:rFonts w:ascii="Simplified Arabic" w:hAnsi="Simplified Arabic" w:cs="Simplified Arabic"/>
          <w:b/>
          <w:bCs/>
          <w:color w:val="000000" w:themeColor="text1"/>
        </w:rPr>
        <w:t>.</w:t>
      </w:r>
      <w:r w:rsidR="00C81736" w:rsidRPr="000D5A06">
        <w:rPr>
          <w:rFonts w:ascii="Simplified Arabic" w:hAnsi="Simplified Arabic" w:cs="Simplified Arabic"/>
          <w:b/>
          <w:bCs/>
          <w:color w:val="000000" w:themeColor="text1"/>
        </w:rPr>
        <w:t>3</w:t>
      </w:r>
      <w:r w:rsidR="00A13CFC" w:rsidRPr="000D5A06">
        <w:rPr>
          <w:rFonts w:ascii="Simplified Arabic" w:hAnsi="Simplified Arabic" w:cs="Simplified Arabic"/>
          <w:b/>
          <w:bCs/>
          <w:color w:val="000000" w:themeColor="text1"/>
          <w:rtl/>
        </w:rPr>
        <w:t xml:space="preserve"> </w:t>
      </w:r>
      <w:r w:rsidR="006A2EAD" w:rsidRPr="000D5A06">
        <w:rPr>
          <w:rFonts w:ascii="Simplified Arabic" w:hAnsi="Simplified Arabic" w:cs="Simplified Arabic"/>
          <w:b/>
          <w:bCs/>
          <w:color w:val="000000" w:themeColor="text1"/>
          <w:rtl/>
        </w:rPr>
        <w:t>طبقات العينة</w:t>
      </w:r>
    </w:p>
    <w:p w:rsidR="00C20F79" w:rsidRPr="00301DAA" w:rsidRDefault="00C20F79" w:rsidP="00C20F79">
      <w:pPr>
        <w:jc w:val="both"/>
        <w:rPr>
          <w:rFonts w:ascii="Simplified Arabic" w:hAnsi="Simplified Arabic" w:cs="Simplified Arabic"/>
          <w:color w:val="000000" w:themeColor="text1"/>
          <w:rtl/>
        </w:rPr>
      </w:pPr>
      <w:r w:rsidRPr="00301DAA">
        <w:rPr>
          <w:rFonts w:ascii="Simplified Arabic" w:hAnsi="Simplified Arabic" w:cs="Simplified Arabic"/>
          <w:color w:val="000000" w:themeColor="text1"/>
          <w:rtl/>
        </w:rPr>
        <w:t>تم تقسيم المجتمع إلى طبقات متجانسة كما يلي:</w:t>
      </w:r>
    </w:p>
    <w:p w:rsidR="00C20F79" w:rsidRPr="00301DAA" w:rsidRDefault="00C20F79" w:rsidP="003715A2">
      <w:pPr>
        <w:numPr>
          <w:ilvl w:val="0"/>
          <w:numId w:val="8"/>
        </w:numPr>
        <w:ind w:left="709" w:hanging="425"/>
        <w:jc w:val="both"/>
        <w:rPr>
          <w:rFonts w:ascii="Simplified Arabic" w:hAnsi="Simplified Arabic" w:cs="Simplified Arabic"/>
          <w:color w:val="000000" w:themeColor="text1"/>
          <w:rtl/>
        </w:rPr>
      </w:pPr>
      <w:r w:rsidRPr="00301DAA">
        <w:rPr>
          <w:rFonts w:ascii="Simplified Arabic" w:hAnsi="Simplified Arabic" w:cs="Simplified Arabic"/>
          <w:color w:val="000000" w:themeColor="text1"/>
          <w:rtl/>
        </w:rPr>
        <w:t xml:space="preserve">المحافظة (16 محافظة في </w:t>
      </w:r>
      <w:r w:rsidR="003715A2" w:rsidRPr="00301DAA">
        <w:rPr>
          <w:rFonts w:ascii="Simplified Arabic" w:hAnsi="Simplified Arabic" w:cs="Simplified Arabic" w:hint="cs"/>
          <w:color w:val="000000" w:themeColor="text1"/>
          <w:rtl/>
        </w:rPr>
        <w:t>الضفة الغربية بما يشمل</w:t>
      </w:r>
      <w:r w:rsidR="003715A2" w:rsidRPr="00301DAA">
        <w:rPr>
          <w:rFonts w:ascii="Simplified Arabic" w:hAnsi="Simplified Arabic" w:cs="Simplified Arabic"/>
          <w:color w:val="000000" w:themeColor="text1"/>
          <w:rtl/>
        </w:rPr>
        <w:t xml:space="preserve"> ذلك الجزء من محافظة القدس</w:t>
      </w:r>
      <w:r w:rsidR="003715A2" w:rsidRPr="00301DAA">
        <w:rPr>
          <w:rFonts w:ascii="Simplified Arabic" w:hAnsi="Simplified Arabic" w:cs="Simplified Arabic" w:hint="cs"/>
          <w:color w:val="000000" w:themeColor="text1"/>
          <w:rtl/>
        </w:rPr>
        <w:t xml:space="preserve"> </w:t>
      </w:r>
      <w:r w:rsidR="003715A2" w:rsidRPr="00301DAA">
        <w:rPr>
          <w:rFonts w:ascii="Simplified Arabic" w:hAnsi="Simplified Arabic" w:cs="Simplified Arabic"/>
          <w:color w:val="000000" w:themeColor="text1"/>
        </w:rPr>
        <w:t>J1</w:t>
      </w:r>
      <w:r w:rsidR="003715A2" w:rsidRPr="00301DAA">
        <w:rPr>
          <w:rFonts w:ascii="Simplified Arabic" w:hAnsi="Simplified Arabic" w:cs="Simplified Arabic"/>
          <w:color w:val="000000" w:themeColor="text1"/>
          <w:rtl/>
        </w:rPr>
        <w:t xml:space="preserve"> والذي ضمه</w:t>
      </w:r>
      <w:r w:rsidR="003715A2" w:rsidRPr="00301DAA">
        <w:rPr>
          <w:rFonts w:ascii="Simplified Arabic" w:hAnsi="Simplified Arabic" w:cs="Simplified Arabic" w:hint="cs"/>
          <w:color w:val="000000" w:themeColor="text1"/>
          <w:rtl/>
        </w:rPr>
        <w:t xml:space="preserve"> </w:t>
      </w:r>
      <w:r w:rsidR="003715A2" w:rsidRPr="00301DAA">
        <w:rPr>
          <w:rFonts w:ascii="Simplified Arabic" w:hAnsi="Simplified Arabic" w:cs="Simplified Arabic"/>
          <w:color w:val="000000" w:themeColor="text1"/>
          <w:rtl/>
        </w:rPr>
        <w:t>الاحتلال الإسرائيلي إليه عنوة بعيد احتلاله للضفة الغربية عام 1967</w:t>
      </w:r>
      <w:r w:rsidRPr="00301DAA">
        <w:rPr>
          <w:rFonts w:ascii="Simplified Arabic" w:hAnsi="Simplified Arabic" w:cs="Simplified Arabic"/>
          <w:color w:val="000000" w:themeColor="text1"/>
          <w:rtl/>
        </w:rPr>
        <w:t xml:space="preserve"> </w:t>
      </w:r>
      <w:r w:rsidR="003715A2" w:rsidRPr="00301DAA">
        <w:rPr>
          <w:rFonts w:ascii="Simplified Arabic" w:hAnsi="Simplified Arabic" w:cs="Simplified Arabic"/>
          <w:color w:val="000000" w:themeColor="text1"/>
          <w:rtl/>
        </w:rPr>
        <w:t xml:space="preserve">كطبقة منفصلة </w:t>
      </w:r>
      <w:r w:rsidRPr="00301DAA">
        <w:rPr>
          <w:rFonts w:ascii="Simplified Arabic" w:hAnsi="Simplified Arabic" w:cs="Simplified Arabic"/>
          <w:color w:val="000000" w:themeColor="text1"/>
          <w:rtl/>
        </w:rPr>
        <w:t>وقطاع غزة</w:t>
      </w:r>
      <w:r w:rsidR="003715A2" w:rsidRPr="00301DAA">
        <w:rPr>
          <w:rFonts w:ascii="Simplified Arabic" w:hAnsi="Simplified Arabic" w:cs="Simplified Arabic" w:hint="cs"/>
          <w:color w:val="000000" w:themeColor="text1"/>
          <w:rtl/>
        </w:rPr>
        <w:t>)</w:t>
      </w:r>
      <w:r w:rsidRPr="00301DAA">
        <w:rPr>
          <w:rFonts w:ascii="Simplified Arabic" w:hAnsi="Simplified Arabic" w:cs="Simplified Arabic"/>
          <w:color w:val="000000" w:themeColor="text1"/>
          <w:rtl/>
        </w:rPr>
        <w:t>.</w:t>
      </w:r>
    </w:p>
    <w:p w:rsidR="00C20F79" w:rsidRPr="00301DAA" w:rsidRDefault="00C20F79" w:rsidP="003715A2">
      <w:pPr>
        <w:numPr>
          <w:ilvl w:val="0"/>
          <w:numId w:val="8"/>
        </w:numPr>
        <w:ind w:left="709" w:hanging="425"/>
        <w:jc w:val="both"/>
        <w:rPr>
          <w:rFonts w:ascii="Simplified Arabic" w:hAnsi="Simplified Arabic" w:cs="Simplified Arabic"/>
          <w:color w:val="000000" w:themeColor="text1"/>
        </w:rPr>
      </w:pPr>
      <w:r w:rsidRPr="00301DAA">
        <w:rPr>
          <w:rFonts w:ascii="Simplified Arabic" w:hAnsi="Simplified Arabic" w:cs="Simplified Arabic"/>
          <w:color w:val="000000" w:themeColor="text1"/>
          <w:rtl/>
        </w:rPr>
        <w:t>نوع التجمع (حضر، ريف، مخيم).</w:t>
      </w:r>
    </w:p>
    <w:p w:rsidR="009B68CC" w:rsidRPr="00301DAA" w:rsidRDefault="00C20F79" w:rsidP="00A9754D">
      <w:pPr>
        <w:numPr>
          <w:ilvl w:val="0"/>
          <w:numId w:val="8"/>
        </w:numPr>
        <w:ind w:left="709" w:hanging="425"/>
        <w:jc w:val="both"/>
        <w:rPr>
          <w:rFonts w:ascii="Simplified Arabic" w:hAnsi="Simplified Arabic" w:cs="Simplified Arabic"/>
          <w:color w:val="000000" w:themeColor="text1"/>
          <w:rtl/>
        </w:rPr>
      </w:pPr>
      <w:r w:rsidRPr="00301DAA">
        <w:rPr>
          <w:rFonts w:ascii="Simplified Arabic" w:hAnsi="Simplified Arabic" w:cs="Simplified Arabic"/>
          <w:color w:val="000000" w:themeColor="text1"/>
          <w:rtl/>
        </w:rPr>
        <w:t>المنطقة</w:t>
      </w:r>
      <w:r w:rsidR="005E7FB1">
        <w:rPr>
          <w:rFonts w:ascii="Simplified Arabic" w:hAnsi="Simplified Arabic" w:cs="Simplified Arabic" w:hint="cs"/>
          <w:color w:val="000000" w:themeColor="text1"/>
          <w:rtl/>
        </w:rPr>
        <w:t xml:space="preserve"> ج</w:t>
      </w:r>
      <w:r w:rsidRPr="00301DAA">
        <w:rPr>
          <w:rFonts w:ascii="Simplified Arabic" w:hAnsi="Simplified Arabic" w:cs="Simplified Arabic"/>
          <w:color w:val="000000" w:themeColor="text1"/>
          <w:rtl/>
        </w:rPr>
        <w:t xml:space="preserve"> (</w:t>
      </w:r>
      <w:r w:rsidRPr="00301DAA">
        <w:rPr>
          <w:rFonts w:ascii="Simplified Arabic" w:hAnsi="Simplified Arabic" w:cs="Simplified Arabic" w:hint="cs"/>
          <w:color w:val="000000" w:themeColor="text1"/>
          <w:rtl/>
        </w:rPr>
        <w:t>تصنيف</w:t>
      </w:r>
      <w:r w:rsidR="00EF50B1" w:rsidRPr="00301DAA">
        <w:rPr>
          <w:rFonts w:ascii="Simplified Arabic" w:hAnsi="Simplified Arabic" w:cs="Simplified Arabic" w:hint="cs"/>
          <w:color w:val="000000" w:themeColor="text1"/>
          <w:rtl/>
        </w:rPr>
        <w:t xml:space="preserve"> </w:t>
      </w:r>
      <w:r w:rsidR="005E7FB1">
        <w:rPr>
          <w:rFonts w:ascii="Simplified Arabic" w:hAnsi="Simplified Arabic" w:cs="Simplified Arabic" w:hint="cs"/>
          <w:color w:val="000000" w:themeColor="text1"/>
          <w:rtl/>
        </w:rPr>
        <w:t>ج</w:t>
      </w:r>
      <w:r w:rsidR="00F065A8">
        <w:rPr>
          <w:rFonts w:ascii="Simplified Arabic" w:hAnsi="Simplified Arabic" w:cs="Simplified Arabic" w:hint="cs"/>
          <w:color w:val="000000" w:themeColor="text1"/>
          <w:rtl/>
        </w:rPr>
        <w:t>،</w:t>
      </w:r>
      <w:r w:rsidRPr="00301DAA">
        <w:rPr>
          <w:rFonts w:ascii="Simplified Arabic" w:hAnsi="Simplified Arabic" w:cs="Simplified Arabic"/>
          <w:color w:val="000000" w:themeColor="text1"/>
          <w:rtl/>
        </w:rPr>
        <w:t xml:space="preserve"> </w:t>
      </w:r>
      <w:r w:rsidRPr="00301DAA">
        <w:rPr>
          <w:rFonts w:ascii="Simplified Arabic" w:hAnsi="Simplified Arabic" w:cs="Simplified Arabic" w:hint="cs"/>
          <w:color w:val="000000" w:themeColor="text1"/>
          <w:rtl/>
        </w:rPr>
        <w:t>غير</w:t>
      </w:r>
      <w:r w:rsidR="005E7FB1">
        <w:rPr>
          <w:rFonts w:ascii="Simplified Arabic" w:hAnsi="Simplified Arabic" w:cs="Simplified Arabic" w:hint="cs"/>
          <w:color w:val="000000" w:themeColor="text1"/>
          <w:rtl/>
        </w:rPr>
        <w:t xml:space="preserve"> ج</w:t>
      </w:r>
      <w:r w:rsidRPr="00301DAA">
        <w:rPr>
          <w:rFonts w:ascii="Simplified Arabic" w:hAnsi="Simplified Arabic" w:cs="Simplified Arabic"/>
          <w:color w:val="000000" w:themeColor="text1"/>
          <w:rtl/>
        </w:rPr>
        <w:t>)</w:t>
      </w:r>
      <w:r w:rsidRPr="00301DAA">
        <w:rPr>
          <w:rFonts w:ascii="Simplified Arabic" w:hAnsi="Simplified Arabic" w:cs="Simplified Arabic" w:hint="cs"/>
          <w:color w:val="000000" w:themeColor="text1"/>
          <w:rtl/>
        </w:rPr>
        <w:t xml:space="preserve"> كطبقة ضمنية.</w:t>
      </w:r>
    </w:p>
    <w:p w:rsidR="009B68CC" w:rsidRPr="00301DAA" w:rsidRDefault="009B68CC" w:rsidP="009B68CC">
      <w:pPr>
        <w:rPr>
          <w:color w:val="000000" w:themeColor="text1"/>
          <w:rtl/>
        </w:rPr>
      </w:pPr>
    </w:p>
    <w:p w:rsidR="009B0452" w:rsidRPr="000D5A06" w:rsidRDefault="009B0452" w:rsidP="003648E6">
      <w:pPr>
        <w:ind w:left="-1"/>
        <w:jc w:val="lowKashida"/>
        <w:rPr>
          <w:rFonts w:ascii="Simplified Arabic" w:hAnsi="Simplified Arabic" w:cs="Simplified Arabic"/>
          <w:b/>
          <w:bCs/>
          <w:color w:val="000000" w:themeColor="text1"/>
          <w:rtl/>
        </w:rPr>
      </w:pPr>
      <w:r w:rsidRPr="000D5A06">
        <w:rPr>
          <w:rFonts w:ascii="Simplified Arabic" w:hAnsi="Simplified Arabic" w:cs="Simplified Arabic"/>
          <w:b/>
          <w:bCs/>
          <w:color w:val="000000" w:themeColor="text1"/>
        </w:rPr>
        <w:t>6.3.3</w:t>
      </w:r>
      <w:r w:rsidRPr="000D5A06">
        <w:rPr>
          <w:rFonts w:ascii="Simplified Arabic" w:hAnsi="Simplified Arabic" w:cs="Simplified Arabic"/>
          <w:b/>
          <w:bCs/>
          <w:color w:val="000000" w:themeColor="text1"/>
          <w:rtl/>
        </w:rPr>
        <w:t xml:space="preserve"> مستويات النشر</w:t>
      </w:r>
    </w:p>
    <w:p w:rsidR="008A5700" w:rsidRPr="00301DAA" w:rsidRDefault="008A5700" w:rsidP="007E0717">
      <w:pPr>
        <w:numPr>
          <w:ilvl w:val="0"/>
          <w:numId w:val="24"/>
        </w:numPr>
        <w:ind w:left="709" w:hanging="425"/>
        <w:jc w:val="both"/>
        <w:rPr>
          <w:rFonts w:ascii="Simplified Arabic" w:hAnsi="Simplified Arabic" w:cs="Simplified Arabic"/>
          <w:color w:val="000000" w:themeColor="text1"/>
          <w:rtl/>
        </w:rPr>
      </w:pPr>
      <w:r w:rsidRPr="00301DAA">
        <w:rPr>
          <w:rFonts w:ascii="Simplified Arabic" w:hAnsi="Simplified Arabic" w:cs="Simplified Arabic" w:hint="cs"/>
          <w:color w:val="000000" w:themeColor="text1"/>
          <w:rtl/>
        </w:rPr>
        <w:t xml:space="preserve">المستوى الإجمالي: </w:t>
      </w:r>
      <w:r w:rsidR="00F065A8" w:rsidRPr="00301DAA">
        <w:rPr>
          <w:rFonts w:ascii="Simplified Arabic" w:hAnsi="Simplified Arabic" w:cs="Simplified Arabic" w:hint="cs"/>
          <w:color w:val="000000" w:themeColor="text1"/>
          <w:rtl/>
        </w:rPr>
        <w:t>فلسطين</w:t>
      </w:r>
      <w:r w:rsidRPr="00301DAA">
        <w:rPr>
          <w:rFonts w:ascii="Simplified Arabic" w:hAnsi="Simplified Arabic" w:cs="Simplified Arabic" w:hint="cs"/>
          <w:color w:val="000000" w:themeColor="text1"/>
          <w:rtl/>
        </w:rPr>
        <w:t>.</w:t>
      </w:r>
    </w:p>
    <w:p w:rsidR="008A5700" w:rsidRPr="00301DAA" w:rsidRDefault="008A5700" w:rsidP="003016BD">
      <w:pPr>
        <w:numPr>
          <w:ilvl w:val="0"/>
          <w:numId w:val="24"/>
        </w:numPr>
        <w:ind w:left="709" w:hanging="425"/>
        <w:jc w:val="both"/>
        <w:rPr>
          <w:rFonts w:ascii="Simplified Arabic" w:hAnsi="Simplified Arabic" w:cs="Simplified Arabic"/>
          <w:color w:val="000000" w:themeColor="text1"/>
        </w:rPr>
      </w:pPr>
      <w:r w:rsidRPr="00301DAA">
        <w:rPr>
          <w:rFonts w:ascii="Simplified Arabic" w:hAnsi="Simplified Arabic" w:cs="Simplified Arabic" w:hint="cs"/>
          <w:color w:val="000000" w:themeColor="text1"/>
          <w:rtl/>
        </w:rPr>
        <w:t xml:space="preserve">مستوى المنطقة: (الضفة </w:t>
      </w:r>
      <w:r w:rsidR="00F065A8" w:rsidRPr="00301DAA">
        <w:rPr>
          <w:rFonts w:ascii="Simplified Arabic" w:hAnsi="Simplified Arabic" w:cs="Simplified Arabic" w:hint="cs"/>
          <w:color w:val="000000" w:themeColor="text1"/>
          <w:rtl/>
        </w:rPr>
        <w:t>الغربية،</w:t>
      </w:r>
      <w:r w:rsidRPr="00301DAA">
        <w:rPr>
          <w:rFonts w:ascii="Simplified Arabic" w:hAnsi="Simplified Arabic" w:cs="Simplified Arabic" w:hint="cs"/>
          <w:color w:val="000000" w:themeColor="text1"/>
          <w:rtl/>
        </w:rPr>
        <w:t xml:space="preserve"> وقطاع غزة).</w:t>
      </w:r>
    </w:p>
    <w:p w:rsidR="00C20F79" w:rsidRPr="00301DAA" w:rsidRDefault="00C20F79" w:rsidP="00821886">
      <w:pPr>
        <w:numPr>
          <w:ilvl w:val="0"/>
          <w:numId w:val="24"/>
        </w:numPr>
        <w:ind w:left="709" w:hanging="425"/>
        <w:jc w:val="both"/>
        <w:rPr>
          <w:rFonts w:ascii="Simplified Arabic" w:hAnsi="Simplified Arabic" w:cs="Simplified Arabic"/>
          <w:color w:val="000000" w:themeColor="text1"/>
        </w:rPr>
      </w:pPr>
      <w:r w:rsidRPr="00301DAA">
        <w:rPr>
          <w:rFonts w:ascii="Simplified Arabic" w:hAnsi="Simplified Arabic" w:cs="Simplified Arabic"/>
          <w:color w:val="000000" w:themeColor="text1"/>
          <w:rtl/>
        </w:rPr>
        <w:t xml:space="preserve">المحافظة (16 محافظة في الضفة الغربية </w:t>
      </w:r>
      <w:r w:rsidR="003016BD" w:rsidRPr="00301DAA">
        <w:rPr>
          <w:rFonts w:ascii="Simplified Arabic" w:hAnsi="Simplified Arabic" w:cs="Simplified Arabic" w:hint="cs"/>
          <w:color w:val="000000" w:themeColor="text1"/>
          <w:rtl/>
        </w:rPr>
        <w:t>بما يشمل</w:t>
      </w:r>
      <w:r w:rsidR="003016BD" w:rsidRPr="00301DAA">
        <w:rPr>
          <w:rFonts w:ascii="Simplified Arabic" w:hAnsi="Simplified Arabic" w:cs="Simplified Arabic"/>
          <w:color w:val="000000" w:themeColor="text1"/>
          <w:rtl/>
        </w:rPr>
        <w:t xml:space="preserve"> ذلك الجزء من محافظة القدس والذي ضمه الاحتلال الإسرائيلي إليه عنوة بعيد احتلاله للضفة الغربية عام 1967</w:t>
      </w:r>
      <w:r w:rsidR="003016BD" w:rsidRPr="00301DAA">
        <w:rPr>
          <w:rFonts w:ascii="Simplified Arabic" w:hAnsi="Simplified Arabic" w:cs="Simplified Arabic" w:hint="cs"/>
          <w:color w:val="000000" w:themeColor="text1"/>
          <w:rtl/>
        </w:rPr>
        <w:t xml:space="preserve"> </w:t>
      </w:r>
      <w:r w:rsidRPr="00301DAA">
        <w:rPr>
          <w:rFonts w:ascii="Simplified Arabic" w:hAnsi="Simplified Arabic" w:cs="Simplified Arabic"/>
          <w:color w:val="000000" w:themeColor="text1"/>
          <w:rtl/>
        </w:rPr>
        <w:t>وقطاع غزة)</w:t>
      </w:r>
      <w:r w:rsidRPr="00301DAA">
        <w:rPr>
          <w:rFonts w:ascii="Simplified Arabic" w:hAnsi="Simplified Arabic" w:cs="Simplified Arabic" w:hint="cs"/>
          <w:color w:val="000000" w:themeColor="text1"/>
          <w:rtl/>
        </w:rPr>
        <w:t>.</w:t>
      </w:r>
    </w:p>
    <w:p w:rsidR="00C20F79" w:rsidRPr="00301DAA" w:rsidRDefault="00C20F79" w:rsidP="005E7FB1">
      <w:pPr>
        <w:numPr>
          <w:ilvl w:val="0"/>
          <w:numId w:val="24"/>
        </w:numPr>
        <w:ind w:left="709" w:hanging="425"/>
        <w:jc w:val="both"/>
        <w:rPr>
          <w:rFonts w:ascii="Simplified Arabic" w:hAnsi="Simplified Arabic" w:cs="Simplified Arabic"/>
          <w:color w:val="000000" w:themeColor="text1"/>
        </w:rPr>
      </w:pPr>
      <w:r w:rsidRPr="00301DAA">
        <w:rPr>
          <w:rFonts w:ascii="Simplified Arabic" w:hAnsi="Simplified Arabic" w:cs="Simplified Arabic"/>
          <w:color w:val="000000" w:themeColor="text1"/>
          <w:rtl/>
        </w:rPr>
        <w:t xml:space="preserve">الموقع بالنسبة لجدار </w:t>
      </w:r>
      <w:r w:rsidR="005E7FB1">
        <w:rPr>
          <w:rFonts w:ascii="Simplified Arabic" w:hAnsi="Simplified Arabic" w:cs="Simplified Arabic" w:hint="cs"/>
          <w:color w:val="000000" w:themeColor="text1"/>
          <w:rtl/>
        </w:rPr>
        <w:t>الضم والتوسع</w:t>
      </w:r>
      <w:r w:rsidRPr="00301DAA">
        <w:rPr>
          <w:rFonts w:ascii="Simplified Arabic" w:hAnsi="Simplified Arabic" w:cs="Simplified Arabic" w:hint="cs"/>
          <w:color w:val="000000" w:themeColor="text1"/>
          <w:rtl/>
        </w:rPr>
        <w:t xml:space="preserve"> </w:t>
      </w:r>
      <w:r w:rsidRPr="00301DAA">
        <w:rPr>
          <w:rFonts w:ascii="Simplified Arabic" w:hAnsi="Simplified Arabic" w:cs="Simplified Arabic"/>
          <w:color w:val="000000" w:themeColor="text1"/>
          <w:rtl/>
        </w:rPr>
        <w:t xml:space="preserve">(داخل </w:t>
      </w:r>
      <w:r w:rsidR="006412D9" w:rsidRPr="00301DAA">
        <w:rPr>
          <w:rFonts w:ascii="Simplified Arabic" w:hAnsi="Simplified Arabic" w:cs="Simplified Arabic" w:hint="cs"/>
          <w:color w:val="000000" w:themeColor="text1"/>
          <w:rtl/>
        </w:rPr>
        <w:t>الجدار،</w:t>
      </w:r>
      <w:r w:rsidR="008A5700" w:rsidRPr="00301DAA">
        <w:rPr>
          <w:rFonts w:ascii="Simplified Arabic" w:hAnsi="Simplified Arabic" w:cs="Simplified Arabic" w:hint="cs"/>
          <w:color w:val="000000" w:themeColor="text1"/>
          <w:rtl/>
        </w:rPr>
        <w:t xml:space="preserve"> </w:t>
      </w:r>
      <w:r w:rsidRPr="00301DAA">
        <w:rPr>
          <w:rFonts w:ascii="Simplified Arabic" w:hAnsi="Simplified Arabic" w:cs="Simplified Arabic"/>
          <w:color w:val="000000" w:themeColor="text1"/>
          <w:rtl/>
        </w:rPr>
        <w:t>خارج الجدار)</w:t>
      </w:r>
      <w:r w:rsidRPr="00301DAA">
        <w:rPr>
          <w:rFonts w:ascii="Simplified Arabic" w:hAnsi="Simplified Arabic" w:cs="Simplified Arabic" w:hint="cs"/>
          <w:color w:val="000000" w:themeColor="text1"/>
          <w:rtl/>
        </w:rPr>
        <w:t>.</w:t>
      </w:r>
    </w:p>
    <w:p w:rsidR="00C20F79" w:rsidRPr="00301DAA" w:rsidRDefault="00C20F79" w:rsidP="000D5A06">
      <w:pPr>
        <w:numPr>
          <w:ilvl w:val="0"/>
          <w:numId w:val="24"/>
        </w:numPr>
        <w:ind w:left="709" w:hanging="425"/>
        <w:jc w:val="both"/>
        <w:rPr>
          <w:rFonts w:ascii="Simplified Arabic" w:hAnsi="Simplified Arabic" w:cs="Simplified Arabic"/>
          <w:color w:val="000000" w:themeColor="text1"/>
        </w:rPr>
      </w:pPr>
      <w:r w:rsidRPr="00301DAA">
        <w:rPr>
          <w:rFonts w:ascii="Simplified Arabic" w:hAnsi="Simplified Arabic" w:cs="Simplified Arabic"/>
          <w:color w:val="000000" w:themeColor="text1"/>
          <w:rtl/>
        </w:rPr>
        <w:t xml:space="preserve">نوع التجمع </w:t>
      </w:r>
      <w:r w:rsidR="006412D9" w:rsidRPr="00301DAA">
        <w:rPr>
          <w:rFonts w:ascii="Simplified Arabic" w:hAnsi="Simplified Arabic" w:cs="Simplified Arabic" w:hint="cs"/>
          <w:color w:val="000000" w:themeColor="text1"/>
          <w:rtl/>
        </w:rPr>
        <w:t>(حضر</w:t>
      </w:r>
      <w:r w:rsidR="000D5A06">
        <w:rPr>
          <w:rFonts w:ascii="Simplified Arabic" w:hAnsi="Simplified Arabic" w:cs="Simplified Arabic" w:hint="cs"/>
          <w:color w:val="000000" w:themeColor="text1"/>
          <w:rtl/>
        </w:rPr>
        <w:t>،</w:t>
      </w:r>
      <w:r w:rsidRPr="00301DAA">
        <w:rPr>
          <w:rFonts w:ascii="Simplified Arabic" w:hAnsi="Simplified Arabic" w:cs="Simplified Arabic"/>
          <w:color w:val="000000" w:themeColor="text1"/>
          <w:rtl/>
        </w:rPr>
        <w:t xml:space="preserve"> ريف</w:t>
      </w:r>
      <w:r w:rsidR="000D5A06">
        <w:rPr>
          <w:rFonts w:ascii="Simplified Arabic" w:hAnsi="Simplified Arabic" w:cs="Simplified Arabic" w:hint="cs"/>
          <w:color w:val="000000" w:themeColor="text1"/>
          <w:rtl/>
        </w:rPr>
        <w:t>،</w:t>
      </w:r>
      <w:r w:rsidRPr="00301DAA">
        <w:rPr>
          <w:rFonts w:ascii="Simplified Arabic" w:hAnsi="Simplified Arabic" w:cs="Simplified Arabic"/>
          <w:color w:val="000000" w:themeColor="text1"/>
          <w:rtl/>
        </w:rPr>
        <w:t xml:space="preserve"> مخيم)</w:t>
      </w:r>
      <w:r w:rsidRPr="00301DAA">
        <w:rPr>
          <w:rFonts w:ascii="Simplified Arabic" w:hAnsi="Simplified Arabic" w:cs="Simplified Arabic" w:hint="cs"/>
          <w:color w:val="000000" w:themeColor="text1"/>
          <w:rtl/>
        </w:rPr>
        <w:t>.</w:t>
      </w:r>
    </w:p>
    <w:p w:rsidR="00C20F79" w:rsidRPr="00301DAA" w:rsidRDefault="00C20F79" w:rsidP="000D5A06">
      <w:pPr>
        <w:numPr>
          <w:ilvl w:val="0"/>
          <w:numId w:val="24"/>
        </w:numPr>
        <w:ind w:left="709" w:hanging="425"/>
        <w:jc w:val="both"/>
        <w:rPr>
          <w:rFonts w:ascii="Simplified Arabic" w:hAnsi="Simplified Arabic" w:cs="Simplified Arabic"/>
          <w:color w:val="000000" w:themeColor="text1"/>
        </w:rPr>
      </w:pPr>
      <w:r w:rsidRPr="00301DAA">
        <w:rPr>
          <w:rFonts w:ascii="Simplified Arabic" w:hAnsi="Simplified Arabic" w:cs="Simplified Arabic"/>
          <w:color w:val="000000" w:themeColor="text1"/>
          <w:rtl/>
        </w:rPr>
        <w:lastRenderedPageBreak/>
        <w:t>حالة اللجوء (لاجئ</w:t>
      </w:r>
      <w:r w:rsidR="00A90967">
        <w:rPr>
          <w:rFonts w:ascii="Simplified Arabic" w:hAnsi="Simplified Arabic" w:cs="Simplified Arabic" w:hint="cs"/>
          <w:color w:val="000000" w:themeColor="text1"/>
          <w:rtl/>
        </w:rPr>
        <w:t xml:space="preserve"> </w:t>
      </w:r>
      <w:proofErr w:type="spellStart"/>
      <w:r w:rsidR="00A90967">
        <w:rPr>
          <w:rFonts w:ascii="Simplified Arabic" w:hAnsi="Simplified Arabic" w:cs="Simplified Arabic" w:hint="cs"/>
          <w:color w:val="000000" w:themeColor="text1"/>
          <w:rtl/>
        </w:rPr>
        <w:t>مسجل</w:t>
      </w:r>
      <w:r w:rsidR="000D5A06">
        <w:rPr>
          <w:rFonts w:ascii="Simplified Arabic" w:hAnsi="Simplified Arabic" w:cs="Simplified Arabic" w:hint="cs"/>
          <w:color w:val="000000" w:themeColor="text1"/>
          <w:rtl/>
        </w:rPr>
        <w:t>،</w:t>
      </w:r>
      <w:proofErr w:type="spellEnd"/>
      <w:r w:rsidR="00BA22D3" w:rsidRPr="00301DAA">
        <w:rPr>
          <w:rFonts w:ascii="Simplified Arabic" w:hAnsi="Simplified Arabic" w:cs="Simplified Arabic" w:hint="cs"/>
          <w:color w:val="000000" w:themeColor="text1"/>
          <w:rtl/>
        </w:rPr>
        <w:t xml:space="preserve"> </w:t>
      </w:r>
      <w:r w:rsidR="00A90967" w:rsidRPr="00301DAA">
        <w:rPr>
          <w:rFonts w:ascii="Simplified Arabic" w:hAnsi="Simplified Arabic" w:cs="Simplified Arabic"/>
          <w:color w:val="000000" w:themeColor="text1"/>
          <w:rtl/>
        </w:rPr>
        <w:t>لاجئ</w:t>
      </w:r>
      <w:r w:rsidR="00A90967">
        <w:rPr>
          <w:rFonts w:ascii="Simplified Arabic" w:hAnsi="Simplified Arabic" w:cs="Simplified Arabic" w:hint="cs"/>
          <w:color w:val="000000" w:themeColor="text1"/>
          <w:rtl/>
        </w:rPr>
        <w:t xml:space="preserve"> </w:t>
      </w:r>
      <w:proofErr w:type="spellStart"/>
      <w:r w:rsidR="00A90967">
        <w:rPr>
          <w:rFonts w:ascii="Simplified Arabic" w:hAnsi="Simplified Arabic" w:cs="Simplified Arabic" w:hint="cs"/>
          <w:color w:val="000000" w:themeColor="text1"/>
          <w:rtl/>
        </w:rPr>
        <w:t>غيرمسجل،</w:t>
      </w:r>
      <w:proofErr w:type="spellEnd"/>
      <w:r w:rsidR="00A90967" w:rsidRPr="00301DAA">
        <w:rPr>
          <w:rFonts w:ascii="Simplified Arabic" w:hAnsi="Simplified Arabic" w:cs="Simplified Arabic"/>
          <w:color w:val="000000" w:themeColor="text1"/>
          <w:rtl/>
        </w:rPr>
        <w:t xml:space="preserve"> </w:t>
      </w:r>
      <w:r w:rsidRPr="00301DAA">
        <w:rPr>
          <w:rFonts w:ascii="Simplified Arabic" w:hAnsi="Simplified Arabic" w:cs="Simplified Arabic"/>
          <w:color w:val="000000" w:themeColor="text1"/>
          <w:rtl/>
        </w:rPr>
        <w:t xml:space="preserve">غير </w:t>
      </w:r>
      <w:r w:rsidR="006412D9" w:rsidRPr="00301DAA">
        <w:rPr>
          <w:rFonts w:ascii="Simplified Arabic" w:hAnsi="Simplified Arabic" w:cs="Simplified Arabic" w:hint="cs"/>
          <w:color w:val="000000" w:themeColor="text1"/>
          <w:rtl/>
        </w:rPr>
        <w:t>لاجئ</w:t>
      </w:r>
      <w:proofErr w:type="spellStart"/>
      <w:r w:rsidR="006412D9" w:rsidRPr="00301DAA">
        <w:rPr>
          <w:rFonts w:ascii="Simplified Arabic" w:hAnsi="Simplified Arabic" w:cs="Simplified Arabic" w:hint="cs"/>
          <w:color w:val="000000" w:themeColor="text1"/>
          <w:rtl/>
        </w:rPr>
        <w:t>)</w:t>
      </w:r>
      <w:r w:rsidRPr="00301DAA">
        <w:rPr>
          <w:rFonts w:ascii="Simplified Arabic" w:hAnsi="Simplified Arabic" w:cs="Simplified Arabic" w:hint="cs"/>
          <w:color w:val="000000" w:themeColor="text1"/>
          <w:rtl/>
        </w:rPr>
        <w:t>.</w:t>
      </w:r>
      <w:proofErr w:type="spellEnd"/>
    </w:p>
    <w:p w:rsidR="00C20F79" w:rsidRPr="00301DAA" w:rsidRDefault="00C20F79" w:rsidP="000D5A06">
      <w:pPr>
        <w:numPr>
          <w:ilvl w:val="0"/>
          <w:numId w:val="24"/>
        </w:numPr>
        <w:ind w:left="709" w:hanging="425"/>
        <w:jc w:val="both"/>
        <w:rPr>
          <w:rFonts w:ascii="Simplified Arabic" w:hAnsi="Simplified Arabic" w:cs="Simplified Arabic"/>
          <w:color w:val="000000" w:themeColor="text1"/>
        </w:rPr>
      </w:pPr>
      <w:r w:rsidRPr="00301DAA">
        <w:rPr>
          <w:rFonts w:ascii="Simplified Arabic" w:hAnsi="Simplified Arabic" w:cs="Simplified Arabic"/>
          <w:color w:val="000000" w:themeColor="text1"/>
          <w:rtl/>
        </w:rPr>
        <w:t>الجنس</w:t>
      </w:r>
      <w:r w:rsidRPr="00301DAA">
        <w:rPr>
          <w:rFonts w:ascii="Simplified Arabic" w:hAnsi="Simplified Arabic" w:cs="Simplified Arabic" w:hint="cs"/>
          <w:color w:val="000000" w:themeColor="text1"/>
          <w:rtl/>
        </w:rPr>
        <w:t xml:space="preserve"> </w:t>
      </w:r>
      <w:r w:rsidRPr="00301DAA">
        <w:rPr>
          <w:rFonts w:ascii="Simplified Arabic" w:hAnsi="Simplified Arabic" w:cs="Simplified Arabic"/>
          <w:color w:val="000000" w:themeColor="text1"/>
          <w:rtl/>
        </w:rPr>
        <w:t>(ذكر</w:t>
      </w:r>
      <w:r w:rsidR="000D5A06">
        <w:rPr>
          <w:rFonts w:ascii="Simplified Arabic" w:hAnsi="Simplified Arabic" w:cs="Simplified Arabic" w:hint="cs"/>
          <w:color w:val="000000" w:themeColor="text1"/>
          <w:rtl/>
        </w:rPr>
        <w:t>،</w:t>
      </w:r>
      <w:r w:rsidRPr="00301DAA">
        <w:rPr>
          <w:rFonts w:ascii="Simplified Arabic" w:hAnsi="Simplified Arabic" w:cs="Simplified Arabic" w:hint="cs"/>
          <w:color w:val="000000" w:themeColor="text1"/>
          <w:rtl/>
        </w:rPr>
        <w:t xml:space="preserve"> </w:t>
      </w:r>
      <w:r w:rsidR="006412D9" w:rsidRPr="00301DAA">
        <w:rPr>
          <w:rFonts w:ascii="Simplified Arabic" w:hAnsi="Simplified Arabic" w:cs="Simplified Arabic" w:hint="cs"/>
          <w:color w:val="000000" w:themeColor="text1"/>
          <w:rtl/>
        </w:rPr>
        <w:t>أنثى</w:t>
      </w:r>
      <w:r w:rsidRPr="00301DAA">
        <w:rPr>
          <w:rFonts w:ascii="Simplified Arabic" w:hAnsi="Simplified Arabic" w:cs="Simplified Arabic"/>
          <w:color w:val="000000" w:themeColor="text1"/>
          <w:rtl/>
        </w:rPr>
        <w:t>)</w:t>
      </w:r>
      <w:r w:rsidRPr="00301DAA">
        <w:rPr>
          <w:rFonts w:ascii="Simplified Arabic" w:hAnsi="Simplified Arabic" w:cs="Simplified Arabic" w:hint="cs"/>
          <w:color w:val="000000" w:themeColor="text1"/>
          <w:rtl/>
        </w:rPr>
        <w:t>.</w:t>
      </w:r>
    </w:p>
    <w:p w:rsidR="00C20F79" w:rsidRPr="00301DAA" w:rsidRDefault="00C20F79" w:rsidP="00A90967">
      <w:pPr>
        <w:numPr>
          <w:ilvl w:val="0"/>
          <w:numId w:val="24"/>
        </w:numPr>
        <w:ind w:left="709" w:hanging="425"/>
        <w:jc w:val="both"/>
        <w:rPr>
          <w:rFonts w:ascii="Simplified Arabic" w:hAnsi="Simplified Arabic" w:cs="Simplified Arabic"/>
          <w:color w:val="000000" w:themeColor="text1"/>
        </w:rPr>
      </w:pPr>
      <w:r w:rsidRPr="00301DAA">
        <w:rPr>
          <w:rFonts w:ascii="Simplified Arabic" w:hAnsi="Simplified Arabic" w:cs="Simplified Arabic"/>
          <w:color w:val="000000" w:themeColor="text1"/>
          <w:rtl/>
        </w:rPr>
        <w:t>المنطقة</w:t>
      </w:r>
      <w:r w:rsidR="00A90967">
        <w:rPr>
          <w:rFonts w:ascii="Simplified Arabic" w:hAnsi="Simplified Arabic" w:cs="Simplified Arabic" w:hint="cs"/>
          <w:color w:val="000000" w:themeColor="text1"/>
          <w:rtl/>
        </w:rPr>
        <w:t xml:space="preserve"> ج</w:t>
      </w:r>
      <w:r w:rsidRPr="00301DAA">
        <w:rPr>
          <w:rFonts w:ascii="Simplified Arabic" w:hAnsi="Simplified Arabic" w:cs="Simplified Arabic"/>
          <w:color w:val="000000" w:themeColor="text1"/>
          <w:rtl/>
        </w:rPr>
        <w:t xml:space="preserve"> (</w:t>
      </w:r>
      <w:r w:rsidRPr="00301DAA">
        <w:rPr>
          <w:rFonts w:ascii="Simplified Arabic" w:hAnsi="Simplified Arabic" w:cs="Simplified Arabic" w:hint="cs"/>
          <w:color w:val="000000" w:themeColor="text1"/>
          <w:rtl/>
        </w:rPr>
        <w:t>تصنيف</w:t>
      </w:r>
      <w:r w:rsidR="00A90967">
        <w:rPr>
          <w:rFonts w:ascii="Simplified Arabic" w:hAnsi="Simplified Arabic" w:cs="Simplified Arabic" w:hint="cs"/>
          <w:color w:val="000000" w:themeColor="text1"/>
          <w:rtl/>
        </w:rPr>
        <w:t xml:space="preserve"> ج</w:t>
      </w:r>
      <w:r w:rsidR="000D5A06">
        <w:rPr>
          <w:rFonts w:ascii="Simplified Arabic" w:hAnsi="Simplified Arabic" w:cs="Simplified Arabic" w:hint="cs"/>
          <w:color w:val="000000" w:themeColor="text1"/>
          <w:rtl/>
        </w:rPr>
        <w:t>،</w:t>
      </w:r>
      <w:r w:rsidRPr="00301DAA">
        <w:rPr>
          <w:rFonts w:ascii="Simplified Arabic" w:hAnsi="Simplified Arabic" w:cs="Simplified Arabic"/>
          <w:color w:val="000000" w:themeColor="text1"/>
          <w:rtl/>
        </w:rPr>
        <w:t xml:space="preserve"> </w:t>
      </w:r>
      <w:r w:rsidRPr="00301DAA">
        <w:rPr>
          <w:rFonts w:ascii="Simplified Arabic" w:hAnsi="Simplified Arabic" w:cs="Simplified Arabic" w:hint="cs"/>
          <w:color w:val="000000" w:themeColor="text1"/>
          <w:rtl/>
        </w:rPr>
        <w:t>غير</w:t>
      </w:r>
      <w:r w:rsidR="00A90967">
        <w:rPr>
          <w:rFonts w:ascii="Simplified Arabic" w:hAnsi="Simplified Arabic" w:cs="Simplified Arabic" w:hint="cs"/>
          <w:color w:val="000000" w:themeColor="text1"/>
          <w:rtl/>
        </w:rPr>
        <w:t xml:space="preserve"> ج</w:t>
      </w:r>
      <w:r w:rsidRPr="00301DAA">
        <w:rPr>
          <w:rFonts w:ascii="Simplified Arabic" w:hAnsi="Simplified Arabic" w:cs="Simplified Arabic"/>
          <w:color w:val="000000" w:themeColor="text1"/>
          <w:rtl/>
        </w:rPr>
        <w:t>)</w:t>
      </w:r>
      <w:r w:rsidRPr="00301DAA">
        <w:rPr>
          <w:rFonts w:ascii="Simplified Arabic" w:hAnsi="Simplified Arabic" w:cs="Simplified Arabic" w:hint="cs"/>
          <w:color w:val="000000" w:themeColor="text1"/>
          <w:rtl/>
        </w:rPr>
        <w:t>.</w:t>
      </w:r>
    </w:p>
    <w:p w:rsidR="009B0452" w:rsidRPr="00A90967" w:rsidRDefault="009B0452" w:rsidP="004A76D9">
      <w:pPr>
        <w:jc w:val="lowKashida"/>
        <w:rPr>
          <w:rFonts w:ascii="Arial" w:hAnsi="Arial" w:cs="Simplified Arabic"/>
          <w:sz w:val="18"/>
          <w:szCs w:val="18"/>
          <w:rtl/>
        </w:rPr>
      </w:pPr>
    </w:p>
    <w:p w:rsidR="00567741" w:rsidRPr="006412D9" w:rsidRDefault="009B0452" w:rsidP="00977B75">
      <w:pPr>
        <w:jc w:val="lowKashida"/>
        <w:rPr>
          <w:rFonts w:ascii="Simplified Arabic" w:hAnsi="Simplified Arabic" w:cs="Simplified Arabic"/>
          <w:b/>
          <w:bCs/>
          <w:rtl/>
        </w:rPr>
      </w:pPr>
      <w:r w:rsidRPr="006412D9">
        <w:rPr>
          <w:rFonts w:ascii="Simplified Arabic" w:hAnsi="Simplified Arabic" w:cs="Simplified Arabic"/>
          <w:b/>
          <w:bCs/>
          <w:rtl/>
        </w:rPr>
        <w:t>7.3.3</w:t>
      </w:r>
      <w:r w:rsidR="00977B75" w:rsidRPr="006412D9">
        <w:rPr>
          <w:rFonts w:ascii="Simplified Arabic" w:hAnsi="Simplified Arabic" w:cs="Simplified Arabic"/>
          <w:b/>
          <w:bCs/>
          <w:rtl/>
        </w:rPr>
        <w:t xml:space="preserve"> </w:t>
      </w:r>
      <w:r w:rsidR="00567741" w:rsidRPr="006412D9">
        <w:rPr>
          <w:rFonts w:ascii="Simplified Arabic" w:hAnsi="Simplified Arabic" w:cs="Simplified Arabic"/>
          <w:b/>
          <w:bCs/>
          <w:rtl/>
        </w:rPr>
        <w:t>حساب الأوزان</w:t>
      </w:r>
    </w:p>
    <w:p w:rsidR="00242A98" w:rsidRPr="006412D9" w:rsidRDefault="00242A98" w:rsidP="00EE4F8D">
      <w:pPr>
        <w:ind w:left="1"/>
        <w:jc w:val="both"/>
        <w:rPr>
          <w:rFonts w:ascii="Simplified Arabic" w:hAnsi="Simplified Arabic" w:cs="Simplified Arabic"/>
          <w:color w:val="000000" w:themeColor="text1"/>
          <w:rtl/>
        </w:rPr>
      </w:pPr>
      <w:r w:rsidRPr="006412D9">
        <w:rPr>
          <w:rFonts w:ascii="Simplified Arabic" w:hAnsi="Simplified Arabic" w:cs="Simplified Arabic"/>
          <w:color w:val="000000" w:themeColor="text1"/>
          <w:rtl/>
        </w:rPr>
        <w:t>يعرف وزن الوحدة الإحصائية (وحدة المعاينة) في العينة بأنه المقلوب الرياضي لاحتمال اختيار الوحدة، وعينة مسح الظروف هي عينة طبقية عنقودية (</w:t>
      </w:r>
      <w:r w:rsidRPr="006412D9">
        <w:rPr>
          <w:rFonts w:ascii="Simplified Arabic" w:hAnsi="Simplified Arabic" w:cs="Simplified Arabic"/>
          <w:color w:val="000000" w:themeColor="text1"/>
        </w:rPr>
        <w:t>PPS</w:t>
      </w:r>
      <w:r w:rsidRPr="006412D9">
        <w:rPr>
          <w:rFonts w:ascii="Simplified Arabic" w:hAnsi="Simplified Arabic" w:cs="Simplified Arabic"/>
          <w:color w:val="000000" w:themeColor="text1"/>
          <w:rtl/>
        </w:rPr>
        <w:t>) ذات ثلاث مراحل</w:t>
      </w:r>
      <w:r w:rsidR="00C2665F" w:rsidRPr="006412D9">
        <w:rPr>
          <w:rFonts w:ascii="Simplified Arabic" w:hAnsi="Simplified Arabic" w:cs="Simplified Arabic"/>
          <w:color w:val="000000" w:themeColor="text1"/>
          <w:rtl/>
        </w:rPr>
        <w:t>،</w:t>
      </w:r>
      <w:r w:rsidRPr="006412D9">
        <w:rPr>
          <w:rFonts w:ascii="Simplified Arabic" w:hAnsi="Simplified Arabic" w:cs="Simplified Arabic"/>
          <w:color w:val="000000" w:themeColor="text1"/>
          <w:rtl/>
        </w:rPr>
        <w:t xml:space="preserve"> حيث يتم في المرحلة الأولى حساب وزن مناطق العد بالاعتماد على احتمال اختيار كل منطقة عد (عينة </w:t>
      </w:r>
      <w:r w:rsidRPr="006412D9">
        <w:rPr>
          <w:rFonts w:ascii="Simplified Arabic" w:hAnsi="Simplified Arabic" w:cs="Simplified Arabic"/>
          <w:color w:val="000000" w:themeColor="text1"/>
        </w:rPr>
        <w:t>PPS</w:t>
      </w:r>
      <w:r w:rsidRPr="006412D9">
        <w:rPr>
          <w:rFonts w:ascii="Simplified Arabic" w:hAnsi="Simplified Arabic" w:cs="Simplified Arabic"/>
          <w:color w:val="000000" w:themeColor="text1"/>
          <w:rtl/>
        </w:rPr>
        <w:t>)</w:t>
      </w:r>
      <w:r w:rsidR="00C2665F" w:rsidRPr="006412D9">
        <w:rPr>
          <w:rFonts w:ascii="Simplified Arabic" w:hAnsi="Simplified Arabic" w:cs="Simplified Arabic"/>
          <w:color w:val="000000" w:themeColor="text1"/>
          <w:rtl/>
        </w:rPr>
        <w:t>،</w:t>
      </w:r>
      <w:r w:rsidRPr="006412D9">
        <w:rPr>
          <w:rFonts w:ascii="Simplified Arabic" w:hAnsi="Simplified Arabic" w:cs="Simplified Arabic"/>
          <w:color w:val="000000" w:themeColor="text1"/>
          <w:rtl/>
        </w:rPr>
        <w:t xml:space="preserve"> ثم في المرحلة الثانية يتم حساب وزن الأسرة من كل منطقة عد</w:t>
      </w:r>
      <w:r w:rsidR="00C2665F" w:rsidRPr="006412D9">
        <w:rPr>
          <w:rFonts w:ascii="Simplified Arabic" w:hAnsi="Simplified Arabic" w:cs="Simplified Arabic"/>
          <w:color w:val="000000" w:themeColor="text1"/>
          <w:rtl/>
        </w:rPr>
        <w:t>،</w:t>
      </w:r>
      <w:r w:rsidRPr="006412D9">
        <w:rPr>
          <w:rFonts w:ascii="Simplified Arabic" w:hAnsi="Simplified Arabic" w:cs="Simplified Arabic"/>
          <w:color w:val="000000" w:themeColor="text1"/>
          <w:rtl/>
        </w:rPr>
        <w:t xml:space="preserve"> ثم نجد حاصل ضرب وزن المرحلة الأولى في وزن المرحلة الثانية فنحصل على وزن الأسر الأولي</w:t>
      </w:r>
      <w:r w:rsidR="00C2665F" w:rsidRPr="006412D9">
        <w:rPr>
          <w:rFonts w:ascii="Simplified Arabic" w:hAnsi="Simplified Arabic" w:cs="Simplified Arabic"/>
          <w:color w:val="000000" w:themeColor="text1"/>
          <w:rtl/>
        </w:rPr>
        <w:t>،</w:t>
      </w:r>
      <w:r w:rsidRPr="006412D9">
        <w:rPr>
          <w:rFonts w:ascii="Simplified Arabic" w:hAnsi="Simplified Arabic" w:cs="Simplified Arabic"/>
          <w:color w:val="000000" w:themeColor="text1"/>
          <w:rtl/>
        </w:rPr>
        <w:t xml:space="preserve"> ثم نقوم بتعديل هذه الأوزان على معامل السقوط من العينة (</w:t>
      </w:r>
      <w:r w:rsidRPr="006412D9">
        <w:rPr>
          <w:rFonts w:ascii="Simplified Arabic" w:hAnsi="Simplified Arabic" w:cs="Simplified Arabic"/>
          <w:color w:val="000000" w:themeColor="text1"/>
        </w:rPr>
        <w:t>attrition</w:t>
      </w:r>
      <w:r w:rsidRPr="006412D9">
        <w:rPr>
          <w:rFonts w:ascii="Simplified Arabic" w:hAnsi="Simplified Arabic" w:cs="Simplified Arabic"/>
          <w:color w:val="000000" w:themeColor="text1"/>
          <w:rtl/>
        </w:rPr>
        <w:t xml:space="preserve">) بعد ذلك نقوم بتعديل </w:t>
      </w:r>
      <w:r w:rsidR="00FB70D2" w:rsidRPr="006412D9">
        <w:rPr>
          <w:rFonts w:ascii="Simplified Arabic" w:hAnsi="Simplified Arabic" w:cs="Simplified Arabic"/>
          <w:color w:val="000000" w:themeColor="text1"/>
          <w:rtl/>
        </w:rPr>
        <w:t>الأوزان</w:t>
      </w:r>
      <w:r w:rsidRPr="006412D9">
        <w:rPr>
          <w:rFonts w:ascii="Simplified Arabic" w:hAnsi="Simplified Arabic" w:cs="Simplified Arabic"/>
          <w:color w:val="000000" w:themeColor="text1"/>
          <w:rtl/>
        </w:rPr>
        <w:t xml:space="preserve"> بالاعتماد على تقديرات الأسر منتصف 201</w:t>
      </w:r>
      <w:r w:rsidR="006A4755" w:rsidRPr="006412D9">
        <w:rPr>
          <w:rFonts w:ascii="Simplified Arabic" w:hAnsi="Simplified Arabic" w:cs="Simplified Arabic"/>
          <w:color w:val="000000" w:themeColor="text1"/>
          <w:rtl/>
        </w:rPr>
        <w:t>8</w:t>
      </w:r>
      <w:r w:rsidRPr="006412D9">
        <w:rPr>
          <w:rFonts w:ascii="Simplified Arabic" w:hAnsi="Simplified Arabic" w:cs="Simplified Arabic"/>
          <w:color w:val="000000" w:themeColor="text1"/>
          <w:rtl/>
        </w:rPr>
        <w:t xml:space="preserve">  وتكون فئة التعديل هي الطبقة (محافظة </w:t>
      </w:r>
      <w:r w:rsidR="00C2665F" w:rsidRPr="006412D9">
        <w:rPr>
          <w:rFonts w:ascii="Simplified Arabic" w:hAnsi="Simplified Arabic" w:cs="Simplified Arabic"/>
          <w:color w:val="000000" w:themeColor="text1"/>
          <w:rtl/>
        </w:rPr>
        <w:t>،</w:t>
      </w:r>
      <w:r w:rsidRPr="006412D9">
        <w:rPr>
          <w:rFonts w:ascii="Simplified Arabic" w:hAnsi="Simplified Arabic" w:cs="Simplified Arabic"/>
          <w:color w:val="000000" w:themeColor="text1"/>
          <w:rtl/>
        </w:rPr>
        <w:t xml:space="preserve"> نوع التجمع) وبالتالي نحصل على وزن الأسر النهائي.</w:t>
      </w:r>
    </w:p>
    <w:p w:rsidR="00242A98" w:rsidRPr="003F7BF3" w:rsidRDefault="00242A98" w:rsidP="004A76D9">
      <w:pPr>
        <w:ind w:left="142" w:hanging="141"/>
        <w:jc w:val="both"/>
        <w:rPr>
          <w:rFonts w:ascii="Arial" w:hAnsi="Arial" w:cs="Simplified Arabic"/>
          <w:color w:val="000000" w:themeColor="text1"/>
          <w:sz w:val="18"/>
          <w:szCs w:val="18"/>
          <w:rtl/>
        </w:rPr>
      </w:pPr>
    </w:p>
    <w:p w:rsidR="00242A98" w:rsidRPr="006412D9" w:rsidRDefault="00242A98" w:rsidP="00430DFC">
      <w:pPr>
        <w:ind w:left="1"/>
        <w:jc w:val="both"/>
        <w:rPr>
          <w:rFonts w:ascii="Simplified Arabic" w:hAnsi="Simplified Arabic" w:cs="Simplified Arabic"/>
          <w:color w:val="000000" w:themeColor="text1"/>
          <w:rtl/>
        </w:rPr>
      </w:pPr>
      <w:r w:rsidRPr="006412D9">
        <w:rPr>
          <w:rFonts w:ascii="Simplified Arabic" w:hAnsi="Simplified Arabic" w:cs="Simplified Arabic"/>
          <w:color w:val="000000" w:themeColor="text1"/>
          <w:rtl/>
        </w:rPr>
        <w:t xml:space="preserve">يتم حساب </w:t>
      </w:r>
      <w:r w:rsidR="00FB70D2" w:rsidRPr="006412D9">
        <w:rPr>
          <w:rFonts w:ascii="Simplified Arabic" w:hAnsi="Simplified Arabic" w:cs="Simplified Arabic"/>
          <w:color w:val="000000" w:themeColor="text1"/>
          <w:rtl/>
        </w:rPr>
        <w:t>أوزان</w:t>
      </w:r>
      <w:r w:rsidRPr="006412D9">
        <w:rPr>
          <w:rFonts w:ascii="Simplified Arabic" w:hAnsi="Simplified Arabic" w:cs="Simplified Arabic"/>
          <w:color w:val="000000" w:themeColor="text1"/>
          <w:rtl/>
        </w:rPr>
        <w:t xml:space="preserve"> ملف </w:t>
      </w:r>
      <w:r w:rsidR="00FB70D2" w:rsidRPr="006412D9">
        <w:rPr>
          <w:rFonts w:ascii="Simplified Arabic" w:hAnsi="Simplified Arabic" w:cs="Simplified Arabic"/>
          <w:color w:val="000000" w:themeColor="text1"/>
          <w:rtl/>
        </w:rPr>
        <w:t>أفراد</w:t>
      </w:r>
      <w:r w:rsidRPr="006412D9">
        <w:rPr>
          <w:rFonts w:ascii="Simplified Arabic" w:hAnsi="Simplified Arabic" w:cs="Simplified Arabic"/>
          <w:color w:val="000000" w:themeColor="text1"/>
          <w:rtl/>
        </w:rPr>
        <w:t xml:space="preserve"> </w:t>
      </w:r>
      <w:r w:rsidR="00FB70D2" w:rsidRPr="006412D9">
        <w:rPr>
          <w:rFonts w:ascii="Simplified Arabic" w:hAnsi="Simplified Arabic" w:cs="Simplified Arabic"/>
          <w:color w:val="000000" w:themeColor="text1"/>
          <w:rtl/>
        </w:rPr>
        <w:t>الأسرة</w:t>
      </w:r>
      <w:r w:rsidRPr="006412D9">
        <w:rPr>
          <w:rFonts w:ascii="Simplified Arabic" w:hAnsi="Simplified Arabic" w:cs="Simplified Arabic"/>
          <w:color w:val="000000" w:themeColor="text1"/>
          <w:rtl/>
        </w:rPr>
        <w:t xml:space="preserve"> في المسح </w:t>
      </w:r>
      <w:r w:rsidR="00FB70D2" w:rsidRPr="006412D9">
        <w:rPr>
          <w:rFonts w:ascii="Simplified Arabic" w:hAnsi="Simplified Arabic" w:cs="Simplified Arabic"/>
          <w:color w:val="000000" w:themeColor="text1"/>
          <w:rtl/>
        </w:rPr>
        <w:t>بإعطاء</w:t>
      </w:r>
      <w:r w:rsidRPr="006412D9">
        <w:rPr>
          <w:rFonts w:ascii="Simplified Arabic" w:hAnsi="Simplified Arabic" w:cs="Simplified Arabic"/>
          <w:color w:val="000000" w:themeColor="text1"/>
          <w:rtl/>
        </w:rPr>
        <w:t xml:space="preserve"> كل فرد وزن </w:t>
      </w:r>
      <w:r w:rsidR="00FB70D2" w:rsidRPr="006412D9">
        <w:rPr>
          <w:rFonts w:ascii="Simplified Arabic" w:hAnsi="Simplified Arabic" w:cs="Simplified Arabic"/>
          <w:color w:val="000000" w:themeColor="text1"/>
          <w:rtl/>
        </w:rPr>
        <w:t>أسرته</w:t>
      </w:r>
      <w:r w:rsidRPr="006412D9">
        <w:rPr>
          <w:rFonts w:ascii="Simplified Arabic" w:hAnsi="Simplified Arabic" w:cs="Simplified Arabic"/>
          <w:color w:val="000000" w:themeColor="text1"/>
          <w:rtl/>
        </w:rPr>
        <w:t xml:space="preserve"> النهائي وهو وزن الفرد الأولي ويتم تعديل </w:t>
      </w:r>
      <w:r w:rsidR="00FB70D2" w:rsidRPr="006412D9">
        <w:rPr>
          <w:rFonts w:ascii="Simplified Arabic" w:hAnsi="Simplified Arabic" w:cs="Simplified Arabic"/>
          <w:color w:val="000000" w:themeColor="text1"/>
          <w:rtl/>
        </w:rPr>
        <w:t>أوزان</w:t>
      </w:r>
      <w:r w:rsidRPr="006412D9">
        <w:rPr>
          <w:rFonts w:ascii="Simplified Arabic" w:hAnsi="Simplified Arabic" w:cs="Simplified Arabic"/>
          <w:color w:val="000000" w:themeColor="text1"/>
          <w:rtl/>
        </w:rPr>
        <w:t xml:space="preserve"> </w:t>
      </w:r>
      <w:r w:rsidR="00FB70D2" w:rsidRPr="006412D9">
        <w:rPr>
          <w:rFonts w:ascii="Simplified Arabic" w:hAnsi="Simplified Arabic" w:cs="Simplified Arabic"/>
          <w:color w:val="000000" w:themeColor="text1"/>
          <w:rtl/>
        </w:rPr>
        <w:t>الأفراد</w:t>
      </w:r>
      <w:r w:rsidRPr="006412D9">
        <w:rPr>
          <w:rFonts w:ascii="Simplified Arabic" w:hAnsi="Simplified Arabic" w:cs="Simplified Arabic"/>
          <w:color w:val="000000" w:themeColor="text1"/>
          <w:rtl/>
        </w:rPr>
        <w:t xml:space="preserve"> </w:t>
      </w:r>
      <w:r w:rsidR="00FB70D2" w:rsidRPr="006412D9">
        <w:rPr>
          <w:rFonts w:ascii="Simplified Arabic" w:hAnsi="Simplified Arabic" w:cs="Simplified Arabic"/>
          <w:color w:val="000000" w:themeColor="text1"/>
          <w:rtl/>
        </w:rPr>
        <w:t>الأولية</w:t>
      </w:r>
      <w:r w:rsidRPr="006412D9">
        <w:rPr>
          <w:rFonts w:ascii="Simplified Arabic" w:hAnsi="Simplified Arabic" w:cs="Simplified Arabic"/>
          <w:color w:val="000000" w:themeColor="text1"/>
          <w:rtl/>
        </w:rPr>
        <w:t xml:space="preserve"> حسب المنطقة وجنس الفرد والفئات العمرية الخماسية (17 فئة)</w:t>
      </w:r>
      <w:r w:rsidR="00623326" w:rsidRPr="006412D9">
        <w:rPr>
          <w:rFonts w:ascii="Simplified Arabic" w:hAnsi="Simplified Arabic" w:cs="Simplified Arabic"/>
          <w:color w:val="000000" w:themeColor="text1"/>
          <w:rtl/>
        </w:rPr>
        <w:t xml:space="preserve"> </w:t>
      </w:r>
      <w:r w:rsidRPr="006412D9">
        <w:rPr>
          <w:rFonts w:ascii="Simplified Arabic" w:hAnsi="Simplified Arabic" w:cs="Simplified Arabic"/>
          <w:color w:val="000000" w:themeColor="text1"/>
          <w:rtl/>
        </w:rPr>
        <w:t xml:space="preserve">التي يقع فيها الفرد حسب تقديرات منتصف شهر </w:t>
      </w:r>
      <w:r w:rsidR="00430DFC" w:rsidRPr="006412D9">
        <w:rPr>
          <w:rFonts w:ascii="Simplified Arabic" w:hAnsi="Simplified Arabic" w:cs="Simplified Arabic"/>
          <w:color w:val="000000" w:themeColor="text1"/>
          <w:rtl/>
        </w:rPr>
        <w:t>10</w:t>
      </w:r>
      <w:r w:rsidRPr="006412D9">
        <w:rPr>
          <w:rFonts w:ascii="Simplified Arabic" w:hAnsi="Simplified Arabic" w:cs="Simplified Arabic"/>
          <w:color w:val="000000" w:themeColor="text1"/>
          <w:rtl/>
        </w:rPr>
        <w:t xml:space="preserve"> لعام 201</w:t>
      </w:r>
      <w:r w:rsidR="00DF6C6C" w:rsidRPr="006412D9">
        <w:rPr>
          <w:rFonts w:ascii="Simplified Arabic" w:hAnsi="Simplified Arabic" w:cs="Simplified Arabic"/>
          <w:color w:val="000000" w:themeColor="text1"/>
          <w:rtl/>
        </w:rPr>
        <w:t>8</w:t>
      </w:r>
      <w:r w:rsidRPr="006412D9">
        <w:rPr>
          <w:rFonts w:ascii="Simplified Arabic" w:hAnsi="Simplified Arabic" w:cs="Simplified Arabic"/>
          <w:color w:val="000000" w:themeColor="text1"/>
          <w:rtl/>
        </w:rPr>
        <w:t xml:space="preserve"> وبذلك نكون قد حصلنا على الوزن النهائي للفرد في الفئة التابع لها ثم نقوم بدمج هذه </w:t>
      </w:r>
      <w:r w:rsidR="00FB70D2" w:rsidRPr="006412D9">
        <w:rPr>
          <w:rFonts w:ascii="Simplified Arabic" w:hAnsi="Simplified Arabic" w:cs="Simplified Arabic"/>
          <w:color w:val="000000" w:themeColor="text1"/>
          <w:rtl/>
        </w:rPr>
        <w:t>الأوزان</w:t>
      </w:r>
      <w:r w:rsidRPr="006412D9">
        <w:rPr>
          <w:rFonts w:ascii="Simplified Arabic" w:hAnsi="Simplified Arabic" w:cs="Simplified Arabic"/>
          <w:color w:val="000000" w:themeColor="text1"/>
          <w:rtl/>
        </w:rPr>
        <w:t xml:space="preserve"> لملف </w:t>
      </w:r>
      <w:r w:rsidR="00FB70D2" w:rsidRPr="006412D9">
        <w:rPr>
          <w:rFonts w:ascii="Simplified Arabic" w:hAnsi="Simplified Arabic" w:cs="Simplified Arabic"/>
          <w:color w:val="000000" w:themeColor="text1"/>
          <w:rtl/>
        </w:rPr>
        <w:t>الأفراد</w:t>
      </w:r>
      <w:r w:rsidRPr="006412D9">
        <w:rPr>
          <w:rFonts w:ascii="Simplified Arabic" w:hAnsi="Simplified Arabic" w:cs="Simplified Arabic"/>
          <w:color w:val="000000" w:themeColor="text1"/>
          <w:rtl/>
        </w:rPr>
        <w:t xml:space="preserve"> 18 سنة فأكثر.</w:t>
      </w:r>
    </w:p>
    <w:p w:rsidR="003648E6" w:rsidRPr="00BA22D3" w:rsidRDefault="003648E6" w:rsidP="004A76D9">
      <w:pPr>
        <w:jc w:val="both"/>
        <w:outlineLvl w:val="0"/>
        <w:rPr>
          <w:rFonts w:ascii="Arial" w:hAnsi="Arial" w:cs="Simplified Arabic"/>
          <w:sz w:val="18"/>
          <w:szCs w:val="18"/>
          <w:rtl/>
        </w:rPr>
      </w:pPr>
    </w:p>
    <w:p w:rsidR="000D43F4" w:rsidRPr="006412D9" w:rsidRDefault="00D53B71" w:rsidP="00C81736">
      <w:pPr>
        <w:jc w:val="lowKashida"/>
        <w:rPr>
          <w:rFonts w:ascii="Simplified Arabic" w:hAnsi="Simplified Arabic" w:cs="Simplified Arabic"/>
          <w:b/>
          <w:bCs/>
          <w:rtl/>
        </w:rPr>
      </w:pPr>
      <w:r w:rsidRPr="006412D9">
        <w:rPr>
          <w:rFonts w:ascii="Simplified Arabic" w:hAnsi="Simplified Arabic" w:cs="Simplified Arabic"/>
          <w:b/>
          <w:bCs/>
          <w:rtl/>
        </w:rPr>
        <w:t>4.</w:t>
      </w:r>
      <w:r w:rsidR="00C81736" w:rsidRPr="006412D9">
        <w:rPr>
          <w:rFonts w:ascii="Simplified Arabic" w:hAnsi="Simplified Arabic" w:cs="Simplified Arabic"/>
          <w:b/>
          <w:bCs/>
          <w:rtl/>
        </w:rPr>
        <w:t>3</w:t>
      </w:r>
      <w:r w:rsidR="000D43F4" w:rsidRPr="006412D9">
        <w:rPr>
          <w:rFonts w:ascii="Simplified Arabic" w:hAnsi="Simplified Arabic" w:cs="Simplified Arabic"/>
          <w:b/>
          <w:bCs/>
          <w:rtl/>
        </w:rPr>
        <w:t xml:space="preserve"> العمليات الميدانية</w:t>
      </w:r>
    </w:p>
    <w:p w:rsidR="000D43F4" w:rsidRPr="004473AD" w:rsidRDefault="000D43F4" w:rsidP="004A76D9">
      <w:pPr>
        <w:pStyle w:val="BodyText3"/>
        <w:rPr>
          <w:rFonts w:ascii="Arial" w:hAnsi="Arial"/>
          <w:rtl/>
        </w:rPr>
      </w:pPr>
      <w:r w:rsidRPr="004473AD">
        <w:rPr>
          <w:rFonts w:ascii="Arial" w:hAnsi="Arial"/>
          <w:rtl/>
        </w:rPr>
        <w:t xml:space="preserve">تمثل العمليات الميدانية، العمل الحقيقي للمسح في الحصول على البيانات المطلوبة من مصادرها الأولية.  لذلك فإن ضمان وجود مقومات النجاح في هذه المرحلة من القضايا الأساسية التي تم العمل عليها بشكل تفصيلي، وقد </w:t>
      </w:r>
      <w:r w:rsidR="00F31774" w:rsidRPr="004473AD">
        <w:rPr>
          <w:rFonts w:ascii="Arial" w:hAnsi="Arial" w:hint="cs"/>
          <w:rtl/>
        </w:rPr>
        <w:t>أشتمل</w:t>
      </w:r>
      <w:r w:rsidRPr="004473AD">
        <w:rPr>
          <w:rFonts w:ascii="Arial" w:hAnsi="Arial"/>
          <w:rtl/>
        </w:rPr>
        <w:t xml:space="preserve"> ذلك على توفير كل المستلزمات الفنية والإدارية بما في ذلك عمليات التعيين والتدريب وتوفير المستلزمات المادية اللازمة لأداء العمل بأفضل صورة.</w:t>
      </w:r>
    </w:p>
    <w:p w:rsidR="000D43F4" w:rsidRPr="003F7BF3" w:rsidRDefault="000D43F4" w:rsidP="004A76D9">
      <w:pPr>
        <w:rPr>
          <w:rFonts w:ascii="Arial" w:hAnsi="Arial" w:cs="Simplified Arabic"/>
          <w:b/>
          <w:bCs/>
          <w:sz w:val="18"/>
          <w:szCs w:val="18"/>
          <w:rtl/>
        </w:rPr>
      </w:pPr>
    </w:p>
    <w:p w:rsidR="006258D5" w:rsidRPr="006412D9" w:rsidRDefault="000A630C" w:rsidP="00C81736">
      <w:pPr>
        <w:jc w:val="lowKashida"/>
        <w:rPr>
          <w:rFonts w:ascii="Simplified Arabic" w:hAnsi="Simplified Arabic" w:cs="Simplified Arabic"/>
          <w:b/>
          <w:bCs/>
          <w:rtl/>
        </w:rPr>
      </w:pPr>
      <w:r w:rsidRPr="006412D9">
        <w:rPr>
          <w:rFonts w:ascii="Simplified Arabic" w:hAnsi="Simplified Arabic" w:cs="Simplified Arabic"/>
          <w:b/>
          <w:bCs/>
        </w:rPr>
        <w:t>1.4.</w:t>
      </w:r>
      <w:r w:rsidR="00C81736" w:rsidRPr="006412D9">
        <w:rPr>
          <w:rFonts w:ascii="Simplified Arabic" w:hAnsi="Simplified Arabic" w:cs="Simplified Arabic"/>
          <w:b/>
          <w:bCs/>
        </w:rPr>
        <w:t>3</w:t>
      </w:r>
      <w:r w:rsidRPr="006412D9">
        <w:rPr>
          <w:rFonts w:ascii="Simplified Arabic" w:hAnsi="Simplified Arabic" w:cs="Simplified Arabic"/>
          <w:b/>
          <w:bCs/>
          <w:rtl/>
        </w:rPr>
        <w:t xml:space="preserve"> </w:t>
      </w:r>
      <w:r w:rsidR="006A2EAD" w:rsidRPr="006412D9">
        <w:rPr>
          <w:rFonts w:ascii="Simplified Arabic" w:hAnsi="Simplified Arabic" w:cs="Simplified Arabic"/>
          <w:b/>
          <w:bCs/>
          <w:rtl/>
        </w:rPr>
        <w:t>التدريب</w:t>
      </w:r>
      <w:r w:rsidR="0052724A" w:rsidRPr="006412D9">
        <w:rPr>
          <w:rFonts w:ascii="Simplified Arabic" w:hAnsi="Simplified Arabic" w:cs="Simplified Arabic"/>
          <w:b/>
          <w:bCs/>
          <w:rtl/>
        </w:rPr>
        <w:t xml:space="preserve"> والتعيين</w:t>
      </w:r>
    </w:p>
    <w:p w:rsidR="0086545A" w:rsidRPr="006412D9" w:rsidRDefault="00750A59" w:rsidP="004218C7">
      <w:pPr>
        <w:ind w:left="-20"/>
        <w:jc w:val="both"/>
        <w:rPr>
          <w:rFonts w:ascii="Simplified Arabic" w:hAnsi="Simplified Arabic" w:cs="Simplified Arabic"/>
          <w:rtl/>
        </w:rPr>
      </w:pPr>
      <w:r w:rsidRPr="006412D9">
        <w:rPr>
          <w:rFonts w:ascii="Simplified Arabic" w:hAnsi="Simplified Arabic" w:cs="Simplified Arabic"/>
          <w:rtl/>
        </w:rPr>
        <w:t>تحضيراً لبدء عمليات تنفيذ المسح حسب الخطة الموضوعة، فقد تم عقد دورة تدريبية في المركز الرئيس</w:t>
      </w:r>
      <w:r w:rsidR="004218C7" w:rsidRPr="006412D9">
        <w:rPr>
          <w:rFonts w:ascii="Simplified Arabic" w:hAnsi="Simplified Arabic" w:cs="Simplified Arabic"/>
          <w:rtl/>
        </w:rPr>
        <w:t>ي</w:t>
      </w:r>
      <w:r w:rsidRPr="006412D9">
        <w:rPr>
          <w:rFonts w:ascii="Simplified Arabic" w:hAnsi="Simplified Arabic" w:cs="Simplified Arabic"/>
          <w:rtl/>
        </w:rPr>
        <w:t xml:space="preserve"> للجهاز في الضفة الغربية وفي مكتب قطاع غزة، بواقع 5 أيام تدريب</w:t>
      </w:r>
      <w:r w:rsidR="00B66A8C" w:rsidRPr="006412D9">
        <w:rPr>
          <w:rFonts w:ascii="Simplified Arabic" w:hAnsi="Simplified Arabic" w:cs="Simplified Arabic"/>
          <w:rtl/>
        </w:rPr>
        <w:t xml:space="preserve"> خلال الفترة 06-12/08/2018</w:t>
      </w:r>
      <w:r w:rsidRPr="006412D9">
        <w:rPr>
          <w:rFonts w:ascii="Simplified Arabic" w:hAnsi="Simplified Arabic" w:cs="Simplified Arabic"/>
          <w:rtl/>
        </w:rPr>
        <w:t xml:space="preserve">، </w:t>
      </w:r>
      <w:r w:rsidR="00B66A8C" w:rsidRPr="006412D9">
        <w:rPr>
          <w:rFonts w:ascii="Simplified Arabic" w:hAnsi="Simplified Arabic" w:cs="Simplified Arabic"/>
          <w:rtl/>
        </w:rPr>
        <w:t>و</w:t>
      </w:r>
      <w:r w:rsidR="0086545A" w:rsidRPr="006412D9">
        <w:rPr>
          <w:rFonts w:ascii="Simplified Arabic" w:hAnsi="Simplified Arabic" w:cs="Simplified Arabic"/>
          <w:rtl/>
        </w:rPr>
        <w:t xml:space="preserve">قد اشتمل برنامج التدريب على الجانب النظري الذي تم من خلاله تدريب الباحثين والمشرفين الميدانيين على العمليات الميدانية المختلفة بشكل عام وذلك قبل بداية تنفيذ المسح، بهدف إكسابهم المهارات الأساسية اللازمة لجمع المعلومات ومن اجل توحيد المفاهيم والتعريفات الواردة في الاستمارة، </w:t>
      </w:r>
      <w:r w:rsidR="006412D9" w:rsidRPr="006412D9">
        <w:rPr>
          <w:rFonts w:ascii="Simplified Arabic" w:hAnsi="Simplified Arabic" w:cs="Simplified Arabic" w:hint="cs"/>
          <w:rtl/>
        </w:rPr>
        <w:t>وآلية</w:t>
      </w:r>
      <w:r w:rsidR="0086545A" w:rsidRPr="006412D9">
        <w:rPr>
          <w:rFonts w:ascii="Simplified Arabic" w:hAnsi="Simplified Arabic" w:cs="Simplified Arabic"/>
          <w:rtl/>
        </w:rPr>
        <w:t xml:space="preserve"> استيفاء الاستمارة، بالإضافة إلى آلية وتقنية إجراء المقابلات في الميدان وسبل التعامل مع المستجدات التي يواجها الفريق في العمل.</w:t>
      </w:r>
    </w:p>
    <w:p w:rsidR="0086545A" w:rsidRPr="004218C7" w:rsidRDefault="0086545A" w:rsidP="0086545A">
      <w:pPr>
        <w:ind w:left="-20"/>
        <w:jc w:val="both"/>
        <w:rPr>
          <w:rFonts w:ascii="Arial" w:hAnsi="Arial" w:cs="Simplified Arabic"/>
          <w:sz w:val="18"/>
          <w:szCs w:val="18"/>
          <w:rtl/>
        </w:rPr>
      </w:pPr>
    </w:p>
    <w:p w:rsidR="0086545A" w:rsidRPr="006412D9" w:rsidRDefault="0086545A" w:rsidP="00816211">
      <w:pPr>
        <w:ind w:left="-20"/>
        <w:jc w:val="both"/>
        <w:rPr>
          <w:rFonts w:ascii="Simplified Arabic" w:hAnsi="Simplified Arabic" w:cs="Simplified Arabic"/>
          <w:rtl/>
        </w:rPr>
      </w:pPr>
      <w:r w:rsidRPr="006412D9">
        <w:rPr>
          <w:rFonts w:ascii="Simplified Arabic" w:hAnsi="Simplified Arabic" w:cs="Simplified Arabic"/>
          <w:rtl/>
        </w:rPr>
        <w:t xml:space="preserve">كما اشتمل برنامج التدريب على الجانب العملي، حيث تم العمل على تدريب </w:t>
      </w:r>
      <w:r w:rsidR="00380289" w:rsidRPr="006412D9">
        <w:rPr>
          <w:rFonts w:ascii="Simplified Arabic" w:hAnsi="Simplified Arabic" w:cs="Simplified Arabic"/>
          <w:rtl/>
        </w:rPr>
        <w:t>الباحثين</w:t>
      </w:r>
      <w:r w:rsidR="00816211" w:rsidRPr="006412D9">
        <w:rPr>
          <w:rFonts w:ascii="Simplified Arabic" w:hAnsi="Simplified Arabic" w:cs="Simplified Arabic"/>
          <w:rtl/>
        </w:rPr>
        <w:t xml:space="preserve"> </w:t>
      </w:r>
      <w:r w:rsidR="00380289" w:rsidRPr="006412D9">
        <w:rPr>
          <w:rFonts w:ascii="Simplified Arabic" w:hAnsi="Simplified Arabic" w:cs="Simplified Arabic"/>
          <w:rtl/>
        </w:rPr>
        <w:t>و</w:t>
      </w:r>
      <w:r w:rsidR="0022276D" w:rsidRPr="006412D9">
        <w:rPr>
          <w:rFonts w:ascii="Simplified Arabic" w:hAnsi="Simplified Arabic" w:cs="Simplified Arabic"/>
          <w:rtl/>
        </w:rPr>
        <w:t>المشرفين الميدانيين على تعبئة الاستمارة باستخدام الأجهزة اللوحية</w:t>
      </w:r>
      <w:r w:rsidR="00624F65" w:rsidRPr="006412D9">
        <w:rPr>
          <w:rFonts w:ascii="Simplified Arabic" w:hAnsi="Simplified Arabic" w:cs="Simplified Arabic"/>
          <w:rtl/>
        </w:rPr>
        <w:t>،</w:t>
      </w:r>
      <w:r w:rsidR="0022276D" w:rsidRPr="006412D9">
        <w:rPr>
          <w:rFonts w:ascii="Simplified Arabic" w:hAnsi="Simplified Arabic" w:cs="Simplified Arabic"/>
          <w:rtl/>
        </w:rPr>
        <w:t xml:space="preserve"> بالإضافة </w:t>
      </w:r>
      <w:r w:rsidR="00D9437E" w:rsidRPr="006412D9">
        <w:rPr>
          <w:rFonts w:ascii="Simplified Arabic" w:hAnsi="Simplified Arabic" w:cs="Simplified Arabic"/>
          <w:rtl/>
        </w:rPr>
        <w:t>إلى</w:t>
      </w:r>
      <w:r w:rsidR="0022276D" w:rsidRPr="006412D9">
        <w:rPr>
          <w:rFonts w:ascii="Simplified Arabic" w:hAnsi="Simplified Arabic" w:cs="Simplified Arabic"/>
          <w:rtl/>
        </w:rPr>
        <w:t xml:space="preserve"> عقد يوم تدريبي للمشرفين </w:t>
      </w:r>
      <w:r w:rsidR="00B14DAA" w:rsidRPr="006412D9">
        <w:rPr>
          <w:rFonts w:ascii="Simplified Arabic" w:hAnsi="Simplified Arabic" w:cs="Simplified Arabic"/>
          <w:rtl/>
        </w:rPr>
        <w:t xml:space="preserve">بتاريخ 26/08/2018، وذلك </w:t>
      </w:r>
      <w:r w:rsidR="0022276D" w:rsidRPr="006412D9">
        <w:rPr>
          <w:rFonts w:ascii="Simplified Arabic" w:hAnsi="Simplified Arabic" w:cs="Simplified Arabic"/>
          <w:rtl/>
        </w:rPr>
        <w:t xml:space="preserve">من اجل تدريبهم على نظام </w:t>
      </w:r>
      <w:r w:rsidR="00D9437E" w:rsidRPr="006412D9">
        <w:rPr>
          <w:rFonts w:ascii="Simplified Arabic" w:hAnsi="Simplified Arabic" w:cs="Simplified Arabic"/>
          <w:rtl/>
        </w:rPr>
        <w:t>إدارة</w:t>
      </w:r>
      <w:r w:rsidR="0022276D" w:rsidRPr="006412D9">
        <w:rPr>
          <w:rFonts w:ascii="Simplified Arabic" w:hAnsi="Simplified Arabic" w:cs="Simplified Arabic"/>
          <w:rtl/>
        </w:rPr>
        <w:t xml:space="preserve"> العمل الميداني للمسح</w:t>
      </w:r>
      <w:r w:rsidR="00CD25E3" w:rsidRPr="006412D9">
        <w:rPr>
          <w:rFonts w:ascii="Simplified Arabic" w:hAnsi="Simplified Arabic" w:cs="Simplified Arabic"/>
          <w:rtl/>
        </w:rPr>
        <w:t xml:space="preserve">، </w:t>
      </w:r>
      <w:r w:rsidR="00816211" w:rsidRPr="006412D9">
        <w:rPr>
          <w:rFonts w:ascii="Simplified Arabic" w:hAnsi="Simplified Arabic" w:cs="Simplified Arabic"/>
          <w:rtl/>
        </w:rPr>
        <w:t>وتدريبهم</w:t>
      </w:r>
      <w:r w:rsidR="00CD25E3" w:rsidRPr="006412D9">
        <w:rPr>
          <w:rFonts w:ascii="Simplified Arabic" w:hAnsi="Simplified Arabic" w:cs="Simplified Arabic"/>
          <w:rtl/>
        </w:rPr>
        <w:t xml:space="preserve"> على شاشاته والتقارير الموجودة عليه، كما تم العمل على تدريبهم على آلية اسناد مناطق العد والأسر الى الباحثين</w:t>
      </w:r>
      <w:r w:rsidR="00BF4B22" w:rsidRPr="006412D9">
        <w:rPr>
          <w:rFonts w:ascii="Simplified Arabic" w:hAnsi="Simplified Arabic" w:cs="Simplified Arabic"/>
          <w:rtl/>
        </w:rPr>
        <w:t xml:space="preserve"> على النظام</w:t>
      </w:r>
      <w:r w:rsidR="00CD25E3" w:rsidRPr="006412D9">
        <w:rPr>
          <w:rFonts w:ascii="Simplified Arabic" w:hAnsi="Simplified Arabic" w:cs="Simplified Arabic"/>
          <w:rtl/>
        </w:rPr>
        <w:t xml:space="preserve">. </w:t>
      </w:r>
    </w:p>
    <w:p w:rsidR="00093E2F" w:rsidRPr="004218C7" w:rsidRDefault="00093E2F" w:rsidP="00CD25E3">
      <w:pPr>
        <w:ind w:left="-20"/>
        <w:jc w:val="both"/>
        <w:rPr>
          <w:rFonts w:ascii="Arial" w:hAnsi="Arial" w:cs="Simplified Arabic"/>
          <w:sz w:val="18"/>
          <w:szCs w:val="18"/>
          <w:rtl/>
        </w:rPr>
      </w:pPr>
    </w:p>
    <w:p w:rsidR="00725DF1" w:rsidRPr="007267EE" w:rsidRDefault="00495E1A" w:rsidP="0080283E">
      <w:pPr>
        <w:jc w:val="lowKashida"/>
        <w:rPr>
          <w:rFonts w:cs="Simplified Arabic"/>
          <w:color w:val="000000" w:themeColor="text1"/>
          <w:rtl/>
        </w:rPr>
      </w:pPr>
      <w:r>
        <w:rPr>
          <w:rFonts w:cs="Simplified Arabic" w:hint="cs"/>
          <w:color w:val="000000" w:themeColor="text1"/>
          <w:rtl/>
        </w:rPr>
        <w:lastRenderedPageBreak/>
        <w:t xml:space="preserve">تم تعيين فريق العمل (المشرفين والباحثين) بالاعتماد </w:t>
      </w:r>
      <w:r w:rsidR="007267EE">
        <w:rPr>
          <w:rFonts w:cs="Simplified Arabic" w:hint="cs"/>
          <w:color w:val="000000" w:themeColor="text1"/>
          <w:rtl/>
        </w:rPr>
        <w:t>على</w:t>
      </w:r>
      <w:r w:rsidR="007267EE" w:rsidRPr="001B2277">
        <w:rPr>
          <w:rFonts w:cs="Simplified Arabic" w:hint="cs"/>
          <w:color w:val="000000" w:themeColor="text1"/>
          <w:rtl/>
        </w:rPr>
        <w:t xml:space="preserve"> أعلى التقييما</w:t>
      </w:r>
      <w:r w:rsidR="007267EE" w:rsidRPr="001B2277">
        <w:rPr>
          <w:rFonts w:cs="Simplified Arabic" w:hint="eastAsia"/>
          <w:color w:val="000000" w:themeColor="text1"/>
          <w:rtl/>
        </w:rPr>
        <w:t>ت</w:t>
      </w:r>
      <w:r w:rsidR="007267EE" w:rsidRPr="001B2277">
        <w:rPr>
          <w:rFonts w:cs="Simplified Arabic" w:hint="cs"/>
          <w:color w:val="000000" w:themeColor="text1"/>
          <w:rtl/>
        </w:rPr>
        <w:t xml:space="preserve"> </w:t>
      </w:r>
      <w:r w:rsidR="007267EE">
        <w:rPr>
          <w:rFonts w:cs="Simplified Arabic" w:hint="cs"/>
          <w:color w:val="000000" w:themeColor="text1"/>
          <w:rtl/>
        </w:rPr>
        <w:t xml:space="preserve">في </w:t>
      </w:r>
      <w:r>
        <w:rPr>
          <w:rFonts w:cs="Simplified Arabic" w:hint="cs"/>
          <w:color w:val="000000" w:themeColor="text1"/>
          <w:rtl/>
        </w:rPr>
        <w:t xml:space="preserve">نتائج الامتحانات اليومية </w:t>
      </w:r>
      <w:r w:rsidR="007267EE">
        <w:rPr>
          <w:rFonts w:cs="Simplified Arabic" w:hint="cs"/>
          <w:color w:val="000000" w:themeColor="text1"/>
          <w:rtl/>
        </w:rPr>
        <w:t xml:space="preserve">والامتحان النهائي </w:t>
      </w:r>
      <w:r>
        <w:rPr>
          <w:rFonts w:cs="Simplified Arabic" w:hint="cs"/>
          <w:color w:val="000000" w:themeColor="text1"/>
          <w:rtl/>
        </w:rPr>
        <w:t xml:space="preserve">والالتزام بالحضور </w:t>
      </w:r>
      <w:r w:rsidR="00F114CE" w:rsidRPr="001B2277">
        <w:rPr>
          <w:rFonts w:cs="Simplified Arabic" w:hint="cs"/>
          <w:color w:val="000000" w:themeColor="text1"/>
          <w:rtl/>
        </w:rPr>
        <w:t xml:space="preserve">في نهاية </w:t>
      </w:r>
      <w:r>
        <w:rPr>
          <w:rFonts w:cs="Simplified Arabic" w:hint="cs"/>
          <w:color w:val="000000" w:themeColor="text1"/>
          <w:rtl/>
        </w:rPr>
        <w:t>ال</w:t>
      </w:r>
      <w:r w:rsidR="00F114CE">
        <w:rPr>
          <w:rFonts w:cs="Simplified Arabic" w:hint="cs"/>
          <w:color w:val="000000" w:themeColor="text1"/>
          <w:rtl/>
        </w:rPr>
        <w:t xml:space="preserve">دورة </w:t>
      </w:r>
      <w:r>
        <w:rPr>
          <w:rFonts w:cs="Simplified Arabic" w:hint="cs"/>
          <w:color w:val="000000" w:themeColor="text1"/>
          <w:rtl/>
        </w:rPr>
        <w:t>ال</w:t>
      </w:r>
      <w:r w:rsidR="00F114CE" w:rsidRPr="001B2277">
        <w:rPr>
          <w:rFonts w:cs="Simplified Arabic" w:hint="cs"/>
          <w:color w:val="000000" w:themeColor="text1"/>
          <w:rtl/>
        </w:rPr>
        <w:t>تدريبية</w:t>
      </w:r>
      <w:r w:rsidRPr="007267EE">
        <w:rPr>
          <w:rFonts w:cs="Simplified Arabic" w:hint="cs"/>
          <w:color w:val="000000" w:themeColor="text1"/>
          <w:rtl/>
        </w:rPr>
        <w:t>.</w:t>
      </w:r>
    </w:p>
    <w:p w:rsidR="00725DF1" w:rsidRDefault="00725DF1" w:rsidP="004A76D9">
      <w:pPr>
        <w:jc w:val="lowKashida"/>
        <w:rPr>
          <w:rFonts w:ascii="Arial" w:hAnsi="Arial" w:cs="Simplified Arabic"/>
          <w:b/>
          <w:bCs/>
          <w:sz w:val="22"/>
          <w:szCs w:val="22"/>
          <w:rtl/>
          <w:lang w:eastAsia="en-US"/>
        </w:rPr>
      </w:pPr>
    </w:p>
    <w:p w:rsidR="00725DF1" w:rsidRPr="006412D9" w:rsidRDefault="00492AC0" w:rsidP="00816211">
      <w:pPr>
        <w:jc w:val="lowKashida"/>
        <w:rPr>
          <w:rFonts w:ascii="Simplified Arabic" w:hAnsi="Simplified Arabic" w:cs="Simplified Arabic"/>
          <w:b/>
          <w:bCs/>
          <w:rtl/>
          <w:lang w:eastAsia="en-US"/>
        </w:rPr>
      </w:pPr>
      <w:r w:rsidRPr="006412D9">
        <w:rPr>
          <w:rFonts w:ascii="Simplified Arabic" w:hAnsi="Simplified Arabic" w:cs="Simplified Arabic"/>
          <w:b/>
          <w:bCs/>
          <w:rtl/>
          <w:lang w:eastAsia="en-US"/>
        </w:rPr>
        <w:t xml:space="preserve">2.4.3 </w:t>
      </w:r>
      <w:r w:rsidR="00725DF1" w:rsidRPr="006412D9">
        <w:rPr>
          <w:rFonts w:ascii="Simplified Arabic" w:hAnsi="Simplified Arabic" w:cs="Simplified Arabic"/>
          <w:b/>
          <w:bCs/>
          <w:rtl/>
          <w:lang w:eastAsia="en-US"/>
        </w:rPr>
        <w:t>جمع البيانات</w:t>
      </w:r>
    </w:p>
    <w:p w:rsidR="00623F22" w:rsidRPr="00623F22" w:rsidRDefault="00BB440B" w:rsidP="00447C1A">
      <w:pPr>
        <w:jc w:val="lowKashida"/>
        <w:rPr>
          <w:rFonts w:cs="Simplified Arabic"/>
          <w:rtl/>
        </w:rPr>
      </w:pPr>
      <w:r>
        <w:rPr>
          <w:rFonts w:cs="Simplified Arabic"/>
          <w:rtl/>
        </w:rPr>
        <w:t>تم جمع بيانات المسح بأسلوب المقابلة الشخصية</w:t>
      </w:r>
      <w:r w:rsidRPr="00623F22">
        <w:rPr>
          <w:rFonts w:cs="Simplified Arabic" w:hint="cs"/>
          <w:rtl/>
        </w:rPr>
        <w:t xml:space="preserve"> </w:t>
      </w:r>
      <w:r w:rsidR="00623F22" w:rsidRPr="00623F22">
        <w:rPr>
          <w:rFonts w:cs="Simplified Arabic" w:hint="cs"/>
          <w:rtl/>
        </w:rPr>
        <w:t>للأسر</w:t>
      </w:r>
      <w:r w:rsidRPr="00623F22">
        <w:rPr>
          <w:rFonts w:cs="Simplified Arabic" w:hint="cs"/>
          <w:rtl/>
        </w:rPr>
        <w:t xml:space="preserve"> </w:t>
      </w:r>
      <w:r w:rsidR="00623F22" w:rsidRPr="00623F22">
        <w:rPr>
          <w:rFonts w:cs="Simplified Arabic" w:hint="cs"/>
          <w:rtl/>
        </w:rPr>
        <w:t>والأفراد</w:t>
      </w:r>
      <w:r w:rsidR="00623F22">
        <w:rPr>
          <w:rFonts w:cs="Simplified Arabic" w:hint="cs"/>
          <w:rtl/>
        </w:rPr>
        <w:t xml:space="preserve"> 18 سنة فأكثر</w:t>
      </w:r>
      <w:r w:rsidRPr="00623F22">
        <w:rPr>
          <w:rFonts w:cs="Simplified Arabic" w:hint="cs"/>
          <w:rtl/>
        </w:rPr>
        <w:t>،</w:t>
      </w:r>
      <w:r w:rsidR="00623F22" w:rsidRPr="00623F22">
        <w:rPr>
          <w:rFonts w:cs="Simplified Arabic"/>
          <w:rtl/>
        </w:rPr>
        <w:t xml:space="preserve"> تم </w:t>
      </w:r>
      <w:r w:rsidR="00623F22" w:rsidRPr="00623F22">
        <w:rPr>
          <w:rFonts w:cs="Simplified Arabic" w:hint="cs"/>
          <w:rtl/>
        </w:rPr>
        <w:t xml:space="preserve">استخدام الأجهزة اللوحية في جمع بيانات المسح في كل من الضفة الغربية وقطاع غزة </w:t>
      </w:r>
      <w:r w:rsidR="001F2FD8">
        <w:rPr>
          <w:rFonts w:cs="Simplified Arabic" w:hint="cs"/>
          <w:rtl/>
        </w:rPr>
        <w:t>باستثناء</w:t>
      </w:r>
      <w:r w:rsidR="00623F22" w:rsidRPr="00623F22">
        <w:rPr>
          <w:rFonts w:cs="Simplified Arabic" w:hint="cs"/>
          <w:rtl/>
        </w:rPr>
        <w:t xml:space="preserve"> محافظة القدس</w:t>
      </w:r>
      <w:r w:rsidR="00447C1A">
        <w:rPr>
          <w:rFonts w:cs="Simplified Arabic" w:hint="cs"/>
          <w:rtl/>
          <w:lang w:eastAsia="en-US"/>
        </w:rPr>
        <w:t xml:space="preserve"> (</w:t>
      </w:r>
      <w:r w:rsidR="00447C1A" w:rsidRPr="00E509EE">
        <w:rPr>
          <w:rFonts w:ascii="Arial" w:hAnsi="Arial" w:cs="Simplified Arabic"/>
          <w:lang w:eastAsia="en-US"/>
        </w:rPr>
        <w:t>J1</w:t>
      </w:r>
      <w:r w:rsidR="00447C1A">
        <w:rPr>
          <w:rFonts w:cs="Simplified Arabic" w:hint="cs"/>
          <w:rtl/>
          <w:lang w:eastAsia="en-US"/>
        </w:rPr>
        <w:t>)</w:t>
      </w:r>
      <w:r w:rsidR="00623F22" w:rsidRPr="00623F22">
        <w:rPr>
          <w:rFonts w:cs="Simplified Arabic" w:hint="cs"/>
          <w:rtl/>
        </w:rPr>
        <w:t xml:space="preserve">، وتم </w:t>
      </w:r>
      <w:r w:rsidR="00623F22" w:rsidRPr="00623F22">
        <w:rPr>
          <w:rFonts w:cs="Simplified Arabic"/>
          <w:rtl/>
        </w:rPr>
        <w:t xml:space="preserve">تصميم </w:t>
      </w:r>
      <w:r w:rsidR="00623F22" w:rsidRPr="00623F22">
        <w:rPr>
          <w:rFonts w:cs="Simplified Arabic" w:hint="cs"/>
          <w:rtl/>
        </w:rPr>
        <w:t xml:space="preserve">تطبيق الكتروني خاص لجمع بيانات المسح </w:t>
      </w:r>
      <w:r w:rsidR="00623F22">
        <w:rPr>
          <w:rFonts w:cs="Simplified Arabic" w:hint="cs"/>
          <w:rtl/>
        </w:rPr>
        <w:t>و</w:t>
      </w:r>
      <w:r w:rsidR="00623F22" w:rsidRPr="00623F22">
        <w:rPr>
          <w:rFonts w:cs="Simplified Arabic" w:hint="cs"/>
          <w:rtl/>
        </w:rPr>
        <w:t xml:space="preserve">تحميل خرائط مناطق عد التجمعات الفلسطينية عليه، </w:t>
      </w:r>
      <w:r w:rsidR="00623F22">
        <w:rPr>
          <w:rFonts w:cs="Simplified Arabic" w:hint="cs"/>
          <w:rtl/>
        </w:rPr>
        <w:t>و</w:t>
      </w:r>
      <w:r w:rsidR="00623F22" w:rsidRPr="00623F22">
        <w:rPr>
          <w:rFonts w:cs="Simplified Arabic" w:hint="cs"/>
          <w:rtl/>
        </w:rPr>
        <w:t>صمم وفقاً لاستمارة المسح مدعم بقواعد التدقيق الآلي لفحص منطقية البيانات واتساقها،</w:t>
      </w:r>
      <w:r w:rsidR="00623F22" w:rsidRPr="00623F22">
        <w:rPr>
          <w:rFonts w:cs="Simplified Arabic"/>
        </w:rPr>
        <w:t xml:space="preserve"> </w:t>
      </w:r>
      <w:r w:rsidR="00623F22" w:rsidRPr="00623F22">
        <w:rPr>
          <w:rFonts w:cs="Simplified Arabic" w:hint="cs"/>
          <w:rtl/>
        </w:rPr>
        <w:t xml:space="preserve">وكذلك مدَعم برسائل تنبيهية أو تحذيرية في حال وجود عدم منطقية واتساق في البيانات.  </w:t>
      </w:r>
      <w:r w:rsidR="00623F22">
        <w:rPr>
          <w:rFonts w:cs="Simplified Arabic" w:hint="cs"/>
          <w:rtl/>
        </w:rPr>
        <w:t>في حين تم</w:t>
      </w:r>
      <w:r w:rsidR="00447C1A">
        <w:rPr>
          <w:rFonts w:cs="Simplified Arabic" w:hint="cs"/>
          <w:rtl/>
        </w:rPr>
        <w:t xml:space="preserve"> جمع البيانات في محافظة القد</w:t>
      </w:r>
      <w:r w:rsidR="00DD1376">
        <w:rPr>
          <w:rFonts w:ascii="Simplified Arabic" w:hAnsi="Simplified Arabic"/>
        </w:rPr>
        <w:t xml:space="preserve"> </w:t>
      </w:r>
      <w:r w:rsidR="00447C1A">
        <w:rPr>
          <w:rFonts w:cs="Simplified Arabic" w:hint="cs"/>
          <w:rtl/>
          <w:lang w:eastAsia="en-US"/>
        </w:rPr>
        <w:t>(</w:t>
      </w:r>
      <w:r w:rsidR="00447C1A" w:rsidRPr="00E509EE">
        <w:rPr>
          <w:rFonts w:ascii="Arial" w:hAnsi="Arial" w:cs="Simplified Arabic"/>
          <w:lang w:eastAsia="en-US"/>
        </w:rPr>
        <w:t>J1</w:t>
      </w:r>
      <w:r w:rsidR="00447C1A">
        <w:rPr>
          <w:rFonts w:cs="Simplified Arabic" w:hint="cs"/>
          <w:rtl/>
          <w:lang w:eastAsia="en-US"/>
        </w:rPr>
        <w:t xml:space="preserve">) </w:t>
      </w:r>
      <w:r w:rsidR="00623F22" w:rsidRPr="00623F22">
        <w:rPr>
          <w:rFonts w:cs="Simplified Arabic" w:hint="cs"/>
          <w:rtl/>
        </w:rPr>
        <w:t xml:space="preserve">من خلال الاستمارات الورقية، وتم </w:t>
      </w:r>
      <w:r w:rsidR="00D9437E" w:rsidRPr="00623F22">
        <w:rPr>
          <w:rFonts w:cs="Simplified Arabic" w:hint="cs"/>
          <w:rtl/>
        </w:rPr>
        <w:t>إدخال</w:t>
      </w:r>
      <w:r w:rsidR="00623F22" w:rsidRPr="00623F22">
        <w:rPr>
          <w:rFonts w:cs="Simplified Arabic" w:hint="cs"/>
          <w:rtl/>
        </w:rPr>
        <w:t xml:space="preserve"> بياناتها على أجهزة الحاسوب في قاعة الإدخال في المقر الرئيسي، وتم استخدام نفس التطبيق الذي صمم للأجهزة اللوحية ولكن بتعديل بعض الخصائص فيه لتتناسب مع أجهزة الحاسوب حيث لا داع لاستخدام الخرائط.</w:t>
      </w:r>
    </w:p>
    <w:p w:rsidR="00623F22" w:rsidRPr="003F7BF3" w:rsidRDefault="00623F22" w:rsidP="00623F22">
      <w:pPr>
        <w:jc w:val="lowKashida"/>
        <w:rPr>
          <w:rFonts w:ascii="Arial" w:hAnsi="Arial" w:cs="Simplified Arabic"/>
          <w:sz w:val="18"/>
          <w:szCs w:val="18"/>
          <w:rtl/>
          <w:lang w:eastAsia="en-US"/>
        </w:rPr>
      </w:pPr>
    </w:p>
    <w:p w:rsidR="00FA0212" w:rsidRDefault="00FA0212" w:rsidP="004501F4">
      <w:pPr>
        <w:jc w:val="lowKashida"/>
        <w:rPr>
          <w:rFonts w:ascii="Simplified Arabic" w:hAnsi="Simplified Arabic" w:cs="Simplified Arabic"/>
          <w:rtl/>
          <w:lang w:eastAsia="en-US"/>
        </w:rPr>
      </w:pPr>
      <w:r w:rsidRPr="006412D9">
        <w:rPr>
          <w:rFonts w:ascii="Simplified Arabic" w:hAnsi="Simplified Arabic" w:cs="Simplified Arabic"/>
          <w:rtl/>
          <w:lang w:eastAsia="en-US"/>
        </w:rPr>
        <w:t>تم البدء</w:t>
      </w:r>
      <w:r w:rsidR="008A45CF" w:rsidRPr="006412D9">
        <w:rPr>
          <w:rFonts w:ascii="Simplified Arabic" w:hAnsi="Simplified Arabic" w:cs="Simplified Arabic"/>
          <w:rtl/>
          <w:lang w:eastAsia="en-US"/>
        </w:rPr>
        <w:t xml:space="preserve"> في جمع البيانات في محافظات الضفة الغربية وقطاع غزة </w:t>
      </w:r>
      <w:r w:rsidR="001F2FD8" w:rsidRPr="006412D9">
        <w:rPr>
          <w:rFonts w:ascii="Simplified Arabic" w:hAnsi="Simplified Arabic" w:cs="Simplified Arabic"/>
          <w:rtl/>
          <w:lang w:eastAsia="en-US"/>
        </w:rPr>
        <w:t>بتاريخ 2</w:t>
      </w:r>
      <w:r w:rsidR="00E001FE">
        <w:rPr>
          <w:rFonts w:ascii="Simplified Arabic" w:hAnsi="Simplified Arabic" w:cs="Simplified Arabic" w:hint="cs"/>
          <w:rtl/>
          <w:lang w:eastAsia="en-US"/>
        </w:rPr>
        <w:t>7</w:t>
      </w:r>
      <w:r w:rsidR="001F2FD8" w:rsidRPr="006412D9">
        <w:rPr>
          <w:rFonts w:ascii="Simplified Arabic" w:hAnsi="Simplified Arabic" w:cs="Simplified Arabic"/>
          <w:rtl/>
          <w:lang w:eastAsia="en-US"/>
        </w:rPr>
        <w:t xml:space="preserve">/08/2018 باستثناء </w:t>
      </w:r>
      <w:r w:rsidR="001F2FD8" w:rsidRPr="006412D9">
        <w:rPr>
          <w:rFonts w:ascii="Simplified Arabic" w:hAnsi="Simplified Arabic" w:cs="Simplified Arabic"/>
          <w:rtl/>
        </w:rPr>
        <w:t>محافظة القدس</w:t>
      </w:r>
      <w:r w:rsidR="001F2FD8" w:rsidRPr="006412D9">
        <w:rPr>
          <w:rFonts w:ascii="Simplified Arabic" w:hAnsi="Simplified Arabic" w:cs="Simplified Arabic"/>
        </w:rPr>
        <w:t>J1</w:t>
      </w:r>
      <w:r w:rsidR="006412D9">
        <w:rPr>
          <w:rFonts w:ascii="Simplified Arabic" w:hAnsi="Simplified Arabic" w:cs="Simplified Arabic" w:hint="cs"/>
          <w:rtl/>
        </w:rPr>
        <w:t xml:space="preserve"> </w:t>
      </w:r>
      <w:r w:rsidR="001F2FD8" w:rsidRPr="006412D9">
        <w:rPr>
          <w:rFonts w:ascii="Simplified Arabic" w:hAnsi="Simplified Arabic" w:cs="Simplified Arabic"/>
          <w:rtl/>
          <w:lang w:eastAsia="en-US"/>
        </w:rPr>
        <w:t xml:space="preserve"> </w:t>
      </w:r>
      <w:r w:rsidR="003A7DED" w:rsidRPr="006412D9">
        <w:rPr>
          <w:rFonts w:ascii="Simplified Arabic" w:hAnsi="Simplified Arabic" w:cs="Simplified Arabic"/>
          <w:rtl/>
          <w:lang w:eastAsia="en-US"/>
        </w:rPr>
        <w:t xml:space="preserve">التي تم </w:t>
      </w:r>
      <w:r w:rsidR="00B53347" w:rsidRPr="006412D9">
        <w:rPr>
          <w:rFonts w:ascii="Simplified Arabic" w:hAnsi="Simplified Arabic" w:cs="Simplified Arabic"/>
          <w:rtl/>
          <w:lang w:eastAsia="en-US"/>
        </w:rPr>
        <w:t>بدء العمل فيها بتاريخ</w:t>
      </w:r>
      <w:r w:rsidR="00CB49AB" w:rsidRPr="006412D9">
        <w:rPr>
          <w:rFonts w:ascii="Simplified Arabic" w:hAnsi="Simplified Arabic" w:cs="Simplified Arabic"/>
          <w:rtl/>
          <w:lang w:eastAsia="en-US"/>
        </w:rPr>
        <w:t xml:space="preserve"> </w:t>
      </w:r>
      <w:r w:rsidR="004501F4">
        <w:rPr>
          <w:rFonts w:ascii="Simplified Arabic" w:hAnsi="Simplified Arabic" w:cs="Simplified Arabic" w:hint="cs"/>
          <w:rtl/>
          <w:lang w:eastAsia="en-US"/>
        </w:rPr>
        <w:t>22</w:t>
      </w:r>
      <w:r w:rsidR="00CB49AB" w:rsidRPr="006412D9">
        <w:rPr>
          <w:rFonts w:ascii="Simplified Arabic" w:hAnsi="Simplified Arabic" w:cs="Simplified Arabic"/>
          <w:rtl/>
          <w:lang w:eastAsia="en-US"/>
        </w:rPr>
        <w:t>/08/2018،</w:t>
      </w:r>
      <w:r w:rsidR="006412D9">
        <w:rPr>
          <w:rFonts w:ascii="Simplified Arabic" w:hAnsi="Simplified Arabic" w:cs="Simplified Arabic" w:hint="cs"/>
          <w:rtl/>
          <w:lang w:eastAsia="en-US"/>
        </w:rPr>
        <w:t xml:space="preserve"> </w:t>
      </w:r>
      <w:r w:rsidR="00CB49AB" w:rsidRPr="006412D9">
        <w:rPr>
          <w:rFonts w:ascii="Simplified Arabic" w:hAnsi="Simplified Arabic" w:cs="Simplified Arabic"/>
          <w:rtl/>
          <w:lang w:eastAsia="en-US"/>
        </w:rPr>
        <w:t xml:space="preserve">وتم </w:t>
      </w:r>
      <w:r w:rsidRPr="006412D9">
        <w:rPr>
          <w:rFonts w:ascii="Simplified Arabic" w:hAnsi="Simplified Arabic" w:cs="Simplified Arabic"/>
          <w:rtl/>
          <w:lang w:eastAsia="en-US"/>
        </w:rPr>
        <w:t>والانتهاء من جمع البيانات وفق الجدول الآتي:</w:t>
      </w:r>
    </w:p>
    <w:tbl>
      <w:tblPr>
        <w:tblStyle w:val="TableGridLight1"/>
        <w:bidiVisual/>
        <w:tblW w:w="4111" w:type="pct"/>
        <w:jc w:val="center"/>
        <w:tblBorders>
          <w:top w:val="single" w:sz="4" w:space="0" w:color="auto"/>
          <w:left w:val="single" w:sz="4" w:space="0" w:color="auto"/>
          <w:bottom w:val="single" w:sz="4" w:space="0" w:color="auto"/>
          <w:right w:val="single" w:sz="4" w:space="0" w:color="auto"/>
          <w:insideH w:val="none" w:sz="0" w:space="0" w:color="auto"/>
          <w:insideV w:val="single" w:sz="4" w:space="0" w:color="auto"/>
        </w:tblBorders>
        <w:tblLook w:val="04A0"/>
      </w:tblPr>
      <w:tblGrid>
        <w:gridCol w:w="866"/>
        <w:gridCol w:w="4648"/>
        <w:gridCol w:w="2123"/>
      </w:tblGrid>
      <w:tr w:rsidR="00CB49AB" w:rsidRPr="0070776A" w:rsidTr="00B47D69">
        <w:trPr>
          <w:jc w:val="center"/>
        </w:trPr>
        <w:tc>
          <w:tcPr>
            <w:tcW w:w="866" w:type="dxa"/>
            <w:tcBorders>
              <w:top w:val="single" w:sz="4" w:space="0" w:color="auto"/>
              <w:bottom w:val="single" w:sz="4" w:space="0" w:color="auto"/>
            </w:tcBorders>
            <w:vAlign w:val="center"/>
          </w:tcPr>
          <w:p w:rsidR="00CB49AB" w:rsidRPr="006412D9" w:rsidRDefault="00CB49AB" w:rsidP="00FA0212">
            <w:pPr>
              <w:jc w:val="center"/>
              <w:rPr>
                <w:rFonts w:ascii="Simplified Arabic" w:hAnsi="Simplified Arabic" w:cs="Simplified Arabic"/>
                <w:b/>
                <w:bCs/>
                <w:sz w:val="22"/>
                <w:szCs w:val="22"/>
                <w:rtl/>
                <w:lang w:eastAsia="en-US"/>
              </w:rPr>
            </w:pPr>
            <w:r w:rsidRPr="006412D9">
              <w:rPr>
                <w:rFonts w:ascii="Simplified Arabic" w:hAnsi="Simplified Arabic" w:cs="Simplified Arabic"/>
                <w:b/>
                <w:bCs/>
                <w:color w:val="000000" w:themeColor="text1"/>
                <w:sz w:val="22"/>
                <w:szCs w:val="22"/>
                <w:rtl/>
                <w:lang w:eastAsia="en-US"/>
              </w:rPr>
              <w:t>الرقم</w:t>
            </w:r>
          </w:p>
        </w:tc>
        <w:tc>
          <w:tcPr>
            <w:tcW w:w="4648" w:type="dxa"/>
            <w:tcBorders>
              <w:top w:val="single" w:sz="4" w:space="0" w:color="auto"/>
              <w:bottom w:val="single" w:sz="4" w:space="0" w:color="auto"/>
            </w:tcBorders>
            <w:vAlign w:val="center"/>
          </w:tcPr>
          <w:p w:rsidR="00CB49AB" w:rsidRPr="006412D9" w:rsidRDefault="00CB49AB" w:rsidP="00FA0212">
            <w:pPr>
              <w:jc w:val="center"/>
              <w:rPr>
                <w:rFonts w:ascii="Simplified Arabic" w:hAnsi="Simplified Arabic" w:cs="Simplified Arabic"/>
                <w:b/>
                <w:bCs/>
                <w:color w:val="000000" w:themeColor="text1"/>
                <w:sz w:val="22"/>
                <w:szCs w:val="22"/>
                <w:rtl/>
                <w:lang w:eastAsia="en-US"/>
              </w:rPr>
            </w:pPr>
            <w:r w:rsidRPr="006412D9">
              <w:rPr>
                <w:rFonts w:ascii="Simplified Arabic" w:hAnsi="Simplified Arabic" w:cs="Simplified Arabic"/>
                <w:b/>
                <w:bCs/>
                <w:color w:val="000000" w:themeColor="text1"/>
                <w:sz w:val="22"/>
                <w:szCs w:val="22"/>
                <w:rtl/>
                <w:lang w:eastAsia="en-US"/>
              </w:rPr>
              <w:t>المحافظة</w:t>
            </w:r>
          </w:p>
        </w:tc>
        <w:tc>
          <w:tcPr>
            <w:tcW w:w="2123" w:type="dxa"/>
            <w:tcBorders>
              <w:top w:val="single" w:sz="4" w:space="0" w:color="auto"/>
              <w:bottom w:val="single" w:sz="4" w:space="0" w:color="auto"/>
            </w:tcBorders>
            <w:vAlign w:val="center"/>
          </w:tcPr>
          <w:p w:rsidR="00CB49AB" w:rsidRPr="006412D9" w:rsidRDefault="00CB49AB" w:rsidP="00FA0212">
            <w:pPr>
              <w:jc w:val="center"/>
              <w:rPr>
                <w:rFonts w:ascii="Simplified Arabic" w:hAnsi="Simplified Arabic" w:cs="Simplified Arabic"/>
                <w:b/>
                <w:bCs/>
                <w:color w:val="000000" w:themeColor="text1"/>
                <w:sz w:val="22"/>
                <w:szCs w:val="22"/>
                <w:rtl/>
                <w:lang w:eastAsia="en-US"/>
              </w:rPr>
            </w:pPr>
            <w:r w:rsidRPr="006412D9">
              <w:rPr>
                <w:rFonts w:ascii="Simplified Arabic" w:hAnsi="Simplified Arabic" w:cs="Simplified Arabic"/>
                <w:b/>
                <w:bCs/>
                <w:color w:val="000000" w:themeColor="text1"/>
                <w:sz w:val="22"/>
                <w:szCs w:val="22"/>
                <w:rtl/>
                <w:lang w:eastAsia="en-US"/>
              </w:rPr>
              <w:t>تاريخ الانتهاء</w:t>
            </w:r>
          </w:p>
        </w:tc>
      </w:tr>
      <w:tr w:rsidR="00CB49AB" w:rsidRPr="00F61EC5" w:rsidTr="00B47D69">
        <w:trPr>
          <w:jc w:val="center"/>
        </w:trPr>
        <w:tc>
          <w:tcPr>
            <w:tcW w:w="866" w:type="dxa"/>
            <w:tcBorders>
              <w:top w:val="single" w:sz="4" w:space="0" w:color="auto"/>
            </w:tcBorders>
            <w:vAlign w:val="center"/>
          </w:tcPr>
          <w:p w:rsidR="00CB49AB" w:rsidRPr="006412D9" w:rsidRDefault="00CB49AB" w:rsidP="0070776A">
            <w:pPr>
              <w:jc w:val="center"/>
              <w:rPr>
                <w:rFonts w:ascii="Simplified Arabic" w:hAnsi="Simplified Arabic" w:cs="Simplified Arabic"/>
                <w:b/>
                <w:bCs/>
                <w:color w:val="000000" w:themeColor="text1"/>
                <w:sz w:val="22"/>
                <w:szCs w:val="22"/>
                <w:rtl/>
                <w:lang w:eastAsia="en-US"/>
              </w:rPr>
            </w:pPr>
            <w:r w:rsidRPr="006412D9">
              <w:rPr>
                <w:rFonts w:ascii="Simplified Arabic" w:hAnsi="Simplified Arabic" w:cs="Simplified Arabic"/>
                <w:b/>
                <w:bCs/>
                <w:color w:val="000000" w:themeColor="text1"/>
                <w:sz w:val="22"/>
                <w:szCs w:val="22"/>
                <w:rtl/>
                <w:lang w:eastAsia="en-US"/>
              </w:rPr>
              <w:t>1.</w:t>
            </w:r>
          </w:p>
        </w:tc>
        <w:tc>
          <w:tcPr>
            <w:tcW w:w="4648" w:type="dxa"/>
            <w:tcBorders>
              <w:top w:val="single" w:sz="4" w:space="0" w:color="auto"/>
            </w:tcBorders>
            <w:vAlign w:val="center"/>
          </w:tcPr>
          <w:p w:rsidR="00CB49AB" w:rsidRPr="006412D9" w:rsidRDefault="00CB49AB" w:rsidP="00DD1376">
            <w:pPr>
              <w:rPr>
                <w:rFonts w:ascii="Simplified Arabic" w:hAnsi="Simplified Arabic" w:cs="Simplified Arabic"/>
                <w:sz w:val="22"/>
                <w:szCs w:val="22"/>
              </w:rPr>
            </w:pPr>
            <w:r w:rsidRPr="006412D9">
              <w:rPr>
                <w:rFonts w:ascii="Simplified Arabic" w:hAnsi="Simplified Arabic" w:cs="Simplified Arabic"/>
                <w:sz w:val="22"/>
                <w:szCs w:val="22"/>
                <w:rtl/>
              </w:rPr>
              <w:t xml:space="preserve">القدس </w:t>
            </w:r>
            <w:r w:rsidRPr="006412D9">
              <w:rPr>
                <w:rFonts w:ascii="Simplified Arabic" w:hAnsi="Simplified Arabic" w:cs="Simplified Arabic"/>
                <w:sz w:val="22"/>
                <w:szCs w:val="22"/>
              </w:rPr>
              <w:t>J1</w:t>
            </w:r>
            <w:r w:rsidRPr="006412D9">
              <w:rPr>
                <w:rFonts w:ascii="Simplified Arabic" w:hAnsi="Simplified Arabic" w:cs="Simplified Arabic"/>
                <w:sz w:val="22"/>
                <w:szCs w:val="22"/>
                <w:rtl/>
              </w:rPr>
              <w:t xml:space="preserve"> </w:t>
            </w:r>
            <w:r w:rsidR="00017F84" w:rsidRPr="006412D9">
              <w:rPr>
                <w:rFonts w:ascii="Simplified Arabic" w:hAnsi="Simplified Arabic" w:cs="Simplified Arabic"/>
                <w:sz w:val="22"/>
                <w:szCs w:val="22"/>
                <w:rtl/>
              </w:rPr>
              <w:t xml:space="preserve">+ </w:t>
            </w:r>
            <w:r w:rsidR="0039756B" w:rsidRPr="006412D9">
              <w:rPr>
                <w:rFonts w:ascii="Simplified Arabic" w:hAnsi="Simplified Arabic" w:cs="Simplified Arabic"/>
                <w:sz w:val="22"/>
                <w:szCs w:val="22"/>
                <w:rtl/>
              </w:rPr>
              <w:t>أريحا والأغوار + بيت لحم</w:t>
            </w:r>
          </w:p>
        </w:tc>
        <w:tc>
          <w:tcPr>
            <w:tcW w:w="2123" w:type="dxa"/>
            <w:tcBorders>
              <w:top w:val="single" w:sz="4" w:space="0" w:color="auto"/>
            </w:tcBorders>
            <w:vAlign w:val="center"/>
          </w:tcPr>
          <w:p w:rsidR="00CB49AB" w:rsidRPr="006412D9" w:rsidRDefault="00CB49AB" w:rsidP="002E53A7">
            <w:pPr>
              <w:jc w:val="center"/>
              <w:rPr>
                <w:rFonts w:ascii="Simplified Arabic" w:hAnsi="Simplified Arabic" w:cs="Simplified Arabic"/>
                <w:color w:val="000000" w:themeColor="text1"/>
                <w:sz w:val="22"/>
                <w:szCs w:val="22"/>
                <w:rtl/>
                <w:lang w:eastAsia="en-US"/>
              </w:rPr>
            </w:pPr>
            <w:r w:rsidRPr="006412D9">
              <w:rPr>
                <w:rFonts w:ascii="Simplified Arabic" w:hAnsi="Simplified Arabic" w:cs="Simplified Arabic"/>
                <w:color w:val="000000" w:themeColor="text1"/>
                <w:sz w:val="22"/>
                <w:szCs w:val="22"/>
                <w:rtl/>
                <w:lang w:eastAsia="en-US"/>
              </w:rPr>
              <w:t>27/09/2018</w:t>
            </w:r>
          </w:p>
        </w:tc>
      </w:tr>
      <w:tr w:rsidR="00143CDF" w:rsidRPr="00F61EC5" w:rsidTr="00E76445">
        <w:trPr>
          <w:jc w:val="center"/>
        </w:trPr>
        <w:tc>
          <w:tcPr>
            <w:tcW w:w="866" w:type="dxa"/>
            <w:vAlign w:val="center"/>
          </w:tcPr>
          <w:p w:rsidR="00143CDF" w:rsidRPr="006412D9" w:rsidRDefault="00143CDF" w:rsidP="0070776A">
            <w:pPr>
              <w:jc w:val="center"/>
              <w:rPr>
                <w:rFonts w:ascii="Simplified Arabic" w:hAnsi="Simplified Arabic" w:cs="Simplified Arabic"/>
                <w:b/>
                <w:bCs/>
                <w:color w:val="000000" w:themeColor="text1"/>
                <w:sz w:val="22"/>
                <w:szCs w:val="22"/>
                <w:rtl/>
                <w:lang w:eastAsia="en-US"/>
              </w:rPr>
            </w:pPr>
            <w:r w:rsidRPr="006412D9">
              <w:rPr>
                <w:rFonts w:ascii="Simplified Arabic" w:hAnsi="Simplified Arabic" w:cs="Simplified Arabic"/>
                <w:b/>
                <w:bCs/>
                <w:color w:val="000000" w:themeColor="text1"/>
                <w:sz w:val="22"/>
                <w:szCs w:val="22"/>
                <w:rtl/>
                <w:lang w:eastAsia="en-US"/>
              </w:rPr>
              <w:t>2.</w:t>
            </w:r>
          </w:p>
        </w:tc>
        <w:tc>
          <w:tcPr>
            <w:tcW w:w="4648" w:type="dxa"/>
            <w:vAlign w:val="center"/>
          </w:tcPr>
          <w:p w:rsidR="00143CDF" w:rsidRPr="006412D9" w:rsidRDefault="00143CDF" w:rsidP="009E2581">
            <w:pPr>
              <w:rPr>
                <w:rFonts w:ascii="Simplified Arabic" w:hAnsi="Simplified Arabic" w:cs="Simplified Arabic"/>
                <w:sz w:val="22"/>
                <w:szCs w:val="22"/>
              </w:rPr>
            </w:pPr>
            <w:r w:rsidRPr="006412D9">
              <w:rPr>
                <w:rFonts w:ascii="Simplified Arabic" w:hAnsi="Simplified Arabic" w:cs="Simplified Arabic"/>
                <w:sz w:val="22"/>
                <w:szCs w:val="22"/>
                <w:rtl/>
              </w:rPr>
              <w:t>سلفيت + الخليل</w:t>
            </w:r>
          </w:p>
        </w:tc>
        <w:tc>
          <w:tcPr>
            <w:tcW w:w="2123" w:type="dxa"/>
            <w:vAlign w:val="center"/>
          </w:tcPr>
          <w:p w:rsidR="00143CDF" w:rsidRPr="006412D9" w:rsidRDefault="00143CDF" w:rsidP="009E2581">
            <w:pPr>
              <w:jc w:val="center"/>
              <w:rPr>
                <w:rFonts w:ascii="Simplified Arabic" w:hAnsi="Simplified Arabic" w:cs="Simplified Arabic"/>
                <w:color w:val="000000" w:themeColor="text1"/>
                <w:sz w:val="22"/>
                <w:szCs w:val="22"/>
                <w:lang w:eastAsia="en-US"/>
              </w:rPr>
            </w:pPr>
            <w:r w:rsidRPr="006412D9">
              <w:rPr>
                <w:rFonts w:ascii="Simplified Arabic" w:hAnsi="Simplified Arabic" w:cs="Simplified Arabic"/>
                <w:color w:val="000000" w:themeColor="text1"/>
                <w:sz w:val="22"/>
                <w:szCs w:val="22"/>
                <w:rtl/>
                <w:lang w:eastAsia="en-US"/>
              </w:rPr>
              <w:t>30/09/2018</w:t>
            </w:r>
          </w:p>
        </w:tc>
      </w:tr>
      <w:tr w:rsidR="00143CDF" w:rsidRPr="00F61EC5" w:rsidTr="00E76445">
        <w:trPr>
          <w:jc w:val="center"/>
        </w:trPr>
        <w:tc>
          <w:tcPr>
            <w:tcW w:w="866" w:type="dxa"/>
            <w:vAlign w:val="center"/>
          </w:tcPr>
          <w:p w:rsidR="00143CDF" w:rsidRPr="006412D9" w:rsidRDefault="00143CDF" w:rsidP="0070776A">
            <w:pPr>
              <w:jc w:val="center"/>
              <w:rPr>
                <w:rFonts w:ascii="Simplified Arabic" w:hAnsi="Simplified Arabic" w:cs="Simplified Arabic"/>
                <w:b/>
                <w:bCs/>
                <w:sz w:val="22"/>
                <w:szCs w:val="22"/>
                <w:rtl/>
                <w:lang w:eastAsia="en-US"/>
              </w:rPr>
            </w:pPr>
            <w:r w:rsidRPr="006412D9">
              <w:rPr>
                <w:rFonts w:ascii="Simplified Arabic" w:hAnsi="Simplified Arabic" w:cs="Simplified Arabic"/>
                <w:b/>
                <w:bCs/>
                <w:color w:val="000000" w:themeColor="text1"/>
                <w:sz w:val="22"/>
                <w:szCs w:val="22"/>
                <w:rtl/>
                <w:lang w:eastAsia="en-US"/>
              </w:rPr>
              <w:t>3.</w:t>
            </w:r>
          </w:p>
        </w:tc>
        <w:tc>
          <w:tcPr>
            <w:tcW w:w="4648" w:type="dxa"/>
            <w:vAlign w:val="center"/>
          </w:tcPr>
          <w:p w:rsidR="00143CDF" w:rsidRPr="006412D9" w:rsidRDefault="00143CDF" w:rsidP="009E2581">
            <w:pPr>
              <w:rPr>
                <w:rFonts w:ascii="Simplified Arabic" w:hAnsi="Simplified Arabic" w:cs="Simplified Arabic"/>
                <w:sz w:val="22"/>
                <w:szCs w:val="22"/>
                <w:rtl/>
              </w:rPr>
            </w:pPr>
            <w:r w:rsidRPr="006412D9">
              <w:rPr>
                <w:rFonts w:ascii="Simplified Arabic" w:hAnsi="Simplified Arabic" w:cs="Simplified Arabic"/>
                <w:sz w:val="22"/>
                <w:szCs w:val="22"/>
                <w:rtl/>
              </w:rPr>
              <w:t>قلقيلية</w:t>
            </w:r>
            <w:r w:rsidR="00017F84" w:rsidRPr="006412D9">
              <w:rPr>
                <w:rFonts w:ascii="Simplified Arabic" w:hAnsi="Simplified Arabic" w:cs="Simplified Arabic"/>
                <w:sz w:val="22"/>
                <w:szCs w:val="22"/>
                <w:rtl/>
              </w:rPr>
              <w:t xml:space="preserve"> </w:t>
            </w:r>
            <w:r w:rsidR="00966A03" w:rsidRPr="006412D9">
              <w:rPr>
                <w:rFonts w:ascii="Simplified Arabic" w:hAnsi="Simplified Arabic" w:cs="Simplified Arabic"/>
                <w:sz w:val="22"/>
                <w:szCs w:val="22"/>
                <w:rtl/>
              </w:rPr>
              <w:t>+ طوباس</w:t>
            </w:r>
            <w:r w:rsidR="00B16885" w:rsidRPr="006412D9">
              <w:rPr>
                <w:rFonts w:ascii="Simplified Arabic" w:hAnsi="Simplified Arabic" w:cs="Simplified Arabic"/>
                <w:sz w:val="22"/>
                <w:szCs w:val="22"/>
                <w:rtl/>
              </w:rPr>
              <w:t xml:space="preserve"> والأغوار الشمالية</w:t>
            </w:r>
          </w:p>
        </w:tc>
        <w:tc>
          <w:tcPr>
            <w:tcW w:w="2123" w:type="dxa"/>
            <w:vAlign w:val="center"/>
          </w:tcPr>
          <w:p w:rsidR="00143CDF" w:rsidRPr="006412D9" w:rsidRDefault="00143CDF" w:rsidP="009E2581">
            <w:pPr>
              <w:jc w:val="center"/>
              <w:rPr>
                <w:rFonts w:ascii="Simplified Arabic" w:hAnsi="Simplified Arabic" w:cs="Simplified Arabic"/>
                <w:color w:val="000000" w:themeColor="text1"/>
                <w:sz w:val="22"/>
                <w:szCs w:val="22"/>
                <w:rtl/>
                <w:lang w:eastAsia="en-US"/>
              </w:rPr>
            </w:pPr>
            <w:r w:rsidRPr="006412D9">
              <w:rPr>
                <w:rFonts w:ascii="Simplified Arabic" w:hAnsi="Simplified Arabic" w:cs="Simplified Arabic"/>
                <w:color w:val="000000" w:themeColor="text1"/>
                <w:sz w:val="22"/>
                <w:szCs w:val="22"/>
                <w:rtl/>
                <w:lang w:eastAsia="en-US"/>
              </w:rPr>
              <w:t>02/10/2018</w:t>
            </w:r>
          </w:p>
        </w:tc>
      </w:tr>
      <w:tr w:rsidR="00143CDF" w:rsidRPr="00F61EC5" w:rsidTr="00E76445">
        <w:trPr>
          <w:jc w:val="center"/>
        </w:trPr>
        <w:tc>
          <w:tcPr>
            <w:tcW w:w="866" w:type="dxa"/>
            <w:vAlign w:val="center"/>
          </w:tcPr>
          <w:p w:rsidR="00143CDF" w:rsidRPr="006412D9" w:rsidRDefault="00143CDF" w:rsidP="0070776A">
            <w:pPr>
              <w:jc w:val="center"/>
              <w:rPr>
                <w:rFonts w:ascii="Simplified Arabic" w:hAnsi="Simplified Arabic" w:cs="Simplified Arabic"/>
                <w:b/>
                <w:bCs/>
                <w:color w:val="000000" w:themeColor="text1"/>
                <w:sz w:val="22"/>
                <w:szCs w:val="22"/>
                <w:rtl/>
                <w:lang w:eastAsia="en-US"/>
              </w:rPr>
            </w:pPr>
            <w:r w:rsidRPr="006412D9">
              <w:rPr>
                <w:rFonts w:ascii="Simplified Arabic" w:hAnsi="Simplified Arabic" w:cs="Simplified Arabic"/>
                <w:b/>
                <w:bCs/>
                <w:color w:val="000000" w:themeColor="text1"/>
                <w:sz w:val="22"/>
                <w:szCs w:val="22"/>
                <w:rtl/>
                <w:lang w:eastAsia="en-US"/>
              </w:rPr>
              <w:t>4.</w:t>
            </w:r>
          </w:p>
        </w:tc>
        <w:tc>
          <w:tcPr>
            <w:tcW w:w="4648" w:type="dxa"/>
            <w:vAlign w:val="center"/>
          </w:tcPr>
          <w:p w:rsidR="00143CDF" w:rsidRPr="006412D9" w:rsidRDefault="00143CDF" w:rsidP="009E2581">
            <w:pPr>
              <w:rPr>
                <w:rFonts w:ascii="Simplified Arabic" w:hAnsi="Simplified Arabic" w:cs="Simplified Arabic"/>
                <w:sz w:val="22"/>
                <w:szCs w:val="22"/>
                <w:rtl/>
              </w:rPr>
            </w:pPr>
            <w:r w:rsidRPr="006412D9">
              <w:rPr>
                <w:rFonts w:ascii="Simplified Arabic" w:hAnsi="Simplified Arabic" w:cs="Simplified Arabic"/>
                <w:sz w:val="22"/>
                <w:szCs w:val="22"/>
                <w:rtl/>
              </w:rPr>
              <w:t>جنين</w:t>
            </w:r>
          </w:p>
        </w:tc>
        <w:tc>
          <w:tcPr>
            <w:tcW w:w="2123" w:type="dxa"/>
            <w:vAlign w:val="center"/>
          </w:tcPr>
          <w:p w:rsidR="00143CDF" w:rsidRPr="006412D9" w:rsidRDefault="00143CDF" w:rsidP="009E2581">
            <w:pPr>
              <w:jc w:val="center"/>
              <w:rPr>
                <w:rFonts w:ascii="Simplified Arabic" w:hAnsi="Simplified Arabic" w:cs="Simplified Arabic"/>
                <w:color w:val="943634"/>
                <w:rtl/>
              </w:rPr>
            </w:pPr>
            <w:r w:rsidRPr="006412D9">
              <w:rPr>
                <w:rFonts w:ascii="Simplified Arabic" w:hAnsi="Simplified Arabic" w:cs="Simplified Arabic"/>
                <w:color w:val="000000" w:themeColor="text1"/>
                <w:sz w:val="22"/>
                <w:szCs w:val="22"/>
                <w:rtl/>
                <w:lang w:eastAsia="en-US"/>
              </w:rPr>
              <w:t>03/10/2018</w:t>
            </w:r>
          </w:p>
        </w:tc>
      </w:tr>
      <w:tr w:rsidR="00143CDF" w:rsidRPr="00F61EC5" w:rsidTr="00E76445">
        <w:trPr>
          <w:jc w:val="center"/>
        </w:trPr>
        <w:tc>
          <w:tcPr>
            <w:tcW w:w="866" w:type="dxa"/>
            <w:vAlign w:val="center"/>
          </w:tcPr>
          <w:p w:rsidR="00143CDF" w:rsidRPr="006412D9" w:rsidRDefault="00143CDF" w:rsidP="0070776A">
            <w:pPr>
              <w:jc w:val="center"/>
              <w:rPr>
                <w:rFonts w:ascii="Simplified Arabic" w:hAnsi="Simplified Arabic" w:cs="Simplified Arabic"/>
                <w:b/>
                <w:bCs/>
                <w:color w:val="000000" w:themeColor="text1"/>
                <w:sz w:val="22"/>
                <w:szCs w:val="22"/>
                <w:rtl/>
                <w:lang w:eastAsia="en-US"/>
              </w:rPr>
            </w:pPr>
            <w:r w:rsidRPr="006412D9">
              <w:rPr>
                <w:rFonts w:ascii="Simplified Arabic" w:hAnsi="Simplified Arabic" w:cs="Simplified Arabic"/>
                <w:b/>
                <w:bCs/>
                <w:color w:val="000000" w:themeColor="text1"/>
                <w:sz w:val="22"/>
                <w:szCs w:val="22"/>
                <w:rtl/>
                <w:lang w:eastAsia="en-US"/>
              </w:rPr>
              <w:t>5.</w:t>
            </w:r>
          </w:p>
        </w:tc>
        <w:tc>
          <w:tcPr>
            <w:tcW w:w="4648" w:type="dxa"/>
            <w:vAlign w:val="center"/>
          </w:tcPr>
          <w:p w:rsidR="00143CDF" w:rsidRPr="006412D9" w:rsidRDefault="00143CDF" w:rsidP="009E2581">
            <w:pPr>
              <w:rPr>
                <w:rFonts w:ascii="Simplified Arabic" w:hAnsi="Simplified Arabic" w:cs="Simplified Arabic"/>
                <w:sz w:val="22"/>
                <w:szCs w:val="22"/>
              </w:rPr>
            </w:pPr>
            <w:r w:rsidRPr="006412D9">
              <w:rPr>
                <w:rFonts w:ascii="Simplified Arabic" w:hAnsi="Simplified Arabic" w:cs="Simplified Arabic"/>
                <w:sz w:val="22"/>
                <w:szCs w:val="22"/>
                <w:rtl/>
              </w:rPr>
              <w:t xml:space="preserve">القدس </w:t>
            </w:r>
            <w:r w:rsidRPr="006412D9">
              <w:rPr>
                <w:rFonts w:ascii="Simplified Arabic" w:hAnsi="Simplified Arabic" w:cs="Simplified Arabic"/>
                <w:sz w:val="22"/>
                <w:szCs w:val="22"/>
              </w:rPr>
              <w:t>J2</w:t>
            </w:r>
            <w:r w:rsidRPr="006412D9">
              <w:rPr>
                <w:rFonts w:ascii="Simplified Arabic" w:hAnsi="Simplified Arabic" w:cs="Simplified Arabic"/>
                <w:sz w:val="22"/>
                <w:szCs w:val="22"/>
                <w:rtl/>
              </w:rPr>
              <w:t xml:space="preserve"> + رام الله والبيرة</w:t>
            </w:r>
          </w:p>
        </w:tc>
        <w:tc>
          <w:tcPr>
            <w:tcW w:w="2123" w:type="dxa"/>
            <w:vAlign w:val="center"/>
          </w:tcPr>
          <w:p w:rsidR="00143CDF" w:rsidRPr="006412D9" w:rsidRDefault="00143CDF" w:rsidP="009E2581">
            <w:pPr>
              <w:jc w:val="center"/>
              <w:rPr>
                <w:rFonts w:ascii="Simplified Arabic" w:hAnsi="Simplified Arabic" w:cs="Simplified Arabic"/>
                <w:color w:val="000000" w:themeColor="text1"/>
                <w:sz w:val="22"/>
                <w:szCs w:val="22"/>
                <w:lang w:eastAsia="en-US"/>
              </w:rPr>
            </w:pPr>
            <w:r w:rsidRPr="006412D9">
              <w:rPr>
                <w:rFonts w:ascii="Simplified Arabic" w:hAnsi="Simplified Arabic" w:cs="Simplified Arabic"/>
                <w:color w:val="000000" w:themeColor="text1"/>
                <w:sz w:val="22"/>
                <w:szCs w:val="22"/>
                <w:rtl/>
                <w:lang w:eastAsia="en-US"/>
              </w:rPr>
              <w:t>04/10/2018</w:t>
            </w:r>
          </w:p>
        </w:tc>
      </w:tr>
      <w:tr w:rsidR="0070776A" w:rsidRPr="00F61EC5" w:rsidTr="00E76445">
        <w:trPr>
          <w:jc w:val="center"/>
        </w:trPr>
        <w:tc>
          <w:tcPr>
            <w:tcW w:w="866" w:type="dxa"/>
            <w:vAlign w:val="center"/>
          </w:tcPr>
          <w:p w:rsidR="0070776A" w:rsidRPr="006412D9" w:rsidRDefault="0070776A" w:rsidP="0070776A">
            <w:pPr>
              <w:jc w:val="center"/>
              <w:rPr>
                <w:rFonts w:ascii="Simplified Arabic" w:hAnsi="Simplified Arabic" w:cs="Simplified Arabic"/>
                <w:b/>
                <w:bCs/>
                <w:color w:val="000000" w:themeColor="text1"/>
                <w:sz w:val="22"/>
                <w:szCs w:val="22"/>
                <w:rtl/>
                <w:lang w:eastAsia="en-US"/>
              </w:rPr>
            </w:pPr>
            <w:r w:rsidRPr="006412D9">
              <w:rPr>
                <w:rFonts w:ascii="Simplified Arabic" w:hAnsi="Simplified Arabic" w:cs="Simplified Arabic"/>
                <w:b/>
                <w:bCs/>
                <w:color w:val="000000" w:themeColor="text1"/>
                <w:sz w:val="22"/>
                <w:szCs w:val="22"/>
                <w:rtl/>
                <w:lang w:eastAsia="en-US"/>
              </w:rPr>
              <w:t>6.</w:t>
            </w:r>
          </w:p>
        </w:tc>
        <w:tc>
          <w:tcPr>
            <w:tcW w:w="4648" w:type="dxa"/>
            <w:vAlign w:val="center"/>
          </w:tcPr>
          <w:p w:rsidR="0070776A" w:rsidRPr="006412D9" w:rsidRDefault="0070776A" w:rsidP="0070776A">
            <w:pPr>
              <w:rPr>
                <w:rFonts w:ascii="Simplified Arabic" w:hAnsi="Simplified Arabic" w:cs="Simplified Arabic"/>
                <w:sz w:val="22"/>
                <w:szCs w:val="22"/>
              </w:rPr>
            </w:pPr>
            <w:r w:rsidRPr="006412D9">
              <w:rPr>
                <w:rFonts w:ascii="Simplified Arabic" w:hAnsi="Simplified Arabic" w:cs="Simplified Arabic"/>
                <w:sz w:val="22"/>
                <w:szCs w:val="22"/>
                <w:rtl/>
              </w:rPr>
              <w:t>طولكرم</w:t>
            </w:r>
          </w:p>
        </w:tc>
        <w:tc>
          <w:tcPr>
            <w:tcW w:w="2123" w:type="dxa"/>
            <w:vAlign w:val="center"/>
          </w:tcPr>
          <w:p w:rsidR="0070776A" w:rsidRPr="006412D9" w:rsidRDefault="0070776A" w:rsidP="0070776A">
            <w:pPr>
              <w:jc w:val="center"/>
              <w:rPr>
                <w:rFonts w:ascii="Simplified Arabic" w:hAnsi="Simplified Arabic" w:cs="Simplified Arabic"/>
                <w:color w:val="000000" w:themeColor="text1"/>
                <w:sz w:val="22"/>
                <w:szCs w:val="22"/>
                <w:lang w:eastAsia="en-US"/>
              </w:rPr>
            </w:pPr>
            <w:r w:rsidRPr="006412D9">
              <w:rPr>
                <w:rFonts w:ascii="Simplified Arabic" w:hAnsi="Simplified Arabic" w:cs="Simplified Arabic"/>
                <w:color w:val="000000" w:themeColor="text1"/>
                <w:sz w:val="22"/>
                <w:szCs w:val="22"/>
                <w:rtl/>
                <w:lang w:eastAsia="en-US"/>
              </w:rPr>
              <w:t>07/10/2018</w:t>
            </w:r>
          </w:p>
        </w:tc>
      </w:tr>
      <w:tr w:rsidR="0070776A" w:rsidRPr="00F61EC5" w:rsidTr="00E76445">
        <w:trPr>
          <w:jc w:val="center"/>
        </w:trPr>
        <w:tc>
          <w:tcPr>
            <w:tcW w:w="866" w:type="dxa"/>
            <w:vAlign w:val="center"/>
          </w:tcPr>
          <w:p w:rsidR="0070776A" w:rsidRPr="006412D9" w:rsidRDefault="0070776A" w:rsidP="0070776A">
            <w:pPr>
              <w:jc w:val="center"/>
              <w:rPr>
                <w:rFonts w:ascii="Simplified Arabic" w:hAnsi="Simplified Arabic" w:cs="Simplified Arabic"/>
                <w:b/>
                <w:bCs/>
                <w:color w:val="000000" w:themeColor="text1"/>
                <w:sz w:val="22"/>
                <w:szCs w:val="22"/>
                <w:rtl/>
                <w:lang w:eastAsia="en-US"/>
              </w:rPr>
            </w:pPr>
            <w:r w:rsidRPr="006412D9">
              <w:rPr>
                <w:rFonts w:ascii="Simplified Arabic" w:hAnsi="Simplified Arabic" w:cs="Simplified Arabic"/>
                <w:b/>
                <w:bCs/>
                <w:color w:val="000000" w:themeColor="text1"/>
                <w:sz w:val="22"/>
                <w:szCs w:val="22"/>
                <w:rtl/>
                <w:lang w:eastAsia="en-US"/>
              </w:rPr>
              <w:t>7.</w:t>
            </w:r>
          </w:p>
        </w:tc>
        <w:tc>
          <w:tcPr>
            <w:tcW w:w="4648" w:type="dxa"/>
            <w:vAlign w:val="center"/>
          </w:tcPr>
          <w:p w:rsidR="0070776A" w:rsidRPr="006412D9" w:rsidRDefault="0070776A" w:rsidP="0070776A">
            <w:pPr>
              <w:rPr>
                <w:rFonts w:ascii="Simplified Arabic" w:hAnsi="Simplified Arabic" w:cs="Simplified Arabic"/>
                <w:sz w:val="22"/>
                <w:szCs w:val="22"/>
                <w:rtl/>
              </w:rPr>
            </w:pPr>
            <w:r w:rsidRPr="006412D9">
              <w:rPr>
                <w:rFonts w:ascii="Simplified Arabic" w:hAnsi="Simplified Arabic" w:cs="Simplified Arabic"/>
                <w:sz w:val="22"/>
                <w:szCs w:val="22"/>
                <w:rtl/>
              </w:rPr>
              <w:t>نابلس +</w:t>
            </w:r>
            <w:r w:rsidR="00F378C6">
              <w:rPr>
                <w:rFonts w:ascii="Simplified Arabic" w:hAnsi="Simplified Arabic" w:cs="Simplified Arabic" w:hint="cs"/>
                <w:sz w:val="22"/>
                <w:szCs w:val="22"/>
                <w:rtl/>
              </w:rPr>
              <w:t xml:space="preserve"> </w:t>
            </w:r>
            <w:r w:rsidRPr="006412D9">
              <w:rPr>
                <w:rFonts w:ascii="Simplified Arabic" w:hAnsi="Simplified Arabic" w:cs="Simplified Arabic"/>
                <w:sz w:val="22"/>
                <w:szCs w:val="22"/>
                <w:rtl/>
              </w:rPr>
              <w:t>شمال غزة +</w:t>
            </w:r>
            <w:r w:rsidR="00F378C6">
              <w:rPr>
                <w:rFonts w:ascii="Simplified Arabic" w:hAnsi="Simplified Arabic" w:cs="Simplified Arabic" w:hint="cs"/>
                <w:sz w:val="22"/>
                <w:szCs w:val="22"/>
                <w:rtl/>
              </w:rPr>
              <w:t xml:space="preserve"> </w:t>
            </w:r>
            <w:r w:rsidRPr="006412D9">
              <w:rPr>
                <w:rFonts w:ascii="Simplified Arabic" w:hAnsi="Simplified Arabic" w:cs="Simplified Arabic"/>
                <w:sz w:val="22"/>
                <w:szCs w:val="22"/>
                <w:rtl/>
              </w:rPr>
              <w:t>غزة + دير البلح +</w:t>
            </w:r>
            <w:r w:rsidR="00F378C6">
              <w:rPr>
                <w:rFonts w:ascii="Simplified Arabic" w:hAnsi="Simplified Arabic" w:cs="Simplified Arabic" w:hint="cs"/>
                <w:sz w:val="22"/>
                <w:szCs w:val="22"/>
                <w:rtl/>
              </w:rPr>
              <w:t xml:space="preserve"> </w:t>
            </w:r>
            <w:r w:rsidRPr="006412D9">
              <w:rPr>
                <w:rFonts w:ascii="Simplified Arabic" w:hAnsi="Simplified Arabic" w:cs="Simplified Arabic"/>
                <w:sz w:val="22"/>
                <w:szCs w:val="22"/>
                <w:rtl/>
              </w:rPr>
              <w:t>خانيونس + رفح</w:t>
            </w:r>
          </w:p>
        </w:tc>
        <w:tc>
          <w:tcPr>
            <w:tcW w:w="2123" w:type="dxa"/>
            <w:vAlign w:val="center"/>
          </w:tcPr>
          <w:p w:rsidR="0070776A" w:rsidRPr="006412D9" w:rsidRDefault="0070776A" w:rsidP="00BD00B2">
            <w:pPr>
              <w:jc w:val="center"/>
              <w:rPr>
                <w:rFonts w:ascii="Simplified Arabic" w:hAnsi="Simplified Arabic" w:cs="Simplified Arabic"/>
                <w:color w:val="000000" w:themeColor="text1"/>
                <w:sz w:val="22"/>
                <w:szCs w:val="22"/>
                <w:rtl/>
                <w:lang w:eastAsia="en-US"/>
              </w:rPr>
            </w:pPr>
            <w:r w:rsidRPr="006412D9">
              <w:rPr>
                <w:rFonts w:ascii="Simplified Arabic" w:hAnsi="Simplified Arabic" w:cs="Simplified Arabic"/>
                <w:color w:val="000000" w:themeColor="text1"/>
                <w:sz w:val="22"/>
                <w:szCs w:val="22"/>
                <w:rtl/>
                <w:lang w:eastAsia="en-US"/>
              </w:rPr>
              <w:t>09/10/2018</w:t>
            </w:r>
          </w:p>
        </w:tc>
      </w:tr>
    </w:tbl>
    <w:p w:rsidR="0060027C" w:rsidRPr="003F7BF3" w:rsidRDefault="0060027C" w:rsidP="00BA5ED2">
      <w:pPr>
        <w:jc w:val="highKashida"/>
        <w:rPr>
          <w:rFonts w:ascii="Arial" w:hAnsi="Arial" w:cs="Simplified Arabic"/>
          <w:sz w:val="18"/>
          <w:szCs w:val="18"/>
          <w:rtl/>
          <w:lang w:eastAsia="en-US"/>
        </w:rPr>
      </w:pPr>
    </w:p>
    <w:p w:rsidR="00E47A86" w:rsidRDefault="00E47A86" w:rsidP="00E47A86">
      <w:pPr>
        <w:jc w:val="lowKashida"/>
        <w:rPr>
          <w:rFonts w:cs="Simplified Arabic"/>
          <w:b/>
          <w:bCs/>
          <w:rtl/>
          <w:lang w:eastAsia="en-US"/>
        </w:rPr>
      </w:pPr>
      <w:r>
        <w:rPr>
          <w:rFonts w:cs="Simplified Arabic" w:hint="cs"/>
          <w:b/>
          <w:bCs/>
          <w:rtl/>
          <w:lang w:eastAsia="en-US"/>
        </w:rPr>
        <w:t>3</w:t>
      </w:r>
      <w:r w:rsidRPr="00470A9E">
        <w:rPr>
          <w:rFonts w:cs="Simplified Arabic" w:hint="cs"/>
          <w:b/>
          <w:bCs/>
          <w:rtl/>
          <w:lang w:eastAsia="en-US"/>
        </w:rPr>
        <w:t>.4.</w:t>
      </w:r>
      <w:r>
        <w:rPr>
          <w:rFonts w:cs="Simplified Arabic" w:hint="cs"/>
          <w:b/>
          <w:bCs/>
          <w:rtl/>
          <w:lang w:eastAsia="en-US"/>
        </w:rPr>
        <w:t>3</w:t>
      </w:r>
      <w:r w:rsidRPr="0015387B">
        <w:rPr>
          <w:rFonts w:cs="Simplified Arabic" w:hint="cs"/>
          <w:b/>
          <w:bCs/>
          <w:rtl/>
          <w:lang w:eastAsia="en-US"/>
        </w:rPr>
        <w:t xml:space="preserve"> الإشراف والتدقيق الميداني</w:t>
      </w:r>
    </w:p>
    <w:p w:rsidR="00C36D80" w:rsidRPr="00721B84" w:rsidRDefault="00C36D80" w:rsidP="007A642F">
      <w:pPr>
        <w:numPr>
          <w:ilvl w:val="0"/>
          <w:numId w:val="25"/>
        </w:numPr>
        <w:ind w:left="568" w:right="0" w:hanging="426"/>
        <w:jc w:val="lowKashida"/>
        <w:rPr>
          <w:rFonts w:cs="Simplified Arabic"/>
          <w:rtl/>
        </w:rPr>
      </w:pPr>
      <w:r w:rsidRPr="00721B84">
        <w:rPr>
          <w:rFonts w:cs="Simplified Arabic" w:hint="cs"/>
          <w:rtl/>
        </w:rPr>
        <w:t xml:space="preserve">تم تقسيم فريق العمل الميداني إلى عدة مستويات إدارية وذلك لتسهيل آليات المتابعة والرقابة على جودة البيانات والمتابعة على سير العمل الميداني: </w:t>
      </w:r>
    </w:p>
    <w:p w:rsidR="00C36D80" w:rsidRPr="00466F61" w:rsidRDefault="00C36D80" w:rsidP="00D24F34">
      <w:pPr>
        <w:pStyle w:val="ListParagraph"/>
        <w:numPr>
          <w:ilvl w:val="0"/>
          <w:numId w:val="26"/>
        </w:numPr>
        <w:overflowPunct w:val="0"/>
        <w:autoSpaceDE w:val="0"/>
        <w:autoSpaceDN w:val="0"/>
        <w:adjustRightInd w:val="0"/>
        <w:ind w:left="849" w:hanging="283"/>
        <w:contextualSpacing/>
        <w:jc w:val="lowKashida"/>
        <w:rPr>
          <w:rFonts w:ascii="Courier New" w:hAnsi="Courier New" w:cs="Simplified Arabic"/>
        </w:rPr>
      </w:pPr>
      <w:r w:rsidRPr="00466F61">
        <w:rPr>
          <w:rFonts w:ascii="Courier New" w:hAnsi="Courier New" w:cs="Simplified Arabic" w:hint="cs"/>
          <w:rtl/>
        </w:rPr>
        <w:t xml:space="preserve">الباحث الميداني: يقوم باستيفاء البيانات من </w:t>
      </w:r>
      <w:r w:rsidR="00D24F34">
        <w:rPr>
          <w:rFonts w:ascii="Courier New" w:hAnsi="Courier New" w:cs="Simplified Arabic" w:hint="cs"/>
          <w:rtl/>
        </w:rPr>
        <w:t>الأسر</w:t>
      </w:r>
      <w:r w:rsidRPr="00466F61">
        <w:rPr>
          <w:rFonts w:ascii="Courier New" w:hAnsi="Courier New" w:cs="Simplified Arabic" w:hint="cs"/>
          <w:rtl/>
        </w:rPr>
        <w:t xml:space="preserve"> مباشرة ويقوم بتدقيقها وفحصها.</w:t>
      </w:r>
    </w:p>
    <w:p w:rsidR="00C36D80" w:rsidRDefault="00C36D80" w:rsidP="00331F5C">
      <w:pPr>
        <w:pStyle w:val="ListParagraph"/>
        <w:numPr>
          <w:ilvl w:val="0"/>
          <w:numId w:val="26"/>
        </w:numPr>
        <w:overflowPunct w:val="0"/>
        <w:autoSpaceDE w:val="0"/>
        <w:autoSpaceDN w:val="0"/>
        <w:adjustRightInd w:val="0"/>
        <w:ind w:left="849" w:hanging="283"/>
        <w:contextualSpacing/>
        <w:jc w:val="lowKashida"/>
        <w:rPr>
          <w:rFonts w:ascii="Courier New" w:hAnsi="Courier New" w:cs="Simplified Arabic"/>
        </w:rPr>
      </w:pPr>
      <w:r w:rsidRPr="00466F61">
        <w:rPr>
          <w:rFonts w:ascii="Courier New" w:hAnsi="Courier New" w:cs="Simplified Arabic" w:hint="cs"/>
          <w:rtl/>
        </w:rPr>
        <w:t xml:space="preserve">المشرف الميداني: يقوم بالمتابعة </w:t>
      </w:r>
      <w:r w:rsidR="00D24F34" w:rsidRPr="00466F61">
        <w:rPr>
          <w:rFonts w:ascii="Courier New" w:hAnsi="Courier New" w:cs="Simplified Arabic" w:hint="cs"/>
          <w:rtl/>
        </w:rPr>
        <w:t>الإدارية</w:t>
      </w:r>
      <w:r w:rsidRPr="00466F61">
        <w:rPr>
          <w:rFonts w:ascii="Courier New" w:hAnsi="Courier New" w:cs="Simplified Arabic" w:hint="cs"/>
          <w:rtl/>
        </w:rPr>
        <w:t xml:space="preserve"> والفنية على فريق الباحثين، حيث يقوم بمرافقتهم اثناء استيفاء الاستمارات ويتحقق من قدرتهم على طرح اسئلة الاستمارة واستخدام الأجهزة </w:t>
      </w:r>
      <w:r>
        <w:rPr>
          <w:rFonts w:cs="Simplified Arabic" w:hint="cs"/>
          <w:rtl/>
        </w:rPr>
        <w:t>اللوحية</w:t>
      </w:r>
      <w:r w:rsidRPr="00466F61">
        <w:rPr>
          <w:rFonts w:ascii="Courier New" w:hAnsi="Courier New" w:cs="Simplified Arabic" w:hint="cs"/>
          <w:rtl/>
        </w:rPr>
        <w:t>.</w:t>
      </w:r>
    </w:p>
    <w:p w:rsidR="00C36D80" w:rsidRDefault="00C36D80" w:rsidP="00C36D80">
      <w:pPr>
        <w:pStyle w:val="ListParagraph"/>
        <w:numPr>
          <w:ilvl w:val="0"/>
          <w:numId w:val="26"/>
        </w:numPr>
        <w:overflowPunct w:val="0"/>
        <w:autoSpaceDE w:val="0"/>
        <w:autoSpaceDN w:val="0"/>
        <w:adjustRightInd w:val="0"/>
        <w:ind w:left="849" w:hanging="283"/>
        <w:contextualSpacing/>
        <w:jc w:val="lowKashida"/>
        <w:rPr>
          <w:rFonts w:ascii="Courier New" w:hAnsi="Courier New" w:cs="Simplified Arabic"/>
        </w:rPr>
      </w:pPr>
      <w:r w:rsidRPr="00466F61">
        <w:rPr>
          <w:rFonts w:ascii="Courier New" w:hAnsi="Courier New" w:cs="Simplified Arabic" w:hint="cs"/>
          <w:rtl/>
        </w:rPr>
        <w:t xml:space="preserve">المنسق الميداني: يقوم بالمتابعة </w:t>
      </w:r>
      <w:r w:rsidR="00447C1A" w:rsidRPr="00466F61">
        <w:rPr>
          <w:rFonts w:ascii="Courier New" w:hAnsi="Courier New" w:cs="Simplified Arabic" w:hint="cs"/>
          <w:rtl/>
        </w:rPr>
        <w:t>الإدارية</w:t>
      </w:r>
      <w:r w:rsidRPr="00466F61">
        <w:rPr>
          <w:rFonts w:ascii="Courier New" w:hAnsi="Courier New" w:cs="Simplified Arabic" w:hint="cs"/>
          <w:rtl/>
        </w:rPr>
        <w:t xml:space="preserve"> والفنية على فريق المشرفين </w:t>
      </w:r>
      <w:r w:rsidR="00447C1A" w:rsidRPr="00466F61">
        <w:rPr>
          <w:rFonts w:ascii="Courier New" w:hAnsi="Courier New" w:cs="Simplified Arabic" w:hint="cs"/>
          <w:rtl/>
        </w:rPr>
        <w:t>بالإضافة</w:t>
      </w:r>
      <w:r w:rsidRPr="00466F61">
        <w:rPr>
          <w:rFonts w:ascii="Courier New" w:hAnsi="Courier New" w:cs="Simplified Arabic" w:hint="cs"/>
          <w:rtl/>
        </w:rPr>
        <w:t xml:space="preserve"> </w:t>
      </w:r>
      <w:r w:rsidR="00447C1A" w:rsidRPr="00466F61">
        <w:rPr>
          <w:rFonts w:ascii="Courier New" w:hAnsi="Courier New" w:cs="Simplified Arabic" w:hint="cs"/>
          <w:rtl/>
        </w:rPr>
        <w:t>إلى</w:t>
      </w:r>
      <w:r w:rsidRPr="00466F61">
        <w:rPr>
          <w:rFonts w:ascii="Courier New" w:hAnsi="Courier New" w:cs="Simplified Arabic" w:hint="cs"/>
          <w:rtl/>
        </w:rPr>
        <w:t xml:space="preserve"> تنفيذ زيارات ميدانية للتحقق من سير العمل على جمع البيانات.</w:t>
      </w:r>
    </w:p>
    <w:p w:rsidR="00C36D80" w:rsidRPr="00721B84" w:rsidRDefault="00C36D80" w:rsidP="007A642F">
      <w:pPr>
        <w:numPr>
          <w:ilvl w:val="0"/>
          <w:numId w:val="25"/>
        </w:numPr>
        <w:ind w:left="568" w:right="0" w:hanging="426"/>
        <w:jc w:val="lowKashida"/>
        <w:rPr>
          <w:rFonts w:cs="Simplified Arabic"/>
          <w:rtl/>
        </w:rPr>
      </w:pPr>
      <w:r w:rsidRPr="00721B84">
        <w:rPr>
          <w:rFonts w:cs="Simplified Arabic" w:hint="cs"/>
          <w:rtl/>
        </w:rPr>
        <w:t>تم تصميم برامج المتابعة وسحب البيانات من خلال الويب, حيث يمكن لإدارة المشروع الدخول والاطلاع على التقارير المختلفة حسب الصلاحيات المعطاة لها.</w:t>
      </w:r>
    </w:p>
    <w:p w:rsidR="00E47A86" w:rsidRPr="003F2D5A" w:rsidRDefault="003072FE" w:rsidP="007A642F">
      <w:pPr>
        <w:numPr>
          <w:ilvl w:val="0"/>
          <w:numId w:val="25"/>
        </w:numPr>
        <w:ind w:left="568" w:right="0" w:hanging="426"/>
        <w:jc w:val="lowKashida"/>
        <w:rPr>
          <w:rFonts w:cs="Simplified Arabic"/>
        </w:rPr>
      </w:pPr>
      <w:r w:rsidRPr="007A642F">
        <w:rPr>
          <w:rFonts w:cs="Simplified Arabic" w:hint="cs"/>
          <w:rtl/>
        </w:rPr>
        <w:t xml:space="preserve">نظراً لاستخدام الأجهزة اللوحية في جمع بيانات المسح فقد تم </w:t>
      </w:r>
      <w:r w:rsidR="003F2D5A" w:rsidRPr="003F2D5A">
        <w:rPr>
          <w:rFonts w:cs="Simplified Arabic"/>
          <w:rtl/>
        </w:rPr>
        <w:t xml:space="preserve">تطبيق قواعد التدقيق الآلي المباشر أثناء فترة جمع البيانات في جميع المراحل مما أدى الى تقليل الاخطاء حيث أن النظام كان يعطي رسائل تنبيه ورسائل خطأ </w:t>
      </w:r>
      <w:r w:rsidR="00425F5E">
        <w:rPr>
          <w:rFonts w:cs="Simplified Arabic" w:hint="cs"/>
          <w:rtl/>
        </w:rPr>
        <w:t>للباحثين</w:t>
      </w:r>
      <w:r w:rsidR="003F2D5A" w:rsidRPr="003F2D5A">
        <w:rPr>
          <w:rFonts w:cs="Simplified Arabic"/>
          <w:rtl/>
        </w:rPr>
        <w:t xml:space="preserve"> إما</w:t>
      </w:r>
      <w:r w:rsidR="003F2D5A" w:rsidRPr="003F2D5A">
        <w:rPr>
          <w:rFonts w:cs="Simplified Arabic" w:hint="cs"/>
          <w:rtl/>
        </w:rPr>
        <w:t xml:space="preserve"> للفحص و</w:t>
      </w:r>
      <w:r w:rsidR="003F2D5A" w:rsidRPr="003F2D5A">
        <w:rPr>
          <w:rFonts w:cs="Simplified Arabic"/>
          <w:rtl/>
        </w:rPr>
        <w:t xml:space="preserve">لتعديل البيانات أو </w:t>
      </w:r>
      <w:r w:rsidR="003F2D5A" w:rsidRPr="003F2D5A">
        <w:rPr>
          <w:rFonts w:cs="Simplified Arabic" w:hint="cs"/>
          <w:rtl/>
        </w:rPr>
        <w:t>ل</w:t>
      </w:r>
      <w:r w:rsidR="003F2D5A" w:rsidRPr="003F2D5A">
        <w:rPr>
          <w:rFonts w:cs="Simplified Arabic"/>
          <w:rtl/>
        </w:rPr>
        <w:t xml:space="preserve">لتأكد منها. </w:t>
      </w:r>
    </w:p>
    <w:p w:rsidR="00E47A86" w:rsidRPr="0015387B" w:rsidRDefault="00E47A86" w:rsidP="00A9754D">
      <w:pPr>
        <w:numPr>
          <w:ilvl w:val="0"/>
          <w:numId w:val="25"/>
        </w:numPr>
        <w:ind w:left="568" w:right="0" w:hanging="426"/>
        <w:jc w:val="lowKashida"/>
        <w:rPr>
          <w:rFonts w:cs="Simplified Arabic"/>
        </w:rPr>
      </w:pPr>
      <w:r>
        <w:rPr>
          <w:rFonts w:cs="Simplified Arabic" w:hint="cs"/>
          <w:rtl/>
        </w:rPr>
        <w:lastRenderedPageBreak/>
        <w:t>لخصوصية</w:t>
      </w:r>
      <w:r w:rsidRPr="0015387B">
        <w:rPr>
          <w:rFonts w:cs="Simplified Arabic" w:hint="cs"/>
          <w:rtl/>
        </w:rPr>
        <w:t xml:space="preserve"> استمارات القدس </w:t>
      </w:r>
      <w:r>
        <w:rPr>
          <w:rFonts w:cs="Simplified Arabic" w:hint="cs"/>
          <w:rtl/>
        </w:rPr>
        <w:t>(</w:t>
      </w:r>
      <w:r w:rsidR="00A9754D" w:rsidRPr="00E509EE">
        <w:rPr>
          <w:rFonts w:ascii="Arial" w:hAnsi="Arial" w:cs="Simplified Arabic"/>
          <w:lang w:eastAsia="en-US"/>
        </w:rPr>
        <w:t>J1</w:t>
      </w:r>
      <w:r>
        <w:rPr>
          <w:rFonts w:cs="Simplified Arabic" w:hint="cs"/>
          <w:rtl/>
        </w:rPr>
        <w:t>)</w:t>
      </w:r>
      <w:r w:rsidRPr="0015387B">
        <w:rPr>
          <w:rFonts w:cs="Simplified Arabic" w:hint="cs"/>
          <w:rtl/>
        </w:rPr>
        <w:t xml:space="preserve"> تم جمع البيانات ورقيا</w:t>
      </w:r>
      <w:r w:rsidR="003F2D5A">
        <w:rPr>
          <w:rFonts w:cs="Simplified Arabic" w:hint="cs"/>
          <w:rtl/>
        </w:rPr>
        <w:t>ً</w:t>
      </w:r>
      <w:r w:rsidRPr="0015387B">
        <w:rPr>
          <w:rFonts w:cs="Simplified Arabic" w:hint="cs"/>
          <w:rtl/>
        </w:rPr>
        <w:t xml:space="preserve">، حيث </w:t>
      </w:r>
      <w:r w:rsidR="0055609B">
        <w:rPr>
          <w:rFonts w:cs="Simplified Arabic" w:hint="cs"/>
          <w:rtl/>
        </w:rPr>
        <w:t xml:space="preserve">قامت </w:t>
      </w:r>
      <w:r w:rsidR="0055609B" w:rsidRPr="0015387B">
        <w:rPr>
          <w:rFonts w:cs="Simplified Arabic" w:hint="cs"/>
          <w:rtl/>
        </w:rPr>
        <w:t>ا</w:t>
      </w:r>
      <w:r w:rsidR="0055609B">
        <w:rPr>
          <w:rFonts w:cs="Simplified Arabic" w:hint="cs"/>
          <w:rtl/>
        </w:rPr>
        <w:t>لمدققة</w:t>
      </w:r>
      <w:r w:rsidRPr="0015387B">
        <w:rPr>
          <w:rFonts w:cs="Simplified Arabic"/>
        </w:rPr>
        <w:t xml:space="preserve"> </w:t>
      </w:r>
      <w:r w:rsidRPr="0015387B">
        <w:rPr>
          <w:rFonts w:cs="Simplified Arabic"/>
          <w:rtl/>
        </w:rPr>
        <w:t>بتد</w:t>
      </w:r>
      <w:r w:rsidRPr="0015387B">
        <w:rPr>
          <w:rFonts w:cs="Simplified Arabic" w:hint="cs"/>
          <w:rtl/>
        </w:rPr>
        <w:t>ق</w:t>
      </w:r>
      <w:r w:rsidRPr="0015387B">
        <w:rPr>
          <w:rFonts w:cs="Simplified Arabic"/>
          <w:rtl/>
        </w:rPr>
        <w:t>يق</w:t>
      </w:r>
      <w:r w:rsidRPr="0015387B">
        <w:rPr>
          <w:rFonts w:cs="Simplified Arabic"/>
        </w:rPr>
        <w:t xml:space="preserve"> </w:t>
      </w:r>
      <w:r>
        <w:rPr>
          <w:rFonts w:cs="Simplified Arabic" w:hint="cs"/>
          <w:rtl/>
        </w:rPr>
        <w:t>الاستمارات</w:t>
      </w:r>
      <w:r w:rsidRPr="0015387B">
        <w:rPr>
          <w:rFonts w:cs="Simplified Arabic"/>
        </w:rPr>
        <w:t xml:space="preserve"> </w:t>
      </w:r>
      <w:r w:rsidRPr="0015387B">
        <w:rPr>
          <w:rFonts w:cs="Simplified Arabic" w:hint="cs"/>
          <w:rtl/>
        </w:rPr>
        <w:t>تدقيقا شكليا</w:t>
      </w:r>
      <w:r>
        <w:rPr>
          <w:rFonts w:cs="Simplified Arabic" w:hint="cs"/>
          <w:rtl/>
        </w:rPr>
        <w:t>ً</w:t>
      </w:r>
      <w:r w:rsidRPr="0015387B">
        <w:rPr>
          <w:rFonts w:cs="Simplified Arabic" w:hint="cs"/>
          <w:rtl/>
        </w:rPr>
        <w:t xml:space="preserve"> وفنيا</w:t>
      </w:r>
      <w:r>
        <w:rPr>
          <w:rFonts w:cs="Simplified Arabic" w:hint="cs"/>
          <w:rtl/>
        </w:rPr>
        <w:t>ً</w:t>
      </w:r>
      <w:r w:rsidRPr="0015387B">
        <w:rPr>
          <w:rFonts w:cs="Simplified Arabic" w:hint="cs"/>
          <w:rtl/>
        </w:rPr>
        <w:t xml:space="preserve"> حسب قواعد التدقيق المعدة مسبقا</w:t>
      </w:r>
      <w:r>
        <w:rPr>
          <w:rFonts w:cs="Simplified Arabic" w:hint="cs"/>
          <w:rtl/>
        </w:rPr>
        <w:t>ً</w:t>
      </w:r>
      <w:r w:rsidR="00696F08">
        <w:rPr>
          <w:rFonts w:cs="Simplified Arabic" w:hint="cs"/>
          <w:rtl/>
        </w:rPr>
        <w:t xml:space="preserve"> مكتبياً</w:t>
      </w:r>
      <w:r w:rsidRPr="0015387B">
        <w:rPr>
          <w:rFonts w:cs="Simplified Arabic" w:hint="cs"/>
          <w:rtl/>
        </w:rPr>
        <w:t>.</w:t>
      </w:r>
    </w:p>
    <w:p w:rsidR="00F5429F" w:rsidRDefault="007602DA" w:rsidP="007A642F">
      <w:pPr>
        <w:numPr>
          <w:ilvl w:val="0"/>
          <w:numId w:val="25"/>
        </w:numPr>
        <w:ind w:left="568" w:right="0" w:hanging="426"/>
        <w:jc w:val="lowKashida"/>
        <w:rPr>
          <w:rFonts w:cs="Simplified Arabic"/>
        </w:rPr>
      </w:pPr>
      <w:r w:rsidRPr="007602DA">
        <w:rPr>
          <w:rFonts w:cs="Simplified Arabic" w:hint="cs"/>
          <w:rtl/>
        </w:rPr>
        <w:t xml:space="preserve">تم إعداد برنامج زيارات ميدانية من اجل المتابعة الفعلية للعمل الميداني للوقوف على أهم المشكلات والعمل على </w:t>
      </w:r>
      <w:proofErr w:type="spellStart"/>
      <w:r w:rsidRPr="007602DA">
        <w:rPr>
          <w:rFonts w:cs="Simplified Arabic" w:hint="cs"/>
          <w:rtl/>
        </w:rPr>
        <w:t>حلها،</w:t>
      </w:r>
      <w:proofErr w:type="spellEnd"/>
      <w:r w:rsidRPr="007602DA">
        <w:rPr>
          <w:rFonts w:cs="Simplified Arabic" w:hint="cs"/>
          <w:rtl/>
        </w:rPr>
        <w:t xml:space="preserve"> وللإطلاع على كيفية استيفاء البيانات</w:t>
      </w:r>
      <w:r w:rsidR="003D2880">
        <w:rPr>
          <w:rFonts w:cs="Simplified Arabic" w:hint="cs"/>
          <w:rtl/>
        </w:rPr>
        <w:t xml:space="preserve"> من قبل الباحثين</w:t>
      </w:r>
      <w:r w:rsidRPr="007602DA">
        <w:rPr>
          <w:rFonts w:cs="Simplified Arabic" w:hint="cs"/>
          <w:rtl/>
        </w:rPr>
        <w:t xml:space="preserve"> على </w:t>
      </w:r>
      <w:r w:rsidR="003D2880">
        <w:rPr>
          <w:rFonts w:cs="Simplified Arabic" w:hint="cs"/>
          <w:rtl/>
        </w:rPr>
        <w:t>التطبيق</w:t>
      </w:r>
      <w:r w:rsidRPr="007602DA">
        <w:rPr>
          <w:rFonts w:cs="Simplified Arabic" w:hint="cs"/>
          <w:rtl/>
        </w:rPr>
        <w:t xml:space="preserve">، كذلك لمعرفة مدى تطبيق </w:t>
      </w:r>
      <w:proofErr w:type="spellStart"/>
      <w:r w:rsidR="003D2880">
        <w:rPr>
          <w:rFonts w:cs="Simplified Arabic" w:hint="cs"/>
          <w:rtl/>
        </w:rPr>
        <w:t>الباحثيين</w:t>
      </w:r>
      <w:proofErr w:type="spellEnd"/>
      <w:r w:rsidRPr="007602DA">
        <w:rPr>
          <w:rFonts w:cs="Simplified Arabic" w:hint="cs"/>
          <w:rtl/>
        </w:rPr>
        <w:t xml:space="preserve"> للتعليمات التي تم تدريبهم عليها لضمان سير العمل بشكل جيد.</w:t>
      </w:r>
    </w:p>
    <w:p w:rsidR="007602DA" w:rsidRPr="003F7BF3" w:rsidRDefault="007602DA" w:rsidP="007602DA">
      <w:pPr>
        <w:pStyle w:val="ListParagraph"/>
        <w:ind w:left="281"/>
        <w:contextualSpacing/>
        <w:jc w:val="both"/>
        <w:rPr>
          <w:rFonts w:cs="Simplified Arabic"/>
          <w:sz w:val="18"/>
          <w:szCs w:val="18"/>
          <w:rtl/>
          <w:lang w:eastAsia="en-US"/>
        </w:rPr>
      </w:pPr>
    </w:p>
    <w:p w:rsidR="00324B69" w:rsidRPr="00776D96" w:rsidRDefault="00324B69" w:rsidP="00324B69">
      <w:pPr>
        <w:ind w:right="500"/>
        <w:jc w:val="lowKashida"/>
        <w:rPr>
          <w:rFonts w:cs="Simplified Arabic"/>
          <w:b/>
          <w:bCs/>
          <w:rtl/>
          <w:lang w:eastAsia="en-US"/>
        </w:rPr>
      </w:pPr>
      <w:r w:rsidRPr="00776D96">
        <w:rPr>
          <w:rFonts w:cs="Simplified Arabic" w:hint="cs"/>
          <w:b/>
          <w:bCs/>
          <w:rtl/>
          <w:lang w:eastAsia="en-US"/>
        </w:rPr>
        <w:t>4.4.3 التدقيق المكتبي والترميز</w:t>
      </w:r>
    </w:p>
    <w:p w:rsidR="007C2209" w:rsidRPr="007C2209" w:rsidRDefault="00324B69" w:rsidP="005F159F">
      <w:pPr>
        <w:jc w:val="lowKashida"/>
        <w:rPr>
          <w:rFonts w:ascii="Simplified Arabic" w:hAnsi="Simplified Arabic" w:cs="Simplified Arabic"/>
          <w:rtl/>
          <w:lang w:bidi="ar-JO"/>
        </w:rPr>
      </w:pPr>
      <w:r w:rsidRPr="00E509EE">
        <w:rPr>
          <w:rFonts w:ascii="Arial" w:hAnsi="Arial" w:cs="Simplified Arabic" w:hint="cs"/>
          <w:rtl/>
          <w:lang w:eastAsia="en-US"/>
        </w:rPr>
        <w:t xml:space="preserve">تم التدقيق المكتبي فقط </w:t>
      </w:r>
      <w:r w:rsidR="003072FE">
        <w:rPr>
          <w:rFonts w:ascii="Arial" w:hAnsi="Arial" w:cs="Simplified Arabic" w:hint="cs"/>
          <w:rtl/>
          <w:lang w:eastAsia="en-US"/>
        </w:rPr>
        <w:t xml:space="preserve">لاستمارات محافظة </w:t>
      </w:r>
      <w:r w:rsidR="00AD2202">
        <w:rPr>
          <w:rFonts w:ascii="Arial" w:hAnsi="Arial" w:cs="Simplified Arabic" w:hint="cs"/>
          <w:rtl/>
          <w:lang w:eastAsia="en-US"/>
        </w:rPr>
        <w:t>ا</w:t>
      </w:r>
      <w:r w:rsidRPr="00E509EE">
        <w:rPr>
          <w:rFonts w:ascii="Arial" w:hAnsi="Arial" w:cs="Simplified Arabic" w:hint="cs"/>
          <w:rtl/>
          <w:lang w:eastAsia="en-US"/>
        </w:rPr>
        <w:t>لقدس (</w:t>
      </w:r>
      <w:r w:rsidRPr="00E509EE">
        <w:rPr>
          <w:rFonts w:ascii="Arial" w:hAnsi="Arial" w:cs="Simplified Arabic"/>
          <w:lang w:eastAsia="en-US"/>
        </w:rPr>
        <w:t>J1</w:t>
      </w:r>
      <w:r w:rsidRPr="00E509EE">
        <w:rPr>
          <w:rFonts w:ascii="Arial" w:hAnsi="Arial" w:cs="Simplified Arabic" w:hint="cs"/>
          <w:rtl/>
          <w:lang w:eastAsia="en-US"/>
        </w:rPr>
        <w:t xml:space="preserve">)، بسبب استخدام الاستمارات الورقية، </w:t>
      </w:r>
      <w:r w:rsidR="003072FE">
        <w:rPr>
          <w:rFonts w:ascii="Simplified Arabic" w:hAnsi="Simplified Arabic" w:cs="Simplified Arabic" w:hint="cs"/>
          <w:rtl/>
        </w:rPr>
        <w:t>أما بالنسبة للترميز</w:t>
      </w:r>
      <w:r w:rsidR="00745EDC">
        <w:rPr>
          <w:rFonts w:ascii="Simplified Arabic" w:hAnsi="Simplified Arabic" w:cs="Simplified Arabic" w:hint="cs"/>
          <w:rtl/>
        </w:rPr>
        <w:t xml:space="preserve"> فقد </w:t>
      </w:r>
      <w:r w:rsidR="002A6DD1">
        <w:rPr>
          <w:rFonts w:ascii="Simplified Arabic" w:hAnsi="Simplified Arabic" w:cs="Simplified Arabic"/>
          <w:rtl/>
          <w:lang w:bidi="ar-JO"/>
        </w:rPr>
        <w:t xml:space="preserve">تم العمل على ترميز الأسئلة والحقول التي بحاجة إلى ترميز </w:t>
      </w:r>
      <w:r w:rsidR="003072FE">
        <w:rPr>
          <w:rFonts w:ascii="Simplified Arabic" w:hAnsi="Simplified Arabic" w:cs="Simplified Arabic" w:hint="cs"/>
          <w:rtl/>
          <w:lang w:bidi="ar-JO"/>
        </w:rPr>
        <w:t>حيث</w:t>
      </w:r>
      <w:r w:rsidR="002A6DD1">
        <w:rPr>
          <w:rFonts w:ascii="Simplified Arabic" w:hAnsi="Simplified Arabic" w:cs="Simplified Arabic"/>
          <w:rtl/>
          <w:lang w:bidi="ar-JO"/>
        </w:rPr>
        <w:t xml:space="preserve"> تم تصميم شاشات خاصة </w:t>
      </w:r>
      <w:r w:rsidR="005F159F">
        <w:rPr>
          <w:rFonts w:ascii="Simplified Arabic" w:hAnsi="Simplified Arabic" w:cs="Simplified Arabic" w:hint="cs"/>
          <w:rtl/>
          <w:lang w:bidi="ar-JO"/>
        </w:rPr>
        <w:t>لهذا الغرض</w:t>
      </w:r>
      <w:r w:rsidR="002A6DD1">
        <w:rPr>
          <w:rFonts w:ascii="Simplified Arabic" w:hAnsi="Simplified Arabic" w:cs="Simplified Arabic"/>
          <w:rtl/>
          <w:lang w:bidi="ar-JO"/>
        </w:rPr>
        <w:t xml:space="preserve"> </w:t>
      </w:r>
      <w:r w:rsidR="005F159F">
        <w:rPr>
          <w:rFonts w:ascii="Simplified Arabic" w:hAnsi="Simplified Arabic" w:cs="Simplified Arabic" w:hint="cs"/>
          <w:rtl/>
          <w:lang w:bidi="ar-JO"/>
        </w:rPr>
        <w:t>وشملت</w:t>
      </w:r>
      <w:r w:rsidR="002A6DD1">
        <w:rPr>
          <w:rFonts w:ascii="Simplified Arabic" w:hAnsi="Simplified Arabic" w:cs="Simplified Arabic"/>
          <w:rtl/>
          <w:lang w:bidi="ar-JO"/>
        </w:rPr>
        <w:t xml:space="preserve"> أسئلة الترميز وأسئلة أخرى حول خصائص الأفراد</w:t>
      </w:r>
      <w:r w:rsidR="003072FE">
        <w:rPr>
          <w:rFonts w:ascii="Simplified Arabic" w:hAnsi="Simplified Arabic" w:cs="Simplified Arabic" w:hint="cs"/>
          <w:rtl/>
          <w:lang w:bidi="ar-JO"/>
        </w:rPr>
        <w:t xml:space="preserve"> للمساعد</w:t>
      </w:r>
      <w:r w:rsidR="003072FE">
        <w:rPr>
          <w:rFonts w:ascii="Simplified Arabic" w:hAnsi="Simplified Arabic" w:cs="Simplified Arabic" w:hint="eastAsia"/>
          <w:rtl/>
          <w:lang w:bidi="ar-JO"/>
        </w:rPr>
        <w:t>ة</w:t>
      </w:r>
      <w:r w:rsidR="003072FE">
        <w:rPr>
          <w:rFonts w:ascii="Simplified Arabic" w:hAnsi="Simplified Arabic" w:cs="Simplified Arabic" w:hint="cs"/>
          <w:rtl/>
          <w:lang w:bidi="ar-JO"/>
        </w:rPr>
        <w:t xml:space="preserve"> في عملية الترميز</w:t>
      </w:r>
      <w:r w:rsidR="002A6DD1">
        <w:rPr>
          <w:rFonts w:ascii="Simplified Arabic" w:hAnsi="Simplified Arabic" w:cs="Simplified Arabic"/>
          <w:rtl/>
          <w:lang w:bidi="ar-JO"/>
        </w:rPr>
        <w:t xml:space="preserve">، </w:t>
      </w:r>
      <w:r w:rsidR="002A6DD1">
        <w:rPr>
          <w:rFonts w:ascii="Simplified Arabic" w:hAnsi="Simplified Arabic" w:cs="Simplified Arabic" w:hint="cs"/>
          <w:rtl/>
          <w:lang w:bidi="ar-JO"/>
        </w:rPr>
        <w:t>و</w:t>
      </w:r>
      <w:r w:rsidR="002A6DD1">
        <w:rPr>
          <w:rFonts w:ascii="Simplified Arabic" w:hAnsi="Simplified Arabic" w:cs="Simplified Arabic"/>
          <w:rtl/>
          <w:lang w:bidi="ar-JO"/>
        </w:rPr>
        <w:t>أسئلة الترميز في ا</w:t>
      </w:r>
      <w:r w:rsidR="002A6DD1">
        <w:rPr>
          <w:rFonts w:ascii="Simplified Arabic" w:hAnsi="Simplified Arabic" w:cs="Simplified Arabic" w:hint="cs"/>
          <w:rtl/>
          <w:lang w:bidi="ar-JO"/>
        </w:rPr>
        <w:t>لا</w:t>
      </w:r>
      <w:r w:rsidR="002A6DD1">
        <w:rPr>
          <w:rFonts w:ascii="Simplified Arabic" w:hAnsi="Simplified Arabic" w:cs="Simplified Arabic"/>
          <w:rtl/>
          <w:lang w:bidi="ar-JO"/>
        </w:rPr>
        <w:t xml:space="preserve">ستمارة </w:t>
      </w:r>
      <w:r w:rsidR="002A6DD1">
        <w:rPr>
          <w:rFonts w:ascii="Simplified Arabic" w:hAnsi="Simplified Arabic" w:cs="Simplified Arabic" w:hint="cs"/>
          <w:rtl/>
          <w:lang w:bidi="ar-JO"/>
        </w:rPr>
        <w:t>التي يتم ترميزها هي سؤال المهنة وسؤال</w:t>
      </w:r>
      <w:r w:rsidR="002A6DD1">
        <w:rPr>
          <w:rFonts w:ascii="Simplified Arabic" w:hAnsi="Simplified Arabic" w:cs="Simplified Arabic"/>
          <w:rtl/>
          <w:lang w:bidi="ar-JO"/>
        </w:rPr>
        <w:t xml:space="preserve"> النشاط الاقتصادي وذلك حسب أدلة الترميز</w:t>
      </w:r>
      <w:r w:rsidR="00745EDC">
        <w:rPr>
          <w:rFonts w:ascii="Simplified Arabic" w:hAnsi="Simplified Arabic" w:cs="Simplified Arabic" w:hint="cs"/>
          <w:rtl/>
          <w:lang w:bidi="ar-JO"/>
        </w:rPr>
        <w:t>.</w:t>
      </w:r>
    </w:p>
    <w:p w:rsidR="00324B69" w:rsidRDefault="00324B69" w:rsidP="00324B69">
      <w:pPr>
        <w:ind w:left="-1"/>
        <w:jc w:val="lowKashida"/>
        <w:rPr>
          <w:rFonts w:cs="Simplified Arabic"/>
          <w:rtl/>
          <w:lang w:eastAsia="en-US"/>
        </w:rPr>
      </w:pPr>
    </w:p>
    <w:p w:rsidR="00324B69" w:rsidRDefault="00324B69" w:rsidP="00324B69">
      <w:pPr>
        <w:ind w:hanging="1"/>
        <w:jc w:val="lowKashida"/>
        <w:rPr>
          <w:rFonts w:cs="Simplified Arabic"/>
          <w:b/>
          <w:bCs/>
          <w:rtl/>
          <w:lang w:eastAsia="en-US"/>
        </w:rPr>
      </w:pPr>
      <w:r w:rsidRPr="00470A9E">
        <w:rPr>
          <w:rFonts w:cs="Simplified Arabic" w:hint="cs"/>
          <w:b/>
          <w:bCs/>
          <w:rtl/>
          <w:lang w:eastAsia="en-US"/>
        </w:rPr>
        <w:t>5.</w:t>
      </w:r>
      <w:r>
        <w:rPr>
          <w:rFonts w:cs="Simplified Arabic" w:hint="cs"/>
          <w:b/>
          <w:bCs/>
          <w:rtl/>
          <w:lang w:eastAsia="en-US"/>
        </w:rPr>
        <w:t>3</w:t>
      </w:r>
      <w:r w:rsidRPr="00470A9E">
        <w:rPr>
          <w:rFonts w:cs="Simplified Arabic" w:hint="cs"/>
          <w:b/>
          <w:bCs/>
          <w:rtl/>
          <w:lang w:eastAsia="en-US"/>
        </w:rPr>
        <w:t xml:space="preserve"> </w:t>
      </w:r>
      <w:r w:rsidRPr="00470A9E">
        <w:rPr>
          <w:rFonts w:cs="Simplified Arabic"/>
          <w:b/>
          <w:bCs/>
          <w:rtl/>
          <w:lang w:eastAsia="en-US"/>
        </w:rPr>
        <w:t>معالجة البيانات</w:t>
      </w:r>
      <w:r w:rsidRPr="00470A9E">
        <w:rPr>
          <w:rFonts w:cs="Simplified Arabic" w:hint="cs"/>
          <w:b/>
          <w:bCs/>
          <w:rtl/>
          <w:lang w:eastAsia="en-US"/>
        </w:rPr>
        <w:t xml:space="preserve"> </w:t>
      </w:r>
    </w:p>
    <w:p w:rsidR="005008DC" w:rsidRDefault="005008DC" w:rsidP="008D4B1D">
      <w:pPr>
        <w:ind w:left="-1"/>
        <w:jc w:val="both"/>
        <w:rPr>
          <w:rFonts w:cs="Simplified Arabic"/>
          <w:color w:val="000000" w:themeColor="text1"/>
          <w:rtl/>
        </w:rPr>
      </w:pPr>
      <w:r w:rsidRPr="0099072B">
        <w:rPr>
          <w:rFonts w:cs="Simplified Arabic" w:hint="cs"/>
          <w:color w:val="000000" w:themeColor="text1"/>
          <w:rtl/>
        </w:rPr>
        <w:t xml:space="preserve">تم العمل </w:t>
      </w:r>
      <w:r w:rsidR="008D4B1D">
        <w:rPr>
          <w:rFonts w:cs="Simplified Arabic" w:hint="cs"/>
          <w:color w:val="000000" w:themeColor="text1"/>
          <w:rtl/>
        </w:rPr>
        <w:t>على</w:t>
      </w:r>
      <w:r w:rsidRPr="0099072B">
        <w:rPr>
          <w:rFonts w:cs="Simplified Arabic" w:hint="cs"/>
          <w:color w:val="000000" w:themeColor="text1"/>
          <w:rtl/>
        </w:rPr>
        <w:t xml:space="preserve"> معالجة البيانات</w:t>
      </w:r>
      <w:r>
        <w:rPr>
          <w:rFonts w:cs="Simplified Arabic" w:hint="cs"/>
          <w:color w:val="000000" w:themeColor="text1"/>
          <w:rtl/>
        </w:rPr>
        <w:t xml:space="preserve"> للمسح</w:t>
      </w:r>
      <w:r w:rsidRPr="0099072B">
        <w:rPr>
          <w:rFonts w:cs="Simplified Arabic" w:hint="cs"/>
          <w:color w:val="000000" w:themeColor="text1"/>
          <w:rtl/>
        </w:rPr>
        <w:t xml:space="preserve"> بطرق مختلفة منها:</w:t>
      </w:r>
    </w:p>
    <w:p w:rsidR="005008DC" w:rsidRPr="00897BB3" w:rsidRDefault="005008DC" w:rsidP="005008DC">
      <w:pPr>
        <w:ind w:left="-1"/>
        <w:jc w:val="both"/>
        <w:rPr>
          <w:rFonts w:cs="Simplified Arabic"/>
          <w:color w:val="000000" w:themeColor="text1"/>
          <w:sz w:val="18"/>
          <w:szCs w:val="18"/>
          <w:rtl/>
        </w:rPr>
      </w:pPr>
    </w:p>
    <w:p w:rsidR="005008DC" w:rsidRPr="00DE7CB3" w:rsidRDefault="00DE7CB3" w:rsidP="00DE7CB3">
      <w:pPr>
        <w:pStyle w:val="Heading2"/>
        <w:bidi/>
        <w:ind w:left="-19"/>
        <w:jc w:val="left"/>
        <w:rPr>
          <w:color w:val="000000" w:themeColor="text1"/>
          <w:rtl/>
        </w:rPr>
      </w:pPr>
      <w:r w:rsidRPr="007B55A8">
        <w:rPr>
          <w:color w:val="000000" w:themeColor="text1"/>
          <w:rtl/>
        </w:rPr>
        <w:t>1.</w:t>
      </w:r>
      <w:r w:rsidRPr="007B55A8">
        <w:rPr>
          <w:rFonts w:hint="cs"/>
          <w:color w:val="000000" w:themeColor="text1"/>
          <w:rtl/>
        </w:rPr>
        <w:t>5</w:t>
      </w:r>
      <w:r w:rsidRPr="007B55A8">
        <w:rPr>
          <w:color w:val="000000" w:themeColor="text1"/>
          <w:rtl/>
        </w:rPr>
        <w:t>.3</w:t>
      </w:r>
      <w:r w:rsidRPr="007B55A8">
        <w:rPr>
          <w:rFonts w:hint="cs"/>
          <w:color w:val="000000" w:themeColor="text1"/>
          <w:rtl/>
        </w:rPr>
        <w:t xml:space="preserve"> </w:t>
      </w:r>
      <w:r w:rsidRPr="00DE7CB3">
        <w:rPr>
          <w:rFonts w:cs="Simplified Arabic" w:hint="cs"/>
          <w:rtl/>
          <w:lang w:eastAsia="en-US"/>
        </w:rPr>
        <w:t>برنامج الادخال وقواعد التدقيق</w:t>
      </w:r>
    </w:p>
    <w:p w:rsidR="00DE7CB3" w:rsidRPr="001B2277" w:rsidRDefault="00DE7CB3" w:rsidP="007A642F">
      <w:pPr>
        <w:pStyle w:val="ListParagraph"/>
        <w:numPr>
          <w:ilvl w:val="0"/>
          <w:numId w:val="11"/>
        </w:numPr>
        <w:overflowPunct w:val="0"/>
        <w:autoSpaceDE w:val="0"/>
        <w:autoSpaceDN w:val="0"/>
        <w:adjustRightInd w:val="0"/>
        <w:ind w:left="568" w:hanging="426"/>
        <w:contextualSpacing/>
        <w:jc w:val="both"/>
        <w:textAlignment w:val="baseline"/>
        <w:rPr>
          <w:rFonts w:ascii="Simplified Arabic" w:hAnsi="Simplified Arabic" w:cs="Simplified Arabic"/>
          <w:color w:val="000000" w:themeColor="text1"/>
        </w:rPr>
      </w:pPr>
      <w:r>
        <w:rPr>
          <w:rFonts w:ascii="Simplified Arabic" w:hAnsi="Simplified Arabic" w:cs="Simplified Arabic" w:hint="cs"/>
          <w:color w:val="000000" w:themeColor="text1"/>
          <w:rtl/>
        </w:rPr>
        <w:t xml:space="preserve">تم </w:t>
      </w:r>
      <w:r w:rsidRPr="001B2277">
        <w:rPr>
          <w:rFonts w:ascii="Simplified Arabic" w:hAnsi="Simplified Arabic" w:cs="Simplified Arabic"/>
          <w:color w:val="000000" w:themeColor="text1"/>
          <w:rtl/>
        </w:rPr>
        <w:t xml:space="preserve">تصميم </w:t>
      </w:r>
      <w:r>
        <w:rPr>
          <w:rFonts w:ascii="Simplified Arabic" w:hAnsi="Simplified Arabic" w:cs="Simplified Arabic" w:hint="cs"/>
          <w:color w:val="000000" w:themeColor="text1"/>
          <w:rtl/>
        </w:rPr>
        <w:t>التطبيق</w:t>
      </w:r>
      <w:r w:rsidRPr="001B2277">
        <w:rPr>
          <w:rFonts w:ascii="Simplified Arabic" w:hAnsi="Simplified Arabic" w:cs="Simplified Arabic"/>
          <w:color w:val="000000" w:themeColor="text1"/>
          <w:rtl/>
        </w:rPr>
        <w:t xml:space="preserve"> </w:t>
      </w:r>
      <w:r w:rsidRPr="001B2277">
        <w:rPr>
          <w:rFonts w:ascii="Simplified Arabic" w:hAnsi="Simplified Arabic" w:cs="Simplified Arabic" w:hint="cs"/>
          <w:color w:val="000000" w:themeColor="text1"/>
          <w:rtl/>
        </w:rPr>
        <w:t>بالاعتماد</w:t>
      </w:r>
      <w:r w:rsidRPr="001B2277">
        <w:rPr>
          <w:rFonts w:ascii="Simplified Arabic" w:hAnsi="Simplified Arabic" w:cs="Simplified Arabic"/>
          <w:color w:val="000000" w:themeColor="text1"/>
          <w:rtl/>
        </w:rPr>
        <w:t xml:space="preserve"> على </w:t>
      </w:r>
      <w:r w:rsidRPr="001B2277">
        <w:rPr>
          <w:rFonts w:ascii="Simplified Arabic" w:hAnsi="Simplified Arabic" w:cs="Simplified Arabic" w:hint="cs"/>
          <w:color w:val="000000" w:themeColor="text1"/>
          <w:rtl/>
        </w:rPr>
        <w:t>الاستمارة التي تم تصميمها</w:t>
      </w:r>
      <w:r w:rsidRPr="001B2277">
        <w:rPr>
          <w:rFonts w:ascii="Simplified Arabic" w:hAnsi="Simplified Arabic" w:cs="Simplified Arabic"/>
          <w:color w:val="000000" w:themeColor="text1"/>
          <w:rtl/>
        </w:rPr>
        <w:t xml:space="preserve"> بقدر يسمح بالتعامل مع التطبيق بوضوح وتسهيل عملية جمع البيانات ميدانياً، </w:t>
      </w:r>
      <w:r w:rsidRPr="001B2277">
        <w:rPr>
          <w:rFonts w:ascii="Simplified Arabic" w:hAnsi="Simplified Arabic" w:cs="Simplified Arabic" w:hint="cs"/>
          <w:color w:val="000000" w:themeColor="text1"/>
          <w:rtl/>
        </w:rPr>
        <w:t xml:space="preserve">حيث تم </w:t>
      </w:r>
      <w:r w:rsidRPr="001B2277">
        <w:rPr>
          <w:rFonts w:ascii="Simplified Arabic" w:hAnsi="Simplified Arabic" w:cs="Simplified Arabic"/>
          <w:color w:val="000000" w:themeColor="text1"/>
          <w:rtl/>
        </w:rPr>
        <w:t xml:space="preserve">الاعتماد على واجهات تطبيق سهلة الاستخدام تساعد </w:t>
      </w:r>
      <w:proofErr w:type="spellStart"/>
      <w:r w:rsidR="00AD2202">
        <w:rPr>
          <w:rFonts w:ascii="Simplified Arabic" w:hAnsi="Simplified Arabic" w:cs="Simplified Arabic" w:hint="cs"/>
          <w:color w:val="000000" w:themeColor="text1"/>
          <w:rtl/>
        </w:rPr>
        <w:t>الباحثيين</w:t>
      </w:r>
      <w:proofErr w:type="spellEnd"/>
      <w:r w:rsidRPr="001B2277">
        <w:rPr>
          <w:rFonts w:ascii="Simplified Arabic" w:hAnsi="Simplified Arabic" w:cs="Simplified Arabic" w:hint="cs"/>
          <w:color w:val="000000" w:themeColor="text1"/>
          <w:rtl/>
        </w:rPr>
        <w:t xml:space="preserve"> في الميدان</w:t>
      </w:r>
      <w:r w:rsidRPr="001B2277">
        <w:rPr>
          <w:rFonts w:ascii="Simplified Arabic" w:hAnsi="Simplified Arabic" w:cs="Simplified Arabic"/>
          <w:color w:val="000000" w:themeColor="text1"/>
          <w:rtl/>
        </w:rPr>
        <w:t xml:space="preserve"> على استيفاء البيانات بسرعة وبالحد الأدنى من الأخطاء</w:t>
      </w:r>
      <w:r w:rsidRPr="001B2277">
        <w:rPr>
          <w:rFonts w:ascii="Simplified Arabic" w:hAnsi="Simplified Arabic" w:cs="Simplified Arabic" w:hint="cs"/>
          <w:color w:val="000000" w:themeColor="text1"/>
          <w:rtl/>
        </w:rPr>
        <w:t>،</w:t>
      </w:r>
      <w:r w:rsidRPr="001B2277">
        <w:rPr>
          <w:rFonts w:ascii="Simplified Arabic" w:hAnsi="Simplified Arabic" w:cs="Simplified Arabic"/>
          <w:color w:val="000000" w:themeColor="text1"/>
          <w:rtl/>
        </w:rPr>
        <w:t xml:space="preserve"> </w:t>
      </w:r>
      <w:r w:rsidRPr="001B2277">
        <w:rPr>
          <w:rFonts w:ascii="Simplified Arabic" w:hAnsi="Simplified Arabic" w:cs="Simplified Arabic" w:hint="cs"/>
          <w:color w:val="000000" w:themeColor="text1"/>
          <w:rtl/>
        </w:rPr>
        <w:t xml:space="preserve">وكذلك </w:t>
      </w:r>
      <w:r w:rsidRPr="001B2277">
        <w:rPr>
          <w:rFonts w:ascii="Simplified Arabic" w:hAnsi="Simplified Arabic" w:cs="Simplified Arabic"/>
          <w:color w:val="000000" w:themeColor="text1"/>
          <w:rtl/>
        </w:rPr>
        <w:t>استخدام أدوات الإدخال المناسبة بحسب السؤال مثل القوائم المنسدلة.</w:t>
      </w:r>
    </w:p>
    <w:p w:rsidR="00DE7CB3" w:rsidRPr="00DE7CB3" w:rsidRDefault="00DE7CB3" w:rsidP="007A642F">
      <w:pPr>
        <w:pStyle w:val="ListParagraph"/>
        <w:numPr>
          <w:ilvl w:val="0"/>
          <w:numId w:val="11"/>
        </w:numPr>
        <w:overflowPunct w:val="0"/>
        <w:autoSpaceDE w:val="0"/>
        <w:autoSpaceDN w:val="0"/>
        <w:adjustRightInd w:val="0"/>
        <w:ind w:left="568" w:hanging="426"/>
        <w:contextualSpacing/>
        <w:jc w:val="both"/>
        <w:textAlignment w:val="baseline"/>
        <w:rPr>
          <w:rFonts w:ascii="Simplified Arabic" w:hAnsi="Simplified Arabic" w:cs="Simplified Arabic"/>
          <w:color w:val="000000" w:themeColor="text1"/>
        </w:rPr>
      </w:pPr>
      <w:r w:rsidRPr="001B2277">
        <w:rPr>
          <w:rFonts w:ascii="Simplified Arabic" w:hAnsi="Simplified Arabic" w:cs="Simplified Arabic"/>
          <w:color w:val="000000" w:themeColor="text1"/>
          <w:rtl/>
        </w:rPr>
        <w:t xml:space="preserve">إعداد قواعد تدقيق آلية غاية بالدقة </w:t>
      </w:r>
      <w:proofErr w:type="spellStart"/>
      <w:r w:rsidRPr="001B2277">
        <w:rPr>
          <w:rFonts w:ascii="Simplified Arabic" w:hAnsi="Simplified Arabic" w:cs="Simplified Arabic"/>
          <w:color w:val="000000" w:themeColor="text1"/>
          <w:rtl/>
        </w:rPr>
        <w:t>لتتلائم</w:t>
      </w:r>
      <w:proofErr w:type="spellEnd"/>
      <w:r w:rsidRPr="001B2277">
        <w:rPr>
          <w:rFonts w:ascii="Simplified Arabic" w:hAnsi="Simplified Arabic" w:cs="Simplified Arabic"/>
          <w:color w:val="000000" w:themeColor="text1"/>
          <w:rtl/>
        </w:rPr>
        <w:t xml:space="preserve"> مع استخدام التكنولوجيا في هذا </w:t>
      </w:r>
      <w:r>
        <w:rPr>
          <w:rFonts w:ascii="Simplified Arabic" w:hAnsi="Simplified Arabic" w:cs="Simplified Arabic" w:hint="cs"/>
          <w:color w:val="000000" w:themeColor="text1"/>
          <w:rtl/>
        </w:rPr>
        <w:t>المسح</w:t>
      </w:r>
      <w:r w:rsidRPr="001B2277">
        <w:rPr>
          <w:rFonts w:ascii="Simplified Arabic" w:hAnsi="Simplified Arabic" w:cs="Simplified Arabic"/>
          <w:color w:val="000000" w:themeColor="text1"/>
          <w:rtl/>
        </w:rPr>
        <w:t xml:space="preserve"> وتحميلها </w:t>
      </w:r>
      <w:r w:rsidR="00506AF2">
        <w:rPr>
          <w:rFonts w:ascii="Simplified Arabic" w:hAnsi="Simplified Arabic" w:cs="Simplified Arabic" w:hint="cs"/>
          <w:color w:val="000000" w:themeColor="text1"/>
          <w:rtl/>
        </w:rPr>
        <w:t xml:space="preserve">بشكل مباشر </w:t>
      </w:r>
      <w:r w:rsidRPr="001B2277">
        <w:rPr>
          <w:rFonts w:ascii="Simplified Arabic" w:hAnsi="Simplified Arabic" w:cs="Simplified Arabic"/>
          <w:color w:val="000000" w:themeColor="text1"/>
          <w:rtl/>
        </w:rPr>
        <w:t xml:space="preserve">على </w:t>
      </w:r>
      <w:r w:rsidRPr="001B2277">
        <w:rPr>
          <w:rFonts w:ascii="Simplified Arabic" w:hAnsi="Simplified Arabic" w:cs="Simplified Arabic" w:hint="cs"/>
          <w:color w:val="000000" w:themeColor="text1"/>
          <w:rtl/>
        </w:rPr>
        <w:t>التطبيق</w:t>
      </w:r>
      <w:r w:rsidR="00506AF2" w:rsidRPr="00506AF2">
        <w:rPr>
          <w:rFonts w:ascii="Simplified Arabic" w:hAnsi="Simplified Arabic" w:cs="Simplified Arabic"/>
          <w:color w:val="000000" w:themeColor="text1"/>
          <w:rtl/>
        </w:rPr>
        <w:t xml:space="preserve"> </w:t>
      </w:r>
      <w:r w:rsidR="00506AF2" w:rsidRPr="0099072B">
        <w:rPr>
          <w:rFonts w:ascii="Simplified Arabic" w:hAnsi="Simplified Arabic" w:cs="Simplified Arabic"/>
          <w:color w:val="000000" w:themeColor="text1"/>
          <w:rtl/>
        </w:rPr>
        <w:t xml:space="preserve">حيث أن النظام كان يعطي رسائل تنبيه ورسائل خطأ </w:t>
      </w:r>
      <w:r w:rsidR="00AD2202">
        <w:rPr>
          <w:rFonts w:ascii="Simplified Arabic" w:hAnsi="Simplified Arabic" w:cs="Simplified Arabic" w:hint="cs"/>
          <w:color w:val="000000" w:themeColor="text1"/>
          <w:rtl/>
        </w:rPr>
        <w:t>للباحثين</w:t>
      </w:r>
      <w:r w:rsidR="00506AF2" w:rsidRPr="0099072B">
        <w:rPr>
          <w:rFonts w:ascii="Simplified Arabic" w:hAnsi="Simplified Arabic" w:cs="Simplified Arabic"/>
          <w:color w:val="000000" w:themeColor="text1"/>
          <w:rtl/>
        </w:rPr>
        <w:t xml:space="preserve"> إما</w:t>
      </w:r>
      <w:r w:rsidR="00506AF2">
        <w:rPr>
          <w:rFonts w:ascii="Simplified Arabic" w:hAnsi="Simplified Arabic" w:cs="Simplified Arabic" w:hint="cs"/>
          <w:color w:val="000000" w:themeColor="text1"/>
          <w:rtl/>
        </w:rPr>
        <w:t xml:space="preserve"> للفحص و</w:t>
      </w:r>
      <w:r w:rsidR="00506AF2" w:rsidRPr="0099072B">
        <w:rPr>
          <w:rFonts w:ascii="Simplified Arabic" w:hAnsi="Simplified Arabic" w:cs="Simplified Arabic"/>
          <w:color w:val="000000" w:themeColor="text1"/>
          <w:rtl/>
        </w:rPr>
        <w:t xml:space="preserve">لتعديل البيانات أو </w:t>
      </w:r>
      <w:r w:rsidR="00506AF2">
        <w:rPr>
          <w:rFonts w:ascii="Simplified Arabic" w:hAnsi="Simplified Arabic" w:cs="Simplified Arabic" w:hint="cs"/>
          <w:color w:val="000000" w:themeColor="text1"/>
          <w:rtl/>
        </w:rPr>
        <w:t>ل</w:t>
      </w:r>
      <w:r w:rsidR="00506AF2" w:rsidRPr="0099072B">
        <w:rPr>
          <w:rFonts w:ascii="Simplified Arabic" w:hAnsi="Simplified Arabic" w:cs="Simplified Arabic"/>
          <w:color w:val="000000" w:themeColor="text1"/>
          <w:rtl/>
        </w:rPr>
        <w:t>لتأكد منها</w:t>
      </w:r>
      <w:r w:rsidRPr="001B2277">
        <w:rPr>
          <w:rFonts w:ascii="Simplified Arabic" w:hAnsi="Simplified Arabic" w:cs="Simplified Arabic"/>
          <w:color w:val="000000" w:themeColor="text1"/>
          <w:rtl/>
        </w:rPr>
        <w:t>، من أجل تنظيف البيانات</w:t>
      </w:r>
      <w:r w:rsidRPr="001B2277">
        <w:rPr>
          <w:rFonts w:ascii="Simplified Arabic" w:hAnsi="Simplified Arabic" w:cs="Simplified Arabic" w:hint="cs"/>
          <w:color w:val="000000" w:themeColor="text1"/>
          <w:rtl/>
        </w:rPr>
        <w:t xml:space="preserve"> المدخلة</w:t>
      </w:r>
      <w:r w:rsidRPr="001B2277">
        <w:rPr>
          <w:rFonts w:ascii="Simplified Arabic" w:hAnsi="Simplified Arabic" w:cs="Simplified Arabic"/>
          <w:color w:val="000000" w:themeColor="text1"/>
          <w:rtl/>
        </w:rPr>
        <w:t xml:space="preserve"> </w:t>
      </w:r>
      <w:r w:rsidRPr="001B2277">
        <w:rPr>
          <w:rFonts w:ascii="Simplified Arabic" w:hAnsi="Simplified Arabic" w:cs="Simplified Arabic" w:hint="cs"/>
          <w:color w:val="000000" w:themeColor="text1"/>
          <w:rtl/>
        </w:rPr>
        <w:t xml:space="preserve">الى قاعدة البيانات </w:t>
      </w:r>
      <w:r w:rsidRPr="001B2277">
        <w:rPr>
          <w:rFonts w:ascii="Simplified Arabic" w:hAnsi="Simplified Arabic" w:cs="Simplified Arabic"/>
          <w:color w:val="000000" w:themeColor="text1"/>
          <w:rtl/>
        </w:rPr>
        <w:t xml:space="preserve">والمحافظة على اتساقها وخلوها من الأخطاء قدر الإمكان مما يسهل ويسرع من عملية استخراج النتائج </w:t>
      </w:r>
      <w:r w:rsidRPr="001B2277">
        <w:rPr>
          <w:rFonts w:ascii="Simplified Arabic" w:hAnsi="Simplified Arabic" w:cs="Simplified Arabic" w:hint="cs"/>
          <w:color w:val="000000" w:themeColor="text1"/>
          <w:rtl/>
        </w:rPr>
        <w:t>الاولية</w:t>
      </w:r>
      <w:r w:rsidRPr="001B2277">
        <w:rPr>
          <w:rFonts w:ascii="Simplified Arabic" w:hAnsi="Simplified Arabic" w:cs="Simplified Arabic"/>
          <w:color w:val="000000" w:themeColor="text1"/>
          <w:rtl/>
        </w:rPr>
        <w:t xml:space="preserve"> ووصولا</w:t>
      </w:r>
      <w:r>
        <w:rPr>
          <w:rFonts w:ascii="Simplified Arabic" w:hAnsi="Simplified Arabic" w:cs="Simplified Arabic" w:hint="cs"/>
          <w:color w:val="000000" w:themeColor="text1"/>
          <w:rtl/>
        </w:rPr>
        <w:t>ً</w:t>
      </w:r>
      <w:r w:rsidRPr="001B2277">
        <w:rPr>
          <w:rFonts w:ascii="Simplified Arabic" w:hAnsi="Simplified Arabic" w:cs="Simplified Arabic"/>
          <w:color w:val="000000" w:themeColor="text1"/>
          <w:rtl/>
        </w:rPr>
        <w:t xml:space="preserve"> الى النتائج النهائية. </w:t>
      </w:r>
    </w:p>
    <w:p w:rsidR="005008DC" w:rsidRDefault="005008DC" w:rsidP="007A642F">
      <w:pPr>
        <w:pStyle w:val="ListParagraph"/>
        <w:numPr>
          <w:ilvl w:val="0"/>
          <w:numId w:val="11"/>
        </w:numPr>
        <w:overflowPunct w:val="0"/>
        <w:autoSpaceDE w:val="0"/>
        <w:autoSpaceDN w:val="0"/>
        <w:adjustRightInd w:val="0"/>
        <w:ind w:left="568" w:hanging="426"/>
        <w:contextualSpacing/>
        <w:jc w:val="both"/>
        <w:textAlignment w:val="baseline"/>
        <w:rPr>
          <w:rFonts w:ascii="Simplified Arabic" w:hAnsi="Simplified Arabic" w:cs="Simplified Arabic"/>
          <w:color w:val="000000" w:themeColor="text1"/>
        </w:rPr>
      </w:pPr>
      <w:r w:rsidRPr="0099072B">
        <w:rPr>
          <w:rFonts w:ascii="Simplified Arabic" w:hAnsi="Simplified Arabic" w:cs="Simplified Arabic"/>
          <w:color w:val="000000" w:themeColor="text1"/>
          <w:rtl/>
        </w:rPr>
        <w:t>استخدام نظام تحديد المواقع (</w:t>
      </w:r>
      <w:r w:rsidRPr="0099072B">
        <w:rPr>
          <w:rFonts w:ascii="Simplified Arabic" w:hAnsi="Simplified Arabic" w:cs="Simplified Arabic"/>
          <w:color w:val="000000" w:themeColor="text1"/>
        </w:rPr>
        <w:t>GPS</w:t>
      </w:r>
      <w:r w:rsidRPr="0099072B">
        <w:rPr>
          <w:rFonts w:ascii="Simplified Arabic" w:hAnsi="Simplified Arabic" w:cs="Simplified Arabic"/>
          <w:color w:val="000000" w:themeColor="text1"/>
          <w:rtl/>
        </w:rPr>
        <w:t>) ونظم المعلومات الجغرافية (</w:t>
      </w:r>
      <w:r w:rsidRPr="0099072B">
        <w:rPr>
          <w:rFonts w:ascii="Simplified Arabic" w:hAnsi="Simplified Arabic" w:cs="Simplified Arabic"/>
          <w:color w:val="000000" w:themeColor="text1"/>
        </w:rPr>
        <w:t>GIS</w:t>
      </w:r>
      <w:r w:rsidRPr="0099072B">
        <w:rPr>
          <w:rFonts w:ascii="Simplified Arabic" w:hAnsi="Simplified Arabic" w:cs="Simplified Arabic"/>
          <w:color w:val="000000" w:themeColor="text1"/>
          <w:rtl/>
        </w:rPr>
        <w:t xml:space="preserve">) ساعد على منع التكرار أو اسقاط في وحدات </w:t>
      </w:r>
      <w:r w:rsidR="00425F5E">
        <w:rPr>
          <w:rFonts w:ascii="Simplified Arabic" w:hAnsi="Simplified Arabic" w:cs="Simplified Arabic" w:hint="cs"/>
          <w:color w:val="000000" w:themeColor="text1"/>
          <w:rtl/>
        </w:rPr>
        <w:t>ال</w:t>
      </w:r>
      <w:r w:rsidRPr="0099072B">
        <w:rPr>
          <w:rFonts w:ascii="Simplified Arabic" w:hAnsi="Simplified Arabic" w:cs="Simplified Arabic"/>
          <w:color w:val="000000" w:themeColor="text1"/>
          <w:rtl/>
        </w:rPr>
        <w:t>عد (المبنى</w:t>
      </w:r>
      <w:r w:rsidR="00425F5E">
        <w:rPr>
          <w:rFonts w:ascii="Simplified Arabic" w:hAnsi="Simplified Arabic" w:cs="Simplified Arabic" w:hint="cs"/>
          <w:color w:val="000000" w:themeColor="text1"/>
          <w:rtl/>
        </w:rPr>
        <w:t xml:space="preserve"> </w:t>
      </w:r>
      <w:r w:rsidRPr="0099072B">
        <w:rPr>
          <w:rFonts w:ascii="Simplified Arabic" w:hAnsi="Simplified Arabic" w:cs="Simplified Arabic"/>
          <w:color w:val="000000" w:themeColor="text1"/>
          <w:rtl/>
        </w:rPr>
        <w:t>والأسرة).</w:t>
      </w:r>
    </w:p>
    <w:p w:rsidR="00D8113E" w:rsidRDefault="00D8113E" w:rsidP="007A642F">
      <w:pPr>
        <w:pStyle w:val="ListParagraph"/>
        <w:numPr>
          <w:ilvl w:val="0"/>
          <w:numId w:val="11"/>
        </w:numPr>
        <w:overflowPunct w:val="0"/>
        <w:autoSpaceDE w:val="0"/>
        <w:autoSpaceDN w:val="0"/>
        <w:adjustRightInd w:val="0"/>
        <w:ind w:left="568" w:hanging="426"/>
        <w:contextualSpacing/>
        <w:jc w:val="both"/>
        <w:textAlignment w:val="baseline"/>
        <w:rPr>
          <w:rFonts w:ascii="Simplified Arabic" w:hAnsi="Simplified Arabic" w:cs="Simplified Arabic"/>
          <w:color w:val="000000" w:themeColor="text1"/>
        </w:rPr>
      </w:pPr>
      <w:r w:rsidRPr="00D8113E">
        <w:rPr>
          <w:rFonts w:ascii="Simplified Arabic" w:hAnsi="Simplified Arabic" w:cs="Simplified Arabic"/>
          <w:color w:val="000000" w:themeColor="text1"/>
          <w:rtl/>
        </w:rPr>
        <w:t>من أجل العمل بالتوازي مع القدس (</w:t>
      </w:r>
      <w:r w:rsidR="004F79F9" w:rsidRPr="00E509EE">
        <w:rPr>
          <w:rFonts w:ascii="Arial" w:hAnsi="Arial" w:cs="Simplified Arabic"/>
          <w:lang w:eastAsia="en-US"/>
        </w:rPr>
        <w:t>J1</w:t>
      </w:r>
      <w:r w:rsidRPr="00D8113E">
        <w:rPr>
          <w:rFonts w:ascii="Simplified Arabic" w:hAnsi="Simplified Arabic" w:cs="Simplified Arabic"/>
          <w:color w:val="000000" w:themeColor="text1"/>
          <w:rtl/>
        </w:rPr>
        <w:t>) التي تم جمع البيانات فيها ورقي</w:t>
      </w:r>
      <w:r>
        <w:rPr>
          <w:rFonts w:ascii="Simplified Arabic" w:hAnsi="Simplified Arabic" w:cs="Simplified Arabic" w:hint="cs"/>
          <w:color w:val="000000" w:themeColor="text1"/>
          <w:rtl/>
        </w:rPr>
        <w:t>اً</w:t>
      </w:r>
      <w:r w:rsidRPr="00D8113E">
        <w:rPr>
          <w:rFonts w:ascii="Simplified Arabic" w:hAnsi="Simplified Arabic" w:cs="Simplified Arabic"/>
          <w:color w:val="000000" w:themeColor="text1"/>
          <w:rtl/>
        </w:rPr>
        <w:t>، تم استخدام نفس التطبيق الذي تم تصميمه على الأجهزة اللوحية وتم تعديل بعض الخصائص به حيث لا</w:t>
      </w:r>
      <w:r>
        <w:rPr>
          <w:rFonts w:ascii="Simplified Arabic" w:hAnsi="Simplified Arabic" w:cs="Simplified Arabic" w:hint="cs"/>
          <w:color w:val="000000" w:themeColor="text1"/>
          <w:rtl/>
        </w:rPr>
        <w:t xml:space="preserve"> </w:t>
      </w:r>
      <w:r w:rsidRPr="00D8113E">
        <w:rPr>
          <w:rFonts w:ascii="Simplified Arabic" w:hAnsi="Simplified Arabic" w:cs="Simplified Arabic"/>
          <w:color w:val="000000" w:themeColor="text1"/>
          <w:rtl/>
        </w:rPr>
        <w:t>داعي لوجود الخرائط</w:t>
      </w:r>
      <w:r w:rsidR="001C7F8E" w:rsidRPr="001C7F8E">
        <w:rPr>
          <w:rFonts w:ascii="Simplified Arabic" w:hAnsi="Simplified Arabic" w:cs="Simplified Arabic"/>
          <w:color w:val="000000" w:themeColor="text1"/>
          <w:rtl/>
        </w:rPr>
        <w:t xml:space="preserve"> </w:t>
      </w:r>
      <w:r w:rsidR="001C7F8E">
        <w:rPr>
          <w:rFonts w:ascii="Simplified Arabic" w:hAnsi="Simplified Arabic" w:cs="Simplified Arabic" w:hint="cs"/>
          <w:color w:val="000000" w:themeColor="text1"/>
          <w:rtl/>
        </w:rPr>
        <w:t>من</w:t>
      </w:r>
      <w:r w:rsidR="001C7F8E" w:rsidRPr="00D8113E">
        <w:rPr>
          <w:rFonts w:ascii="Simplified Arabic" w:hAnsi="Simplified Arabic" w:cs="Simplified Arabic"/>
          <w:color w:val="000000" w:themeColor="text1"/>
          <w:rtl/>
        </w:rPr>
        <w:t xml:space="preserve"> </w:t>
      </w:r>
      <w:r w:rsidR="002D0638">
        <w:rPr>
          <w:rFonts w:ascii="Simplified Arabic" w:hAnsi="Simplified Arabic" w:cs="Simplified Arabic" w:hint="cs"/>
          <w:color w:val="000000" w:themeColor="text1"/>
          <w:rtl/>
        </w:rPr>
        <w:t>لإ</w:t>
      </w:r>
      <w:r w:rsidR="001C7F8E" w:rsidRPr="00D8113E">
        <w:rPr>
          <w:rFonts w:ascii="Simplified Arabic" w:hAnsi="Simplified Arabic" w:cs="Simplified Arabic"/>
          <w:color w:val="000000" w:themeColor="text1"/>
          <w:rtl/>
        </w:rPr>
        <w:t xml:space="preserve">دخال </w:t>
      </w:r>
      <w:r w:rsidR="001C7F8E" w:rsidRPr="00D8113E">
        <w:rPr>
          <w:rFonts w:ascii="Simplified Arabic" w:hAnsi="Simplified Arabic" w:cs="Simplified Arabic" w:hint="cs"/>
          <w:color w:val="000000" w:themeColor="text1"/>
          <w:rtl/>
        </w:rPr>
        <w:t>بياناتها</w:t>
      </w:r>
      <w:r w:rsidR="001C7F8E">
        <w:rPr>
          <w:rFonts w:ascii="Simplified Arabic" w:hAnsi="Simplified Arabic" w:cs="Simplified Arabic" w:hint="cs"/>
          <w:color w:val="000000" w:themeColor="text1"/>
          <w:rtl/>
        </w:rPr>
        <w:t>،</w:t>
      </w:r>
      <w:r w:rsidRPr="00D8113E">
        <w:rPr>
          <w:rFonts w:ascii="Simplified Arabic" w:hAnsi="Simplified Arabic" w:cs="Simplified Arabic"/>
          <w:color w:val="000000" w:themeColor="text1"/>
          <w:rtl/>
        </w:rPr>
        <w:t xml:space="preserve"> حيث </w:t>
      </w:r>
      <w:r w:rsidR="0046134B" w:rsidRPr="00D8113E">
        <w:rPr>
          <w:rFonts w:ascii="Simplified Arabic" w:hAnsi="Simplified Arabic" w:cs="Simplified Arabic"/>
          <w:color w:val="000000" w:themeColor="text1"/>
          <w:rtl/>
        </w:rPr>
        <w:t xml:space="preserve">تم </w:t>
      </w:r>
      <w:r w:rsidR="00447C1A" w:rsidRPr="00D8113E">
        <w:rPr>
          <w:rFonts w:ascii="Simplified Arabic" w:hAnsi="Simplified Arabic" w:cs="Simplified Arabic" w:hint="cs"/>
          <w:color w:val="000000" w:themeColor="text1"/>
          <w:rtl/>
        </w:rPr>
        <w:t>الإدخال</w:t>
      </w:r>
      <w:r w:rsidR="0046134B" w:rsidRPr="00D8113E">
        <w:rPr>
          <w:rFonts w:ascii="Simplified Arabic" w:hAnsi="Simplified Arabic" w:cs="Simplified Arabic"/>
          <w:color w:val="000000" w:themeColor="text1"/>
          <w:rtl/>
        </w:rPr>
        <w:t xml:space="preserve"> </w:t>
      </w:r>
      <w:r w:rsidRPr="00D8113E">
        <w:rPr>
          <w:rFonts w:ascii="Simplified Arabic" w:hAnsi="Simplified Arabic" w:cs="Simplified Arabic"/>
          <w:color w:val="000000" w:themeColor="text1"/>
          <w:rtl/>
        </w:rPr>
        <w:t xml:space="preserve">على أجهزة الكمبيوتر في قاعة </w:t>
      </w:r>
      <w:r w:rsidRPr="00D8113E">
        <w:rPr>
          <w:rFonts w:ascii="Simplified Arabic" w:hAnsi="Simplified Arabic" w:cs="Simplified Arabic" w:hint="cs"/>
          <w:color w:val="000000" w:themeColor="text1"/>
          <w:rtl/>
        </w:rPr>
        <w:t>الإدخال</w:t>
      </w:r>
      <w:r w:rsidRPr="00D8113E">
        <w:rPr>
          <w:rFonts w:ascii="Simplified Arabic" w:hAnsi="Simplified Arabic" w:cs="Simplified Arabic"/>
          <w:color w:val="000000" w:themeColor="text1"/>
          <w:rtl/>
        </w:rPr>
        <w:t xml:space="preserve"> </w:t>
      </w:r>
      <w:r w:rsidR="001C7F8E">
        <w:rPr>
          <w:rFonts w:ascii="Simplified Arabic" w:hAnsi="Simplified Arabic" w:cs="Simplified Arabic" w:hint="cs"/>
          <w:color w:val="000000" w:themeColor="text1"/>
          <w:rtl/>
        </w:rPr>
        <w:t>بعد أن</w:t>
      </w:r>
      <w:r w:rsidRPr="00D8113E">
        <w:rPr>
          <w:rFonts w:ascii="Simplified Arabic" w:hAnsi="Simplified Arabic" w:cs="Simplified Arabic"/>
          <w:color w:val="000000" w:themeColor="text1"/>
          <w:rtl/>
        </w:rPr>
        <w:t xml:space="preserve"> </w:t>
      </w:r>
      <w:r w:rsidR="001C7F8E">
        <w:rPr>
          <w:rFonts w:ascii="Simplified Arabic" w:hAnsi="Simplified Arabic" w:cs="Simplified Arabic" w:hint="cs"/>
          <w:color w:val="000000" w:themeColor="text1"/>
          <w:rtl/>
        </w:rPr>
        <w:t xml:space="preserve">تم </w:t>
      </w:r>
      <w:r w:rsidRPr="00D8113E">
        <w:rPr>
          <w:rFonts w:ascii="Simplified Arabic" w:hAnsi="Simplified Arabic" w:cs="Simplified Arabic"/>
          <w:color w:val="000000" w:themeColor="text1"/>
          <w:rtl/>
        </w:rPr>
        <w:t xml:space="preserve">تنزيل البرنامج على الأجهزة </w:t>
      </w:r>
      <w:r w:rsidR="004F79F9">
        <w:rPr>
          <w:rFonts w:ascii="Simplified Arabic" w:hAnsi="Simplified Arabic" w:cs="Simplified Arabic" w:hint="cs"/>
          <w:color w:val="000000" w:themeColor="text1"/>
          <w:rtl/>
        </w:rPr>
        <w:t>و</w:t>
      </w:r>
      <w:r w:rsidR="0046134B">
        <w:rPr>
          <w:rFonts w:ascii="Simplified Arabic" w:hAnsi="Simplified Arabic" w:cs="Simplified Arabic" w:hint="cs"/>
          <w:color w:val="000000" w:themeColor="text1"/>
          <w:rtl/>
        </w:rPr>
        <w:t>بعد</w:t>
      </w:r>
      <w:r w:rsidRPr="00D8113E">
        <w:rPr>
          <w:rFonts w:ascii="Simplified Arabic" w:hAnsi="Simplified Arabic" w:cs="Simplified Arabic"/>
          <w:color w:val="000000" w:themeColor="text1"/>
          <w:rtl/>
        </w:rPr>
        <w:t xml:space="preserve"> الانتهاء من تدقيق</w:t>
      </w:r>
      <w:r w:rsidR="004F79F9">
        <w:rPr>
          <w:rFonts w:ascii="Simplified Arabic" w:hAnsi="Simplified Arabic" w:cs="Simplified Arabic" w:hint="cs"/>
          <w:color w:val="000000" w:themeColor="text1"/>
          <w:rtl/>
        </w:rPr>
        <w:t xml:space="preserve"> الاستمارات</w:t>
      </w:r>
      <w:r w:rsidRPr="00D8113E">
        <w:rPr>
          <w:rFonts w:ascii="Simplified Arabic" w:hAnsi="Simplified Arabic" w:cs="Simplified Arabic"/>
          <w:color w:val="000000" w:themeColor="text1"/>
          <w:rtl/>
        </w:rPr>
        <w:t>.</w:t>
      </w:r>
    </w:p>
    <w:p w:rsidR="004443DD" w:rsidRPr="00D8113E" w:rsidRDefault="004443DD" w:rsidP="004443DD">
      <w:pPr>
        <w:pStyle w:val="ListParagraph"/>
        <w:overflowPunct w:val="0"/>
        <w:autoSpaceDE w:val="0"/>
        <w:autoSpaceDN w:val="0"/>
        <w:adjustRightInd w:val="0"/>
        <w:ind w:left="568"/>
        <w:contextualSpacing/>
        <w:jc w:val="both"/>
        <w:textAlignment w:val="baseline"/>
        <w:rPr>
          <w:rFonts w:ascii="Simplified Arabic" w:hAnsi="Simplified Arabic" w:cs="Simplified Arabic"/>
          <w:color w:val="000000" w:themeColor="text1"/>
        </w:rPr>
      </w:pPr>
    </w:p>
    <w:p w:rsidR="00324B69" w:rsidRPr="007B55A8" w:rsidRDefault="00324B69" w:rsidP="00324B69">
      <w:pPr>
        <w:pStyle w:val="Heading2"/>
        <w:bidi/>
        <w:ind w:left="-19"/>
        <w:jc w:val="left"/>
        <w:rPr>
          <w:color w:val="000000" w:themeColor="text1"/>
          <w:rtl/>
        </w:rPr>
      </w:pPr>
      <w:r w:rsidRPr="007B55A8">
        <w:rPr>
          <w:color w:val="000000" w:themeColor="text1"/>
          <w:rtl/>
        </w:rPr>
        <w:t>2.</w:t>
      </w:r>
      <w:r w:rsidRPr="007B55A8">
        <w:rPr>
          <w:rFonts w:hint="cs"/>
          <w:color w:val="000000" w:themeColor="text1"/>
          <w:rtl/>
        </w:rPr>
        <w:t>5</w:t>
      </w:r>
      <w:r w:rsidRPr="007B55A8">
        <w:rPr>
          <w:color w:val="000000" w:themeColor="text1"/>
          <w:rtl/>
        </w:rPr>
        <w:t>.3</w:t>
      </w:r>
      <w:r w:rsidRPr="007B55A8">
        <w:rPr>
          <w:rFonts w:hint="cs"/>
          <w:color w:val="000000" w:themeColor="text1"/>
          <w:rtl/>
        </w:rPr>
        <w:t xml:space="preserve"> تنظيف البيانات</w:t>
      </w:r>
    </w:p>
    <w:p w:rsidR="00D604D5" w:rsidRDefault="00D604D5" w:rsidP="007A642F">
      <w:pPr>
        <w:numPr>
          <w:ilvl w:val="0"/>
          <w:numId w:val="13"/>
        </w:numPr>
        <w:tabs>
          <w:tab w:val="clear" w:pos="720"/>
        </w:tabs>
        <w:ind w:left="568" w:right="0" w:hanging="426"/>
        <w:jc w:val="lowKashida"/>
        <w:rPr>
          <w:rFonts w:cs="Simplified Arabic"/>
        </w:rPr>
      </w:pPr>
      <w:r>
        <w:rPr>
          <w:rFonts w:cs="Simplified Arabic" w:hint="cs"/>
          <w:rtl/>
        </w:rPr>
        <w:t xml:space="preserve">بالتزامن مع عملية جمع البيانات تم إجراء فحص أسبوعي للبيانات المدخلة مركزياً وإعادتها للميدان للتعديل </w:t>
      </w:r>
      <w:r w:rsidR="00F03F6A">
        <w:rPr>
          <w:rFonts w:cs="Simplified Arabic" w:hint="cs"/>
          <w:rtl/>
        </w:rPr>
        <w:t>أثناء</w:t>
      </w:r>
      <w:r>
        <w:rPr>
          <w:rFonts w:cs="Simplified Arabic" w:hint="cs"/>
          <w:rtl/>
        </w:rPr>
        <w:t xml:space="preserve"> مرحلة جمع البيانات</w:t>
      </w:r>
      <w:r w:rsidR="00E93888">
        <w:rPr>
          <w:rFonts w:cs="Simplified Arabic" w:hint="cs"/>
          <w:rtl/>
        </w:rPr>
        <w:t xml:space="preserve"> والمتابعة </w:t>
      </w:r>
      <w:r w:rsidR="00F03F6A">
        <w:rPr>
          <w:rFonts w:cs="Simplified Arabic" w:hint="cs"/>
          <w:rtl/>
        </w:rPr>
        <w:t>عليها،</w:t>
      </w:r>
      <w:r w:rsidR="00F03F6A" w:rsidRPr="00E93888">
        <w:rPr>
          <w:rFonts w:cs="Simplified Arabic" w:hint="cs"/>
          <w:rtl/>
        </w:rPr>
        <w:t xml:space="preserve"> </w:t>
      </w:r>
      <w:r w:rsidR="00F03F6A">
        <w:rPr>
          <w:rFonts w:cs="Simplified Arabic" w:hint="cs"/>
          <w:rtl/>
        </w:rPr>
        <w:t>حيث</w:t>
      </w:r>
      <w:r w:rsidR="00E93888">
        <w:rPr>
          <w:rFonts w:cs="Simplified Arabic" w:hint="cs"/>
          <w:rtl/>
        </w:rPr>
        <w:t xml:space="preserve"> تم العمل على إجراء فحص دقيق للأسئلة والمتغيرات والتأكد من استيفاء جميع البنود المطلوبة، وفحص الانتقالات والتوقفات والمدى.</w:t>
      </w:r>
    </w:p>
    <w:p w:rsidR="00E93888" w:rsidRPr="00FD6400" w:rsidRDefault="00E93888" w:rsidP="007A642F">
      <w:pPr>
        <w:numPr>
          <w:ilvl w:val="0"/>
          <w:numId w:val="13"/>
        </w:numPr>
        <w:tabs>
          <w:tab w:val="clear" w:pos="720"/>
        </w:tabs>
        <w:ind w:left="568" w:right="0" w:hanging="426"/>
        <w:jc w:val="lowKashida"/>
        <w:rPr>
          <w:rFonts w:cs="Simplified Arabic"/>
          <w:rtl/>
        </w:rPr>
      </w:pPr>
      <w:r w:rsidRPr="00FD6400">
        <w:rPr>
          <w:rFonts w:cs="Simplified Arabic" w:hint="cs"/>
          <w:rtl/>
        </w:rPr>
        <w:lastRenderedPageBreak/>
        <w:t xml:space="preserve">اقتصرت عملية معالجة البيانات ما بعد </w:t>
      </w:r>
      <w:r>
        <w:rPr>
          <w:rFonts w:cs="Simplified Arabic" w:hint="cs"/>
          <w:rtl/>
        </w:rPr>
        <w:t>مرحلة العمل الميداني</w:t>
      </w:r>
      <w:r w:rsidRPr="00FD6400">
        <w:rPr>
          <w:rFonts w:cs="Simplified Arabic" w:hint="cs"/>
          <w:rtl/>
        </w:rPr>
        <w:t xml:space="preserve"> على </w:t>
      </w:r>
      <w:r w:rsidR="00F03F6A" w:rsidRPr="00FD6400">
        <w:rPr>
          <w:rFonts w:cs="Simplified Arabic" w:hint="cs"/>
          <w:rtl/>
        </w:rPr>
        <w:t>إجراء</w:t>
      </w:r>
      <w:r w:rsidRPr="00FD6400">
        <w:rPr>
          <w:rFonts w:cs="Simplified Arabic" w:hint="cs"/>
          <w:rtl/>
        </w:rPr>
        <w:t xml:space="preserve"> فحص وتنظيف نهائي لقواعد بيانات </w:t>
      </w:r>
      <w:r w:rsidR="00F03F6A">
        <w:rPr>
          <w:rFonts w:cs="Simplified Arabic" w:hint="cs"/>
          <w:rtl/>
        </w:rPr>
        <w:t>المسح</w:t>
      </w:r>
      <w:r w:rsidR="00F03F6A" w:rsidRPr="00FD6400">
        <w:rPr>
          <w:rFonts w:cs="Simplified Arabic" w:hint="cs"/>
          <w:rtl/>
        </w:rPr>
        <w:t>،</w:t>
      </w:r>
      <w:r w:rsidR="00F03F6A">
        <w:rPr>
          <w:rFonts w:cs="Simplified Arabic" w:hint="cs"/>
          <w:rtl/>
        </w:rPr>
        <w:t xml:space="preserve"> بحيث</w:t>
      </w:r>
      <w:r>
        <w:rPr>
          <w:rFonts w:cs="Simplified Arabic" w:hint="cs"/>
          <w:rtl/>
        </w:rPr>
        <w:t xml:space="preserve"> </w:t>
      </w:r>
      <w:r w:rsidRPr="00FD6400">
        <w:rPr>
          <w:rFonts w:cs="Simplified Arabic" w:hint="cs"/>
          <w:rtl/>
        </w:rPr>
        <w:t>تم</w:t>
      </w:r>
      <w:r w:rsidRPr="00FD6400">
        <w:rPr>
          <w:rFonts w:cs="Simplified Arabic"/>
          <w:rtl/>
        </w:rPr>
        <w:t xml:space="preserve"> العمل على تدقيق و</w:t>
      </w:r>
      <w:r w:rsidRPr="00FD6400">
        <w:rPr>
          <w:rFonts w:cs="Simplified Arabic" w:hint="cs"/>
          <w:rtl/>
        </w:rPr>
        <w:t>تنظيف</w:t>
      </w:r>
      <w:r w:rsidRPr="00FD6400">
        <w:rPr>
          <w:rFonts w:cs="Simplified Arabic"/>
          <w:rtl/>
        </w:rPr>
        <w:t xml:space="preserve"> البيانات على النحو </w:t>
      </w:r>
      <w:r w:rsidRPr="00FD6400">
        <w:rPr>
          <w:rFonts w:cs="Simplified Arabic" w:hint="cs"/>
          <w:rtl/>
        </w:rPr>
        <w:t>الآتي</w:t>
      </w:r>
      <w:r w:rsidRPr="00FD6400">
        <w:rPr>
          <w:rFonts w:cs="Simplified Arabic"/>
          <w:rtl/>
        </w:rPr>
        <w:t>:</w:t>
      </w:r>
    </w:p>
    <w:p w:rsidR="00E93888" w:rsidRPr="00F95B6C" w:rsidRDefault="00E93888" w:rsidP="007A642F">
      <w:pPr>
        <w:numPr>
          <w:ilvl w:val="0"/>
          <w:numId w:val="13"/>
        </w:numPr>
        <w:tabs>
          <w:tab w:val="clear" w:pos="720"/>
        </w:tabs>
        <w:ind w:left="568" w:right="0" w:hanging="426"/>
        <w:jc w:val="lowKashida"/>
        <w:rPr>
          <w:rFonts w:cs="Simplified Arabic"/>
          <w:rtl/>
        </w:rPr>
      </w:pPr>
      <w:r w:rsidRPr="00F95B6C">
        <w:rPr>
          <w:rFonts w:cs="Simplified Arabic"/>
          <w:rtl/>
        </w:rPr>
        <w:t>تدقيق الانتقالات والقيم المسموح بها.</w:t>
      </w:r>
    </w:p>
    <w:p w:rsidR="00E93888" w:rsidRPr="00F95B6C" w:rsidRDefault="00E93888" w:rsidP="007A642F">
      <w:pPr>
        <w:numPr>
          <w:ilvl w:val="0"/>
          <w:numId w:val="13"/>
        </w:numPr>
        <w:tabs>
          <w:tab w:val="clear" w:pos="720"/>
        </w:tabs>
        <w:ind w:left="568" w:right="0" w:hanging="426"/>
        <w:jc w:val="lowKashida"/>
        <w:rPr>
          <w:rFonts w:cs="Simplified Arabic"/>
          <w:rtl/>
        </w:rPr>
      </w:pPr>
      <w:r w:rsidRPr="00F95B6C">
        <w:rPr>
          <w:rFonts w:cs="Simplified Arabic"/>
          <w:rtl/>
        </w:rPr>
        <w:t xml:space="preserve">تدقيق التطابق والاتساق </w:t>
      </w:r>
      <w:r w:rsidRPr="00F95B6C">
        <w:rPr>
          <w:rFonts w:cs="Simplified Arabic" w:hint="cs"/>
          <w:rtl/>
        </w:rPr>
        <w:t>و</w:t>
      </w:r>
      <w:r w:rsidRPr="00F95B6C">
        <w:rPr>
          <w:rFonts w:cs="Simplified Arabic"/>
          <w:rtl/>
        </w:rPr>
        <w:t xml:space="preserve">بين أسئلة </w:t>
      </w:r>
      <w:r w:rsidRPr="00F95B6C">
        <w:rPr>
          <w:rFonts w:cs="Simplified Arabic" w:hint="cs"/>
          <w:rtl/>
        </w:rPr>
        <w:t xml:space="preserve">الاستمارة </w:t>
      </w:r>
      <w:r w:rsidRPr="00F95B6C">
        <w:rPr>
          <w:rFonts w:cs="Simplified Arabic"/>
          <w:rtl/>
        </w:rPr>
        <w:t>المختلفة</w:t>
      </w:r>
      <w:r w:rsidRPr="00F95B6C">
        <w:rPr>
          <w:rFonts w:cs="Simplified Arabic" w:hint="cs"/>
          <w:rtl/>
        </w:rPr>
        <w:t>،</w:t>
      </w:r>
      <w:r w:rsidRPr="00F95B6C">
        <w:rPr>
          <w:rFonts w:cs="Simplified Arabic"/>
          <w:rtl/>
        </w:rPr>
        <w:t xml:space="preserve"> وذلك بناء</w:t>
      </w:r>
      <w:r w:rsidRPr="00F95B6C">
        <w:rPr>
          <w:rFonts w:cs="Simplified Arabic" w:hint="cs"/>
          <w:rtl/>
        </w:rPr>
        <w:t>ً</w:t>
      </w:r>
      <w:r w:rsidRPr="00F95B6C">
        <w:rPr>
          <w:rFonts w:cs="Simplified Arabic"/>
          <w:rtl/>
        </w:rPr>
        <w:t xml:space="preserve"> على علاقات منطقية.</w:t>
      </w:r>
    </w:p>
    <w:p w:rsidR="003E3CFD" w:rsidRPr="00F95B6C" w:rsidRDefault="00E93888" w:rsidP="007A642F">
      <w:pPr>
        <w:numPr>
          <w:ilvl w:val="0"/>
          <w:numId w:val="13"/>
        </w:numPr>
        <w:tabs>
          <w:tab w:val="clear" w:pos="720"/>
        </w:tabs>
        <w:ind w:left="568" w:right="0" w:hanging="426"/>
        <w:jc w:val="lowKashida"/>
        <w:rPr>
          <w:rFonts w:cs="Simplified Arabic"/>
        </w:rPr>
      </w:pPr>
      <w:r w:rsidRPr="00F95B6C">
        <w:rPr>
          <w:rFonts w:cs="Simplified Arabic"/>
          <w:rtl/>
        </w:rPr>
        <w:t xml:space="preserve">إجراء فحوصات بناءً على علاقات معينة بين الأسئلة المختلفة بحيث كان يتم استخراج قائمة </w:t>
      </w:r>
      <w:r w:rsidRPr="00F95B6C">
        <w:rPr>
          <w:rFonts w:cs="Simplified Arabic" w:hint="cs"/>
          <w:rtl/>
        </w:rPr>
        <w:t>بالحالات</w:t>
      </w:r>
      <w:r w:rsidRPr="00F95B6C">
        <w:rPr>
          <w:rFonts w:cs="Simplified Arabic"/>
          <w:rtl/>
        </w:rPr>
        <w:t xml:space="preserve"> غير المتطابقة ومراجعتها وتحديد مصدر الخلل فيها</w:t>
      </w:r>
      <w:r w:rsidRPr="00F95B6C">
        <w:rPr>
          <w:rFonts w:cs="Simplified Arabic" w:hint="cs"/>
          <w:rtl/>
        </w:rPr>
        <w:t xml:space="preserve"> وتصحيح الخطأ</w:t>
      </w:r>
      <w:r w:rsidR="003E3CFD" w:rsidRPr="00F95B6C">
        <w:rPr>
          <w:rFonts w:cs="Simplified Arabic" w:hint="cs"/>
          <w:rtl/>
        </w:rPr>
        <w:t xml:space="preserve"> وكما تم العمل على توثيق جميع الكشوف.</w:t>
      </w:r>
    </w:p>
    <w:p w:rsidR="008327BA" w:rsidRPr="00F95B6C" w:rsidRDefault="008327BA" w:rsidP="007A642F">
      <w:pPr>
        <w:numPr>
          <w:ilvl w:val="0"/>
          <w:numId w:val="13"/>
        </w:numPr>
        <w:tabs>
          <w:tab w:val="clear" w:pos="720"/>
        </w:tabs>
        <w:ind w:left="568" w:right="0" w:hanging="426"/>
        <w:jc w:val="lowKashida"/>
        <w:rPr>
          <w:rFonts w:cs="Simplified Arabic"/>
          <w:rtl/>
        </w:rPr>
      </w:pPr>
      <w:r w:rsidRPr="00F95B6C">
        <w:rPr>
          <w:rFonts w:cs="Simplified Arabic" w:hint="cs"/>
          <w:rtl/>
        </w:rPr>
        <w:t xml:space="preserve">تم العمل من </w:t>
      </w:r>
      <w:r w:rsidRPr="00F95B6C">
        <w:rPr>
          <w:rFonts w:cs="Simplified Arabic"/>
          <w:rtl/>
        </w:rPr>
        <w:t>خلال</w:t>
      </w:r>
      <w:r w:rsidRPr="00F95B6C">
        <w:rPr>
          <w:rFonts w:cs="Simplified Arabic" w:hint="cs"/>
          <w:rtl/>
        </w:rPr>
        <w:t xml:space="preserve"> استخدام</w:t>
      </w:r>
      <w:r w:rsidRPr="00F95B6C">
        <w:rPr>
          <w:rFonts w:cs="Simplified Arabic"/>
          <w:rtl/>
        </w:rPr>
        <w:t xml:space="preserve"> برنامج</w:t>
      </w:r>
      <w:r w:rsidRPr="00F95B6C">
        <w:rPr>
          <w:rFonts w:cs="Simplified Arabic" w:hint="cs"/>
          <w:rtl/>
        </w:rPr>
        <w:t xml:space="preserve"> (</w:t>
      </w:r>
      <w:r w:rsidRPr="00F95B6C">
        <w:rPr>
          <w:rFonts w:cs="Simplified Arabic"/>
        </w:rPr>
        <w:t>SPSS</w:t>
      </w:r>
      <w:r w:rsidRPr="00F95B6C">
        <w:rPr>
          <w:rFonts w:cs="Simplified Arabic" w:hint="cs"/>
          <w:rtl/>
        </w:rPr>
        <w:t xml:space="preserve">) </w:t>
      </w:r>
      <w:r w:rsidRPr="00F95B6C">
        <w:rPr>
          <w:rFonts w:cs="Simplified Arabic"/>
          <w:rtl/>
        </w:rPr>
        <w:t>لاستخراج كشوف بالأخطاء والتناقضات وتعديل</w:t>
      </w:r>
      <w:r w:rsidRPr="00F95B6C">
        <w:rPr>
          <w:rFonts w:cs="Simplified Arabic" w:hint="cs"/>
          <w:rtl/>
        </w:rPr>
        <w:t>ها، ليتم</w:t>
      </w:r>
      <w:r w:rsidRPr="00F95B6C">
        <w:rPr>
          <w:rFonts w:cs="Simplified Arabic"/>
          <w:rtl/>
        </w:rPr>
        <w:t xml:space="preserve"> تجهيز بيانات نظيفة ودقيقة جاهزة للجدولة والنشر.</w:t>
      </w:r>
    </w:p>
    <w:p w:rsidR="00E93888" w:rsidRDefault="00E93888" w:rsidP="00D604D5">
      <w:pPr>
        <w:overflowPunct w:val="0"/>
        <w:autoSpaceDE w:val="0"/>
        <w:autoSpaceDN w:val="0"/>
        <w:adjustRightInd w:val="0"/>
        <w:ind w:left="416"/>
        <w:contextualSpacing/>
        <w:jc w:val="both"/>
        <w:textAlignment w:val="baseline"/>
        <w:rPr>
          <w:rFonts w:ascii="Simplified Arabic" w:hAnsi="Simplified Arabic" w:cs="Simplified Arabic"/>
          <w:color w:val="000000" w:themeColor="text1"/>
          <w:rtl/>
        </w:rPr>
      </w:pPr>
    </w:p>
    <w:p w:rsidR="00324B69" w:rsidRPr="00931B62" w:rsidRDefault="00324B69" w:rsidP="00324B69">
      <w:pPr>
        <w:pStyle w:val="Heading2"/>
        <w:bidi/>
        <w:ind w:left="-19"/>
        <w:jc w:val="left"/>
        <w:rPr>
          <w:color w:val="000000" w:themeColor="text1"/>
          <w:rtl/>
        </w:rPr>
      </w:pPr>
      <w:r w:rsidRPr="00931B62">
        <w:rPr>
          <w:rFonts w:hint="cs"/>
          <w:color w:val="000000" w:themeColor="text1"/>
          <w:rtl/>
        </w:rPr>
        <w:t>3.5.3 استخراج النتائج</w:t>
      </w:r>
    </w:p>
    <w:p w:rsidR="00324B69" w:rsidRPr="00F95B6C" w:rsidRDefault="00324B69" w:rsidP="00F95B6C">
      <w:pPr>
        <w:jc w:val="lowKashida"/>
        <w:rPr>
          <w:rFonts w:ascii="Arial" w:hAnsi="Arial" w:cs="Simplified Arabic"/>
          <w:rtl/>
          <w:lang w:eastAsia="en-US"/>
        </w:rPr>
      </w:pPr>
      <w:r w:rsidRPr="00F95B6C">
        <w:rPr>
          <w:rFonts w:ascii="Arial" w:hAnsi="Arial" w:cs="Simplified Arabic" w:hint="cs"/>
          <w:rtl/>
          <w:lang w:eastAsia="en-US"/>
        </w:rPr>
        <w:t xml:space="preserve">بعد </w:t>
      </w:r>
      <w:r w:rsidR="0035393B" w:rsidRPr="00F95B6C">
        <w:rPr>
          <w:rFonts w:ascii="Arial" w:hAnsi="Arial" w:cs="Simplified Arabic" w:hint="cs"/>
          <w:rtl/>
          <w:lang w:eastAsia="en-US"/>
        </w:rPr>
        <w:t>الانتهاء</w:t>
      </w:r>
      <w:r w:rsidRPr="00F95B6C">
        <w:rPr>
          <w:rFonts w:ascii="Arial" w:hAnsi="Arial" w:cs="Simplified Arabic" w:hint="cs"/>
          <w:rtl/>
          <w:lang w:eastAsia="en-US"/>
        </w:rPr>
        <w:t xml:space="preserve"> من </w:t>
      </w:r>
      <w:r w:rsidR="008F3F8E" w:rsidRPr="00F95B6C">
        <w:rPr>
          <w:rFonts w:ascii="Arial" w:hAnsi="Arial" w:cs="Simplified Arabic" w:hint="cs"/>
          <w:rtl/>
          <w:lang w:eastAsia="en-US"/>
        </w:rPr>
        <w:t>تنظيف</w:t>
      </w:r>
      <w:r w:rsidRPr="00F95B6C">
        <w:rPr>
          <w:rFonts w:ascii="Arial" w:hAnsi="Arial" w:cs="Simplified Arabic" w:hint="cs"/>
          <w:rtl/>
          <w:lang w:eastAsia="en-US"/>
        </w:rPr>
        <w:t xml:space="preserve"> البيانات وتدقيقها من أية أخطاء، تم استخراج جداول نتائج المسح وذلك وفق قائمة الجدولة التي أعدت مسبقا لهذا الغرض.</w:t>
      </w:r>
    </w:p>
    <w:p w:rsidR="00324B69" w:rsidRPr="00931B62" w:rsidRDefault="00324B69" w:rsidP="00E75DD9">
      <w:pPr>
        <w:pStyle w:val="Header"/>
        <w:rPr>
          <w:rtl/>
        </w:rPr>
      </w:pPr>
    </w:p>
    <w:p w:rsidR="00324B69" w:rsidRDefault="00324B69" w:rsidP="00324B69">
      <w:pPr>
        <w:ind w:left="-1"/>
        <w:jc w:val="lowKashida"/>
        <w:rPr>
          <w:rFonts w:cs="Simplified Arabic"/>
          <w:rtl/>
          <w:lang w:eastAsia="en-US"/>
        </w:rPr>
      </w:pPr>
    </w:p>
    <w:p w:rsidR="00324B69" w:rsidRDefault="00324B69" w:rsidP="00324B69">
      <w:pPr>
        <w:ind w:left="-1"/>
        <w:jc w:val="lowKashida"/>
        <w:rPr>
          <w:rFonts w:cs="Simplified Arabic"/>
          <w:rtl/>
          <w:lang w:eastAsia="en-US"/>
        </w:rPr>
      </w:pPr>
    </w:p>
    <w:p w:rsidR="00091DC4" w:rsidRDefault="00091DC4" w:rsidP="00404558">
      <w:pPr>
        <w:pStyle w:val="Title"/>
        <w:rPr>
          <w:b w:val="0"/>
          <w:bCs w:val="0"/>
          <w:sz w:val="24"/>
          <w:szCs w:val="24"/>
          <w:rtl/>
        </w:rPr>
      </w:pPr>
    </w:p>
    <w:p w:rsidR="00091DC4" w:rsidRDefault="00091DC4" w:rsidP="00404558">
      <w:pPr>
        <w:pStyle w:val="Title"/>
        <w:rPr>
          <w:b w:val="0"/>
          <w:bCs w:val="0"/>
          <w:sz w:val="24"/>
          <w:szCs w:val="24"/>
          <w:rtl/>
        </w:rPr>
      </w:pPr>
    </w:p>
    <w:p w:rsidR="00091DC4" w:rsidRDefault="00091DC4" w:rsidP="00404558">
      <w:pPr>
        <w:pStyle w:val="Title"/>
        <w:rPr>
          <w:b w:val="0"/>
          <w:bCs w:val="0"/>
          <w:sz w:val="24"/>
          <w:szCs w:val="24"/>
          <w:rtl/>
        </w:rPr>
      </w:pPr>
    </w:p>
    <w:p w:rsidR="00091DC4" w:rsidRDefault="00091DC4" w:rsidP="00404558">
      <w:pPr>
        <w:pStyle w:val="Title"/>
        <w:rPr>
          <w:b w:val="0"/>
          <w:bCs w:val="0"/>
          <w:sz w:val="24"/>
          <w:szCs w:val="24"/>
          <w:rtl/>
        </w:rPr>
      </w:pPr>
    </w:p>
    <w:p w:rsidR="00091DC4" w:rsidRDefault="00091DC4" w:rsidP="00404558">
      <w:pPr>
        <w:pStyle w:val="Title"/>
        <w:rPr>
          <w:b w:val="0"/>
          <w:bCs w:val="0"/>
          <w:sz w:val="24"/>
          <w:szCs w:val="24"/>
          <w:rtl/>
        </w:rPr>
      </w:pPr>
    </w:p>
    <w:p w:rsidR="00091DC4" w:rsidRDefault="00091DC4" w:rsidP="00404558">
      <w:pPr>
        <w:pStyle w:val="Title"/>
        <w:rPr>
          <w:b w:val="0"/>
          <w:bCs w:val="0"/>
          <w:sz w:val="24"/>
          <w:szCs w:val="24"/>
          <w:rtl/>
        </w:rPr>
      </w:pPr>
    </w:p>
    <w:p w:rsidR="00091DC4" w:rsidRDefault="00091DC4" w:rsidP="00404558">
      <w:pPr>
        <w:pStyle w:val="Title"/>
        <w:rPr>
          <w:b w:val="0"/>
          <w:bCs w:val="0"/>
          <w:sz w:val="24"/>
          <w:szCs w:val="24"/>
          <w:rtl/>
        </w:rPr>
      </w:pPr>
    </w:p>
    <w:p w:rsidR="00091DC4" w:rsidRDefault="00091DC4" w:rsidP="00404558">
      <w:pPr>
        <w:pStyle w:val="Title"/>
        <w:rPr>
          <w:b w:val="0"/>
          <w:bCs w:val="0"/>
          <w:sz w:val="24"/>
          <w:szCs w:val="24"/>
          <w:rtl/>
        </w:rPr>
      </w:pPr>
    </w:p>
    <w:p w:rsidR="00091DC4" w:rsidRDefault="00091DC4" w:rsidP="00404558">
      <w:pPr>
        <w:pStyle w:val="Title"/>
        <w:rPr>
          <w:b w:val="0"/>
          <w:bCs w:val="0"/>
          <w:sz w:val="24"/>
          <w:szCs w:val="24"/>
          <w:rtl/>
        </w:rPr>
      </w:pPr>
    </w:p>
    <w:p w:rsidR="00091DC4" w:rsidRDefault="00091DC4" w:rsidP="00404558">
      <w:pPr>
        <w:pStyle w:val="Title"/>
        <w:rPr>
          <w:b w:val="0"/>
          <w:bCs w:val="0"/>
          <w:sz w:val="24"/>
          <w:szCs w:val="24"/>
          <w:rtl/>
        </w:rPr>
      </w:pPr>
    </w:p>
    <w:p w:rsidR="00091DC4" w:rsidRDefault="00091DC4" w:rsidP="00404558">
      <w:pPr>
        <w:pStyle w:val="Title"/>
        <w:rPr>
          <w:b w:val="0"/>
          <w:bCs w:val="0"/>
          <w:sz w:val="24"/>
          <w:szCs w:val="24"/>
          <w:rtl/>
        </w:rPr>
      </w:pPr>
    </w:p>
    <w:p w:rsidR="00091DC4" w:rsidRDefault="00091DC4" w:rsidP="00404558">
      <w:pPr>
        <w:pStyle w:val="Title"/>
        <w:rPr>
          <w:b w:val="0"/>
          <w:bCs w:val="0"/>
          <w:sz w:val="24"/>
          <w:szCs w:val="24"/>
          <w:rtl/>
        </w:rPr>
      </w:pPr>
    </w:p>
    <w:p w:rsidR="00091DC4" w:rsidRDefault="00091DC4" w:rsidP="00404558">
      <w:pPr>
        <w:pStyle w:val="Title"/>
        <w:rPr>
          <w:b w:val="0"/>
          <w:bCs w:val="0"/>
          <w:sz w:val="24"/>
          <w:szCs w:val="24"/>
          <w:rtl/>
        </w:rPr>
      </w:pPr>
    </w:p>
    <w:p w:rsidR="00192E1F" w:rsidRDefault="00192E1F" w:rsidP="00404558">
      <w:pPr>
        <w:pStyle w:val="Title"/>
        <w:rPr>
          <w:b w:val="0"/>
          <w:bCs w:val="0"/>
          <w:sz w:val="24"/>
          <w:szCs w:val="24"/>
          <w:rtl/>
        </w:rPr>
      </w:pPr>
    </w:p>
    <w:p w:rsidR="00192E1F" w:rsidRDefault="00192E1F" w:rsidP="00404558">
      <w:pPr>
        <w:pStyle w:val="Title"/>
        <w:rPr>
          <w:b w:val="0"/>
          <w:bCs w:val="0"/>
          <w:sz w:val="24"/>
          <w:szCs w:val="24"/>
          <w:rtl/>
        </w:rPr>
      </w:pPr>
    </w:p>
    <w:p w:rsidR="00856BD0" w:rsidRDefault="00856BD0" w:rsidP="00404558">
      <w:pPr>
        <w:pStyle w:val="Title"/>
        <w:rPr>
          <w:b w:val="0"/>
          <w:bCs w:val="0"/>
          <w:sz w:val="24"/>
          <w:szCs w:val="24"/>
          <w:rtl/>
        </w:rPr>
      </w:pPr>
    </w:p>
    <w:p w:rsidR="00856BD0" w:rsidRDefault="00856BD0" w:rsidP="00404558">
      <w:pPr>
        <w:pStyle w:val="Title"/>
        <w:rPr>
          <w:b w:val="0"/>
          <w:bCs w:val="0"/>
          <w:sz w:val="24"/>
          <w:szCs w:val="24"/>
          <w:rtl/>
        </w:rPr>
      </w:pPr>
    </w:p>
    <w:p w:rsidR="00856BD0" w:rsidRDefault="00856BD0" w:rsidP="00404558">
      <w:pPr>
        <w:pStyle w:val="Title"/>
        <w:rPr>
          <w:b w:val="0"/>
          <w:bCs w:val="0"/>
          <w:sz w:val="24"/>
          <w:szCs w:val="24"/>
          <w:rtl/>
        </w:rPr>
      </w:pPr>
    </w:p>
    <w:p w:rsidR="00856BD0" w:rsidRDefault="00856BD0" w:rsidP="00404558">
      <w:pPr>
        <w:pStyle w:val="Title"/>
        <w:rPr>
          <w:b w:val="0"/>
          <w:bCs w:val="0"/>
          <w:sz w:val="24"/>
          <w:szCs w:val="24"/>
          <w:rtl/>
        </w:rPr>
      </w:pPr>
    </w:p>
    <w:p w:rsidR="00856BD0" w:rsidRDefault="00856BD0" w:rsidP="00404558">
      <w:pPr>
        <w:pStyle w:val="Title"/>
        <w:rPr>
          <w:b w:val="0"/>
          <w:bCs w:val="0"/>
          <w:sz w:val="24"/>
          <w:szCs w:val="24"/>
          <w:rtl/>
        </w:rPr>
      </w:pPr>
    </w:p>
    <w:p w:rsidR="00D72AAE" w:rsidRDefault="00D72AAE" w:rsidP="00404558">
      <w:pPr>
        <w:pStyle w:val="Title"/>
        <w:rPr>
          <w:b w:val="0"/>
          <w:bCs w:val="0"/>
          <w:sz w:val="24"/>
          <w:szCs w:val="24"/>
          <w:rtl/>
        </w:rPr>
      </w:pPr>
    </w:p>
    <w:p w:rsidR="00D72AAE" w:rsidRDefault="00D72AAE" w:rsidP="00404558">
      <w:pPr>
        <w:pStyle w:val="Title"/>
        <w:rPr>
          <w:b w:val="0"/>
          <w:bCs w:val="0"/>
          <w:sz w:val="24"/>
          <w:szCs w:val="24"/>
          <w:rtl/>
        </w:rPr>
      </w:pPr>
    </w:p>
    <w:p w:rsidR="00D72AAE" w:rsidRDefault="00D72AAE" w:rsidP="00404558">
      <w:pPr>
        <w:pStyle w:val="Title"/>
        <w:rPr>
          <w:b w:val="0"/>
          <w:bCs w:val="0"/>
          <w:sz w:val="24"/>
          <w:szCs w:val="24"/>
          <w:rtl/>
        </w:rPr>
      </w:pPr>
    </w:p>
    <w:p w:rsidR="00D72AAE" w:rsidRDefault="00D72AAE" w:rsidP="00404558">
      <w:pPr>
        <w:pStyle w:val="Title"/>
        <w:rPr>
          <w:b w:val="0"/>
          <w:bCs w:val="0"/>
          <w:sz w:val="24"/>
          <w:szCs w:val="24"/>
          <w:rtl/>
        </w:rPr>
      </w:pPr>
    </w:p>
    <w:p w:rsidR="00D72AAE" w:rsidRDefault="00D72AAE" w:rsidP="00404558">
      <w:pPr>
        <w:pStyle w:val="Title"/>
        <w:rPr>
          <w:b w:val="0"/>
          <w:bCs w:val="0"/>
          <w:sz w:val="24"/>
          <w:szCs w:val="24"/>
          <w:rtl/>
        </w:rPr>
      </w:pPr>
    </w:p>
    <w:p w:rsidR="00D72AAE" w:rsidRDefault="00D72AAE" w:rsidP="00404558">
      <w:pPr>
        <w:pStyle w:val="Title"/>
        <w:rPr>
          <w:b w:val="0"/>
          <w:bCs w:val="0"/>
          <w:sz w:val="24"/>
          <w:szCs w:val="24"/>
          <w:rtl/>
        </w:rPr>
      </w:pPr>
    </w:p>
    <w:p w:rsidR="00D72AAE" w:rsidRDefault="00D72AAE" w:rsidP="00404558">
      <w:pPr>
        <w:pStyle w:val="Title"/>
        <w:rPr>
          <w:b w:val="0"/>
          <w:bCs w:val="0"/>
          <w:sz w:val="24"/>
          <w:szCs w:val="24"/>
          <w:rtl/>
        </w:rPr>
      </w:pPr>
    </w:p>
    <w:p w:rsidR="00D72AAE" w:rsidRDefault="00D72AAE" w:rsidP="00404558">
      <w:pPr>
        <w:pStyle w:val="Title"/>
        <w:rPr>
          <w:b w:val="0"/>
          <w:bCs w:val="0"/>
          <w:sz w:val="24"/>
          <w:szCs w:val="24"/>
          <w:rtl/>
        </w:rPr>
      </w:pPr>
    </w:p>
    <w:p w:rsidR="00D72AAE" w:rsidRDefault="00D72AAE" w:rsidP="00404558">
      <w:pPr>
        <w:pStyle w:val="Title"/>
        <w:rPr>
          <w:b w:val="0"/>
          <w:bCs w:val="0"/>
          <w:sz w:val="24"/>
          <w:szCs w:val="24"/>
          <w:rtl/>
        </w:rPr>
      </w:pPr>
    </w:p>
    <w:p w:rsidR="00D72AAE" w:rsidRDefault="00D72AAE" w:rsidP="00404558">
      <w:pPr>
        <w:pStyle w:val="Title"/>
        <w:rPr>
          <w:b w:val="0"/>
          <w:bCs w:val="0"/>
          <w:sz w:val="24"/>
          <w:szCs w:val="24"/>
          <w:rtl/>
        </w:rPr>
      </w:pPr>
    </w:p>
    <w:p w:rsidR="00D72AAE" w:rsidRDefault="00D72AAE" w:rsidP="00404558">
      <w:pPr>
        <w:pStyle w:val="Title"/>
        <w:rPr>
          <w:b w:val="0"/>
          <w:bCs w:val="0"/>
          <w:sz w:val="24"/>
          <w:szCs w:val="24"/>
          <w:rtl/>
        </w:rPr>
      </w:pPr>
    </w:p>
    <w:p w:rsidR="00D72AAE" w:rsidRDefault="00D72AAE" w:rsidP="00404558">
      <w:pPr>
        <w:pStyle w:val="Title"/>
        <w:rPr>
          <w:b w:val="0"/>
          <w:bCs w:val="0"/>
          <w:sz w:val="24"/>
          <w:szCs w:val="24"/>
          <w:rtl/>
        </w:rPr>
      </w:pPr>
    </w:p>
    <w:p w:rsidR="00D72AAE" w:rsidRDefault="00D72AAE" w:rsidP="00404558">
      <w:pPr>
        <w:pStyle w:val="Title"/>
        <w:rPr>
          <w:b w:val="0"/>
          <w:bCs w:val="0"/>
          <w:sz w:val="24"/>
          <w:szCs w:val="24"/>
          <w:rtl/>
        </w:rPr>
      </w:pPr>
    </w:p>
    <w:p w:rsidR="00D72AAE" w:rsidRDefault="00D72AAE" w:rsidP="00404558">
      <w:pPr>
        <w:pStyle w:val="Title"/>
        <w:rPr>
          <w:b w:val="0"/>
          <w:bCs w:val="0"/>
          <w:sz w:val="24"/>
          <w:szCs w:val="24"/>
          <w:rtl/>
        </w:rPr>
      </w:pPr>
    </w:p>
    <w:p w:rsidR="00D72AAE" w:rsidRDefault="00D72AAE" w:rsidP="00404558">
      <w:pPr>
        <w:pStyle w:val="Title"/>
        <w:rPr>
          <w:b w:val="0"/>
          <w:bCs w:val="0"/>
          <w:sz w:val="24"/>
          <w:szCs w:val="24"/>
          <w:rtl/>
        </w:rPr>
      </w:pPr>
    </w:p>
    <w:p w:rsidR="00D72AAE" w:rsidRDefault="00D72AAE" w:rsidP="00404558">
      <w:pPr>
        <w:pStyle w:val="Title"/>
        <w:rPr>
          <w:b w:val="0"/>
          <w:bCs w:val="0"/>
          <w:sz w:val="24"/>
          <w:szCs w:val="24"/>
          <w:rtl/>
        </w:rPr>
      </w:pPr>
    </w:p>
    <w:p w:rsidR="00D72AAE" w:rsidRDefault="00D72AAE" w:rsidP="00404558">
      <w:pPr>
        <w:pStyle w:val="Title"/>
        <w:rPr>
          <w:b w:val="0"/>
          <w:bCs w:val="0"/>
          <w:sz w:val="24"/>
          <w:szCs w:val="24"/>
          <w:rtl/>
        </w:rPr>
      </w:pPr>
    </w:p>
    <w:p w:rsidR="00D72AAE" w:rsidRDefault="00D72AAE" w:rsidP="00404558">
      <w:pPr>
        <w:pStyle w:val="Title"/>
        <w:rPr>
          <w:b w:val="0"/>
          <w:bCs w:val="0"/>
          <w:sz w:val="24"/>
          <w:szCs w:val="24"/>
          <w:rtl/>
        </w:rPr>
      </w:pPr>
    </w:p>
    <w:p w:rsidR="00D72AAE" w:rsidRDefault="00D72AAE" w:rsidP="00404558">
      <w:pPr>
        <w:pStyle w:val="Title"/>
        <w:rPr>
          <w:b w:val="0"/>
          <w:bCs w:val="0"/>
          <w:sz w:val="24"/>
          <w:szCs w:val="24"/>
          <w:rtl/>
        </w:rPr>
      </w:pPr>
    </w:p>
    <w:p w:rsidR="00D72AAE" w:rsidRDefault="00D72AAE" w:rsidP="00404558">
      <w:pPr>
        <w:pStyle w:val="Title"/>
        <w:rPr>
          <w:b w:val="0"/>
          <w:bCs w:val="0"/>
          <w:sz w:val="24"/>
          <w:szCs w:val="24"/>
          <w:rtl/>
        </w:rPr>
      </w:pPr>
    </w:p>
    <w:p w:rsidR="00D72AAE" w:rsidRDefault="00D72AAE" w:rsidP="00404558">
      <w:pPr>
        <w:pStyle w:val="Title"/>
        <w:rPr>
          <w:b w:val="0"/>
          <w:bCs w:val="0"/>
          <w:sz w:val="24"/>
          <w:szCs w:val="24"/>
          <w:rtl/>
        </w:rPr>
      </w:pPr>
    </w:p>
    <w:p w:rsidR="00D72AAE" w:rsidRDefault="00D72AAE" w:rsidP="00404558">
      <w:pPr>
        <w:pStyle w:val="Title"/>
        <w:rPr>
          <w:b w:val="0"/>
          <w:bCs w:val="0"/>
          <w:sz w:val="24"/>
          <w:szCs w:val="24"/>
          <w:rtl/>
        </w:rPr>
      </w:pPr>
    </w:p>
    <w:p w:rsidR="00D72AAE" w:rsidRDefault="00D72AAE" w:rsidP="00404558">
      <w:pPr>
        <w:pStyle w:val="Title"/>
        <w:rPr>
          <w:b w:val="0"/>
          <w:bCs w:val="0"/>
          <w:sz w:val="24"/>
          <w:szCs w:val="24"/>
          <w:rtl/>
        </w:rPr>
      </w:pPr>
    </w:p>
    <w:p w:rsidR="00D72AAE" w:rsidRDefault="00D72AAE" w:rsidP="00404558">
      <w:pPr>
        <w:pStyle w:val="Title"/>
        <w:rPr>
          <w:b w:val="0"/>
          <w:bCs w:val="0"/>
          <w:sz w:val="24"/>
          <w:szCs w:val="24"/>
          <w:rtl/>
        </w:rPr>
      </w:pPr>
    </w:p>
    <w:p w:rsidR="00D72AAE" w:rsidRDefault="00D72AAE" w:rsidP="00404558">
      <w:pPr>
        <w:pStyle w:val="Title"/>
        <w:rPr>
          <w:b w:val="0"/>
          <w:bCs w:val="0"/>
          <w:sz w:val="24"/>
          <w:szCs w:val="24"/>
          <w:rtl/>
        </w:rPr>
      </w:pPr>
    </w:p>
    <w:p w:rsidR="00D72AAE" w:rsidRDefault="00D72AAE" w:rsidP="00404558">
      <w:pPr>
        <w:pStyle w:val="Title"/>
        <w:rPr>
          <w:b w:val="0"/>
          <w:bCs w:val="0"/>
          <w:sz w:val="24"/>
          <w:szCs w:val="24"/>
          <w:rtl/>
        </w:rPr>
      </w:pPr>
    </w:p>
    <w:p w:rsidR="00D72AAE" w:rsidRDefault="00D72AAE" w:rsidP="00404558">
      <w:pPr>
        <w:pStyle w:val="Title"/>
        <w:rPr>
          <w:b w:val="0"/>
          <w:bCs w:val="0"/>
          <w:sz w:val="24"/>
          <w:szCs w:val="24"/>
          <w:rtl/>
        </w:rPr>
      </w:pPr>
    </w:p>
    <w:p w:rsidR="00D72AAE" w:rsidRDefault="00D72AAE" w:rsidP="00404558">
      <w:pPr>
        <w:pStyle w:val="Title"/>
        <w:rPr>
          <w:b w:val="0"/>
          <w:bCs w:val="0"/>
          <w:sz w:val="24"/>
          <w:szCs w:val="24"/>
          <w:rtl/>
        </w:rPr>
      </w:pPr>
    </w:p>
    <w:p w:rsidR="00D72AAE" w:rsidRDefault="00D72AAE" w:rsidP="00404558">
      <w:pPr>
        <w:pStyle w:val="Title"/>
        <w:rPr>
          <w:b w:val="0"/>
          <w:bCs w:val="0"/>
          <w:sz w:val="24"/>
          <w:szCs w:val="24"/>
          <w:rtl/>
        </w:rPr>
      </w:pPr>
    </w:p>
    <w:p w:rsidR="00D72AAE" w:rsidRDefault="00D72AAE" w:rsidP="00404558">
      <w:pPr>
        <w:pStyle w:val="Title"/>
        <w:rPr>
          <w:b w:val="0"/>
          <w:bCs w:val="0"/>
          <w:sz w:val="24"/>
          <w:szCs w:val="24"/>
          <w:rtl/>
        </w:rPr>
      </w:pPr>
    </w:p>
    <w:p w:rsidR="00D72AAE" w:rsidRDefault="00D72AAE" w:rsidP="00404558">
      <w:pPr>
        <w:pStyle w:val="Title"/>
        <w:rPr>
          <w:b w:val="0"/>
          <w:bCs w:val="0"/>
          <w:sz w:val="24"/>
          <w:szCs w:val="24"/>
          <w:rtl/>
        </w:rPr>
      </w:pPr>
    </w:p>
    <w:p w:rsidR="00D72AAE" w:rsidRDefault="00D72AAE" w:rsidP="00404558">
      <w:pPr>
        <w:pStyle w:val="Title"/>
        <w:rPr>
          <w:b w:val="0"/>
          <w:bCs w:val="0"/>
          <w:sz w:val="24"/>
          <w:szCs w:val="24"/>
          <w:rtl/>
        </w:rPr>
      </w:pPr>
    </w:p>
    <w:p w:rsidR="00D72AAE" w:rsidRDefault="00D72AAE" w:rsidP="00404558">
      <w:pPr>
        <w:pStyle w:val="Title"/>
        <w:rPr>
          <w:b w:val="0"/>
          <w:bCs w:val="0"/>
          <w:sz w:val="24"/>
          <w:szCs w:val="24"/>
          <w:rtl/>
        </w:rPr>
      </w:pPr>
    </w:p>
    <w:p w:rsidR="00D72AAE" w:rsidRDefault="00D72AAE" w:rsidP="00404558">
      <w:pPr>
        <w:pStyle w:val="Title"/>
        <w:rPr>
          <w:b w:val="0"/>
          <w:bCs w:val="0"/>
          <w:sz w:val="24"/>
          <w:szCs w:val="24"/>
          <w:rtl/>
        </w:rPr>
      </w:pPr>
    </w:p>
    <w:p w:rsidR="00D72AAE" w:rsidRDefault="00D72AAE" w:rsidP="00404558">
      <w:pPr>
        <w:pStyle w:val="Title"/>
        <w:rPr>
          <w:b w:val="0"/>
          <w:bCs w:val="0"/>
          <w:sz w:val="24"/>
          <w:szCs w:val="24"/>
          <w:rtl/>
        </w:rPr>
      </w:pPr>
    </w:p>
    <w:p w:rsidR="00404558" w:rsidRPr="00404558" w:rsidRDefault="00404558" w:rsidP="00404558">
      <w:pPr>
        <w:pStyle w:val="Title"/>
        <w:rPr>
          <w:b w:val="0"/>
          <w:bCs w:val="0"/>
          <w:sz w:val="24"/>
          <w:szCs w:val="24"/>
          <w:rtl/>
        </w:rPr>
      </w:pPr>
      <w:r w:rsidRPr="00404558">
        <w:rPr>
          <w:rFonts w:hint="cs"/>
          <w:b w:val="0"/>
          <w:bCs w:val="0"/>
          <w:sz w:val="24"/>
          <w:szCs w:val="24"/>
          <w:rtl/>
        </w:rPr>
        <w:lastRenderedPageBreak/>
        <w:t>ا</w:t>
      </w:r>
      <w:r w:rsidRPr="00404558">
        <w:rPr>
          <w:b w:val="0"/>
          <w:bCs w:val="0"/>
          <w:sz w:val="24"/>
          <w:szCs w:val="24"/>
          <w:rtl/>
        </w:rPr>
        <w:t>لفصل</w:t>
      </w:r>
      <w:r w:rsidRPr="00404558">
        <w:rPr>
          <w:rFonts w:hint="cs"/>
          <w:b w:val="0"/>
          <w:bCs w:val="0"/>
          <w:sz w:val="24"/>
          <w:szCs w:val="24"/>
          <w:rtl/>
        </w:rPr>
        <w:t xml:space="preserve"> الرابع</w:t>
      </w:r>
    </w:p>
    <w:p w:rsidR="00404558" w:rsidRPr="00744435" w:rsidRDefault="00404558" w:rsidP="00404558">
      <w:pPr>
        <w:rPr>
          <w:rFonts w:cs="Simplified Arabic"/>
          <w:b/>
          <w:bCs/>
          <w:sz w:val="22"/>
          <w:szCs w:val="22"/>
          <w:rtl/>
          <w:lang w:eastAsia="en-US"/>
        </w:rPr>
      </w:pPr>
    </w:p>
    <w:p w:rsidR="00404558" w:rsidRDefault="00404558" w:rsidP="00404558">
      <w:pPr>
        <w:pStyle w:val="Subtitle"/>
        <w:jc w:val="center"/>
        <w:rPr>
          <w:rtl/>
        </w:rPr>
      </w:pPr>
      <w:r w:rsidRPr="00404558">
        <w:rPr>
          <w:rFonts w:hint="cs"/>
          <w:sz w:val="28"/>
          <w:szCs w:val="28"/>
          <w:rtl/>
        </w:rPr>
        <w:t>الجودة</w:t>
      </w:r>
    </w:p>
    <w:p w:rsidR="008478B6" w:rsidRDefault="008478B6" w:rsidP="008478B6">
      <w:pPr>
        <w:jc w:val="lowKashida"/>
        <w:rPr>
          <w:rFonts w:cs="Simplified Arabic"/>
          <w:color w:val="000000" w:themeColor="text1"/>
          <w:rtl/>
        </w:rPr>
      </w:pPr>
    </w:p>
    <w:p w:rsidR="008478B6" w:rsidRDefault="008478B6" w:rsidP="008478B6">
      <w:pPr>
        <w:jc w:val="lowKashida"/>
        <w:rPr>
          <w:rFonts w:cs="Simplified Arabic"/>
          <w:color w:val="000000" w:themeColor="text1"/>
          <w:rtl/>
        </w:rPr>
      </w:pPr>
      <w:r w:rsidRPr="00025F5A">
        <w:rPr>
          <w:rFonts w:cs="Simplified Arabic" w:hint="cs"/>
          <w:color w:val="000000" w:themeColor="text1"/>
          <w:rtl/>
        </w:rPr>
        <w:t xml:space="preserve">يتطرق هذا الفصل لجودة بيانات </w:t>
      </w:r>
      <w:r>
        <w:rPr>
          <w:rFonts w:cs="Simplified Arabic" w:hint="cs"/>
          <w:color w:val="000000" w:themeColor="text1"/>
          <w:rtl/>
        </w:rPr>
        <w:t>المسح</w:t>
      </w:r>
      <w:r w:rsidRPr="00025F5A">
        <w:rPr>
          <w:rFonts w:cs="Simplified Arabic" w:hint="cs"/>
          <w:color w:val="000000" w:themeColor="text1"/>
          <w:rtl/>
        </w:rPr>
        <w:t xml:space="preserve"> وتقييمها من خلال </w:t>
      </w:r>
      <w:r>
        <w:rPr>
          <w:rFonts w:cs="Simplified Arabic" w:hint="cs"/>
          <w:color w:val="000000" w:themeColor="text1"/>
          <w:rtl/>
        </w:rPr>
        <w:t>عرض</w:t>
      </w:r>
      <w:r w:rsidRPr="00025F5A">
        <w:rPr>
          <w:rFonts w:cs="Simplified Arabic" w:hint="cs"/>
          <w:color w:val="000000" w:themeColor="text1"/>
          <w:rtl/>
        </w:rPr>
        <w:t xml:space="preserve"> الآليات التي تضمن دقة البيانات، والحد من الأخطاء الممكن حدوثها سواء كانت </w:t>
      </w:r>
      <w:r w:rsidR="00F03F6A" w:rsidRPr="00025F5A">
        <w:rPr>
          <w:rFonts w:cs="Simplified Arabic" w:hint="cs"/>
          <w:color w:val="000000" w:themeColor="text1"/>
          <w:rtl/>
        </w:rPr>
        <w:t>أخطاء</w:t>
      </w:r>
      <w:r w:rsidRPr="00025F5A">
        <w:rPr>
          <w:rFonts w:cs="Simplified Arabic" w:hint="cs"/>
          <w:color w:val="000000" w:themeColor="text1"/>
          <w:rtl/>
        </w:rPr>
        <w:t xml:space="preserve"> </w:t>
      </w:r>
      <w:r>
        <w:rPr>
          <w:rFonts w:cs="Simplified Arabic" w:hint="cs"/>
          <w:color w:val="000000" w:themeColor="text1"/>
          <w:rtl/>
        </w:rPr>
        <w:t>معاينة أو غير معاينة</w:t>
      </w:r>
      <w:r w:rsidRPr="00025F5A">
        <w:rPr>
          <w:rFonts w:cs="Simplified Arabic" w:hint="cs"/>
          <w:color w:val="000000" w:themeColor="text1"/>
          <w:rtl/>
        </w:rPr>
        <w:t xml:space="preserve">.  </w:t>
      </w:r>
    </w:p>
    <w:p w:rsidR="00404558" w:rsidRPr="00994079" w:rsidRDefault="00404558" w:rsidP="00404558">
      <w:pPr>
        <w:jc w:val="both"/>
        <w:rPr>
          <w:rtl/>
        </w:rPr>
      </w:pPr>
    </w:p>
    <w:p w:rsidR="00404558" w:rsidRPr="002F0A11" w:rsidRDefault="00404558" w:rsidP="00E75DD9">
      <w:pPr>
        <w:pStyle w:val="Header"/>
        <w:rPr>
          <w:b/>
          <w:bCs/>
          <w:sz w:val="24"/>
          <w:szCs w:val="24"/>
          <w:rtl/>
        </w:rPr>
      </w:pPr>
      <w:r w:rsidRPr="002F0A11">
        <w:rPr>
          <w:rFonts w:hint="cs"/>
          <w:b/>
          <w:bCs/>
          <w:sz w:val="24"/>
          <w:szCs w:val="24"/>
          <w:rtl/>
        </w:rPr>
        <w:t xml:space="preserve">1.4 الدقة </w:t>
      </w:r>
    </w:p>
    <w:p w:rsidR="00404558" w:rsidRPr="00470A9E" w:rsidRDefault="00404558" w:rsidP="00404558">
      <w:pPr>
        <w:ind w:right="44"/>
        <w:jc w:val="lowKashida"/>
        <w:rPr>
          <w:rFonts w:cs="Simplified Arabic"/>
          <w:rtl/>
        </w:rPr>
      </w:pPr>
      <w:r w:rsidRPr="00470A9E">
        <w:rPr>
          <w:rFonts w:cs="Simplified Arabic"/>
          <w:rtl/>
        </w:rPr>
        <w:t xml:space="preserve">يشمل فحص دقة البيانات جوانب متعددة في المسح من أبرزها </w:t>
      </w:r>
      <w:r>
        <w:rPr>
          <w:rFonts w:cs="Simplified Arabic" w:hint="cs"/>
          <w:rtl/>
        </w:rPr>
        <w:t>أخطاء المعاينة</w:t>
      </w:r>
      <w:r w:rsidRPr="00470A9E">
        <w:rPr>
          <w:rFonts w:cs="Simplified Arabic"/>
          <w:rtl/>
        </w:rPr>
        <w:t xml:space="preserve"> </w:t>
      </w:r>
      <w:r>
        <w:rPr>
          <w:rFonts w:cs="Simplified Arabic" w:hint="cs"/>
          <w:rtl/>
        </w:rPr>
        <w:t>و</w:t>
      </w:r>
      <w:r w:rsidRPr="00470A9E">
        <w:rPr>
          <w:rFonts w:cs="Simplified Arabic"/>
          <w:rtl/>
        </w:rPr>
        <w:t xml:space="preserve">أخطاء غير </w:t>
      </w:r>
      <w:r>
        <w:rPr>
          <w:rFonts w:cs="Simplified Arabic" w:hint="cs"/>
          <w:rtl/>
        </w:rPr>
        <w:t>المعاينة</w:t>
      </w:r>
      <w:r w:rsidRPr="00470A9E">
        <w:rPr>
          <w:rFonts w:cs="Simplified Arabic"/>
          <w:rtl/>
        </w:rPr>
        <w:t xml:space="preserve"> </w:t>
      </w:r>
      <w:r w:rsidR="007A3E74">
        <w:rPr>
          <w:rFonts w:cs="Simplified Arabic" w:hint="cs"/>
          <w:rtl/>
        </w:rPr>
        <w:t xml:space="preserve">التي </w:t>
      </w:r>
      <w:r w:rsidRPr="00470A9E">
        <w:rPr>
          <w:rFonts w:cs="Simplified Arabic"/>
          <w:rtl/>
        </w:rPr>
        <w:t xml:space="preserve">ترجع إلى طاقم العمل وأدوات المسح، بالإضافة </w:t>
      </w:r>
      <w:r>
        <w:rPr>
          <w:rFonts w:cs="Simplified Arabic"/>
          <w:rtl/>
        </w:rPr>
        <w:t>إلى معدلات الاستجابة في المسح و</w:t>
      </w:r>
      <w:r>
        <w:rPr>
          <w:rFonts w:cs="Simplified Arabic" w:hint="cs"/>
          <w:rtl/>
        </w:rPr>
        <w:t>أ</w:t>
      </w:r>
      <w:r w:rsidRPr="00470A9E">
        <w:rPr>
          <w:rFonts w:cs="Simplified Arabic"/>
          <w:rtl/>
        </w:rPr>
        <w:t>هم آثارها على التقديرات. ويشمل هذا القسم على الآتي:</w:t>
      </w:r>
    </w:p>
    <w:p w:rsidR="00404558" w:rsidRPr="00994079" w:rsidRDefault="00404558" w:rsidP="00404558">
      <w:pPr>
        <w:jc w:val="lowKashida"/>
        <w:rPr>
          <w:rFonts w:cs="Simplified Arabic"/>
          <w:b/>
          <w:bCs/>
          <w:rtl/>
          <w:lang w:eastAsia="en-US"/>
        </w:rPr>
      </w:pPr>
    </w:p>
    <w:p w:rsidR="00404558" w:rsidRPr="002F0A11" w:rsidRDefault="00404558" w:rsidP="00E75DD9">
      <w:pPr>
        <w:pStyle w:val="Header"/>
        <w:rPr>
          <w:b/>
          <w:bCs/>
          <w:sz w:val="24"/>
          <w:szCs w:val="24"/>
          <w:rtl/>
        </w:rPr>
      </w:pPr>
      <w:r w:rsidRPr="002F0A11">
        <w:rPr>
          <w:rFonts w:hint="cs"/>
          <w:b/>
          <w:bCs/>
          <w:sz w:val="24"/>
          <w:szCs w:val="24"/>
          <w:rtl/>
        </w:rPr>
        <w:t>1.1.4 أخطاء المعاينة</w:t>
      </w:r>
    </w:p>
    <w:p w:rsidR="00F71944" w:rsidRPr="004473AD" w:rsidRDefault="00F71944" w:rsidP="00E15498">
      <w:pPr>
        <w:jc w:val="lowKashida"/>
        <w:rPr>
          <w:rFonts w:ascii="Arial" w:hAnsi="Arial" w:cs="Simplified Arabic"/>
          <w:rtl/>
        </w:rPr>
      </w:pPr>
      <w:r w:rsidRPr="00470A9E">
        <w:rPr>
          <w:rFonts w:cs="Simplified Arabic"/>
          <w:rtl/>
        </w:rPr>
        <w:t xml:space="preserve">إن بيانات هذا المسح تتأثر </w:t>
      </w:r>
      <w:r>
        <w:rPr>
          <w:rFonts w:cs="Simplified Arabic" w:hint="cs"/>
          <w:rtl/>
        </w:rPr>
        <w:t>بأخطاء المعاينة</w:t>
      </w:r>
      <w:r w:rsidRPr="00470A9E">
        <w:rPr>
          <w:rFonts w:cs="Simplified Arabic"/>
          <w:rtl/>
        </w:rPr>
        <w:t xml:space="preserve"> </w:t>
      </w:r>
      <w:r>
        <w:rPr>
          <w:rFonts w:ascii="Arial" w:hAnsi="Arial" w:cs="Simplified Arabic" w:hint="cs"/>
          <w:rtl/>
        </w:rPr>
        <w:t>و</w:t>
      </w:r>
      <w:r w:rsidRPr="004473AD">
        <w:rPr>
          <w:rFonts w:ascii="Arial" w:hAnsi="Arial" w:cs="Simplified Arabic"/>
          <w:rtl/>
        </w:rPr>
        <w:t>هي الأخطاء الناتجة عن دراسة جزء (عينة) من المجتمع وليس كل وحدات المجتمع، وبما أن مسح</w:t>
      </w:r>
      <w:r w:rsidR="00E54F45">
        <w:rPr>
          <w:rFonts w:ascii="Arial" w:hAnsi="Arial" w:cs="Simplified Arabic" w:hint="cs"/>
          <w:rtl/>
        </w:rPr>
        <w:t xml:space="preserve"> </w:t>
      </w:r>
      <w:r w:rsidRPr="004473AD">
        <w:rPr>
          <w:rFonts w:ascii="Arial" w:hAnsi="Arial" w:cs="Simplified Arabic" w:hint="cs"/>
          <w:rtl/>
        </w:rPr>
        <w:t>الظروف الاجتماعية والاقتصادية</w:t>
      </w:r>
      <w:r w:rsidR="00E54F45">
        <w:rPr>
          <w:rFonts w:ascii="Arial" w:hAnsi="Arial" w:cs="Simplified Arabic" w:hint="cs"/>
          <w:rtl/>
        </w:rPr>
        <w:t xml:space="preserve"> للأسر الفلسطينية</w:t>
      </w:r>
      <w:r w:rsidRPr="004473AD">
        <w:rPr>
          <w:rFonts w:ascii="Arial" w:hAnsi="Arial" w:cs="Simplified Arabic" w:hint="cs"/>
          <w:rtl/>
        </w:rPr>
        <w:t xml:space="preserve"> </w:t>
      </w:r>
      <w:r>
        <w:rPr>
          <w:rFonts w:ascii="Arial" w:hAnsi="Arial" w:cs="Simplified Arabic" w:hint="cs"/>
          <w:rtl/>
        </w:rPr>
        <w:t>2018</w:t>
      </w:r>
      <w:r w:rsidRPr="004473AD">
        <w:rPr>
          <w:rFonts w:ascii="Arial" w:hAnsi="Arial" w:cs="Simplified Arabic" w:hint="cs"/>
          <w:rtl/>
        </w:rPr>
        <w:t xml:space="preserve">، </w:t>
      </w:r>
      <w:r w:rsidRPr="004473AD">
        <w:rPr>
          <w:rFonts w:ascii="Arial" w:hAnsi="Arial" w:cs="Simplified Arabic"/>
          <w:rtl/>
        </w:rPr>
        <w:t xml:space="preserve">تم إجراؤه بالعينة فلا بد من وجود أخطاء </w:t>
      </w:r>
      <w:r>
        <w:rPr>
          <w:rFonts w:ascii="Arial" w:hAnsi="Arial" w:cs="Simplified Arabic" w:hint="cs"/>
          <w:rtl/>
        </w:rPr>
        <w:t>معاينة</w:t>
      </w:r>
      <w:r w:rsidRPr="004473AD">
        <w:rPr>
          <w:rFonts w:ascii="Arial" w:hAnsi="Arial" w:cs="Simplified Arabic"/>
          <w:rtl/>
        </w:rPr>
        <w:t xml:space="preserve">، وللتقليل من </w:t>
      </w:r>
      <w:r>
        <w:rPr>
          <w:rFonts w:ascii="Arial" w:hAnsi="Arial" w:cs="Simplified Arabic" w:hint="cs"/>
          <w:rtl/>
        </w:rPr>
        <w:t>أخطاء المعاينة</w:t>
      </w:r>
      <w:r w:rsidRPr="004473AD">
        <w:rPr>
          <w:rFonts w:ascii="Arial" w:hAnsi="Arial" w:cs="Simplified Arabic"/>
          <w:rtl/>
        </w:rPr>
        <w:t xml:space="preserve"> لا بد من استخدام عينة احتمالية ذات تصميم ملائم لحساب الأخطاء على الدوام وهذا يعني أن يوجد لكل وحدة في المجتمع فرصة اختيار في العينة</w:t>
      </w:r>
      <w:r w:rsidRPr="004473AD">
        <w:rPr>
          <w:rFonts w:ascii="Arial" w:hAnsi="Arial" w:cs="Simplified Arabic" w:hint="cs"/>
          <w:rtl/>
        </w:rPr>
        <w:t xml:space="preserve">، وقد تم احتساب التباين وتأثير تصميم العينة </w:t>
      </w:r>
      <w:r>
        <w:rPr>
          <w:rFonts w:ascii="Arial" w:hAnsi="Arial" w:cs="Simplified Arabic" w:hint="cs"/>
          <w:rtl/>
        </w:rPr>
        <w:t xml:space="preserve">على مستوى </w:t>
      </w:r>
      <w:r w:rsidRPr="004473AD">
        <w:rPr>
          <w:rFonts w:ascii="Arial" w:hAnsi="Arial" w:cs="Simplified Arabic" w:hint="cs"/>
          <w:rtl/>
        </w:rPr>
        <w:t>فلسطين</w:t>
      </w:r>
      <w:r>
        <w:rPr>
          <w:rFonts w:ascii="Arial" w:hAnsi="Arial" w:cs="Simplified Arabic" w:hint="cs"/>
          <w:rtl/>
        </w:rPr>
        <w:t>.</w:t>
      </w:r>
    </w:p>
    <w:p w:rsidR="00F71944" w:rsidRPr="00994079" w:rsidRDefault="00F71944" w:rsidP="00F71944">
      <w:pPr>
        <w:rPr>
          <w:rFonts w:ascii="Arial" w:hAnsi="Arial" w:cs="Simplified Arabic"/>
          <w:rtl/>
          <w:lang w:eastAsia="en-US"/>
        </w:rPr>
      </w:pPr>
    </w:p>
    <w:p w:rsidR="00F71944" w:rsidRPr="00856BD0" w:rsidRDefault="00F71944" w:rsidP="00F71944">
      <w:pPr>
        <w:jc w:val="center"/>
        <w:rPr>
          <w:rFonts w:ascii="Arial" w:hAnsi="Arial" w:cs="Simplified Arabic"/>
          <w:b/>
          <w:bCs/>
          <w:color w:val="000000" w:themeColor="text1"/>
          <w:rtl/>
        </w:rPr>
      </w:pPr>
      <w:r w:rsidRPr="00856BD0">
        <w:rPr>
          <w:rFonts w:ascii="Arial" w:hAnsi="Arial" w:cs="Simplified Arabic" w:hint="cs"/>
          <w:b/>
          <w:bCs/>
          <w:color w:val="000000" w:themeColor="text1"/>
          <w:rtl/>
        </w:rPr>
        <w:t xml:space="preserve">ملخص </w:t>
      </w:r>
      <w:r w:rsidRPr="00856BD0">
        <w:rPr>
          <w:rFonts w:ascii="Arial" w:hAnsi="Arial" w:cs="Simplified Arabic"/>
          <w:b/>
          <w:bCs/>
          <w:color w:val="000000" w:themeColor="text1"/>
          <w:rtl/>
        </w:rPr>
        <w:t xml:space="preserve">حساب التباين </w:t>
      </w:r>
      <w:r w:rsidRPr="00856BD0">
        <w:rPr>
          <w:rFonts w:ascii="Arial" w:hAnsi="Arial" w:cs="Simplified Arabic" w:hint="cs"/>
          <w:b/>
          <w:bCs/>
          <w:color w:val="000000" w:themeColor="text1"/>
          <w:rtl/>
        </w:rPr>
        <w:t>لأبرز مؤشرات المسح</w:t>
      </w:r>
    </w:p>
    <w:tbl>
      <w:tblPr>
        <w:bidiVisual/>
        <w:tblW w:w="5000" w:type="pct"/>
        <w:jc w:val="center"/>
        <w:tblBorders>
          <w:top w:val="single" w:sz="4" w:space="0" w:color="auto"/>
          <w:left w:val="single" w:sz="4" w:space="0" w:color="auto"/>
          <w:bottom w:val="single" w:sz="4" w:space="0" w:color="auto"/>
          <w:right w:val="single" w:sz="4" w:space="0" w:color="auto"/>
          <w:insideV w:val="single" w:sz="4" w:space="0" w:color="auto"/>
        </w:tblBorders>
        <w:tblLook w:val="04A0"/>
      </w:tblPr>
      <w:tblGrid>
        <w:gridCol w:w="3409"/>
        <w:gridCol w:w="840"/>
        <w:gridCol w:w="929"/>
        <w:gridCol w:w="1111"/>
        <w:gridCol w:w="1140"/>
        <w:gridCol w:w="900"/>
        <w:gridCol w:w="960"/>
      </w:tblGrid>
      <w:tr w:rsidR="00856BD0" w:rsidRPr="00F03F6A" w:rsidTr="00593A34">
        <w:trPr>
          <w:trHeight w:val="20"/>
          <w:tblHeader/>
          <w:jc w:val="center"/>
        </w:trPr>
        <w:tc>
          <w:tcPr>
            <w:tcW w:w="3409" w:type="dxa"/>
            <w:vMerge w:val="restart"/>
            <w:tcBorders>
              <w:top w:val="single" w:sz="4" w:space="0" w:color="auto"/>
              <w:bottom w:val="single" w:sz="4" w:space="0" w:color="auto"/>
            </w:tcBorders>
            <w:shd w:val="clear" w:color="auto" w:fill="auto"/>
            <w:vAlign w:val="center"/>
            <w:hideMark/>
          </w:tcPr>
          <w:p w:rsidR="00856BD0" w:rsidRPr="00F03F6A" w:rsidRDefault="00856BD0" w:rsidP="00856BD0">
            <w:pPr>
              <w:jc w:val="center"/>
              <w:rPr>
                <w:rFonts w:ascii="Simplified Arabic" w:hAnsi="Simplified Arabic" w:cs="Simplified Arabic"/>
                <w:b/>
                <w:bCs/>
                <w:color w:val="000000" w:themeColor="text1"/>
                <w:sz w:val="18"/>
                <w:szCs w:val="18"/>
                <w:rtl/>
                <w:lang w:eastAsia="en-US"/>
              </w:rPr>
            </w:pPr>
            <w:r w:rsidRPr="00F03F6A">
              <w:rPr>
                <w:rFonts w:ascii="Simplified Arabic" w:hAnsi="Simplified Arabic" w:cs="Simplified Arabic" w:hint="cs"/>
                <w:b/>
                <w:bCs/>
                <w:color w:val="000000" w:themeColor="text1"/>
                <w:sz w:val="18"/>
                <w:szCs w:val="18"/>
                <w:rtl/>
                <w:lang w:eastAsia="en-US"/>
              </w:rPr>
              <w:t>المؤشر</w:t>
            </w:r>
          </w:p>
        </w:tc>
        <w:tc>
          <w:tcPr>
            <w:tcW w:w="840" w:type="dxa"/>
            <w:vMerge w:val="restart"/>
            <w:tcBorders>
              <w:top w:val="single" w:sz="4" w:space="0" w:color="auto"/>
              <w:bottom w:val="single" w:sz="4" w:space="0" w:color="auto"/>
            </w:tcBorders>
            <w:shd w:val="clear" w:color="auto" w:fill="auto"/>
            <w:hideMark/>
          </w:tcPr>
          <w:p w:rsidR="00856BD0" w:rsidRPr="00593A34" w:rsidRDefault="00856BD0" w:rsidP="00593A34">
            <w:pPr>
              <w:jc w:val="center"/>
              <w:rPr>
                <w:rFonts w:ascii="Simplified Arabic" w:hAnsi="Simplified Arabic" w:cs="Simplified Arabic"/>
                <w:b/>
                <w:bCs/>
                <w:color w:val="000000" w:themeColor="text1"/>
                <w:sz w:val="18"/>
                <w:szCs w:val="18"/>
                <w:lang w:eastAsia="en-US"/>
              </w:rPr>
            </w:pPr>
            <w:r w:rsidRPr="00593A34">
              <w:rPr>
                <w:rFonts w:ascii="Simplified Arabic" w:hAnsi="Simplified Arabic" w:cs="Simplified Arabic"/>
                <w:b/>
                <w:bCs/>
                <w:color w:val="000000" w:themeColor="text1"/>
                <w:sz w:val="18"/>
                <w:szCs w:val="18"/>
                <w:rtl/>
                <w:lang w:eastAsia="en-US"/>
              </w:rPr>
              <w:t>قيمة التقدير</w:t>
            </w:r>
            <w:r w:rsidR="003F508B" w:rsidRPr="00593A34">
              <w:rPr>
                <w:rFonts w:ascii="Simplified Arabic" w:hAnsi="Simplified Arabic" w:cs="Simplified Arabic" w:hint="cs"/>
                <w:b/>
                <w:bCs/>
                <w:color w:val="000000" w:themeColor="text1"/>
                <w:sz w:val="18"/>
                <w:szCs w:val="18"/>
                <w:rtl/>
                <w:lang w:eastAsia="en-US"/>
              </w:rPr>
              <w:t xml:space="preserve"> %</w:t>
            </w:r>
          </w:p>
        </w:tc>
        <w:tc>
          <w:tcPr>
            <w:tcW w:w="929" w:type="dxa"/>
            <w:vMerge w:val="restart"/>
            <w:tcBorders>
              <w:top w:val="single" w:sz="4" w:space="0" w:color="auto"/>
              <w:bottom w:val="single" w:sz="4" w:space="0" w:color="auto"/>
            </w:tcBorders>
            <w:shd w:val="clear" w:color="auto" w:fill="auto"/>
            <w:hideMark/>
          </w:tcPr>
          <w:p w:rsidR="00856BD0" w:rsidRPr="00593A34" w:rsidRDefault="00856BD0" w:rsidP="00593A34">
            <w:pPr>
              <w:jc w:val="center"/>
              <w:rPr>
                <w:rFonts w:ascii="Simplified Arabic" w:hAnsi="Simplified Arabic" w:cs="Simplified Arabic"/>
                <w:b/>
                <w:bCs/>
                <w:color w:val="000000" w:themeColor="text1"/>
                <w:sz w:val="18"/>
                <w:szCs w:val="18"/>
                <w:lang w:eastAsia="en-US"/>
              </w:rPr>
            </w:pPr>
            <w:r w:rsidRPr="00593A34">
              <w:rPr>
                <w:rFonts w:ascii="Simplified Arabic" w:hAnsi="Simplified Arabic" w:cs="Simplified Arabic"/>
                <w:b/>
                <w:bCs/>
                <w:color w:val="000000" w:themeColor="text1"/>
                <w:sz w:val="18"/>
                <w:szCs w:val="18"/>
                <w:rtl/>
                <w:lang w:eastAsia="en-US"/>
              </w:rPr>
              <w:t>الخطأ المعياري</w:t>
            </w:r>
            <w:r w:rsidR="003F508B" w:rsidRPr="00593A34">
              <w:rPr>
                <w:rFonts w:ascii="Simplified Arabic" w:hAnsi="Simplified Arabic" w:cs="Simplified Arabic" w:hint="cs"/>
                <w:b/>
                <w:bCs/>
                <w:color w:val="000000" w:themeColor="text1"/>
                <w:sz w:val="18"/>
                <w:szCs w:val="18"/>
                <w:rtl/>
                <w:lang w:eastAsia="en-US"/>
              </w:rPr>
              <w:t xml:space="preserve"> %</w:t>
            </w:r>
          </w:p>
        </w:tc>
        <w:tc>
          <w:tcPr>
            <w:tcW w:w="2251" w:type="dxa"/>
            <w:gridSpan w:val="2"/>
            <w:tcBorders>
              <w:top w:val="single" w:sz="4" w:space="0" w:color="auto"/>
              <w:bottom w:val="single" w:sz="4" w:space="0" w:color="auto"/>
            </w:tcBorders>
            <w:shd w:val="clear" w:color="auto" w:fill="auto"/>
            <w:hideMark/>
          </w:tcPr>
          <w:p w:rsidR="00856BD0" w:rsidRPr="00593A34" w:rsidRDefault="00856BD0" w:rsidP="00593A34">
            <w:pPr>
              <w:jc w:val="center"/>
              <w:rPr>
                <w:rFonts w:ascii="Simplified Arabic" w:hAnsi="Simplified Arabic" w:cs="Simplified Arabic"/>
                <w:b/>
                <w:bCs/>
                <w:color w:val="000000" w:themeColor="text1"/>
                <w:sz w:val="18"/>
                <w:szCs w:val="18"/>
                <w:lang w:eastAsia="en-US"/>
              </w:rPr>
            </w:pPr>
            <w:r w:rsidRPr="00593A34">
              <w:rPr>
                <w:rFonts w:ascii="Simplified Arabic" w:hAnsi="Simplified Arabic" w:cs="Simplified Arabic"/>
                <w:b/>
                <w:bCs/>
                <w:color w:val="000000" w:themeColor="text1"/>
                <w:sz w:val="18"/>
                <w:szCs w:val="18"/>
                <w:rtl/>
                <w:lang w:eastAsia="en-US"/>
              </w:rPr>
              <w:t>فئة الثقة 95%</w:t>
            </w:r>
          </w:p>
        </w:tc>
        <w:tc>
          <w:tcPr>
            <w:tcW w:w="900" w:type="dxa"/>
            <w:vMerge w:val="restart"/>
            <w:tcBorders>
              <w:top w:val="single" w:sz="4" w:space="0" w:color="auto"/>
              <w:bottom w:val="single" w:sz="4" w:space="0" w:color="auto"/>
            </w:tcBorders>
            <w:shd w:val="clear" w:color="auto" w:fill="auto"/>
            <w:hideMark/>
          </w:tcPr>
          <w:p w:rsidR="00856BD0" w:rsidRPr="00593A34" w:rsidRDefault="00856BD0" w:rsidP="00593A34">
            <w:pPr>
              <w:jc w:val="center"/>
              <w:rPr>
                <w:rFonts w:ascii="Simplified Arabic" w:hAnsi="Simplified Arabic" w:cs="Simplified Arabic"/>
                <w:b/>
                <w:bCs/>
                <w:color w:val="000000" w:themeColor="text1"/>
                <w:sz w:val="18"/>
                <w:szCs w:val="18"/>
                <w:lang w:eastAsia="en-US"/>
              </w:rPr>
            </w:pPr>
            <w:r w:rsidRPr="00593A34">
              <w:rPr>
                <w:rFonts w:ascii="Simplified Arabic" w:hAnsi="Simplified Arabic" w:cs="Simplified Arabic"/>
                <w:b/>
                <w:bCs/>
                <w:color w:val="000000" w:themeColor="text1"/>
                <w:sz w:val="18"/>
                <w:szCs w:val="18"/>
                <w:rtl/>
                <w:lang w:eastAsia="en-US"/>
              </w:rPr>
              <w:t>الخطأ النسبي</w:t>
            </w:r>
            <w:r w:rsidR="003F508B" w:rsidRPr="00593A34">
              <w:rPr>
                <w:rFonts w:ascii="Simplified Arabic" w:hAnsi="Simplified Arabic" w:cs="Simplified Arabic" w:hint="cs"/>
                <w:b/>
                <w:bCs/>
                <w:color w:val="000000" w:themeColor="text1"/>
                <w:sz w:val="18"/>
                <w:szCs w:val="18"/>
                <w:rtl/>
                <w:lang w:eastAsia="en-US"/>
              </w:rPr>
              <w:t xml:space="preserve"> %</w:t>
            </w:r>
          </w:p>
        </w:tc>
        <w:tc>
          <w:tcPr>
            <w:tcW w:w="960" w:type="dxa"/>
            <w:vMerge w:val="restart"/>
            <w:tcBorders>
              <w:top w:val="single" w:sz="4" w:space="0" w:color="auto"/>
              <w:bottom w:val="single" w:sz="4" w:space="0" w:color="auto"/>
            </w:tcBorders>
            <w:shd w:val="clear" w:color="auto" w:fill="auto"/>
            <w:hideMark/>
          </w:tcPr>
          <w:p w:rsidR="00856BD0" w:rsidRPr="00593A34" w:rsidRDefault="00856BD0" w:rsidP="00593A34">
            <w:pPr>
              <w:jc w:val="center"/>
              <w:rPr>
                <w:rFonts w:ascii="Simplified Arabic" w:hAnsi="Simplified Arabic" w:cs="Simplified Arabic"/>
                <w:b/>
                <w:bCs/>
                <w:color w:val="000000" w:themeColor="text1"/>
                <w:sz w:val="18"/>
                <w:szCs w:val="18"/>
                <w:lang w:eastAsia="en-US"/>
              </w:rPr>
            </w:pPr>
            <w:r w:rsidRPr="00593A34">
              <w:rPr>
                <w:rFonts w:ascii="Simplified Arabic" w:hAnsi="Simplified Arabic" w:cs="Simplified Arabic"/>
                <w:b/>
                <w:bCs/>
                <w:color w:val="000000" w:themeColor="text1"/>
                <w:sz w:val="18"/>
                <w:szCs w:val="18"/>
                <w:rtl/>
                <w:lang w:eastAsia="en-US"/>
              </w:rPr>
              <w:t>عدد المشاهدات</w:t>
            </w:r>
          </w:p>
        </w:tc>
      </w:tr>
      <w:tr w:rsidR="00856BD0" w:rsidRPr="00F03F6A" w:rsidTr="00593A34">
        <w:trPr>
          <w:trHeight w:val="20"/>
          <w:tblHeader/>
          <w:jc w:val="center"/>
        </w:trPr>
        <w:tc>
          <w:tcPr>
            <w:tcW w:w="3409" w:type="dxa"/>
            <w:vMerge/>
            <w:tcBorders>
              <w:top w:val="single" w:sz="4" w:space="0" w:color="auto"/>
              <w:bottom w:val="single" w:sz="4" w:space="0" w:color="auto"/>
            </w:tcBorders>
            <w:shd w:val="clear" w:color="auto" w:fill="auto"/>
            <w:vAlign w:val="center"/>
            <w:hideMark/>
          </w:tcPr>
          <w:p w:rsidR="00856BD0" w:rsidRPr="00F03F6A" w:rsidRDefault="00856BD0" w:rsidP="00A1235A">
            <w:pPr>
              <w:bidi w:val="0"/>
              <w:rPr>
                <w:rFonts w:ascii="Simplified Arabic" w:hAnsi="Simplified Arabic" w:cs="Simplified Arabic"/>
                <w:b/>
                <w:bCs/>
                <w:color w:val="FF0000"/>
                <w:sz w:val="18"/>
                <w:szCs w:val="18"/>
                <w:lang w:eastAsia="en-US"/>
              </w:rPr>
            </w:pPr>
          </w:p>
        </w:tc>
        <w:tc>
          <w:tcPr>
            <w:tcW w:w="840" w:type="dxa"/>
            <w:vMerge/>
            <w:tcBorders>
              <w:top w:val="single" w:sz="4" w:space="0" w:color="auto"/>
              <w:bottom w:val="single" w:sz="4" w:space="0" w:color="auto"/>
            </w:tcBorders>
            <w:shd w:val="clear" w:color="auto" w:fill="auto"/>
            <w:hideMark/>
          </w:tcPr>
          <w:p w:rsidR="00856BD0" w:rsidRPr="00593A34" w:rsidRDefault="00856BD0" w:rsidP="00593A34">
            <w:pPr>
              <w:bidi w:val="0"/>
              <w:jc w:val="center"/>
              <w:rPr>
                <w:rFonts w:ascii="Simplified Arabic" w:hAnsi="Simplified Arabic" w:cs="Simplified Arabic"/>
                <w:b/>
                <w:bCs/>
                <w:color w:val="000000" w:themeColor="text1"/>
                <w:sz w:val="18"/>
                <w:szCs w:val="18"/>
                <w:lang w:eastAsia="en-US"/>
              </w:rPr>
            </w:pPr>
          </w:p>
        </w:tc>
        <w:tc>
          <w:tcPr>
            <w:tcW w:w="929" w:type="dxa"/>
            <w:vMerge/>
            <w:tcBorders>
              <w:top w:val="single" w:sz="4" w:space="0" w:color="auto"/>
              <w:bottom w:val="single" w:sz="4" w:space="0" w:color="auto"/>
            </w:tcBorders>
            <w:shd w:val="clear" w:color="auto" w:fill="auto"/>
            <w:hideMark/>
          </w:tcPr>
          <w:p w:rsidR="00856BD0" w:rsidRPr="00593A34" w:rsidRDefault="00856BD0" w:rsidP="00593A34">
            <w:pPr>
              <w:bidi w:val="0"/>
              <w:jc w:val="center"/>
              <w:rPr>
                <w:rFonts w:ascii="Simplified Arabic" w:hAnsi="Simplified Arabic" w:cs="Simplified Arabic"/>
                <w:b/>
                <w:bCs/>
                <w:color w:val="000000" w:themeColor="text1"/>
                <w:sz w:val="18"/>
                <w:szCs w:val="18"/>
                <w:lang w:eastAsia="en-US"/>
              </w:rPr>
            </w:pPr>
          </w:p>
        </w:tc>
        <w:tc>
          <w:tcPr>
            <w:tcW w:w="1111" w:type="dxa"/>
            <w:tcBorders>
              <w:top w:val="single" w:sz="4" w:space="0" w:color="auto"/>
              <w:bottom w:val="single" w:sz="4" w:space="0" w:color="auto"/>
            </w:tcBorders>
            <w:shd w:val="clear" w:color="auto" w:fill="auto"/>
            <w:hideMark/>
          </w:tcPr>
          <w:p w:rsidR="00856BD0" w:rsidRPr="00593A34" w:rsidRDefault="00856BD0" w:rsidP="00593A34">
            <w:pPr>
              <w:jc w:val="center"/>
              <w:rPr>
                <w:rFonts w:ascii="Simplified Arabic" w:hAnsi="Simplified Arabic" w:cs="Simplified Arabic"/>
                <w:b/>
                <w:bCs/>
                <w:color w:val="000000" w:themeColor="text1"/>
                <w:sz w:val="18"/>
                <w:szCs w:val="18"/>
                <w:lang w:eastAsia="en-US"/>
              </w:rPr>
            </w:pPr>
            <w:r w:rsidRPr="00593A34">
              <w:rPr>
                <w:rFonts w:ascii="Simplified Arabic" w:hAnsi="Simplified Arabic" w:cs="Simplified Arabic" w:hint="cs"/>
                <w:b/>
                <w:bCs/>
                <w:color w:val="000000" w:themeColor="text1"/>
                <w:sz w:val="18"/>
                <w:szCs w:val="18"/>
                <w:rtl/>
                <w:lang w:eastAsia="en-US"/>
              </w:rPr>
              <w:t>الحد الأدنى</w:t>
            </w:r>
            <w:r w:rsidR="003F508B" w:rsidRPr="00593A34">
              <w:rPr>
                <w:rFonts w:ascii="Simplified Arabic" w:hAnsi="Simplified Arabic" w:cs="Simplified Arabic" w:hint="cs"/>
                <w:b/>
                <w:bCs/>
                <w:color w:val="000000" w:themeColor="text1"/>
                <w:sz w:val="18"/>
                <w:szCs w:val="18"/>
                <w:rtl/>
                <w:lang w:eastAsia="en-US"/>
              </w:rPr>
              <w:t xml:space="preserve"> %</w:t>
            </w:r>
          </w:p>
        </w:tc>
        <w:tc>
          <w:tcPr>
            <w:tcW w:w="1140" w:type="dxa"/>
            <w:tcBorders>
              <w:top w:val="single" w:sz="4" w:space="0" w:color="auto"/>
              <w:bottom w:val="single" w:sz="4" w:space="0" w:color="auto"/>
            </w:tcBorders>
            <w:shd w:val="clear" w:color="auto" w:fill="auto"/>
            <w:hideMark/>
          </w:tcPr>
          <w:p w:rsidR="00856BD0" w:rsidRPr="00593A34" w:rsidRDefault="00856BD0" w:rsidP="00593A34">
            <w:pPr>
              <w:jc w:val="center"/>
              <w:rPr>
                <w:rFonts w:ascii="Simplified Arabic" w:hAnsi="Simplified Arabic" w:cs="Simplified Arabic"/>
                <w:b/>
                <w:bCs/>
                <w:color w:val="000000" w:themeColor="text1"/>
                <w:sz w:val="18"/>
                <w:szCs w:val="18"/>
                <w:lang w:eastAsia="en-US"/>
              </w:rPr>
            </w:pPr>
            <w:r w:rsidRPr="00593A34">
              <w:rPr>
                <w:rFonts w:ascii="Simplified Arabic" w:hAnsi="Simplified Arabic" w:cs="Simplified Arabic" w:hint="cs"/>
                <w:b/>
                <w:bCs/>
                <w:color w:val="000000" w:themeColor="text1"/>
                <w:sz w:val="18"/>
                <w:szCs w:val="18"/>
                <w:rtl/>
                <w:lang w:eastAsia="en-US"/>
              </w:rPr>
              <w:t>الحد الأعلى</w:t>
            </w:r>
            <w:r w:rsidR="003F508B" w:rsidRPr="00593A34">
              <w:rPr>
                <w:rFonts w:ascii="Simplified Arabic" w:hAnsi="Simplified Arabic" w:cs="Simplified Arabic" w:hint="cs"/>
                <w:b/>
                <w:bCs/>
                <w:color w:val="000000" w:themeColor="text1"/>
                <w:sz w:val="18"/>
                <w:szCs w:val="18"/>
                <w:rtl/>
                <w:lang w:eastAsia="en-US"/>
              </w:rPr>
              <w:t xml:space="preserve"> %</w:t>
            </w:r>
          </w:p>
        </w:tc>
        <w:tc>
          <w:tcPr>
            <w:tcW w:w="900" w:type="dxa"/>
            <w:vMerge/>
            <w:tcBorders>
              <w:top w:val="single" w:sz="4" w:space="0" w:color="auto"/>
              <w:bottom w:val="single" w:sz="4" w:space="0" w:color="auto"/>
            </w:tcBorders>
            <w:shd w:val="clear" w:color="auto" w:fill="auto"/>
            <w:hideMark/>
          </w:tcPr>
          <w:p w:rsidR="00856BD0" w:rsidRPr="00593A34" w:rsidRDefault="00856BD0" w:rsidP="00593A34">
            <w:pPr>
              <w:bidi w:val="0"/>
              <w:jc w:val="center"/>
              <w:rPr>
                <w:rFonts w:ascii="Simplified Arabic" w:hAnsi="Simplified Arabic" w:cs="Simplified Arabic"/>
                <w:b/>
                <w:bCs/>
                <w:color w:val="000000" w:themeColor="text1"/>
                <w:sz w:val="18"/>
                <w:szCs w:val="18"/>
                <w:lang w:eastAsia="en-US"/>
              </w:rPr>
            </w:pPr>
          </w:p>
        </w:tc>
        <w:tc>
          <w:tcPr>
            <w:tcW w:w="960" w:type="dxa"/>
            <w:vMerge/>
            <w:tcBorders>
              <w:top w:val="single" w:sz="4" w:space="0" w:color="auto"/>
              <w:bottom w:val="single" w:sz="4" w:space="0" w:color="auto"/>
            </w:tcBorders>
            <w:shd w:val="clear" w:color="auto" w:fill="auto"/>
            <w:hideMark/>
          </w:tcPr>
          <w:p w:rsidR="00856BD0" w:rsidRPr="00593A34" w:rsidRDefault="00856BD0" w:rsidP="00593A34">
            <w:pPr>
              <w:bidi w:val="0"/>
              <w:jc w:val="center"/>
              <w:rPr>
                <w:rFonts w:ascii="Simplified Arabic" w:hAnsi="Simplified Arabic" w:cs="Simplified Arabic"/>
                <w:b/>
                <w:bCs/>
                <w:color w:val="000000" w:themeColor="text1"/>
                <w:sz w:val="18"/>
                <w:szCs w:val="18"/>
                <w:lang w:eastAsia="en-US"/>
              </w:rPr>
            </w:pPr>
          </w:p>
        </w:tc>
      </w:tr>
      <w:tr w:rsidR="00856BD0" w:rsidRPr="00F03F6A" w:rsidTr="00593A34">
        <w:trPr>
          <w:trHeight w:val="20"/>
          <w:jc w:val="center"/>
        </w:trPr>
        <w:tc>
          <w:tcPr>
            <w:tcW w:w="3409" w:type="dxa"/>
            <w:shd w:val="clear" w:color="auto" w:fill="auto"/>
            <w:hideMark/>
          </w:tcPr>
          <w:p w:rsidR="00856BD0" w:rsidRPr="00F03F6A" w:rsidRDefault="00856BD0" w:rsidP="006866B9">
            <w:pPr>
              <w:ind w:leftChars="-20" w:left="1" w:hangingChars="27" w:hanging="49"/>
              <w:jc w:val="both"/>
              <w:rPr>
                <w:rFonts w:ascii="Simplified Arabic" w:hAnsi="Simplified Arabic" w:cs="Simplified Arabic"/>
                <w:color w:val="000000"/>
                <w:sz w:val="18"/>
                <w:szCs w:val="18"/>
                <w:lang w:eastAsia="en-US"/>
              </w:rPr>
            </w:pPr>
            <w:r w:rsidRPr="00F03F6A">
              <w:rPr>
                <w:rFonts w:ascii="Simplified Arabic" w:hAnsi="Simplified Arabic" w:cs="Simplified Arabic"/>
                <w:color w:val="000000"/>
                <w:sz w:val="18"/>
                <w:szCs w:val="18"/>
                <w:rtl/>
                <w:lang w:eastAsia="en-US"/>
              </w:rPr>
              <w:t xml:space="preserve">نسبة </w:t>
            </w:r>
            <w:r w:rsidR="00F03F6A" w:rsidRPr="00F03F6A">
              <w:rPr>
                <w:rFonts w:ascii="Simplified Arabic" w:hAnsi="Simplified Arabic" w:cs="Simplified Arabic" w:hint="cs"/>
                <w:color w:val="000000"/>
                <w:sz w:val="18"/>
                <w:szCs w:val="18"/>
                <w:rtl/>
                <w:lang w:eastAsia="en-US"/>
              </w:rPr>
              <w:t>الأسر</w:t>
            </w:r>
            <w:r w:rsidRPr="00F03F6A">
              <w:rPr>
                <w:rFonts w:ascii="Simplified Arabic" w:hAnsi="Simplified Arabic" w:cs="Simplified Arabic"/>
                <w:color w:val="000000"/>
                <w:sz w:val="18"/>
                <w:szCs w:val="18"/>
                <w:rtl/>
                <w:lang w:eastAsia="en-US"/>
              </w:rPr>
              <w:t xml:space="preserve"> التي  تعمل  أي شيء للمياه لجعلها أكثر أماناً للشرب</w:t>
            </w:r>
          </w:p>
        </w:tc>
        <w:tc>
          <w:tcPr>
            <w:tcW w:w="840" w:type="dxa"/>
            <w:shd w:val="clear" w:color="auto" w:fill="auto"/>
            <w:noWrap/>
            <w:vAlign w:val="center"/>
            <w:hideMark/>
          </w:tcPr>
          <w:p w:rsidR="00856BD0" w:rsidRPr="00593A34" w:rsidRDefault="00856BD0" w:rsidP="00542B64">
            <w:pPr>
              <w:bidi w:val="0"/>
              <w:jc w:val="center"/>
              <w:rPr>
                <w:rFonts w:ascii="Arial" w:hAnsi="Arial" w:cs="Arial"/>
                <w:color w:val="000000" w:themeColor="text1"/>
                <w:sz w:val="18"/>
                <w:szCs w:val="18"/>
                <w:lang w:eastAsia="en-US"/>
              </w:rPr>
            </w:pPr>
            <w:r w:rsidRPr="00593A34">
              <w:rPr>
                <w:rFonts w:ascii="Arial" w:hAnsi="Arial" w:cs="Arial"/>
                <w:color w:val="000000" w:themeColor="text1"/>
                <w:sz w:val="18"/>
                <w:szCs w:val="18"/>
                <w:lang w:eastAsia="en-US"/>
              </w:rPr>
              <w:t>4.</w:t>
            </w:r>
            <w:r w:rsidR="00542B64">
              <w:rPr>
                <w:rFonts w:ascii="Arial" w:hAnsi="Arial" w:cs="Arial" w:hint="cs"/>
                <w:color w:val="000000" w:themeColor="text1"/>
                <w:sz w:val="18"/>
                <w:szCs w:val="18"/>
                <w:rtl/>
                <w:lang w:eastAsia="en-US"/>
              </w:rPr>
              <w:t>6</w:t>
            </w:r>
          </w:p>
        </w:tc>
        <w:tc>
          <w:tcPr>
            <w:tcW w:w="929" w:type="dxa"/>
            <w:shd w:val="clear" w:color="auto" w:fill="auto"/>
            <w:noWrap/>
            <w:vAlign w:val="center"/>
            <w:hideMark/>
          </w:tcPr>
          <w:p w:rsidR="00856BD0" w:rsidRPr="00593A34" w:rsidRDefault="00820660" w:rsidP="00593A34">
            <w:pPr>
              <w:bidi w:val="0"/>
              <w:jc w:val="center"/>
              <w:rPr>
                <w:rFonts w:ascii="Arial" w:hAnsi="Arial" w:cs="Arial"/>
                <w:color w:val="000000" w:themeColor="text1"/>
                <w:sz w:val="18"/>
                <w:szCs w:val="18"/>
                <w:lang w:eastAsia="en-US"/>
              </w:rPr>
            </w:pPr>
            <w:r w:rsidRPr="00593A34">
              <w:rPr>
                <w:rFonts w:ascii="Arial" w:hAnsi="Arial" w:cs="Arial"/>
                <w:color w:val="000000" w:themeColor="text1"/>
                <w:sz w:val="18"/>
                <w:szCs w:val="18"/>
                <w:lang w:eastAsia="en-US"/>
              </w:rPr>
              <w:t>0</w:t>
            </w:r>
            <w:r w:rsidR="00856BD0" w:rsidRPr="00593A34">
              <w:rPr>
                <w:rFonts w:ascii="Arial" w:hAnsi="Arial" w:cs="Arial"/>
                <w:color w:val="000000" w:themeColor="text1"/>
                <w:sz w:val="18"/>
                <w:szCs w:val="18"/>
                <w:lang w:eastAsia="en-US"/>
              </w:rPr>
              <w:t>.4</w:t>
            </w:r>
          </w:p>
        </w:tc>
        <w:tc>
          <w:tcPr>
            <w:tcW w:w="1111" w:type="dxa"/>
            <w:shd w:val="clear" w:color="auto" w:fill="auto"/>
            <w:noWrap/>
            <w:vAlign w:val="center"/>
            <w:hideMark/>
          </w:tcPr>
          <w:p w:rsidR="00856BD0" w:rsidRPr="00593A34" w:rsidRDefault="00856BD0" w:rsidP="00593A34">
            <w:pPr>
              <w:bidi w:val="0"/>
              <w:jc w:val="center"/>
              <w:rPr>
                <w:rFonts w:ascii="Arial" w:hAnsi="Arial" w:cs="Arial"/>
                <w:color w:val="000000" w:themeColor="text1"/>
                <w:sz w:val="18"/>
                <w:szCs w:val="18"/>
                <w:lang w:eastAsia="en-US"/>
              </w:rPr>
            </w:pPr>
            <w:r w:rsidRPr="00593A34">
              <w:rPr>
                <w:rFonts w:ascii="Arial" w:hAnsi="Arial" w:cs="Arial"/>
                <w:color w:val="000000" w:themeColor="text1"/>
                <w:sz w:val="18"/>
                <w:szCs w:val="18"/>
                <w:lang w:eastAsia="en-US"/>
              </w:rPr>
              <w:t>3.7</w:t>
            </w:r>
          </w:p>
        </w:tc>
        <w:tc>
          <w:tcPr>
            <w:tcW w:w="1140" w:type="dxa"/>
            <w:shd w:val="clear" w:color="auto" w:fill="auto"/>
            <w:noWrap/>
            <w:vAlign w:val="center"/>
            <w:hideMark/>
          </w:tcPr>
          <w:p w:rsidR="00856BD0" w:rsidRPr="00593A34" w:rsidRDefault="00856BD0" w:rsidP="00593A34">
            <w:pPr>
              <w:bidi w:val="0"/>
              <w:jc w:val="center"/>
              <w:rPr>
                <w:rFonts w:ascii="Arial" w:hAnsi="Arial" w:cs="Arial"/>
                <w:color w:val="000000" w:themeColor="text1"/>
                <w:sz w:val="18"/>
                <w:szCs w:val="18"/>
                <w:lang w:eastAsia="en-US"/>
              </w:rPr>
            </w:pPr>
            <w:r w:rsidRPr="00593A34">
              <w:rPr>
                <w:rFonts w:ascii="Arial" w:hAnsi="Arial" w:cs="Arial"/>
                <w:color w:val="000000" w:themeColor="text1"/>
                <w:sz w:val="18"/>
                <w:szCs w:val="18"/>
                <w:lang w:eastAsia="en-US"/>
              </w:rPr>
              <w:t>5.4</w:t>
            </w:r>
          </w:p>
        </w:tc>
        <w:tc>
          <w:tcPr>
            <w:tcW w:w="900" w:type="dxa"/>
            <w:shd w:val="clear" w:color="auto" w:fill="auto"/>
            <w:noWrap/>
            <w:vAlign w:val="center"/>
            <w:hideMark/>
          </w:tcPr>
          <w:p w:rsidR="00856BD0" w:rsidRPr="00593A34" w:rsidRDefault="00856BD0" w:rsidP="00593A34">
            <w:pPr>
              <w:bidi w:val="0"/>
              <w:jc w:val="center"/>
              <w:rPr>
                <w:rFonts w:ascii="Arial" w:hAnsi="Arial" w:cs="Arial"/>
                <w:color w:val="000000" w:themeColor="text1"/>
                <w:sz w:val="18"/>
                <w:szCs w:val="18"/>
                <w:lang w:eastAsia="en-US"/>
              </w:rPr>
            </w:pPr>
            <w:r w:rsidRPr="00593A34">
              <w:rPr>
                <w:rFonts w:ascii="Arial" w:hAnsi="Arial" w:cs="Arial"/>
                <w:color w:val="000000" w:themeColor="text1"/>
                <w:sz w:val="18"/>
                <w:szCs w:val="18"/>
                <w:lang w:eastAsia="en-US"/>
              </w:rPr>
              <w:t>9.5</w:t>
            </w:r>
          </w:p>
        </w:tc>
        <w:tc>
          <w:tcPr>
            <w:tcW w:w="960" w:type="dxa"/>
            <w:shd w:val="clear" w:color="auto" w:fill="auto"/>
            <w:noWrap/>
            <w:vAlign w:val="center"/>
            <w:hideMark/>
          </w:tcPr>
          <w:p w:rsidR="00856BD0" w:rsidRPr="00593A34" w:rsidRDefault="00856BD0" w:rsidP="00593A34">
            <w:pPr>
              <w:bidi w:val="0"/>
              <w:jc w:val="center"/>
              <w:rPr>
                <w:rFonts w:ascii="Arial" w:hAnsi="Arial" w:cs="Arial"/>
                <w:color w:val="000000" w:themeColor="text1"/>
                <w:sz w:val="18"/>
                <w:szCs w:val="18"/>
                <w:lang w:eastAsia="en-US"/>
              </w:rPr>
            </w:pPr>
            <w:r w:rsidRPr="00593A34">
              <w:rPr>
                <w:rFonts w:ascii="Arial" w:hAnsi="Arial" w:cs="Arial"/>
                <w:color w:val="000000" w:themeColor="text1"/>
                <w:sz w:val="18"/>
                <w:szCs w:val="18"/>
                <w:lang w:eastAsia="en-US"/>
              </w:rPr>
              <w:t>411</w:t>
            </w:r>
          </w:p>
        </w:tc>
      </w:tr>
      <w:tr w:rsidR="00856BD0" w:rsidRPr="00F03F6A" w:rsidTr="00593A34">
        <w:trPr>
          <w:trHeight w:val="20"/>
          <w:jc w:val="center"/>
        </w:trPr>
        <w:tc>
          <w:tcPr>
            <w:tcW w:w="3409" w:type="dxa"/>
            <w:shd w:val="clear" w:color="auto" w:fill="auto"/>
            <w:hideMark/>
          </w:tcPr>
          <w:p w:rsidR="00856BD0" w:rsidRPr="00F03F6A" w:rsidRDefault="00856BD0" w:rsidP="006866B9">
            <w:pPr>
              <w:ind w:leftChars="-20" w:left="1" w:hangingChars="27" w:hanging="49"/>
              <w:jc w:val="both"/>
              <w:rPr>
                <w:rFonts w:ascii="Simplified Arabic" w:hAnsi="Simplified Arabic" w:cs="Simplified Arabic"/>
                <w:color w:val="000000"/>
                <w:sz w:val="18"/>
                <w:szCs w:val="18"/>
                <w:lang w:eastAsia="en-US"/>
              </w:rPr>
            </w:pPr>
            <w:r w:rsidRPr="00F03F6A">
              <w:rPr>
                <w:rFonts w:ascii="Simplified Arabic" w:hAnsi="Simplified Arabic" w:cs="Simplified Arabic"/>
                <w:color w:val="000000"/>
                <w:sz w:val="18"/>
                <w:szCs w:val="18"/>
                <w:rtl/>
                <w:lang w:eastAsia="en-US"/>
              </w:rPr>
              <w:t xml:space="preserve">نسبة </w:t>
            </w:r>
            <w:r w:rsidR="00F03F6A" w:rsidRPr="00F03F6A">
              <w:rPr>
                <w:rFonts w:ascii="Simplified Arabic" w:hAnsi="Simplified Arabic" w:cs="Simplified Arabic" w:hint="cs"/>
                <w:color w:val="000000"/>
                <w:sz w:val="18"/>
                <w:szCs w:val="18"/>
                <w:rtl/>
                <w:lang w:eastAsia="en-US"/>
              </w:rPr>
              <w:t>الأسر</w:t>
            </w:r>
            <w:r w:rsidRPr="00F03F6A">
              <w:rPr>
                <w:rFonts w:ascii="Simplified Arabic" w:hAnsi="Simplified Arabic" w:cs="Simplified Arabic"/>
                <w:color w:val="000000"/>
                <w:sz w:val="18"/>
                <w:szCs w:val="18"/>
                <w:rtl/>
                <w:lang w:eastAsia="en-US"/>
              </w:rPr>
              <w:t xml:space="preserve"> التي دخلها الرئيسي الزراعة وتربية الحيوانات وصيد الأسماك</w:t>
            </w:r>
          </w:p>
        </w:tc>
        <w:tc>
          <w:tcPr>
            <w:tcW w:w="840" w:type="dxa"/>
            <w:shd w:val="clear" w:color="auto" w:fill="auto"/>
            <w:noWrap/>
            <w:vAlign w:val="center"/>
            <w:hideMark/>
          </w:tcPr>
          <w:p w:rsidR="00856BD0" w:rsidRPr="00593A34" w:rsidRDefault="00856BD0" w:rsidP="00593A34">
            <w:pPr>
              <w:bidi w:val="0"/>
              <w:jc w:val="center"/>
              <w:rPr>
                <w:rFonts w:ascii="Arial" w:hAnsi="Arial" w:cs="Arial"/>
                <w:color w:val="000000" w:themeColor="text1"/>
                <w:sz w:val="18"/>
                <w:szCs w:val="18"/>
                <w:lang w:eastAsia="en-US"/>
              </w:rPr>
            </w:pPr>
            <w:r w:rsidRPr="00593A34">
              <w:rPr>
                <w:rFonts w:ascii="Arial" w:hAnsi="Arial" w:cs="Arial"/>
                <w:color w:val="000000" w:themeColor="text1"/>
                <w:sz w:val="18"/>
                <w:szCs w:val="18"/>
                <w:lang w:eastAsia="en-US"/>
              </w:rPr>
              <w:t>1.8</w:t>
            </w:r>
          </w:p>
        </w:tc>
        <w:tc>
          <w:tcPr>
            <w:tcW w:w="929" w:type="dxa"/>
            <w:shd w:val="clear" w:color="auto" w:fill="auto"/>
            <w:noWrap/>
            <w:vAlign w:val="center"/>
            <w:hideMark/>
          </w:tcPr>
          <w:p w:rsidR="00856BD0" w:rsidRPr="00593A34" w:rsidRDefault="00820660" w:rsidP="00593A34">
            <w:pPr>
              <w:bidi w:val="0"/>
              <w:jc w:val="center"/>
              <w:rPr>
                <w:rFonts w:ascii="Arial" w:hAnsi="Arial" w:cs="Arial"/>
                <w:color w:val="000000" w:themeColor="text1"/>
                <w:sz w:val="18"/>
                <w:szCs w:val="18"/>
                <w:lang w:eastAsia="en-US"/>
              </w:rPr>
            </w:pPr>
            <w:r w:rsidRPr="00593A34">
              <w:rPr>
                <w:rFonts w:ascii="Arial" w:hAnsi="Arial" w:cs="Arial"/>
                <w:color w:val="000000" w:themeColor="text1"/>
                <w:sz w:val="18"/>
                <w:szCs w:val="18"/>
                <w:lang w:eastAsia="en-US"/>
              </w:rPr>
              <w:t>0</w:t>
            </w:r>
            <w:r w:rsidR="00856BD0" w:rsidRPr="00593A34">
              <w:rPr>
                <w:rFonts w:ascii="Arial" w:hAnsi="Arial" w:cs="Arial"/>
                <w:color w:val="000000" w:themeColor="text1"/>
                <w:sz w:val="18"/>
                <w:szCs w:val="18"/>
                <w:lang w:eastAsia="en-US"/>
              </w:rPr>
              <w:t>.3</w:t>
            </w:r>
          </w:p>
        </w:tc>
        <w:tc>
          <w:tcPr>
            <w:tcW w:w="1111" w:type="dxa"/>
            <w:shd w:val="clear" w:color="auto" w:fill="auto"/>
            <w:noWrap/>
            <w:vAlign w:val="center"/>
            <w:hideMark/>
          </w:tcPr>
          <w:p w:rsidR="00856BD0" w:rsidRPr="00593A34" w:rsidRDefault="00856BD0" w:rsidP="00593A34">
            <w:pPr>
              <w:bidi w:val="0"/>
              <w:jc w:val="center"/>
              <w:rPr>
                <w:rFonts w:ascii="Arial" w:hAnsi="Arial" w:cs="Arial"/>
                <w:color w:val="000000" w:themeColor="text1"/>
                <w:sz w:val="18"/>
                <w:szCs w:val="18"/>
                <w:lang w:eastAsia="en-US"/>
              </w:rPr>
            </w:pPr>
            <w:r w:rsidRPr="00593A34">
              <w:rPr>
                <w:rFonts w:ascii="Arial" w:hAnsi="Arial" w:cs="Arial"/>
                <w:color w:val="000000" w:themeColor="text1"/>
                <w:sz w:val="18"/>
                <w:szCs w:val="18"/>
                <w:lang w:eastAsia="en-US"/>
              </w:rPr>
              <w:t>1.3</w:t>
            </w:r>
          </w:p>
        </w:tc>
        <w:tc>
          <w:tcPr>
            <w:tcW w:w="1140" w:type="dxa"/>
            <w:shd w:val="clear" w:color="auto" w:fill="auto"/>
            <w:noWrap/>
            <w:vAlign w:val="center"/>
            <w:hideMark/>
          </w:tcPr>
          <w:p w:rsidR="00856BD0" w:rsidRPr="00593A34" w:rsidRDefault="00856BD0" w:rsidP="00593A34">
            <w:pPr>
              <w:bidi w:val="0"/>
              <w:jc w:val="center"/>
              <w:rPr>
                <w:rFonts w:ascii="Arial" w:hAnsi="Arial" w:cs="Arial"/>
                <w:color w:val="000000" w:themeColor="text1"/>
                <w:sz w:val="18"/>
                <w:szCs w:val="18"/>
                <w:lang w:eastAsia="en-US"/>
              </w:rPr>
            </w:pPr>
            <w:r w:rsidRPr="00593A34">
              <w:rPr>
                <w:rFonts w:ascii="Arial" w:hAnsi="Arial" w:cs="Arial"/>
                <w:color w:val="000000" w:themeColor="text1"/>
                <w:sz w:val="18"/>
                <w:szCs w:val="18"/>
                <w:lang w:eastAsia="en-US"/>
              </w:rPr>
              <w:t>2.4</w:t>
            </w:r>
          </w:p>
        </w:tc>
        <w:tc>
          <w:tcPr>
            <w:tcW w:w="900" w:type="dxa"/>
            <w:shd w:val="clear" w:color="auto" w:fill="auto"/>
            <w:noWrap/>
            <w:vAlign w:val="center"/>
            <w:hideMark/>
          </w:tcPr>
          <w:p w:rsidR="00856BD0" w:rsidRPr="00593A34" w:rsidRDefault="00856BD0" w:rsidP="00593A34">
            <w:pPr>
              <w:bidi w:val="0"/>
              <w:jc w:val="center"/>
              <w:rPr>
                <w:rFonts w:ascii="Arial" w:hAnsi="Arial" w:cs="Arial"/>
                <w:color w:val="000000" w:themeColor="text1"/>
                <w:sz w:val="18"/>
                <w:szCs w:val="18"/>
                <w:lang w:eastAsia="en-US"/>
              </w:rPr>
            </w:pPr>
            <w:r w:rsidRPr="00593A34">
              <w:rPr>
                <w:rFonts w:ascii="Arial" w:hAnsi="Arial" w:cs="Arial"/>
                <w:color w:val="000000" w:themeColor="text1"/>
                <w:sz w:val="18"/>
                <w:szCs w:val="18"/>
                <w:lang w:eastAsia="en-US"/>
              </w:rPr>
              <w:t>15.7</w:t>
            </w:r>
          </w:p>
        </w:tc>
        <w:tc>
          <w:tcPr>
            <w:tcW w:w="960" w:type="dxa"/>
            <w:shd w:val="clear" w:color="auto" w:fill="auto"/>
            <w:noWrap/>
            <w:vAlign w:val="center"/>
            <w:hideMark/>
          </w:tcPr>
          <w:p w:rsidR="00856BD0" w:rsidRPr="00593A34" w:rsidRDefault="00856BD0" w:rsidP="00593A34">
            <w:pPr>
              <w:bidi w:val="0"/>
              <w:jc w:val="center"/>
              <w:rPr>
                <w:rFonts w:ascii="Arial" w:hAnsi="Arial" w:cs="Arial"/>
                <w:color w:val="000000" w:themeColor="text1"/>
                <w:sz w:val="18"/>
                <w:szCs w:val="18"/>
                <w:lang w:eastAsia="en-US"/>
              </w:rPr>
            </w:pPr>
            <w:r w:rsidRPr="00593A34">
              <w:rPr>
                <w:rFonts w:ascii="Arial" w:hAnsi="Arial" w:cs="Arial"/>
                <w:color w:val="000000" w:themeColor="text1"/>
                <w:sz w:val="18"/>
                <w:szCs w:val="18"/>
                <w:lang w:eastAsia="en-US"/>
              </w:rPr>
              <w:t>199</w:t>
            </w:r>
          </w:p>
        </w:tc>
      </w:tr>
      <w:tr w:rsidR="00856BD0" w:rsidRPr="00F03F6A" w:rsidTr="00593A34">
        <w:trPr>
          <w:trHeight w:val="20"/>
          <w:jc w:val="center"/>
        </w:trPr>
        <w:tc>
          <w:tcPr>
            <w:tcW w:w="3409" w:type="dxa"/>
            <w:shd w:val="clear" w:color="auto" w:fill="auto"/>
            <w:hideMark/>
          </w:tcPr>
          <w:p w:rsidR="00856BD0" w:rsidRPr="00F03F6A" w:rsidRDefault="00856BD0" w:rsidP="006866B9">
            <w:pPr>
              <w:ind w:leftChars="-20" w:left="1" w:hangingChars="27" w:hanging="49"/>
              <w:jc w:val="both"/>
              <w:rPr>
                <w:rFonts w:ascii="Simplified Arabic" w:hAnsi="Simplified Arabic" w:cs="Simplified Arabic"/>
                <w:color w:val="000000"/>
                <w:sz w:val="18"/>
                <w:szCs w:val="18"/>
                <w:lang w:eastAsia="en-US"/>
              </w:rPr>
            </w:pPr>
            <w:r w:rsidRPr="00F03F6A">
              <w:rPr>
                <w:rFonts w:ascii="Simplified Arabic" w:hAnsi="Simplified Arabic" w:cs="Simplified Arabic"/>
                <w:color w:val="000000"/>
                <w:sz w:val="18"/>
                <w:szCs w:val="18"/>
                <w:rtl/>
                <w:lang w:eastAsia="en-US"/>
              </w:rPr>
              <w:t xml:space="preserve">نسبة </w:t>
            </w:r>
            <w:r w:rsidR="00F03F6A" w:rsidRPr="00F03F6A">
              <w:rPr>
                <w:rFonts w:ascii="Simplified Arabic" w:hAnsi="Simplified Arabic" w:cs="Simplified Arabic" w:hint="cs"/>
                <w:color w:val="000000"/>
                <w:sz w:val="18"/>
                <w:szCs w:val="18"/>
                <w:rtl/>
                <w:lang w:eastAsia="en-US"/>
              </w:rPr>
              <w:t>الأسر</w:t>
            </w:r>
            <w:r w:rsidRPr="00F03F6A">
              <w:rPr>
                <w:rFonts w:ascii="Simplified Arabic" w:hAnsi="Simplified Arabic" w:cs="Simplified Arabic"/>
                <w:color w:val="000000"/>
                <w:sz w:val="18"/>
                <w:szCs w:val="18"/>
                <w:rtl/>
                <w:lang w:eastAsia="en-US"/>
              </w:rPr>
              <w:t xml:space="preserve"> التي دخلها الرئيسي مشاريع للأسرة (غير الزراعية)</w:t>
            </w:r>
          </w:p>
        </w:tc>
        <w:tc>
          <w:tcPr>
            <w:tcW w:w="840" w:type="dxa"/>
            <w:shd w:val="clear" w:color="auto" w:fill="auto"/>
            <w:noWrap/>
            <w:vAlign w:val="center"/>
            <w:hideMark/>
          </w:tcPr>
          <w:p w:rsidR="00856BD0" w:rsidRPr="00593A34" w:rsidRDefault="00856BD0" w:rsidP="00593A34">
            <w:pPr>
              <w:bidi w:val="0"/>
              <w:jc w:val="center"/>
              <w:rPr>
                <w:rFonts w:ascii="Arial" w:hAnsi="Arial" w:cs="Arial"/>
                <w:color w:val="000000" w:themeColor="text1"/>
                <w:sz w:val="18"/>
                <w:szCs w:val="18"/>
                <w:lang w:eastAsia="en-US"/>
              </w:rPr>
            </w:pPr>
            <w:r w:rsidRPr="00593A34">
              <w:rPr>
                <w:rFonts w:ascii="Arial" w:hAnsi="Arial" w:cs="Arial"/>
                <w:color w:val="000000" w:themeColor="text1"/>
                <w:sz w:val="18"/>
                <w:szCs w:val="18"/>
                <w:lang w:eastAsia="en-US"/>
              </w:rPr>
              <w:t>8.9</w:t>
            </w:r>
          </w:p>
        </w:tc>
        <w:tc>
          <w:tcPr>
            <w:tcW w:w="929" w:type="dxa"/>
            <w:shd w:val="clear" w:color="auto" w:fill="auto"/>
            <w:noWrap/>
            <w:vAlign w:val="center"/>
            <w:hideMark/>
          </w:tcPr>
          <w:p w:rsidR="00856BD0" w:rsidRPr="00593A34" w:rsidRDefault="00820660" w:rsidP="00593A34">
            <w:pPr>
              <w:bidi w:val="0"/>
              <w:jc w:val="center"/>
              <w:rPr>
                <w:rFonts w:ascii="Arial" w:hAnsi="Arial" w:cs="Arial"/>
                <w:color w:val="000000" w:themeColor="text1"/>
                <w:sz w:val="18"/>
                <w:szCs w:val="18"/>
                <w:lang w:eastAsia="en-US"/>
              </w:rPr>
            </w:pPr>
            <w:r w:rsidRPr="00593A34">
              <w:rPr>
                <w:rFonts w:ascii="Arial" w:hAnsi="Arial" w:cs="Arial"/>
                <w:color w:val="000000" w:themeColor="text1"/>
                <w:sz w:val="18"/>
                <w:szCs w:val="18"/>
                <w:lang w:eastAsia="en-US"/>
              </w:rPr>
              <w:t>0</w:t>
            </w:r>
            <w:r w:rsidR="00856BD0" w:rsidRPr="00593A34">
              <w:rPr>
                <w:rFonts w:ascii="Arial" w:hAnsi="Arial" w:cs="Arial"/>
                <w:color w:val="000000" w:themeColor="text1"/>
                <w:sz w:val="18"/>
                <w:szCs w:val="18"/>
                <w:lang w:eastAsia="en-US"/>
              </w:rPr>
              <w:t>.5</w:t>
            </w:r>
          </w:p>
        </w:tc>
        <w:tc>
          <w:tcPr>
            <w:tcW w:w="1111" w:type="dxa"/>
            <w:shd w:val="clear" w:color="auto" w:fill="auto"/>
            <w:noWrap/>
            <w:vAlign w:val="center"/>
            <w:hideMark/>
          </w:tcPr>
          <w:p w:rsidR="00856BD0" w:rsidRPr="00593A34" w:rsidRDefault="00856BD0" w:rsidP="00593A34">
            <w:pPr>
              <w:bidi w:val="0"/>
              <w:jc w:val="center"/>
              <w:rPr>
                <w:rFonts w:ascii="Arial" w:hAnsi="Arial" w:cs="Arial"/>
                <w:color w:val="000000" w:themeColor="text1"/>
                <w:sz w:val="18"/>
                <w:szCs w:val="18"/>
                <w:lang w:eastAsia="en-US"/>
              </w:rPr>
            </w:pPr>
            <w:r w:rsidRPr="00593A34">
              <w:rPr>
                <w:rFonts w:ascii="Arial" w:hAnsi="Arial" w:cs="Arial"/>
                <w:color w:val="000000" w:themeColor="text1"/>
                <w:sz w:val="18"/>
                <w:szCs w:val="18"/>
                <w:lang w:eastAsia="en-US"/>
              </w:rPr>
              <w:t>8.0</w:t>
            </w:r>
          </w:p>
        </w:tc>
        <w:tc>
          <w:tcPr>
            <w:tcW w:w="1140" w:type="dxa"/>
            <w:shd w:val="clear" w:color="auto" w:fill="auto"/>
            <w:noWrap/>
            <w:vAlign w:val="center"/>
            <w:hideMark/>
          </w:tcPr>
          <w:p w:rsidR="00856BD0" w:rsidRPr="00593A34" w:rsidRDefault="00856BD0" w:rsidP="00593A34">
            <w:pPr>
              <w:bidi w:val="0"/>
              <w:jc w:val="center"/>
              <w:rPr>
                <w:rFonts w:ascii="Arial" w:hAnsi="Arial" w:cs="Arial"/>
                <w:color w:val="000000" w:themeColor="text1"/>
                <w:sz w:val="18"/>
                <w:szCs w:val="18"/>
                <w:lang w:eastAsia="en-US"/>
              </w:rPr>
            </w:pPr>
            <w:r w:rsidRPr="00593A34">
              <w:rPr>
                <w:rFonts w:ascii="Arial" w:hAnsi="Arial" w:cs="Arial"/>
                <w:color w:val="000000" w:themeColor="text1"/>
                <w:sz w:val="18"/>
                <w:szCs w:val="18"/>
                <w:lang w:eastAsia="en-US"/>
              </w:rPr>
              <w:t>9.9</w:t>
            </w:r>
          </w:p>
        </w:tc>
        <w:tc>
          <w:tcPr>
            <w:tcW w:w="900" w:type="dxa"/>
            <w:shd w:val="clear" w:color="auto" w:fill="auto"/>
            <w:noWrap/>
            <w:vAlign w:val="center"/>
            <w:hideMark/>
          </w:tcPr>
          <w:p w:rsidR="00856BD0" w:rsidRPr="00593A34" w:rsidRDefault="00856BD0" w:rsidP="00593A34">
            <w:pPr>
              <w:bidi w:val="0"/>
              <w:jc w:val="center"/>
              <w:rPr>
                <w:rFonts w:ascii="Arial" w:hAnsi="Arial" w:cs="Arial"/>
                <w:color w:val="000000" w:themeColor="text1"/>
                <w:sz w:val="18"/>
                <w:szCs w:val="18"/>
                <w:lang w:eastAsia="en-US"/>
              </w:rPr>
            </w:pPr>
            <w:r w:rsidRPr="00593A34">
              <w:rPr>
                <w:rFonts w:ascii="Arial" w:hAnsi="Arial" w:cs="Arial"/>
                <w:color w:val="000000" w:themeColor="text1"/>
                <w:sz w:val="18"/>
                <w:szCs w:val="18"/>
                <w:lang w:eastAsia="en-US"/>
              </w:rPr>
              <w:t>5.7</w:t>
            </w:r>
          </w:p>
        </w:tc>
        <w:tc>
          <w:tcPr>
            <w:tcW w:w="960" w:type="dxa"/>
            <w:shd w:val="clear" w:color="auto" w:fill="auto"/>
            <w:noWrap/>
            <w:vAlign w:val="center"/>
            <w:hideMark/>
          </w:tcPr>
          <w:p w:rsidR="00856BD0" w:rsidRPr="00593A34" w:rsidRDefault="00856BD0" w:rsidP="00593A34">
            <w:pPr>
              <w:bidi w:val="0"/>
              <w:jc w:val="center"/>
              <w:rPr>
                <w:rFonts w:ascii="Arial" w:hAnsi="Arial" w:cs="Arial"/>
                <w:color w:val="000000" w:themeColor="text1"/>
                <w:sz w:val="18"/>
                <w:szCs w:val="18"/>
                <w:lang w:eastAsia="en-US"/>
              </w:rPr>
            </w:pPr>
            <w:r w:rsidRPr="00593A34">
              <w:rPr>
                <w:rFonts w:ascii="Arial" w:hAnsi="Arial" w:cs="Arial"/>
                <w:color w:val="000000" w:themeColor="text1"/>
                <w:sz w:val="18"/>
                <w:szCs w:val="18"/>
                <w:lang w:eastAsia="en-US"/>
              </w:rPr>
              <w:t>845</w:t>
            </w:r>
          </w:p>
        </w:tc>
      </w:tr>
      <w:tr w:rsidR="00856BD0" w:rsidRPr="00F03F6A" w:rsidTr="00593A34">
        <w:trPr>
          <w:trHeight w:val="20"/>
          <w:jc w:val="center"/>
        </w:trPr>
        <w:tc>
          <w:tcPr>
            <w:tcW w:w="3409" w:type="dxa"/>
            <w:shd w:val="clear" w:color="auto" w:fill="auto"/>
            <w:hideMark/>
          </w:tcPr>
          <w:p w:rsidR="00856BD0" w:rsidRPr="00F03F6A" w:rsidRDefault="00856BD0" w:rsidP="006866B9">
            <w:pPr>
              <w:ind w:leftChars="-20" w:left="1" w:hangingChars="27" w:hanging="49"/>
              <w:jc w:val="both"/>
              <w:rPr>
                <w:rFonts w:ascii="Simplified Arabic" w:hAnsi="Simplified Arabic" w:cs="Simplified Arabic"/>
                <w:color w:val="000000"/>
                <w:sz w:val="18"/>
                <w:szCs w:val="18"/>
                <w:lang w:eastAsia="en-US"/>
              </w:rPr>
            </w:pPr>
            <w:r w:rsidRPr="00F03F6A">
              <w:rPr>
                <w:rFonts w:ascii="Simplified Arabic" w:hAnsi="Simplified Arabic" w:cs="Simplified Arabic"/>
                <w:color w:val="000000"/>
                <w:sz w:val="18"/>
                <w:szCs w:val="18"/>
                <w:rtl/>
                <w:lang w:eastAsia="en-US"/>
              </w:rPr>
              <w:t xml:space="preserve">نسبة </w:t>
            </w:r>
            <w:r w:rsidR="00F03F6A" w:rsidRPr="00F03F6A">
              <w:rPr>
                <w:rFonts w:ascii="Simplified Arabic" w:hAnsi="Simplified Arabic" w:cs="Simplified Arabic" w:hint="cs"/>
                <w:color w:val="000000"/>
                <w:sz w:val="18"/>
                <w:szCs w:val="18"/>
                <w:rtl/>
                <w:lang w:eastAsia="en-US"/>
              </w:rPr>
              <w:t>الأسر</w:t>
            </w:r>
            <w:r w:rsidRPr="00F03F6A">
              <w:rPr>
                <w:rFonts w:ascii="Simplified Arabic" w:hAnsi="Simplified Arabic" w:cs="Simplified Arabic"/>
                <w:color w:val="000000"/>
                <w:sz w:val="18"/>
                <w:szCs w:val="18"/>
                <w:rtl/>
                <w:lang w:eastAsia="en-US"/>
              </w:rPr>
              <w:t xml:space="preserve"> التي دخلها الرئيسي أجور ورواتب من الحكومة</w:t>
            </w:r>
          </w:p>
        </w:tc>
        <w:tc>
          <w:tcPr>
            <w:tcW w:w="840" w:type="dxa"/>
            <w:shd w:val="clear" w:color="auto" w:fill="auto"/>
            <w:noWrap/>
            <w:vAlign w:val="center"/>
            <w:hideMark/>
          </w:tcPr>
          <w:p w:rsidR="00856BD0" w:rsidRPr="00593A34" w:rsidRDefault="00856BD0" w:rsidP="00593A34">
            <w:pPr>
              <w:bidi w:val="0"/>
              <w:jc w:val="center"/>
              <w:rPr>
                <w:rFonts w:ascii="Arial" w:hAnsi="Arial" w:cs="Arial"/>
                <w:color w:val="000000" w:themeColor="text1"/>
                <w:sz w:val="18"/>
                <w:szCs w:val="18"/>
                <w:lang w:eastAsia="en-US"/>
              </w:rPr>
            </w:pPr>
            <w:r w:rsidRPr="00593A34">
              <w:rPr>
                <w:rFonts w:ascii="Arial" w:hAnsi="Arial" w:cs="Arial"/>
                <w:color w:val="000000" w:themeColor="text1"/>
                <w:sz w:val="18"/>
                <w:szCs w:val="18"/>
                <w:lang w:eastAsia="en-US"/>
              </w:rPr>
              <w:t>17.4</w:t>
            </w:r>
          </w:p>
        </w:tc>
        <w:tc>
          <w:tcPr>
            <w:tcW w:w="929" w:type="dxa"/>
            <w:shd w:val="clear" w:color="auto" w:fill="auto"/>
            <w:noWrap/>
            <w:vAlign w:val="center"/>
            <w:hideMark/>
          </w:tcPr>
          <w:p w:rsidR="00856BD0" w:rsidRPr="00593A34" w:rsidRDefault="00820660" w:rsidP="00593A34">
            <w:pPr>
              <w:bidi w:val="0"/>
              <w:jc w:val="center"/>
              <w:rPr>
                <w:rFonts w:ascii="Arial" w:hAnsi="Arial" w:cs="Arial"/>
                <w:color w:val="000000" w:themeColor="text1"/>
                <w:sz w:val="18"/>
                <w:szCs w:val="18"/>
                <w:lang w:eastAsia="en-US"/>
              </w:rPr>
            </w:pPr>
            <w:r w:rsidRPr="00593A34">
              <w:rPr>
                <w:rFonts w:ascii="Arial" w:hAnsi="Arial" w:cs="Arial"/>
                <w:color w:val="000000" w:themeColor="text1"/>
                <w:sz w:val="18"/>
                <w:szCs w:val="18"/>
                <w:lang w:eastAsia="en-US"/>
              </w:rPr>
              <w:t>0</w:t>
            </w:r>
            <w:r w:rsidR="00856BD0" w:rsidRPr="00593A34">
              <w:rPr>
                <w:rFonts w:ascii="Arial" w:hAnsi="Arial" w:cs="Arial"/>
                <w:color w:val="000000" w:themeColor="text1"/>
                <w:sz w:val="18"/>
                <w:szCs w:val="18"/>
                <w:lang w:eastAsia="en-US"/>
              </w:rPr>
              <w:t>.7</w:t>
            </w:r>
          </w:p>
        </w:tc>
        <w:tc>
          <w:tcPr>
            <w:tcW w:w="1111" w:type="dxa"/>
            <w:shd w:val="clear" w:color="auto" w:fill="auto"/>
            <w:noWrap/>
            <w:vAlign w:val="center"/>
            <w:hideMark/>
          </w:tcPr>
          <w:p w:rsidR="00856BD0" w:rsidRPr="00593A34" w:rsidRDefault="00856BD0" w:rsidP="00593A34">
            <w:pPr>
              <w:bidi w:val="0"/>
              <w:jc w:val="center"/>
              <w:rPr>
                <w:rFonts w:ascii="Arial" w:hAnsi="Arial" w:cs="Arial"/>
                <w:color w:val="000000" w:themeColor="text1"/>
                <w:sz w:val="18"/>
                <w:szCs w:val="18"/>
                <w:lang w:eastAsia="en-US"/>
              </w:rPr>
            </w:pPr>
            <w:r w:rsidRPr="00593A34">
              <w:rPr>
                <w:rFonts w:ascii="Arial" w:hAnsi="Arial" w:cs="Arial"/>
                <w:color w:val="000000" w:themeColor="text1"/>
                <w:sz w:val="18"/>
                <w:szCs w:val="18"/>
                <w:lang w:eastAsia="en-US"/>
              </w:rPr>
              <w:t>16.2</w:t>
            </w:r>
          </w:p>
        </w:tc>
        <w:tc>
          <w:tcPr>
            <w:tcW w:w="1140" w:type="dxa"/>
            <w:shd w:val="clear" w:color="auto" w:fill="auto"/>
            <w:noWrap/>
            <w:vAlign w:val="center"/>
            <w:hideMark/>
          </w:tcPr>
          <w:p w:rsidR="00856BD0" w:rsidRPr="00593A34" w:rsidRDefault="00856BD0" w:rsidP="00593A34">
            <w:pPr>
              <w:bidi w:val="0"/>
              <w:jc w:val="center"/>
              <w:rPr>
                <w:rFonts w:ascii="Arial" w:hAnsi="Arial" w:cs="Arial"/>
                <w:color w:val="000000" w:themeColor="text1"/>
                <w:sz w:val="18"/>
                <w:szCs w:val="18"/>
                <w:lang w:eastAsia="en-US"/>
              </w:rPr>
            </w:pPr>
            <w:r w:rsidRPr="00593A34">
              <w:rPr>
                <w:rFonts w:ascii="Arial" w:hAnsi="Arial" w:cs="Arial"/>
                <w:color w:val="000000" w:themeColor="text1"/>
                <w:sz w:val="18"/>
                <w:szCs w:val="18"/>
                <w:lang w:eastAsia="en-US"/>
              </w:rPr>
              <w:t>18.8</w:t>
            </w:r>
          </w:p>
        </w:tc>
        <w:tc>
          <w:tcPr>
            <w:tcW w:w="900" w:type="dxa"/>
            <w:shd w:val="clear" w:color="auto" w:fill="auto"/>
            <w:noWrap/>
            <w:vAlign w:val="center"/>
            <w:hideMark/>
          </w:tcPr>
          <w:p w:rsidR="00856BD0" w:rsidRPr="00593A34" w:rsidRDefault="00856BD0" w:rsidP="00593A34">
            <w:pPr>
              <w:bidi w:val="0"/>
              <w:jc w:val="center"/>
              <w:rPr>
                <w:rFonts w:ascii="Arial" w:hAnsi="Arial" w:cs="Arial"/>
                <w:color w:val="000000" w:themeColor="text1"/>
                <w:sz w:val="18"/>
                <w:szCs w:val="18"/>
                <w:lang w:eastAsia="en-US"/>
              </w:rPr>
            </w:pPr>
            <w:r w:rsidRPr="00593A34">
              <w:rPr>
                <w:rFonts w:ascii="Arial" w:hAnsi="Arial" w:cs="Arial"/>
                <w:color w:val="000000" w:themeColor="text1"/>
                <w:sz w:val="18"/>
                <w:szCs w:val="18"/>
                <w:lang w:eastAsia="en-US"/>
              </w:rPr>
              <w:t>3.8</w:t>
            </w:r>
          </w:p>
        </w:tc>
        <w:tc>
          <w:tcPr>
            <w:tcW w:w="960" w:type="dxa"/>
            <w:shd w:val="clear" w:color="auto" w:fill="auto"/>
            <w:noWrap/>
            <w:vAlign w:val="center"/>
            <w:hideMark/>
          </w:tcPr>
          <w:p w:rsidR="00856BD0" w:rsidRPr="00593A34" w:rsidRDefault="00856BD0" w:rsidP="00593A34">
            <w:pPr>
              <w:bidi w:val="0"/>
              <w:jc w:val="center"/>
              <w:rPr>
                <w:rFonts w:ascii="Arial" w:hAnsi="Arial" w:cs="Arial"/>
                <w:color w:val="000000" w:themeColor="text1"/>
                <w:sz w:val="18"/>
                <w:szCs w:val="18"/>
                <w:lang w:eastAsia="en-US"/>
              </w:rPr>
            </w:pPr>
            <w:r w:rsidRPr="00593A34">
              <w:rPr>
                <w:rFonts w:ascii="Arial" w:hAnsi="Arial" w:cs="Arial"/>
                <w:color w:val="000000" w:themeColor="text1"/>
                <w:sz w:val="18"/>
                <w:szCs w:val="18"/>
                <w:lang w:eastAsia="en-US"/>
              </w:rPr>
              <w:t>1,711</w:t>
            </w:r>
          </w:p>
        </w:tc>
      </w:tr>
      <w:tr w:rsidR="00856BD0" w:rsidRPr="00F03F6A" w:rsidTr="00593A34">
        <w:trPr>
          <w:trHeight w:val="20"/>
          <w:jc w:val="center"/>
        </w:trPr>
        <w:tc>
          <w:tcPr>
            <w:tcW w:w="3409" w:type="dxa"/>
            <w:shd w:val="clear" w:color="auto" w:fill="auto"/>
            <w:hideMark/>
          </w:tcPr>
          <w:p w:rsidR="00856BD0" w:rsidRPr="00F03F6A" w:rsidRDefault="00856BD0" w:rsidP="006866B9">
            <w:pPr>
              <w:ind w:leftChars="-20" w:left="1" w:hangingChars="27" w:hanging="49"/>
              <w:jc w:val="both"/>
              <w:rPr>
                <w:rFonts w:ascii="Simplified Arabic" w:hAnsi="Simplified Arabic" w:cs="Simplified Arabic"/>
                <w:color w:val="000000"/>
                <w:sz w:val="18"/>
                <w:szCs w:val="18"/>
                <w:lang w:eastAsia="en-US"/>
              </w:rPr>
            </w:pPr>
            <w:r w:rsidRPr="00F03F6A">
              <w:rPr>
                <w:rFonts w:ascii="Simplified Arabic" w:hAnsi="Simplified Arabic" w:cs="Simplified Arabic"/>
                <w:color w:val="000000"/>
                <w:sz w:val="18"/>
                <w:szCs w:val="18"/>
                <w:rtl/>
                <w:lang w:eastAsia="en-US"/>
              </w:rPr>
              <w:t xml:space="preserve">نسبة </w:t>
            </w:r>
            <w:r w:rsidR="00F03F6A" w:rsidRPr="00F03F6A">
              <w:rPr>
                <w:rFonts w:ascii="Simplified Arabic" w:hAnsi="Simplified Arabic" w:cs="Simplified Arabic" w:hint="cs"/>
                <w:color w:val="000000"/>
                <w:sz w:val="18"/>
                <w:szCs w:val="18"/>
                <w:rtl/>
                <w:lang w:eastAsia="en-US"/>
              </w:rPr>
              <w:t>الأسر</w:t>
            </w:r>
            <w:r w:rsidRPr="00F03F6A">
              <w:rPr>
                <w:rFonts w:ascii="Simplified Arabic" w:hAnsi="Simplified Arabic" w:cs="Simplified Arabic"/>
                <w:color w:val="000000"/>
                <w:sz w:val="18"/>
                <w:szCs w:val="18"/>
                <w:rtl/>
                <w:lang w:eastAsia="en-US"/>
              </w:rPr>
              <w:t xml:space="preserve"> التي دخلها الرئيسي أجور ورواتب من القطاع الخاص</w:t>
            </w:r>
          </w:p>
        </w:tc>
        <w:tc>
          <w:tcPr>
            <w:tcW w:w="840" w:type="dxa"/>
            <w:shd w:val="clear" w:color="auto" w:fill="auto"/>
            <w:noWrap/>
            <w:vAlign w:val="center"/>
            <w:hideMark/>
          </w:tcPr>
          <w:p w:rsidR="00856BD0" w:rsidRPr="00593A34" w:rsidRDefault="00856BD0" w:rsidP="00542B64">
            <w:pPr>
              <w:bidi w:val="0"/>
              <w:jc w:val="center"/>
              <w:rPr>
                <w:rFonts w:ascii="Arial" w:hAnsi="Arial" w:cs="Arial"/>
                <w:color w:val="000000" w:themeColor="text1"/>
                <w:sz w:val="18"/>
                <w:szCs w:val="18"/>
                <w:lang w:eastAsia="en-US"/>
              </w:rPr>
            </w:pPr>
            <w:r w:rsidRPr="00593A34">
              <w:rPr>
                <w:rFonts w:ascii="Arial" w:hAnsi="Arial" w:cs="Arial"/>
                <w:color w:val="000000" w:themeColor="text1"/>
                <w:sz w:val="18"/>
                <w:szCs w:val="18"/>
                <w:lang w:eastAsia="en-US"/>
              </w:rPr>
              <w:t>31.</w:t>
            </w:r>
            <w:r w:rsidR="00542B64">
              <w:rPr>
                <w:rFonts w:ascii="Arial" w:hAnsi="Arial" w:cs="Arial" w:hint="cs"/>
                <w:color w:val="000000" w:themeColor="text1"/>
                <w:sz w:val="18"/>
                <w:szCs w:val="18"/>
                <w:rtl/>
                <w:lang w:eastAsia="en-US"/>
              </w:rPr>
              <w:t>5</w:t>
            </w:r>
          </w:p>
        </w:tc>
        <w:tc>
          <w:tcPr>
            <w:tcW w:w="929" w:type="dxa"/>
            <w:shd w:val="clear" w:color="auto" w:fill="auto"/>
            <w:noWrap/>
            <w:vAlign w:val="center"/>
            <w:hideMark/>
          </w:tcPr>
          <w:p w:rsidR="00856BD0" w:rsidRPr="00593A34" w:rsidRDefault="00820660" w:rsidP="00593A34">
            <w:pPr>
              <w:bidi w:val="0"/>
              <w:jc w:val="center"/>
              <w:rPr>
                <w:rFonts w:ascii="Arial" w:hAnsi="Arial" w:cs="Arial"/>
                <w:color w:val="000000" w:themeColor="text1"/>
                <w:sz w:val="18"/>
                <w:szCs w:val="18"/>
                <w:lang w:eastAsia="en-US"/>
              </w:rPr>
            </w:pPr>
            <w:r w:rsidRPr="00593A34">
              <w:rPr>
                <w:rFonts w:ascii="Arial" w:hAnsi="Arial" w:cs="Arial"/>
                <w:color w:val="000000" w:themeColor="text1"/>
                <w:sz w:val="18"/>
                <w:szCs w:val="18"/>
                <w:lang w:eastAsia="en-US"/>
              </w:rPr>
              <w:t>0</w:t>
            </w:r>
            <w:r w:rsidR="00856BD0" w:rsidRPr="00593A34">
              <w:rPr>
                <w:rFonts w:ascii="Arial" w:hAnsi="Arial" w:cs="Arial"/>
                <w:color w:val="000000" w:themeColor="text1"/>
                <w:sz w:val="18"/>
                <w:szCs w:val="18"/>
                <w:lang w:eastAsia="en-US"/>
              </w:rPr>
              <w:t>.9</w:t>
            </w:r>
          </w:p>
        </w:tc>
        <w:tc>
          <w:tcPr>
            <w:tcW w:w="1111" w:type="dxa"/>
            <w:shd w:val="clear" w:color="auto" w:fill="auto"/>
            <w:noWrap/>
            <w:vAlign w:val="center"/>
            <w:hideMark/>
          </w:tcPr>
          <w:p w:rsidR="00856BD0" w:rsidRPr="00593A34" w:rsidRDefault="00856BD0" w:rsidP="00593A34">
            <w:pPr>
              <w:bidi w:val="0"/>
              <w:jc w:val="center"/>
              <w:rPr>
                <w:rFonts w:ascii="Arial" w:hAnsi="Arial" w:cs="Arial"/>
                <w:color w:val="000000" w:themeColor="text1"/>
                <w:sz w:val="18"/>
                <w:szCs w:val="18"/>
                <w:lang w:eastAsia="en-US"/>
              </w:rPr>
            </w:pPr>
            <w:r w:rsidRPr="00593A34">
              <w:rPr>
                <w:rFonts w:ascii="Arial" w:hAnsi="Arial" w:cs="Arial"/>
                <w:color w:val="000000" w:themeColor="text1"/>
                <w:sz w:val="18"/>
                <w:szCs w:val="18"/>
                <w:lang w:eastAsia="en-US"/>
              </w:rPr>
              <w:t>29.8</w:t>
            </w:r>
          </w:p>
        </w:tc>
        <w:tc>
          <w:tcPr>
            <w:tcW w:w="1140" w:type="dxa"/>
            <w:shd w:val="clear" w:color="auto" w:fill="auto"/>
            <w:noWrap/>
            <w:vAlign w:val="center"/>
            <w:hideMark/>
          </w:tcPr>
          <w:p w:rsidR="00856BD0" w:rsidRPr="00593A34" w:rsidRDefault="00856BD0" w:rsidP="00593A34">
            <w:pPr>
              <w:bidi w:val="0"/>
              <w:jc w:val="center"/>
              <w:rPr>
                <w:rFonts w:ascii="Arial" w:hAnsi="Arial" w:cs="Arial"/>
                <w:color w:val="000000" w:themeColor="text1"/>
                <w:sz w:val="18"/>
                <w:szCs w:val="18"/>
                <w:lang w:eastAsia="en-US"/>
              </w:rPr>
            </w:pPr>
            <w:r w:rsidRPr="00593A34">
              <w:rPr>
                <w:rFonts w:ascii="Arial" w:hAnsi="Arial" w:cs="Arial"/>
                <w:color w:val="000000" w:themeColor="text1"/>
                <w:sz w:val="18"/>
                <w:szCs w:val="18"/>
                <w:lang w:eastAsia="en-US"/>
              </w:rPr>
              <w:t>33.4</w:t>
            </w:r>
          </w:p>
        </w:tc>
        <w:tc>
          <w:tcPr>
            <w:tcW w:w="900" w:type="dxa"/>
            <w:shd w:val="clear" w:color="auto" w:fill="auto"/>
            <w:noWrap/>
            <w:vAlign w:val="center"/>
            <w:hideMark/>
          </w:tcPr>
          <w:p w:rsidR="00856BD0" w:rsidRPr="00593A34" w:rsidRDefault="00856BD0" w:rsidP="00593A34">
            <w:pPr>
              <w:bidi w:val="0"/>
              <w:jc w:val="center"/>
              <w:rPr>
                <w:rFonts w:ascii="Arial" w:hAnsi="Arial" w:cs="Arial"/>
                <w:color w:val="000000" w:themeColor="text1"/>
                <w:sz w:val="18"/>
                <w:szCs w:val="18"/>
                <w:lang w:eastAsia="en-US"/>
              </w:rPr>
            </w:pPr>
            <w:r w:rsidRPr="00593A34">
              <w:rPr>
                <w:rFonts w:ascii="Arial" w:hAnsi="Arial" w:cs="Arial"/>
                <w:color w:val="000000" w:themeColor="text1"/>
                <w:sz w:val="18"/>
                <w:szCs w:val="18"/>
                <w:lang w:eastAsia="en-US"/>
              </w:rPr>
              <w:t>2.9</w:t>
            </w:r>
          </w:p>
        </w:tc>
        <w:tc>
          <w:tcPr>
            <w:tcW w:w="960" w:type="dxa"/>
            <w:shd w:val="clear" w:color="auto" w:fill="auto"/>
            <w:noWrap/>
            <w:vAlign w:val="center"/>
            <w:hideMark/>
          </w:tcPr>
          <w:p w:rsidR="00856BD0" w:rsidRPr="00593A34" w:rsidRDefault="00856BD0" w:rsidP="00593A34">
            <w:pPr>
              <w:bidi w:val="0"/>
              <w:jc w:val="center"/>
              <w:rPr>
                <w:rFonts w:ascii="Arial" w:hAnsi="Arial" w:cs="Arial"/>
                <w:color w:val="000000" w:themeColor="text1"/>
                <w:sz w:val="18"/>
                <w:szCs w:val="18"/>
                <w:lang w:eastAsia="en-US"/>
              </w:rPr>
            </w:pPr>
            <w:r w:rsidRPr="00593A34">
              <w:rPr>
                <w:rFonts w:ascii="Arial" w:hAnsi="Arial" w:cs="Arial"/>
                <w:color w:val="000000" w:themeColor="text1"/>
                <w:sz w:val="18"/>
                <w:szCs w:val="18"/>
                <w:lang w:eastAsia="en-US"/>
              </w:rPr>
              <w:t>3,397</w:t>
            </w:r>
          </w:p>
        </w:tc>
      </w:tr>
      <w:tr w:rsidR="00856BD0" w:rsidRPr="00F03F6A" w:rsidTr="00593A34">
        <w:trPr>
          <w:trHeight w:val="20"/>
          <w:jc w:val="center"/>
        </w:trPr>
        <w:tc>
          <w:tcPr>
            <w:tcW w:w="3409" w:type="dxa"/>
            <w:shd w:val="clear" w:color="auto" w:fill="auto"/>
            <w:hideMark/>
          </w:tcPr>
          <w:p w:rsidR="00856BD0" w:rsidRPr="00F03F6A" w:rsidRDefault="00856BD0" w:rsidP="0070776A">
            <w:pPr>
              <w:keepNext/>
              <w:ind w:leftChars="-20" w:left="1" w:hangingChars="27" w:hanging="49"/>
              <w:jc w:val="both"/>
              <w:rPr>
                <w:rFonts w:ascii="Simplified Arabic" w:hAnsi="Simplified Arabic" w:cs="Simplified Arabic"/>
                <w:color w:val="000000"/>
                <w:sz w:val="18"/>
                <w:szCs w:val="18"/>
                <w:lang w:eastAsia="en-US"/>
              </w:rPr>
            </w:pPr>
            <w:r w:rsidRPr="00F03F6A">
              <w:rPr>
                <w:rFonts w:ascii="Simplified Arabic" w:hAnsi="Simplified Arabic" w:cs="Simplified Arabic"/>
                <w:color w:val="000000"/>
                <w:sz w:val="18"/>
                <w:szCs w:val="18"/>
                <w:rtl/>
                <w:lang w:eastAsia="en-US"/>
              </w:rPr>
              <w:t xml:space="preserve">نسبة </w:t>
            </w:r>
            <w:r w:rsidR="00F03F6A" w:rsidRPr="00F03F6A">
              <w:rPr>
                <w:rFonts w:ascii="Simplified Arabic" w:hAnsi="Simplified Arabic" w:cs="Simplified Arabic" w:hint="cs"/>
                <w:color w:val="000000"/>
                <w:sz w:val="18"/>
                <w:szCs w:val="18"/>
                <w:rtl/>
                <w:lang w:eastAsia="en-US"/>
              </w:rPr>
              <w:t>الأسر</w:t>
            </w:r>
            <w:r w:rsidRPr="00F03F6A">
              <w:rPr>
                <w:rFonts w:ascii="Simplified Arabic" w:hAnsi="Simplified Arabic" w:cs="Simplified Arabic"/>
                <w:color w:val="000000"/>
                <w:sz w:val="18"/>
                <w:szCs w:val="18"/>
                <w:rtl/>
                <w:lang w:eastAsia="en-US"/>
              </w:rPr>
              <w:t xml:space="preserve"> التي دخلها الرئيسي أجور ورواتب من قطاعات العمل الإسرائيلية</w:t>
            </w:r>
          </w:p>
        </w:tc>
        <w:tc>
          <w:tcPr>
            <w:tcW w:w="840" w:type="dxa"/>
            <w:shd w:val="clear" w:color="auto" w:fill="auto"/>
            <w:noWrap/>
            <w:vAlign w:val="center"/>
            <w:hideMark/>
          </w:tcPr>
          <w:p w:rsidR="00856BD0" w:rsidRPr="00593A34" w:rsidRDefault="00856BD0" w:rsidP="00593A34">
            <w:pPr>
              <w:keepNext/>
              <w:bidi w:val="0"/>
              <w:jc w:val="center"/>
              <w:rPr>
                <w:rFonts w:ascii="Arial" w:hAnsi="Arial" w:cs="Arial"/>
                <w:color w:val="000000" w:themeColor="text1"/>
                <w:sz w:val="18"/>
                <w:szCs w:val="18"/>
                <w:lang w:eastAsia="en-US"/>
              </w:rPr>
            </w:pPr>
            <w:r w:rsidRPr="00593A34">
              <w:rPr>
                <w:rFonts w:ascii="Arial" w:hAnsi="Arial" w:cs="Arial"/>
                <w:color w:val="000000" w:themeColor="text1"/>
                <w:sz w:val="18"/>
                <w:szCs w:val="18"/>
                <w:lang w:eastAsia="en-US"/>
              </w:rPr>
              <w:t>14.0</w:t>
            </w:r>
          </w:p>
        </w:tc>
        <w:tc>
          <w:tcPr>
            <w:tcW w:w="929" w:type="dxa"/>
            <w:shd w:val="clear" w:color="auto" w:fill="auto"/>
            <w:noWrap/>
            <w:vAlign w:val="center"/>
            <w:hideMark/>
          </w:tcPr>
          <w:p w:rsidR="00856BD0" w:rsidRPr="00593A34" w:rsidRDefault="00820660" w:rsidP="00593A34">
            <w:pPr>
              <w:keepNext/>
              <w:bidi w:val="0"/>
              <w:jc w:val="center"/>
              <w:rPr>
                <w:rFonts w:ascii="Arial" w:hAnsi="Arial" w:cs="Arial"/>
                <w:color w:val="000000" w:themeColor="text1"/>
                <w:sz w:val="18"/>
                <w:szCs w:val="18"/>
                <w:lang w:eastAsia="en-US"/>
              </w:rPr>
            </w:pPr>
            <w:r w:rsidRPr="00593A34">
              <w:rPr>
                <w:rFonts w:ascii="Arial" w:hAnsi="Arial" w:cs="Arial"/>
                <w:color w:val="000000" w:themeColor="text1"/>
                <w:sz w:val="18"/>
                <w:szCs w:val="18"/>
                <w:lang w:eastAsia="en-US"/>
              </w:rPr>
              <w:t>0</w:t>
            </w:r>
            <w:r w:rsidR="00856BD0" w:rsidRPr="00593A34">
              <w:rPr>
                <w:rFonts w:ascii="Arial" w:hAnsi="Arial" w:cs="Arial"/>
                <w:color w:val="000000" w:themeColor="text1"/>
                <w:sz w:val="18"/>
                <w:szCs w:val="18"/>
                <w:lang w:eastAsia="en-US"/>
              </w:rPr>
              <w:t>.9</w:t>
            </w:r>
          </w:p>
        </w:tc>
        <w:tc>
          <w:tcPr>
            <w:tcW w:w="1111" w:type="dxa"/>
            <w:shd w:val="clear" w:color="auto" w:fill="auto"/>
            <w:noWrap/>
            <w:vAlign w:val="center"/>
            <w:hideMark/>
          </w:tcPr>
          <w:p w:rsidR="00856BD0" w:rsidRPr="00593A34" w:rsidRDefault="00856BD0" w:rsidP="00593A34">
            <w:pPr>
              <w:keepNext/>
              <w:bidi w:val="0"/>
              <w:jc w:val="center"/>
              <w:rPr>
                <w:rFonts w:ascii="Arial" w:hAnsi="Arial" w:cs="Arial"/>
                <w:color w:val="000000" w:themeColor="text1"/>
                <w:sz w:val="18"/>
                <w:szCs w:val="18"/>
                <w:lang w:eastAsia="en-US"/>
              </w:rPr>
            </w:pPr>
            <w:r w:rsidRPr="00593A34">
              <w:rPr>
                <w:rFonts w:ascii="Arial" w:hAnsi="Arial" w:cs="Arial"/>
                <w:color w:val="000000" w:themeColor="text1"/>
                <w:sz w:val="18"/>
                <w:szCs w:val="18"/>
                <w:lang w:eastAsia="en-US"/>
              </w:rPr>
              <w:t>12.4</w:t>
            </w:r>
          </w:p>
        </w:tc>
        <w:tc>
          <w:tcPr>
            <w:tcW w:w="1140" w:type="dxa"/>
            <w:shd w:val="clear" w:color="auto" w:fill="auto"/>
            <w:noWrap/>
            <w:vAlign w:val="center"/>
            <w:hideMark/>
          </w:tcPr>
          <w:p w:rsidR="00856BD0" w:rsidRPr="00593A34" w:rsidRDefault="00856BD0" w:rsidP="00593A34">
            <w:pPr>
              <w:keepNext/>
              <w:bidi w:val="0"/>
              <w:jc w:val="center"/>
              <w:rPr>
                <w:rFonts w:ascii="Arial" w:hAnsi="Arial" w:cs="Arial"/>
                <w:color w:val="000000" w:themeColor="text1"/>
                <w:sz w:val="18"/>
                <w:szCs w:val="18"/>
                <w:lang w:eastAsia="en-US"/>
              </w:rPr>
            </w:pPr>
            <w:r w:rsidRPr="00593A34">
              <w:rPr>
                <w:rFonts w:ascii="Arial" w:hAnsi="Arial" w:cs="Arial"/>
                <w:color w:val="000000" w:themeColor="text1"/>
                <w:sz w:val="18"/>
                <w:szCs w:val="18"/>
                <w:lang w:eastAsia="en-US"/>
              </w:rPr>
              <w:t>15.9</w:t>
            </w:r>
          </w:p>
        </w:tc>
        <w:tc>
          <w:tcPr>
            <w:tcW w:w="900" w:type="dxa"/>
            <w:shd w:val="clear" w:color="auto" w:fill="auto"/>
            <w:noWrap/>
            <w:vAlign w:val="center"/>
            <w:hideMark/>
          </w:tcPr>
          <w:p w:rsidR="00856BD0" w:rsidRPr="00593A34" w:rsidRDefault="00856BD0" w:rsidP="00593A34">
            <w:pPr>
              <w:keepNext/>
              <w:bidi w:val="0"/>
              <w:jc w:val="center"/>
              <w:rPr>
                <w:rFonts w:ascii="Arial" w:hAnsi="Arial" w:cs="Arial"/>
                <w:color w:val="000000" w:themeColor="text1"/>
                <w:sz w:val="18"/>
                <w:szCs w:val="18"/>
                <w:lang w:eastAsia="en-US"/>
              </w:rPr>
            </w:pPr>
            <w:r w:rsidRPr="00593A34">
              <w:rPr>
                <w:rFonts w:ascii="Arial" w:hAnsi="Arial" w:cs="Arial"/>
                <w:color w:val="000000" w:themeColor="text1"/>
                <w:sz w:val="18"/>
                <w:szCs w:val="18"/>
                <w:lang w:eastAsia="en-US"/>
              </w:rPr>
              <w:t>6.3</w:t>
            </w:r>
          </w:p>
        </w:tc>
        <w:tc>
          <w:tcPr>
            <w:tcW w:w="960" w:type="dxa"/>
            <w:shd w:val="clear" w:color="auto" w:fill="auto"/>
            <w:noWrap/>
            <w:vAlign w:val="center"/>
            <w:hideMark/>
          </w:tcPr>
          <w:p w:rsidR="00856BD0" w:rsidRPr="00593A34" w:rsidRDefault="00856BD0" w:rsidP="00593A34">
            <w:pPr>
              <w:keepNext/>
              <w:bidi w:val="0"/>
              <w:jc w:val="center"/>
              <w:rPr>
                <w:rFonts w:ascii="Arial" w:hAnsi="Arial" w:cs="Arial"/>
                <w:color w:val="000000" w:themeColor="text1"/>
                <w:sz w:val="18"/>
                <w:szCs w:val="18"/>
                <w:lang w:eastAsia="en-US"/>
              </w:rPr>
            </w:pPr>
            <w:r w:rsidRPr="00593A34">
              <w:rPr>
                <w:rFonts w:ascii="Arial" w:hAnsi="Arial" w:cs="Arial"/>
                <w:color w:val="000000" w:themeColor="text1"/>
                <w:sz w:val="18"/>
                <w:szCs w:val="18"/>
                <w:lang w:eastAsia="en-US"/>
              </w:rPr>
              <w:t>1,253</w:t>
            </w:r>
          </w:p>
        </w:tc>
      </w:tr>
      <w:tr w:rsidR="00856BD0" w:rsidRPr="00F03F6A" w:rsidTr="00593A34">
        <w:trPr>
          <w:trHeight w:val="20"/>
          <w:jc w:val="center"/>
        </w:trPr>
        <w:tc>
          <w:tcPr>
            <w:tcW w:w="3409" w:type="dxa"/>
            <w:shd w:val="clear" w:color="auto" w:fill="auto"/>
            <w:hideMark/>
          </w:tcPr>
          <w:p w:rsidR="00856BD0" w:rsidRPr="00F03F6A" w:rsidRDefault="00856BD0" w:rsidP="006866B9">
            <w:pPr>
              <w:ind w:leftChars="-20" w:left="1" w:hangingChars="27" w:hanging="49"/>
              <w:jc w:val="both"/>
              <w:rPr>
                <w:rFonts w:ascii="Simplified Arabic" w:hAnsi="Simplified Arabic" w:cs="Simplified Arabic"/>
                <w:color w:val="000000"/>
                <w:sz w:val="18"/>
                <w:szCs w:val="18"/>
                <w:lang w:eastAsia="en-US"/>
              </w:rPr>
            </w:pPr>
            <w:r w:rsidRPr="00F03F6A">
              <w:rPr>
                <w:rFonts w:ascii="Simplified Arabic" w:hAnsi="Simplified Arabic" w:cs="Simplified Arabic" w:hint="cs"/>
                <w:color w:val="000000"/>
                <w:sz w:val="18"/>
                <w:szCs w:val="18"/>
                <w:rtl/>
                <w:lang w:eastAsia="en-US"/>
              </w:rPr>
              <w:t xml:space="preserve">نسبة </w:t>
            </w:r>
            <w:r w:rsidR="00F03F6A" w:rsidRPr="00F03F6A">
              <w:rPr>
                <w:rFonts w:ascii="Simplified Arabic" w:hAnsi="Simplified Arabic" w:cs="Simplified Arabic" w:hint="cs"/>
                <w:color w:val="000000"/>
                <w:sz w:val="18"/>
                <w:szCs w:val="18"/>
                <w:rtl/>
                <w:lang w:eastAsia="en-US"/>
              </w:rPr>
              <w:t>الأسر</w:t>
            </w:r>
            <w:r w:rsidRPr="00F03F6A">
              <w:rPr>
                <w:rFonts w:ascii="Simplified Arabic" w:hAnsi="Simplified Arabic" w:cs="Simplified Arabic" w:hint="cs"/>
                <w:color w:val="000000"/>
                <w:sz w:val="18"/>
                <w:szCs w:val="18"/>
                <w:rtl/>
                <w:lang w:eastAsia="en-US"/>
              </w:rPr>
              <w:t xml:space="preserve"> التي تلقت أو تلقى أحد </w:t>
            </w:r>
            <w:r w:rsidR="00F03F6A" w:rsidRPr="00F03F6A">
              <w:rPr>
                <w:rFonts w:ascii="Simplified Arabic" w:hAnsi="Simplified Arabic" w:cs="Simplified Arabic" w:hint="cs"/>
                <w:color w:val="000000"/>
                <w:sz w:val="18"/>
                <w:szCs w:val="18"/>
                <w:rtl/>
                <w:lang w:eastAsia="en-US"/>
              </w:rPr>
              <w:t>أفرادها أي</w:t>
            </w:r>
            <w:r w:rsidRPr="00F03F6A">
              <w:rPr>
                <w:rFonts w:ascii="Simplified Arabic" w:hAnsi="Simplified Arabic" w:cs="Simplified Arabic" w:hint="cs"/>
                <w:color w:val="000000"/>
                <w:sz w:val="18"/>
                <w:szCs w:val="18"/>
                <w:rtl/>
                <w:lang w:eastAsia="en-US"/>
              </w:rPr>
              <w:t xml:space="preserve"> نوع من المساعدة </w:t>
            </w:r>
          </w:p>
        </w:tc>
        <w:tc>
          <w:tcPr>
            <w:tcW w:w="840" w:type="dxa"/>
            <w:shd w:val="clear" w:color="auto" w:fill="auto"/>
            <w:noWrap/>
            <w:vAlign w:val="center"/>
            <w:hideMark/>
          </w:tcPr>
          <w:p w:rsidR="00856BD0" w:rsidRPr="00593A34" w:rsidRDefault="00856BD0" w:rsidP="00593A34">
            <w:pPr>
              <w:bidi w:val="0"/>
              <w:jc w:val="center"/>
              <w:rPr>
                <w:rFonts w:ascii="Arial" w:hAnsi="Arial" w:cs="Arial"/>
                <w:color w:val="000000" w:themeColor="text1"/>
                <w:sz w:val="18"/>
                <w:szCs w:val="18"/>
                <w:lang w:eastAsia="en-US"/>
              </w:rPr>
            </w:pPr>
            <w:r w:rsidRPr="00593A34">
              <w:rPr>
                <w:rFonts w:ascii="Arial" w:hAnsi="Arial" w:cs="Arial"/>
                <w:color w:val="000000" w:themeColor="text1"/>
                <w:sz w:val="18"/>
                <w:szCs w:val="18"/>
                <w:lang w:eastAsia="en-US"/>
              </w:rPr>
              <w:t>31.1</w:t>
            </w:r>
          </w:p>
        </w:tc>
        <w:tc>
          <w:tcPr>
            <w:tcW w:w="929" w:type="dxa"/>
            <w:shd w:val="clear" w:color="auto" w:fill="auto"/>
            <w:noWrap/>
            <w:vAlign w:val="center"/>
            <w:hideMark/>
          </w:tcPr>
          <w:p w:rsidR="00856BD0" w:rsidRPr="00593A34" w:rsidRDefault="00856BD0" w:rsidP="00593A34">
            <w:pPr>
              <w:bidi w:val="0"/>
              <w:jc w:val="center"/>
              <w:rPr>
                <w:rFonts w:ascii="Arial" w:hAnsi="Arial" w:cs="Arial"/>
                <w:color w:val="000000" w:themeColor="text1"/>
                <w:sz w:val="18"/>
                <w:szCs w:val="18"/>
                <w:lang w:eastAsia="en-US"/>
              </w:rPr>
            </w:pPr>
            <w:r w:rsidRPr="00593A34">
              <w:rPr>
                <w:rFonts w:ascii="Arial" w:hAnsi="Arial" w:cs="Arial"/>
                <w:color w:val="000000" w:themeColor="text1"/>
                <w:sz w:val="18"/>
                <w:szCs w:val="18"/>
                <w:lang w:eastAsia="en-US"/>
              </w:rPr>
              <w:t>1.3</w:t>
            </w:r>
          </w:p>
        </w:tc>
        <w:tc>
          <w:tcPr>
            <w:tcW w:w="1111" w:type="dxa"/>
            <w:shd w:val="clear" w:color="auto" w:fill="auto"/>
            <w:noWrap/>
            <w:vAlign w:val="center"/>
            <w:hideMark/>
          </w:tcPr>
          <w:p w:rsidR="00856BD0" w:rsidRPr="00593A34" w:rsidRDefault="00856BD0" w:rsidP="00593A34">
            <w:pPr>
              <w:bidi w:val="0"/>
              <w:jc w:val="center"/>
              <w:rPr>
                <w:rFonts w:ascii="Arial" w:hAnsi="Arial" w:cs="Arial"/>
                <w:color w:val="000000" w:themeColor="text1"/>
                <w:sz w:val="18"/>
                <w:szCs w:val="18"/>
                <w:lang w:eastAsia="en-US"/>
              </w:rPr>
            </w:pPr>
            <w:r w:rsidRPr="00593A34">
              <w:rPr>
                <w:rFonts w:ascii="Arial" w:hAnsi="Arial" w:cs="Arial"/>
                <w:color w:val="000000" w:themeColor="text1"/>
                <w:sz w:val="18"/>
                <w:szCs w:val="18"/>
                <w:lang w:eastAsia="en-US"/>
              </w:rPr>
              <w:t>28.6</w:t>
            </w:r>
          </w:p>
        </w:tc>
        <w:tc>
          <w:tcPr>
            <w:tcW w:w="1140" w:type="dxa"/>
            <w:shd w:val="clear" w:color="auto" w:fill="auto"/>
            <w:noWrap/>
            <w:vAlign w:val="center"/>
            <w:hideMark/>
          </w:tcPr>
          <w:p w:rsidR="00856BD0" w:rsidRPr="00593A34" w:rsidRDefault="00856BD0" w:rsidP="00593A34">
            <w:pPr>
              <w:bidi w:val="0"/>
              <w:jc w:val="center"/>
              <w:rPr>
                <w:rFonts w:ascii="Arial" w:hAnsi="Arial" w:cs="Arial"/>
                <w:color w:val="000000" w:themeColor="text1"/>
                <w:sz w:val="18"/>
                <w:szCs w:val="18"/>
                <w:lang w:eastAsia="en-US"/>
              </w:rPr>
            </w:pPr>
            <w:r w:rsidRPr="00593A34">
              <w:rPr>
                <w:rFonts w:ascii="Arial" w:hAnsi="Arial" w:cs="Arial"/>
                <w:color w:val="000000" w:themeColor="text1"/>
                <w:sz w:val="18"/>
                <w:szCs w:val="18"/>
                <w:lang w:eastAsia="en-US"/>
              </w:rPr>
              <w:t>33.7</w:t>
            </w:r>
          </w:p>
        </w:tc>
        <w:tc>
          <w:tcPr>
            <w:tcW w:w="900" w:type="dxa"/>
            <w:shd w:val="clear" w:color="auto" w:fill="auto"/>
            <w:noWrap/>
            <w:vAlign w:val="center"/>
            <w:hideMark/>
          </w:tcPr>
          <w:p w:rsidR="00856BD0" w:rsidRPr="00593A34" w:rsidRDefault="00856BD0" w:rsidP="00593A34">
            <w:pPr>
              <w:bidi w:val="0"/>
              <w:jc w:val="center"/>
              <w:rPr>
                <w:rFonts w:ascii="Arial" w:hAnsi="Arial" w:cs="Arial"/>
                <w:color w:val="000000" w:themeColor="text1"/>
                <w:sz w:val="18"/>
                <w:szCs w:val="18"/>
                <w:lang w:eastAsia="en-US"/>
              </w:rPr>
            </w:pPr>
            <w:r w:rsidRPr="00593A34">
              <w:rPr>
                <w:rFonts w:ascii="Arial" w:hAnsi="Arial" w:cs="Arial"/>
                <w:color w:val="000000" w:themeColor="text1"/>
                <w:sz w:val="18"/>
                <w:szCs w:val="18"/>
                <w:lang w:eastAsia="en-US"/>
              </w:rPr>
              <w:t>4.2</w:t>
            </w:r>
          </w:p>
        </w:tc>
        <w:tc>
          <w:tcPr>
            <w:tcW w:w="960" w:type="dxa"/>
            <w:shd w:val="clear" w:color="auto" w:fill="auto"/>
            <w:noWrap/>
            <w:vAlign w:val="center"/>
            <w:hideMark/>
          </w:tcPr>
          <w:p w:rsidR="00856BD0" w:rsidRPr="00593A34" w:rsidRDefault="00856BD0" w:rsidP="00593A34">
            <w:pPr>
              <w:bidi w:val="0"/>
              <w:jc w:val="center"/>
              <w:rPr>
                <w:rFonts w:ascii="Arial" w:hAnsi="Arial" w:cs="Arial"/>
                <w:color w:val="000000" w:themeColor="text1"/>
                <w:sz w:val="18"/>
                <w:szCs w:val="18"/>
                <w:lang w:eastAsia="en-US"/>
              </w:rPr>
            </w:pPr>
            <w:r w:rsidRPr="00593A34">
              <w:rPr>
                <w:rFonts w:ascii="Arial" w:hAnsi="Arial" w:cs="Arial"/>
                <w:color w:val="000000" w:themeColor="text1"/>
                <w:sz w:val="18"/>
                <w:szCs w:val="18"/>
                <w:lang w:eastAsia="en-US"/>
              </w:rPr>
              <w:t>3,260</w:t>
            </w:r>
          </w:p>
        </w:tc>
      </w:tr>
      <w:tr w:rsidR="00856BD0" w:rsidRPr="00F03F6A" w:rsidTr="00593A34">
        <w:trPr>
          <w:trHeight w:val="20"/>
          <w:jc w:val="center"/>
        </w:trPr>
        <w:tc>
          <w:tcPr>
            <w:tcW w:w="3409" w:type="dxa"/>
            <w:shd w:val="clear" w:color="auto" w:fill="auto"/>
            <w:hideMark/>
          </w:tcPr>
          <w:p w:rsidR="00856BD0" w:rsidRPr="00F03F6A" w:rsidRDefault="00856BD0" w:rsidP="006866B9">
            <w:pPr>
              <w:ind w:leftChars="-20" w:left="1" w:hangingChars="27" w:hanging="49"/>
              <w:jc w:val="both"/>
              <w:rPr>
                <w:rFonts w:ascii="Simplified Arabic" w:hAnsi="Simplified Arabic" w:cs="Simplified Arabic"/>
                <w:color w:val="000000"/>
                <w:sz w:val="18"/>
                <w:szCs w:val="18"/>
                <w:lang w:eastAsia="en-US"/>
              </w:rPr>
            </w:pPr>
            <w:r w:rsidRPr="00F03F6A">
              <w:rPr>
                <w:rFonts w:ascii="Simplified Arabic" w:hAnsi="Simplified Arabic" w:cs="Simplified Arabic" w:hint="cs"/>
                <w:color w:val="000000"/>
                <w:sz w:val="18"/>
                <w:szCs w:val="18"/>
                <w:rtl/>
                <w:lang w:eastAsia="en-US"/>
              </w:rPr>
              <w:t xml:space="preserve">نسبة </w:t>
            </w:r>
            <w:r w:rsidR="00F03F6A" w:rsidRPr="00F03F6A">
              <w:rPr>
                <w:rFonts w:ascii="Simplified Arabic" w:hAnsi="Simplified Arabic" w:cs="Simplified Arabic" w:hint="cs"/>
                <w:color w:val="000000"/>
                <w:sz w:val="18"/>
                <w:szCs w:val="18"/>
                <w:rtl/>
                <w:lang w:eastAsia="en-US"/>
              </w:rPr>
              <w:t>الأسر</w:t>
            </w:r>
            <w:r w:rsidRPr="00F03F6A">
              <w:rPr>
                <w:rFonts w:ascii="Simplified Arabic" w:hAnsi="Simplified Arabic" w:cs="Simplified Arabic" w:hint="cs"/>
                <w:color w:val="000000"/>
                <w:sz w:val="18"/>
                <w:szCs w:val="18"/>
                <w:rtl/>
                <w:lang w:eastAsia="en-US"/>
              </w:rPr>
              <w:t xml:space="preserve"> التي </w:t>
            </w:r>
            <w:r w:rsidR="006643A2">
              <w:rPr>
                <w:rFonts w:ascii="Simplified Arabic" w:hAnsi="Simplified Arabic" w:cs="Simplified Arabic" w:hint="cs"/>
                <w:color w:val="000000"/>
                <w:sz w:val="18"/>
                <w:szCs w:val="18"/>
                <w:rtl/>
                <w:lang w:eastAsia="en-US"/>
              </w:rPr>
              <w:t>ي</w:t>
            </w:r>
            <w:r w:rsidRPr="00F03F6A">
              <w:rPr>
                <w:rFonts w:ascii="Simplified Arabic" w:hAnsi="Simplified Arabic" w:cs="Simplified Arabic" w:hint="cs"/>
                <w:color w:val="000000"/>
                <w:sz w:val="18"/>
                <w:szCs w:val="18"/>
                <w:rtl/>
                <w:lang w:eastAsia="en-US"/>
              </w:rPr>
              <w:t xml:space="preserve">شكل </w:t>
            </w:r>
            <w:r w:rsidR="00F03F6A" w:rsidRPr="00F03F6A">
              <w:rPr>
                <w:rFonts w:ascii="Simplified Arabic" w:hAnsi="Simplified Arabic" w:cs="Simplified Arabic" w:hint="cs"/>
                <w:color w:val="000000"/>
                <w:sz w:val="18"/>
                <w:szCs w:val="18"/>
                <w:rtl/>
                <w:lang w:eastAsia="en-US"/>
              </w:rPr>
              <w:t>الضجيج</w:t>
            </w:r>
            <w:r w:rsidRPr="00F03F6A">
              <w:rPr>
                <w:rFonts w:ascii="Simplified Arabic" w:hAnsi="Simplified Arabic" w:cs="Simplified Arabic" w:hint="cs"/>
                <w:color w:val="000000"/>
                <w:sz w:val="18"/>
                <w:szCs w:val="18"/>
                <w:rtl/>
                <w:lang w:eastAsia="en-US"/>
              </w:rPr>
              <w:t xml:space="preserve"> مشكلة جدية في محيط المنزل</w:t>
            </w:r>
          </w:p>
        </w:tc>
        <w:tc>
          <w:tcPr>
            <w:tcW w:w="840" w:type="dxa"/>
            <w:shd w:val="clear" w:color="auto" w:fill="auto"/>
            <w:noWrap/>
            <w:vAlign w:val="center"/>
            <w:hideMark/>
          </w:tcPr>
          <w:p w:rsidR="00856BD0" w:rsidRPr="00593A34" w:rsidRDefault="00856BD0" w:rsidP="00593A34">
            <w:pPr>
              <w:bidi w:val="0"/>
              <w:jc w:val="center"/>
              <w:rPr>
                <w:rFonts w:ascii="Arial" w:hAnsi="Arial" w:cs="Arial"/>
                <w:color w:val="000000" w:themeColor="text1"/>
                <w:sz w:val="18"/>
                <w:szCs w:val="18"/>
                <w:lang w:eastAsia="en-US"/>
              </w:rPr>
            </w:pPr>
            <w:r w:rsidRPr="00593A34">
              <w:rPr>
                <w:rFonts w:ascii="Arial" w:hAnsi="Arial" w:cs="Arial"/>
                <w:color w:val="000000" w:themeColor="text1"/>
                <w:sz w:val="18"/>
                <w:szCs w:val="18"/>
                <w:lang w:eastAsia="en-US"/>
              </w:rPr>
              <w:t>28.6</w:t>
            </w:r>
          </w:p>
        </w:tc>
        <w:tc>
          <w:tcPr>
            <w:tcW w:w="929" w:type="dxa"/>
            <w:shd w:val="clear" w:color="auto" w:fill="auto"/>
            <w:noWrap/>
            <w:vAlign w:val="center"/>
            <w:hideMark/>
          </w:tcPr>
          <w:p w:rsidR="00856BD0" w:rsidRPr="00593A34" w:rsidRDefault="00856BD0" w:rsidP="00593A34">
            <w:pPr>
              <w:bidi w:val="0"/>
              <w:jc w:val="center"/>
              <w:rPr>
                <w:rFonts w:ascii="Arial" w:hAnsi="Arial" w:cs="Arial"/>
                <w:color w:val="000000" w:themeColor="text1"/>
                <w:sz w:val="18"/>
                <w:szCs w:val="18"/>
                <w:lang w:eastAsia="en-US"/>
              </w:rPr>
            </w:pPr>
            <w:r w:rsidRPr="00593A34">
              <w:rPr>
                <w:rFonts w:ascii="Arial" w:hAnsi="Arial" w:cs="Arial"/>
                <w:color w:val="000000" w:themeColor="text1"/>
                <w:sz w:val="18"/>
                <w:szCs w:val="18"/>
                <w:lang w:eastAsia="en-US"/>
              </w:rPr>
              <w:t>1.3</w:t>
            </w:r>
          </w:p>
        </w:tc>
        <w:tc>
          <w:tcPr>
            <w:tcW w:w="1111" w:type="dxa"/>
            <w:shd w:val="clear" w:color="auto" w:fill="auto"/>
            <w:noWrap/>
            <w:vAlign w:val="center"/>
            <w:hideMark/>
          </w:tcPr>
          <w:p w:rsidR="00856BD0" w:rsidRPr="00593A34" w:rsidRDefault="00856BD0" w:rsidP="00593A34">
            <w:pPr>
              <w:bidi w:val="0"/>
              <w:jc w:val="center"/>
              <w:rPr>
                <w:rFonts w:ascii="Arial" w:hAnsi="Arial" w:cs="Arial"/>
                <w:color w:val="000000" w:themeColor="text1"/>
                <w:sz w:val="18"/>
                <w:szCs w:val="18"/>
                <w:lang w:eastAsia="en-US"/>
              </w:rPr>
            </w:pPr>
            <w:r w:rsidRPr="00593A34">
              <w:rPr>
                <w:rFonts w:ascii="Arial" w:hAnsi="Arial" w:cs="Arial"/>
                <w:color w:val="000000" w:themeColor="text1"/>
                <w:sz w:val="18"/>
                <w:szCs w:val="18"/>
                <w:lang w:eastAsia="en-US"/>
              </w:rPr>
              <w:t>26.2</w:t>
            </w:r>
          </w:p>
        </w:tc>
        <w:tc>
          <w:tcPr>
            <w:tcW w:w="1140" w:type="dxa"/>
            <w:shd w:val="clear" w:color="auto" w:fill="auto"/>
            <w:noWrap/>
            <w:vAlign w:val="center"/>
            <w:hideMark/>
          </w:tcPr>
          <w:p w:rsidR="00856BD0" w:rsidRPr="00593A34" w:rsidRDefault="00856BD0" w:rsidP="00593A34">
            <w:pPr>
              <w:bidi w:val="0"/>
              <w:jc w:val="center"/>
              <w:rPr>
                <w:rFonts w:ascii="Arial" w:hAnsi="Arial" w:cs="Arial"/>
                <w:color w:val="000000" w:themeColor="text1"/>
                <w:sz w:val="18"/>
                <w:szCs w:val="18"/>
                <w:lang w:eastAsia="en-US"/>
              </w:rPr>
            </w:pPr>
            <w:r w:rsidRPr="00593A34">
              <w:rPr>
                <w:rFonts w:ascii="Arial" w:hAnsi="Arial" w:cs="Arial"/>
                <w:color w:val="000000" w:themeColor="text1"/>
                <w:sz w:val="18"/>
                <w:szCs w:val="18"/>
                <w:lang w:eastAsia="en-US"/>
              </w:rPr>
              <w:t>31.2</w:t>
            </w:r>
          </w:p>
        </w:tc>
        <w:tc>
          <w:tcPr>
            <w:tcW w:w="900" w:type="dxa"/>
            <w:shd w:val="clear" w:color="auto" w:fill="auto"/>
            <w:noWrap/>
            <w:vAlign w:val="center"/>
            <w:hideMark/>
          </w:tcPr>
          <w:p w:rsidR="00856BD0" w:rsidRPr="00593A34" w:rsidRDefault="00856BD0" w:rsidP="00593A34">
            <w:pPr>
              <w:bidi w:val="0"/>
              <w:jc w:val="center"/>
              <w:rPr>
                <w:rFonts w:ascii="Arial" w:hAnsi="Arial" w:cs="Arial"/>
                <w:color w:val="000000" w:themeColor="text1"/>
                <w:sz w:val="18"/>
                <w:szCs w:val="18"/>
                <w:lang w:eastAsia="en-US"/>
              </w:rPr>
            </w:pPr>
            <w:r w:rsidRPr="00593A34">
              <w:rPr>
                <w:rFonts w:ascii="Arial" w:hAnsi="Arial" w:cs="Arial"/>
                <w:color w:val="000000" w:themeColor="text1"/>
                <w:sz w:val="18"/>
                <w:szCs w:val="18"/>
                <w:lang w:eastAsia="en-US"/>
              </w:rPr>
              <w:t>4.4</w:t>
            </w:r>
          </w:p>
        </w:tc>
        <w:tc>
          <w:tcPr>
            <w:tcW w:w="960" w:type="dxa"/>
            <w:shd w:val="clear" w:color="auto" w:fill="auto"/>
            <w:noWrap/>
            <w:vAlign w:val="center"/>
            <w:hideMark/>
          </w:tcPr>
          <w:p w:rsidR="00856BD0" w:rsidRPr="00593A34" w:rsidRDefault="00856BD0" w:rsidP="00593A34">
            <w:pPr>
              <w:bidi w:val="0"/>
              <w:jc w:val="center"/>
              <w:rPr>
                <w:rFonts w:ascii="Arial" w:hAnsi="Arial" w:cs="Arial"/>
                <w:color w:val="000000" w:themeColor="text1"/>
                <w:sz w:val="18"/>
                <w:szCs w:val="18"/>
                <w:lang w:eastAsia="en-US"/>
              </w:rPr>
            </w:pPr>
            <w:r w:rsidRPr="00593A34">
              <w:rPr>
                <w:rFonts w:ascii="Arial" w:hAnsi="Arial" w:cs="Arial"/>
                <w:color w:val="000000" w:themeColor="text1"/>
                <w:sz w:val="18"/>
                <w:szCs w:val="18"/>
                <w:lang w:eastAsia="en-US"/>
              </w:rPr>
              <w:t>2,693</w:t>
            </w:r>
          </w:p>
        </w:tc>
      </w:tr>
      <w:tr w:rsidR="00856BD0" w:rsidRPr="00F03F6A" w:rsidTr="00593A34">
        <w:trPr>
          <w:trHeight w:val="20"/>
          <w:jc w:val="center"/>
        </w:trPr>
        <w:tc>
          <w:tcPr>
            <w:tcW w:w="3409" w:type="dxa"/>
            <w:shd w:val="clear" w:color="auto" w:fill="auto"/>
            <w:hideMark/>
          </w:tcPr>
          <w:p w:rsidR="00856BD0" w:rsidRPr="00F03F6A" w:rsidRDefault="00856BD0" w:rsidP="006866B9">
            <w:pPr>
              <w:ind w:leftChars="-20" w:left="1" w:hangingChars="27" w:hanging="49"/>
              <w:jc w:val="both"/>
              <w:rPr>
                <w:rFonts w:ascii="Simplified Arabic" w:hAnsi="Simplified Arabic" w:cs="Simplified Arabic"/>
                <w:color w:val="000000"/>
                <w:sz w:val="18"/>
                <w:szCs w:val="18"/>
                <w:lang w:eastAsia="en-US"/>
              </w:rPr>
            </w:pPr>
            <w:r w:rsidRPr="00F03F6A">
              <w:rPr>
                <w:rFonts w:ascii="Simplified Arabic" w:hAnsi="Simplified Arabic" w:cs="Simplified Arabic" w:hint="cs"/>
                <w:color w:val="000000"/>
                <w:sz w:val="18"/>
                <w:szCs w:val="18"/>
                <w:rtl/>
                <w:lang w:eastAsia="en-US"/>
              </w:rPr>
              <w:t xml:space="preserve">نسبة </w:t>
            </w:r>
            <w:r w:rsidR="00F03F6A" w:rsidRPr="00F03F6A">
              <w:rPr>
                <w:rFonts w:ascii="Simplified Arabic" w:hAnsi="Simplified Arabic" w:cs="Simplified Arabic" w:hint="cs"/>
                <w:color w:val="000000"/>
                <w:sz w:val="18"/>
                <w:szCs w:val="18"/>
                <w:rtl/>
                <w:lang w:eastAsia="en-US"/>
              </w:rPr>
              <w:t>الأسر</w:t>
            </w:r>
            <w:r w:rsidRPr="00F03F6A">
              <w:rPr>
                <w:rFonts w:ascii="Simplified Arabic" w:hAnsi="Simplified Arabic" w:cs="Simplified Arabic" w:hint="cs"/>
                <w:color w:val="000000"/>
                <w:sz w:val="18"/>
                <w:szCs w:val="18"/>
                <w:rtl/>
                <w:lang w:eastAsia="en-US"/>
              </w:rPr>
              <w:t xml:space="preserve"> التي </w:t>
            </w:r>
            <w:r w:rsidR="00456650">
              <w:rPr>
                <w:rFonts w:ascii="Simplified Arabic" w:hAnsi="Simplified Arabic" w:cs="Simplified Arabic" w:hint="cs"/>
                <w:color w:val="000000"/>
                <w:sz w:val="18"/>
                <w:szCs w:val="18"/>
                <w:rtl/>
                <w:lang w:eastAsia="en-US"/>
              </w:rPr>
              <w:t>ت</w:t>
            </w:r>
            <w:r w:rsidRPr="00F03F6A">
              <w:rPr>
                <w:rFonts w:ascii="Simplified Arabic" w:hAnsi="Simplified Arabic" w:cs="Simplified Arabic" w:hint="cs"/>
                <w:color w:val="000000"/>
                <w:sz w:val="18"/>
                <w:szCs w:val="18"/>
                <w:rtl/>
                <w:lang w:eastAsia="en-US"/>
              </w:rPr>
              <w:t>شكل الروائح مشكلة جدية في محيط المنزل</w:t>
            </w:r>
          </w:p>
        </w:tc>
        <w:tc>
          <w:tcPr>
            <w:tcW w:w="840" w:type="dxa"/>
            <w:shd w:val="clear" w:color="auto" w:fill="auto"/>
            <w:noWrap/>
            <w:vAlign w:val="center"/>
            <w:hideMark/>
          </w:tcPr>
          <w:p w:rsidR="00856BD0" w:rsidRPr="00593A34" w:rsidRDefault="00856BD0" w:rsidP="00593A34">
            <w:pPr>
              <w:bidi w:val="0"/>
              <w:jc w:val="center"/>
              <w:rPr>
                <w:rFonts w:ascii="Arial" w:hAnsi="Arial" w:cs="Arial"/>
                <w:color w:val="000000" w:themeColor="text1"/>
                <w:sz w:val="18"/>
                <w:szCs w:val="18"/>
                <w:lang w:eastAsia="en-US"/>
              </w:rPr>
            </w:pPr>
            <w:r w:rsidRPr="00593A34">
              <w:rPr>
                <w:rFonts w:ascii="Arial" w:hAnsi="Arial" w:cs="Arial"/>
                <w:color w:val="000000" w:themeColor="text1"/>
                <w:sz w:val="18"/>
                <w:szCs w:val="18"/>
                <w:lang w:eastAsia="en-US"/>
              </w:rPr>
              <w:t>20.5</w:t>
            </w:r>
          </w:p>
        </w:tc>
        <w:tc>
          <w:tcPr>
            <w:tcW w:w="929" w:type="dxa"/>
            <w:shd w:val="clear" w:color="auto" w:fill="auto"/>
            <w:noWrap/>
            <w:vAlign w:val="center"/>
            <w:hideMark/>
          </w:tcPr>
          <w:p w:rsidR="00856BD0" w:rsidRPr="00593A34" w:rsidRDefault="00856BD0" w:rsidP="00593A34">
            <w:pPr>
              <w:bidi w:val="0"/>
              <w:jc w:val="center"/>
              <w:rPr>
                <w:rFonts w:ascii="Arial" w:hAnsi="Arial" w:cs="Arial"/>
                <w:color w:val="000000" w:themeColor="text1"/>
                <w:sz w:val="18"/>
                <w:szCs w:val="18"/>
                <w:lang w:eastAsia="en-US"/>
              </w:rPr>
            </w:pPr>
            <w:r w:rsidRPr="00593A34">
              <w:rPr>
                <w:rFonts w:ascii="Arial" w:hAnsi="Arial" w:cs="Arial"/>
                <w:color w:val="000000" w:themeColor="text1"/>
                <w:sz w:val="18"/>
                <w:szCs w:val="18"/>
                <w:lang w:eastAsia="en-US"/>
              </w:rPr>
              <w:t>1.1</w:t>
            </w:r>
          </w:p>
        </w:tc>
        <w:tc>
          <w:tcPr>
            <w:tcW w:w="1111" w:type="dxa"/>
            <w:shd w:val="clear" w:color="auto" w:fill="auto"/>
            <w:noWrap/>
            <w:vAlign w:val="center"/>
            <w:hideMark/>
          </w:tcPr>
          <w:p w:rsidR="00856BD0" w:rsidRPr="00593A34" w:rsidRDefault="00856BD0" w:rsidP="00593A34">
            <w:pPr>
              <w:bidi w:val="0"/>
              <w:jc w:val="center"/>
              <w:rPr>
                <w:rFonts w:ascii="Arial" w:hAnsi="Arial" w:cs="Arial"/>
                <w:color w:val="000000" w:themeColor="text1"/>
                <w:sz w:val="18"/>
                <w:szCs w:val="18"/>
                <w:lang w:eastAsia="en-US"/>
              </w:rPr>
            </w:pPr>
            <w:r w:rsidRPr="00593A34">
              <w:rPr>
                <w:rFonts w:ascii="Arial" w:hAnsi="Arial" w:cs="Arial"/>
                <w:color w:val="000000" w:themeColor="text1"/>
                <w:sz w:val="18"/>
                <w:szCs w:val="18"/>
                <w:lang w:eastAsia="en-US"/>
              </w:rPr>
              <w:t>18.4</w:t>
            </w:r>
          </w:p>
        </w:tc>
        <w:tc>
          <w:tcPr>
            <w:tcW w:w="1140" w:type="dxa"/>
            <w:shd w:val="clear" w:color="auto" w:fill="auto"/>
            <w:noWrap/>
            <w:vAlign w:val="center"/>
            <w:hideMark/>
          </w:tcPr>
          <w:p w:rsidR="00856BD0" w:rsidRPr="00593A34" w:rsidRDefault="00856BD0" w:rsidP="00593A34">
            <w:pPr>
              <w:bidi w:val="0"/>
              <w:jc w:val="center"/>
              <w:rPr>
                <w:rFonts w:ascii="Arial" w:hAnsi="Arial" w:cs="Arial"/>
                <w:color w:val="000000" w:themeColor="text1"/>
                <w:sz w:val="18"/>
                <w:szCs w:val="18"/>
                <w:lang w:eastAsia="en-US"/>
              </w:rPr>
            </w:pPr>
            <w:r w:rsidRPr="00593A34">
              <w:rPr>
                <w:rFonts w:ascii="Arial" w:hAnsi="Arial" w:cs="Arial"/>
                <w:color w:val="000000" w:themeColor="text1"/>
                <w:sz w:val="18"/>
                <w:szCs w:val="18"/>
                <w:lang w:eastAsia="en-US"/>
              </w:rPr>
              <w:t>22.8</w:t>
            </w:r>
          </w:p>
        </w:tc>
        <w:tc>
          <w:tcPr>
            <w:tcW w:w="900" w:type="dxa"/>
            <w:shd w:val="clear" w:color="auto" w:fill="auto"/>
            <w:noWrap/>
            <w:vAlign w:val="center"/>
            <w:hideMark/>
          </w:tcPr>
          <w:p w:rsidR="00856BD0" w:rsidRPr="00593A34" w:rsidRDefault="00856BD0" w:rsidP="00593A34">
            <w:pPr>
              <w:bidi w:val="0"/>
              <w:jc w:val="center"/>
              <w:rPr>
                <w:rFonts w:ascii="Arial" w:hAnsi="Arial" w:cs="Arial"/>
                <w:color w:val="000000" w:themeColor="text1"/>
                <w:sz w:val="18"/>
                <w:szCs w:val="18"/>
                <w:lang w:eastAsia="en-US"/>
              </w:rPr>
            </w:pPr>
            <w:r w:rsidRPr="00593A34">
              <w:rPr>
                <w:rFonts w:ascii="Arial" w:hAnsi="Arial" w:cs="Arial"/>
                <w:color w:val="000000" w:themeColor="text1"/>
                <w:sz w:val="18"/>
                <w:szCs w:val="18"/>
                <w:lang w:eastAsia="en-US"/>
              </w:rPr>
              <w:t>5.5</w:t>
            </w:r>
          </w:p>
        </w:tc>
        <w:tc>
          <w:tcPr>
            <w:tcW w:w="960" w:type="dxa"/>
            <w:shd w:val="clear" w:color="auto" w:fill="auto"/>
            <w:noWrap/>
            <w:vAlign w:val="center"/>
            <w:hideMark/>
          </w:tcPr>
          <w:p w:rsidR="00856BD0" w:rsidRPr="00593A34" w:rsidRDefault="00856BD0" w:rsidP="00593A34">
            <w:pPr>
              <w:bidi w:val="0"/>
              <w:jc w:val="center"/>
              <w:rPr>
                <w:rFonts w:ascii="Arial" w:hAnsi="Arial" w:cs="Arial"/>
                <w:color w:val="000000" w:themeColor="text1"/>
                <w:sz w:val="18"/>
                <w:szCs w:val="18"/>
                <w:lang w:eastAsia="en-US"/>
              </w:rPr>
            </w:pPr>
            <w:r w:rsidRPr="00593A34">
              <w:rPr>
                <w:rFonts w:ascii="Arial" w:hAnsi="Arial" w:cs="Arial"/>
                <w:color w:val="000000" w:themeColor="text1"/>
                <w:sz w:val="18"/>
                <w:szCs w:val="18"/>
                <w:lang w:eastAsia="en-US"/>
              </w:rPr>
              <w:t>1,949</w:t>
            </w:r>
          </w:p>
        </w:tc>
      </w:tr>
      <w:tr w:rsidR="00856BD0" w:rsidRPr="00F03F6A" w:rsidTr="00593A34">
        <w:trPr>
          <w:trHeight w:val="20"/>
          <w:jc w:val="center"/>
        </w:trPr>
        <w:tc>
          <w:tcPr>
            <w:tcW w:w="3409" w:type="dxa"/>
            <w:shd w:val="clear" w:color="auto" w:fill="auto"/>
            <w:hideMark/>
          </w:tcPr>
          <w:p w:rsidR="00856BD0" w:rsidRPr="00F03F6A" w:rsidRDefault="00856BD0" w:rsidP="006866B9">
            <w:pPr>
              <w:ind w:leftChars="-20" w:left="1" w:hangingChars="27" w:hanging="49"/>
              <w:jc w:val="both"/>
              <w:rPr>
                <w:rFonts w:ascii="Simplified Arabic" w:hAnsi="Simplified Arabic" w:cs="Simplified Arabic"/>
                <w:color w:val="000000"/>
                <w:sz w:val="18"/>
                <w:szCs w:val="18"/>
                <w:lang w:eastAsia="en-US"/>
              </w:rPr>
            </w:pPr>
            <w:r w:rsidRPr="00F03F6A">
              <w:rPr>
                <w:rFonts w:ascii="Simplified Arabic" w:hAnsi="Simplified Arabic" w:cs="Simplified Arabic" w:hint="cs"/>
                <w:color w:val="000000"/>
                <w:sz w:val="18"/>
                <w:szCs w:val="18"/>
                <w:rtl/>
                <w:lang w:eastAsia="en-US"/>
              </w:rPr>
              <w:lastRenderedPageBreak/>
              <w:t xml:space="preserve">نسبة </w:t>
            </w:r>
            <w:r w:rsidR="00F03F6A" w:rsidRPr="00F03F6A">
              <w:rPr>
                <w:rFonts w:ascii="Simplified Arabic" w:hAnsi="Simplified Arabic" w:cs="Simplified Arabic" w:hint="cs"/>
                <w:color w:val="000000"/>
                <w:sz w:val="18"/>
                <w:szCs w:val="18"/>
                <w:rtl/>
                <w:lang w:eastAsia="en-US"/>
              </w:rPr>
              <w:t>الأسر</w:t>
            </w:r>
            <w:r w:rsidRPr="00F03F6A">
              <w:rPr>
                <w:rFonts w:ascii="Simplified Arabic" w:hAnsi="Simplified Arabic" w:cs="Simplified Arabic" w:hint="cs"/>
                <w:color w:val="000000"/>
                <w:sz w:val="18"/>
                <w:szCs w:val="18"/>
                <w:rtl/>
                <w:lang w:eastAsia="en-US"/>
              </w:rPr>
              <w:t xml:space="preserve"> التي </w:t>
            </w:r>
            <w:r w:rsidR="006643A2">
              <w:rPr>
                <w:rFonts w:ascii="Simplified Arabic" w:hAnsi="Simplified Arabic" w:cs="Simplified Arabic" w:hint="cs"/>
                <w:color w:val="000000"/>
                <w:sz w:val="18"/>
                <w:szCs w:val="18"/>
                <w:rtl/>
                <w:lang w:eastAsia="en-US"/>
              </w:rPr>
              <w:t>ي</w:t>
            </w:r>
            <w:r w:rsidRPr="00F03F6A">
              <w:rPr>
                <w:rFonts w:ascii="Simplified Arabic" w:hAnsi="Simplified Arabic" w:cs="Simplified Arabic" w:hint="cs"/>
                <w:color w:val="000000"/>
                <w:sz w:val="18"/>
                <w:szCs w:val="18"/>
                <w:rtl/>
                <w:lang w:eastAsia="en-US"/>
              </w:rPr>
              <w:t>شكل الغبار مشكلة جدية في محيط المنزل</w:t>
            </w:r>
          </w:p>
        </w:tc>
        <w:tc>
          <w:tcPr>
            <w:tcW w:w="840" w:type="dxa"/>
            <w:shd w:val="clear" w:color="auto" w:fill="auto"/>
            <w:noWrap/>
            <w:vAlign w:val="center"/>
            <w:hideMark/>
          </w:tcPr>
          <w:p w:rsidR="00856BD0" w:rsidRPr="00593A34" w:rsidRDefault="00856BD0" w:rsidP="00593A34">
            <w:pPr>
              <w:bidi w:val="0"/>
              <w:jc w:val="center"/>
              <w:rPr>
                <w:rFonts w:ascii="Arial" w:hAnsi="Arial" w:cs="Arial"/>
                <w:color w:val="000000" w:themeColor="text1"/>
                <w:sz w:val="18"/>
                <w:szCs w:val="18"/>
                <w:lang w:eastAsia="en-US"/>
              </w:rPr>
            </w:pPr>
            <w:r w:rsidRPr="00593A34">
              <w:rPr>
                <w:rFonts w:ascii="Arial" w:hAnsi="Arial" w:cs="Arial"/>
                <w:color w:val="000000" w:themeColor="text1"/>
                <w:sz w:val="18"/>
                <w:szCs w:val="18"/>
                <w:lang w:eastAsia="en-US"/>
              </w:rPr>
              <w:t>13.5</w:t>
            </w:r>
          </w:p>
        </w:tc>
        <w:tc>
          <w:tcPr>
            <w:tcW w:w="929" w:type="dxa"/>
            <w:shd w:val="clear" w:color="auto" w:fill="auto"/>
            <w:noWrap/>
            <w:vAlign w:val="center"/>
            <w:hideMark/>
          </w:tcPr>
          <w:p w:rsidR="00856BD0" w:rsidRPr="00593A34" w:rsidRDefault="00856BD0" w:rsidP="00593A34">
            <w:pPr>
              <w:bidi w:val="0"/>
              <w:jc w:val="center"/>
              <w:rPr>
                <w:rFonts w:ascii="Arial" w:hAnsi="Arial" w:cs="Arial"/>
                <w:color w:val="000000" w:themeColor="text1"/>
                <w:sz w:val="18"/>
                <w:szCs w:val="18"/>
                <w:lang w:eastAsia="en-US"/>
              </w:rPr>
            </w:pPr>
            <w:r w:rsidRPr="00593A34">
              <w:rPr>
                <w:rFonts w:ascii="Arial" w:hAnsi="Arial" w:cs="Arial"/>
                <w:color w:val="000000" w:themeColor="text1"/>
                <w:sz w:val="18"/>
                <w:szCs w:val="18"/>
                <w:lang w:eastAsia="en-US"/>
              </w:rPr>
              <w:t>1.0</w:t>
            </w:r>
          </w:p>
        </w:tc>
        <w:tc>
          <w:tcPr>
            <w:tcW w:w="1111" w:type="dxa"/>
            <w:shd w:val="clear" w:color="auto" w:fill="auto"/>
            <w:noWrap/>
            <w:vAlign w:val="center"/>
            <w:hideMark/>
          </w:tcPr>
          <w:p w:rsidR="00856BD0" w:rsidRPr="00593A34" w:rsidRDefault="00856BD0" w:rsidP="00593A34">
            <w:pPr>
              <w:bidi w:val="0"/>
              <w:jc w:val="center"/>
              <w:rPr>
                <w:rFonts w:ascii="Arial" w:hAnsi="Arial" w:cs="Arial"/>
                <w:color w:val="000000" w:themeColor="text1"/>
                <w:sz w:val="18"/>
                <w:szCs w:val="18"/>
                <w:lang w:eastAsia="en-US"/>
              </w:rPr>
            </w:pPr>
            <w:r w:rsidRPr="00593A34">
              <w:rPr>
                <w:rFonts w:ascii="Arial" w:hAnsi="Arial" w:cs="Arial"/>
                <w:color w:val="000000" w:themeColor="text1"/>
                <w:sz w:val="18"/>
                <w:szCs w:val="18"/>
                <w:lang w:eastAsia="en-US"/>
              </w:rPr>
              <w:t>11.8</w:t>
            </w:r>
          </w:p>
        </w:tc>
        <w:tc>
          <w:tcPr>
            <w:tcW w:w="1140" w:type="dxa"/>
            <w:shd w:val="clear" w:color="auto" w:fill="auto"/>
            <w:noWrap/>
            <w:vAlign w:val="center"/>
            <w:hideMark/>
          </w:tcPr>
          <w:p w:rsidR="00856BD0" w:rsidRPr="00593A34" w:rsidRDefault="00856BD0" w:rsidP="00593A34">
            <w:pPr>
              <w:bidi w:val="0"/>
              <w:jc w:val="center"/>
              <w:rPr>
                <w:rFonts w:ascii="Arial" w:hAnsi="Arial" w:cs="Arial"/>
                <w:color w:val="000000" w:themeColor="text1"/>
                <w:sz w:val="18"/>
                <w:szCs w:val="18"/>
                <w:lang w:eastAsia="en-US"/>
              </w:rPr>
            </w:pPr>
            <w:r w:rsidRPr="00593A34">
              <w:rPr>
                <w:rFonts w:ascii="Arial" w:hAnsi="Arial" w:cs="Arial"/>
                <w:color w:val="000000" w:themeColor="text1"/>
                <w:sz w:val="18"/>
                <w:szCs w:val="18"/>
                <w:lang w:eastAsia="en-US"/>
              </w:rPr>
              <w:t>15.5</w:t>
            </w:r>
          </w:p>
        </w:tc>
        <w:tc>
          <w:tcPr>
            <w:tcW w:w="900" w:type="dxa"/>
            <w:shd w:val="clear" w:color="auto" w:fill="auto"/>
            <w:noWrap/>
            <w:vAlign w:val="center"/>
            <w:hideMark/>
          </w:tcPr>
          <w:p w:rsidR="00856BD0" w:rsidRPr="00593A34" w:rsidRDefault="00856BD0" w:rsidP="00593A34">
            <w:pPr>
              <w:bidi w:val="0"/>
              <w:jc w:val="center"/>
              <w:rPr>
                <w:rFonts w:ascii="Arial" w:hAnsi="Arial" w:cs="Arial"/>
                <w:color w:val="000000" w:themeColor="text1"/>
                <w:sz w:val="18"/>
                <w:szCs w:val="18"/>
                <w:lang w:eastAsia="en-US"/>
              </w:rPr>
            </w:pPr>
            <w:r w:rsidRPr="00593A34">
              <w:rPr>
                <w:rFonts w:ascii="Arial" w:hAnsi="Arial" w:cs="Arial"/>
                <w:color w:val="000000" w:themeColor="text1"/>
                <w:sz w:val="18"/>
                <w:szCs w:val="18"/>
                <w:lang w:eastAsia="en-US"/>
              </w:rPr>
              <w:t>7.0</w:t>
            </w:r>
          </w:p>
        </w:tc>
        <w:tc>
          <w:tcPr>
            <w:tcW w:w="960" w:type="dxa"/>
            <w:shd w:val="clear" w:color="auto" w:fill="auto"/>
            <w:noWrap/>
            <w:vAlign w:val="center"/>
            <w:hideMark/>
          </w:tcPr>
          <w:p w:rsidR="00856BD0" w:rsidRPr="00593A34" w:rsidRDefault="00856BD0" w:rsidP="00593A34">
            <w:pPr>
              <w:bidi w:val="0"/>
              <w:jc w:val="center"/>
              <w:rPr>
                <w:rFonts w:ascii="Arial" w:hAnsi="Arial" w:cs="Arial"/>
                <w:color w:val="000000" w:themeColor="text1"/>
                <w:sz w:val="18"/>
                <w:szCs w:val="18"/>
                <w:lang w:eastAsia="en-US"/>
              </w:rPr>
            </w:pPr>
            <w:r w:rsidRPr="00593A34">
              <w:rPr>
                <w:rFonts w:ascii="Arial" w:hAnsi="Arial" w:cs="Arial"/>
                <w:color w:val="000000" w:themeColor="text1"/>
                <w:sz w:val="18"/>
                <w:szCs w:val="18"/>
                <w:lang w:eastAsia="en-US"/>
              </w:rPr>
              <w:t>1,271</w:t>
            </w:r>
          </w:p>
        </w:tc>
      </w:tr>
      <w:tr w:rsidR="00856BD0" w:rsidRPr="00BE67AD" w:rsidTr="00593A34">
        <w:trPr>
          <w:trHeight w:val="20"/>
          <w:jc w:val="center"/>
        </w:trPr>
        <w:tc>
          <w:tcPr>
            <w:tcW w:w="3409" w:type="dxa"/>
            <w:shd w:val="clear" w:color="auto" w:fill="auto"/>
            <w:hideMark/>
          </w:tcPr>
          <w:p w:rsidR="00856BD0" w:rsidRPr="00F03F6A" w:rsidRDefault="00856BD0" w:rsidP="006866B9">
            <w:pPr>
              <w:ind w:leftChars="-20" w:left="1" w:hangingChars="27" w:hanging="49"/>
              <w:jc w:val="both"/>
              <w:rPr>
                <w:rFonts w:ascii="Simplified Arabic" w:hAnsi="Simplified Arabic" w:cs="Simplified Arabic"/>
                <w:color w:val="000000"/>
                <w:sz w:val="18"/>
                <w:szCs w:val="18"/>
                <w:lang w:eastAsia="en-US"/>
              </w:rPr>
            </w:pPr>
            <w:r w:rsidRPr="00F03F6A">
              <w:rPr>
                <w:rFonts w:ascii="Simplified Arabic" w:hAnsi="Simplified Arabic" w:cs="Simplified Arabic" w:hint="cs"/>
                <w:color w:val="000000"/>
                <w:sz w:val="18"/>
                <w:szCs w:val="18"/>
                <w:rtl/>
                <w:lang w:eastAsia="en-US"/>
              </w:rPr>
              <w:t xml:space="preserve">نسبة </w:t>
            </w:r>
            <w:r w:rsidR="00F03F6A" w:rsidRPr="00F03F6A">
              <w:rPr>
                <w:rFonts w:ascii="Simplified Arabic" w:hAnsi="Simplified Arabic" w:cs="Simplified Arabic" w:hint="cs"/>
                <w:color w:val="000000"/>
                <w:sz w:val="18"/>
                <w:szCs w:val="18"/>
                <w:rtl/>
                <w:lang w:eastAsia="en-US"/>
              </w:rPr>
              <w:t>الأسر</w:t>
            </w:r>
            <w:r w:rsidRPr="00F03F6A">
              <w:rPr>
                <w:rFonts w:ascii="Simplified Arabic" w:hAnsi="Simplified Arabic" w:cs="Simplified Arabic" w:hint="cs"/>
                <w:color w:val="000000"/>
                <w:sz w:val="18"/>
                <w:szCs w:val="18"/>
                <w:rtl/>
                <w:lang w:eastAsia="en-US"/>
              </w:rPr>
              <w:t xml:space="preserve"> التي </w:t>
            </w:r>
            <w:r w:rsidR="00456650">
              <w:rPr>
                <w:rFonts w:ascii="Simplified Arabic" w:hAnsi="Simplified Arabic" w:cs="Simplified Arabic" w:hint="cs"/>
                <w:color w:val="000000"/>
                <w:sz w:val="18"/>
                <w:szCs w:val="18"/>
                <w:rtl/>
                <w:lang w:eastAsia="en-US"/>
              </w:rPr>
              <w:t>ي</w:t>
            </w:r>
            <w:r w:rsidRPr="00F03F6A">
              <w:rPr>
                <w:rFonts w:ascii="Simplified Arabic" w:hAnsi="Simplified Arabic" w:cs="Simplified Arabic" w:hint="cs"/>
                <w:color w:val="000000"/>
                <w:sz w:val="18"/>
                <w:szCs w:val="18"/>
                <w:rtl/>
                <w:lang w:eastAsia="en-US"/>
              </w:rPr>
              <w:t>شكل الدخان مشكلة جدية في محيط المنزل</w:t>
            </w:r>
          </w:p>
        </w:tc>
        <w:tc>
          <w:tcPr>
            <w:tcW w:w="840" w:type="dxa"/>
            <w:shd w:val="clear" w:color="auto" w:fill="auto"/>
            <w:noWrap/>
            <w:vAlign w:val="center"/>
            <w:hideMark/>
          </w:tcPr>
          <w:p w:rsidR="00856BD0" w:rsidRPr="00593A34" w:rsidRDefault="00856BD0" w:rsidP="00593A34">
            <w:pPr>
              <w:bidi w:val="0"/>
              <w:jc w:val="center"/>
              <w:rPr>
                <w:rFonts w:ascii="Arial" w:hAnsi="Arial" w:cs="Arial"/>
                <w:color w:val="000000" w:themeColor="text1"/>
                <w:sz w:val="18"/>
                <w:szCs w:val="18"/>
                <w:lang w:eastAsia="en-US"/>
              </w:rPr>
            </w:pPr>
            <w:r w:rsidRPr="00593A34">
              <w:rPr>
                <w:rFonts w:ascii="Arial" w:hAnsi="Arial" w:cs="Arial"/>
                <w:color w:val="000000" w:themeColor="text1"/>
                <w:sz w:val="18"/>
                <w:szCs w:val="18"/>
                <w:lang w:eastAsia="en-US"/>
              </w:rPr>
              <w:t>8.4</w:t>
            </w:r>
          </w:p>
        </w:tc>
        <w:tc>
          <w:tcPr>
            <w:tcW w:w="929" w:type="dxa"/>
            <w:shd w:val="clear" w:color="auto" w:fill="auto"/>
            <w:noWrap/>
            <w:vAlign w:val="center"/>
            <w:hideMark/>
          </w:tcPr>
          <w:p w:rsidR="00856BD0" w:rsidRPr="00593A34" w:rsidRDefault="00856BD0" w:rsidP="00593A34">
            <w:pPr>
              <w:bidi w:val="0"/>
              <w:jc w:val="center"/>
              <w:rPr>
                <w:rFonts w:ascii="Arial" w:hAnsi="Arial" w:cs="Arial"/>
                <w:color w:val="000000" w:themeColor="text1"/>
                <w:sz w:val="18"/>
                <w:szCs w:val="18"/>
                <w:lang w:eastAsia="en-US"/>
              </w:rPr>
            </w:pPr>
            <w:r w:rsidRPr="00593A34">
              <w:rPr>
                <w:rFonts w:ascii="Arial" w:hAnsi="Arial" w:cs="Arial"/>
                <w:color w:val="000000" w:themeColor="text1"/>
                <w:sz w:val="18"/>
                <w:szCs w:val="18"/>
                <w:lang w:eastAsia="en-US"/>
              </w:rPr>
              <w:t>0.8</w:t>
            </w:r>
          </w:p>
        </w:tc>
        <w:tc>
          <w:tcPr>
            <w:tcW w:w="1111" w:type="dxa"/>
            <w:shd w:val="clear" w:color="auto" w:fill="auto"/>
            <w:noWrap/>
            <w:vAlign w:val="center"/>
            <w:hideMark/>
          </w:tcPr>
          <w:p w:rsidR="00856BD0" w:rsidRPr="00593A34" w:rsidRDefault="00856BD0" w:rsidP="00593A34">
            <w:pPr>
              <w:bidi w:val="0"/>
              <w:jc w:val="center"/>
              <w:rPr>
                <w:rFonts w:ascii="Arial" w:hAnsi="Arial" w:cs="Arial"/>
                <w:color w:val="000000" w:themeColor="text1"/>
                <w:sz w:val="18"/>
                <w:szCs w:val="18"/>
                <w:lang w:eastAsia="en-US"/>
              </w:rPr>
            </w:pPr>
            <w:r w:rsidRPr="00593A34">
              <w:rPr>
                <w:rFonts w:ascii="Arial" w:hAnsi="Arial" w:cs="Arial"/>
                <w:color w:val="000000" w:themeColor="text1"/>
                <w:sz w:val="18"/>
                <w:szCs w:val="18"/>
                <w:lang w:eastAsia="en-US"/>
              </w:rPr>
              <w:t>6.9</w:t>
            </w:r>
          </w:p>
        </w:tc>
        <w:tc>
          <w:tcPr>
            <w:tcW w:w="1140" w:type="dxa"/>
            <w:shd w:val="clear" w:color="auto" w:fill="auto"/>
            <w:noWrap/>
            <w:vAlign w:val="center"/>
            <w:hideMark/>
          </w:tcPr>
          <w:p w:rsidR="00856BD0" w:rsidRPr="00593A34" w:rsidRDefault="00856BD0" w:rsidP="00593A34">
            <w:pPr>
              <w:bidi w:val="0"/>
              <w:jc w:val="center"/>
              <w:rPr>
                <w:rFonts w:ascii="Arial" w:hAnsi="Arial" w:cs="Arial"/>
                <w:color w:val="000000" w:themeColor="text1"/>
                <w:sz w:val="18"/>
                <w:szCs w:val="18"/>
                <w:lang w:eastAsia="en-US"/>
              </w:rPr>
            </w:pPr>
            <w:r w:rsidRPr="00593A34">
              <w:rPr>
                <w:rFonts w:ascii="Arial" w:hAnsi="Arial" w:cs="Arial"/>
                <w:color w:val="000000" w:themeColor="text1"/>
                <w:sz w:val="18"/>
                <w:szCs w:val="18"/>
                <w:lang w:eastAsia="en-US"/>
              </w:rPr>
              <w:t>10.2</w:t>
            </w:r>
          </w:p>
        </w:tc>
        <w:tc>
          <w:tcPr>
            <w:tcW w:w="900" w:type="dxa"/>
            <w:shd w:val="clear" w:color="auto" w:fill="auto"/>
            <w:noWrap/>
            <w:vAlign w:val="center"/>
            <w:hideMark/>
          </w:tcPr>
          <w:p w:rsidR="00856BD0" w:rsidRPr="00593A34" w:rsidRDefault="00856BD0" w:rsidP="00593A34">
            <w:pPr>
              <w:bidi w:val="0"/>
              <w:jc w:val="center"/>
              <w:rPr>
                <w:rFonts w:ascii="Arial" w:hAnsi="Arial" w:cs="Arial"/>
                <w:color w:val="000000" w:themeColor="text1"/>
                <w:sz w:val="18"/>
                <w:szCs w:val="18"/>
                <w:lang w:eastAsia="en-US"/>
              </w:rPr>
            </w:pPr>
            <w:r w:rsidRPr="00593A34">
              <w:rPr>
                <w:rFonts w:ascii="Arial" w:hAnsi="Arial" w:cs="Arial"/>
                <w:color w:val="000000" w:themeColor="text1"/>
                <w:sz w:val="18"/>
                <w:szCs w:val="18"/>
                <w:lang w:eastAsia="en-US"/>
              </w:rPr>
              <w:t>10.1</w:t>
            </w:r>
          </w:p>
        </w:tc>
        <w:tc>
          <w:tcPr>
            <w:tcW w:w="960" w:type="dxa"/>
            <w:shd w:val="clear" w:color="auto" w:fill="auto"/>
            <w:noWrap/>
            <w:vAlign w:val="center"/>
            <w:hideMark/>
          </w:tcPr>
          <w:p w:rsidR="00856BD0" w:rsidRPr="00593A34" w:rsidRDefault="00856BD0" w:rsidP="00593A34">
            <w:pPr>
              <w:bidi w:val="0"/>
              <w:jc w:val="center"/>
              <w:rPr>
                <w:rFonts w:ascii="Arial" w:hAnsi="Arial" w:cs="Arial"/>
                <w:color w:val="000000" w:themeColor="text1"/>
                <w:sz w:val="18"/>
                <w:szCs w:val="18"/>
                <w:lang w:eastAsia="en-US"/>
              </w:rPr>
            </w:pPr>
            <w:r w:rsidRPr="00593A34">
              <w:rPr>
                <w:rFonts w:ascii="Arial" w:hAnsi="Arial" w:cs="Arial"/>
                <w:color w:val="000000" w:themeColor="text1"/>
                <w:sz w:val="18"/>
                <w:szCs w:val="18"/>
                <w:lang w:eastAsia="en-US"/>
              </w:rPr>
              <w:t>731</w:t>
            </w:r>
          </w:p>
        </w:tc>
      </w:tr>
    </w:tbl>
    <w:p w:rsidR="00404558" w:rsidRPr="00E5009B" w:rsidRDefault="00404558" w:rsidP="00404558">
      <w:pPr>
        <w:jc w:val="lowKashida"/>
        <w:rPr>
          <w:rFonts w:cs="Simplified Arabic"/>
          <w:b/>
          <w:bCs/>
          <w:rtl/>
          <w:lang w:eastAsia="en-US"/>
        </w:rPr>
      </w:pPr>
    </w:p>
    <w:p w:rsidR="00404558" w:rsidRPr="002F0A11" w:rsidRDefault="00404558" w:rsidP="002F0A11">
      <w:pPr>
        <w:jc w:val="lowKashida"/>
        <w:rPr>
          <w:rFonts w:cs="Simplified Arabic"/>
          <w:b/>
          <w:bCs/>
          <w:color w:val="000000" w:themeColor="text1"/>
          <w:rtl/>
        </w:rPr>
      </w:pPr>
      <w:r w:rsidRPr="002F0A11">
        <w:rPr>
          <w:rFonts w:cs="Simplified Arabic" w:hint="cs"/>
          <w:b/>
          <w:bCs/>
          <w:color w:val="000000" w:themeColor="text1"/>
          <w:rtl/>
        </w:rPr>
        <w:t>2.1.4 أخطاء غير المعاينة</w:t>
      </w:r>
    </w:p>
    <w:p w:rsidR="00A10145" w:rsidRDefault="00404558" w:rsidP="00A10145">
      <w:pPr>
        <w:pStyle w:val="ListParagraph"/>
        <w:ind w:left="0"/>
        <w:jc w:val="lowKashida"/>
        <w:rPr>
          <w:rFonts w:ascii="Arial" w:hAnsi="Arial" w:cs="Simplified Arabic"/>
          <w:rtl/>
        </w:rPr>
      </w:pPr>
      <w:r>
        <w:rPr>
          <w:rFonts w:cs="Simplified Arabic"/>
          <w:rtl/>
        </w:rPr>
        <w:t xml:space="preserve">أما </w:t>
      </w:r>
      <w:r w:rsidRPr="00470A9E">
        <w:rPr>
          <w:rFonts w:cs="Simplified Arabic"/>
          <w:rtl/>
        </w:rPr>
        <w:t xml:space="preserve">أخطاء غير </w:t>
      </w:r>
      <w:r>
        <w:rPr>
          <w:rFonts w:cs="Simplified Arabic" w:hint="cs"/>
          <w:rtl/>
        </w:rPr>
        <w:t>المعاينة</w:t>
      </w:r>
      <w:r w:rsidRPr="00470A9E">
        <w:rPr>
          <w:rFonts w:cs="Simplified Arabic"/>
          <w:rtl/>
        </w:rPr>
        <w:t xml:space="preserve"> فهي ممكنة الحدوث في كل مراحل تنفيذ المشروع، خلال جمع البيانات أو إدخالها والتي يمكن إجمالها بأخطاء عدم الاستجابة، وأخطاء الاستجابة (المبحوث)، وأخطاء المقابلة (الباحث) وأخطاء إدخال البيانات. ولتفادي الأخطاء والحد من تأثيرها فقد بذلت جهود كبيرة من خلال تدريب الباحثين تدريبا</w:t>
      </w:r>
      <w:r>
        <w:rPr>
          <w:rFonts w:cs="Simplified Arabic" w:hint="cs"/>
          <w:rtl/>
        </w:rPr>
        <w:t>ً</w:t>
      </w:r>
      <w:r w:rsidRPr="00470A9E">
        <w:rPr>
          <w:rFonts w:cs="Simplified Arabic"/>
          <w:rtl/>
        </w:rPr>
        <w:t xml:space="preserve"> مكثفاً، وتدريبهم على كيفية إجراء المقابلات، والأمور التي يجب اتباعها أثناء إجراء المقابلة، والأمور التي يجب تجنبها، وتم إجراء بعض التمارين العملية والنظرية خلال الدورة التدريبية.  </w:t>
      </w:r>
      <w:r w:rsidR="00A10145">
        <w:rPr>
          <w:rFonts w:ascii="Arial" w:hAnsi="Arial" w:cs="Simplified Arabic" w:hint="cs"/>
          <w:rtl/>
        </w:rPr>
        <w:t>أخطاء غير المعاينة</w:t>
      </w:r>
      <w:r w:rsidR="00A10145" w:rsidRPr="004473AD">
        <w:rPr>
          <w:rFonts w:ascii="Arial" w:hAnsi="Arial" w:cs="Simplified Arabic"/>
          <w:rtl/>
        </w:rPr>
        <w:t xml:space="preserve"> في هذا المسح كانت ناتجة </w:t>
      </w:r>
      <w:r w:rsidR="00A10145" w:rsidRPr="004473AD">
        <w:rPr>
          <w:rFonts w:ascii="Arial" w:hAnsi="Arial" w:cs="Simplified Arabic" w:hint="cs"/>
          <w:rtl/>
        </w:rPr>
        <w:t>عن</w:t>
      </w:r>
      <w:r w:rsidR="00A10145" w:rsidRPr="004473AD">
        <w:rPr>
          <w:rFonts w:ascii="Arial" w:hAnsi="Arial" w:cs="Simplified Arabic"/>
          <w:rtl/>
        </w:rPr>
        <w:t xml:space="preserve"> خصوصية هذا المسح واعتبار عدد كبير من الأسر انه تدخل في أدق تفاصيل الحياة الشخصية لهذه الأسر وبالتالي كان هناك حالات رفض تم </w:t>
      </w:r>
      <w:r w:rsidR="00A10145" w:rsidRPr="004473AD">
        <w:rPr>
          <w:rFonts w:ascii="Arial" w:hAnsi="Arial" w:cs="Simplified Arabic" w:hint="cs"/>
          <w:rtl/>
        </w:rPr>
        <w:t>التعامل معها باستخدام</w:t>
      </w:r>
      <w:r w:rsidR="00A10145" w:rsidRPr="004473AD">
        <w:rPr>
          <w:rFonts w:ascii="Arial" w:hAnsi="Arial" w:cs="Simplified Arabic"/>
          <w:rtl/>
        </w:rPr>
        <w:t xml:space="preserve"> وسائل لإقناع هذه الأسر </w:t>
      </w:r>
      <w:r w:rsidR="00A10145" w:rsidRPr="004473AD">
        <w:rPr>
          <w:rFonts w:ascii="Arial" w:hAnsi="Arial" w:cs="Simplified Arabic" w:hint="cs"/>
          <w:rtl/>
        </w:rPr>
        <w:t>ل</w:t>
      </w:r>
      <w:r w:rsidR="00A10145" w:rsidRPr="004473AD">
        <w:rPr>
          <w:rFonts w:ascii="Arial" w:hAnsi="Arial" w:cs="Simplified Arabic"/>
          <w:rtl/>
        </w:rPr>
        <w:t>لاستجابة وتقليل حالات الرفض ما أمكن</w:t>
      </w:r>
      <w:r w:rsidR="00A10145">
        <w:rPr>
          <w:rFonts w:ascii="Arial" w:hAnsi="Arial" w:cs="Simplified Arabic" w:hint="cs"/>
          <w:rtl/>
        </w:rPr>
        <w:t>.</w:t>
      </w:r>
      <w:r w:rsidR="00A10145" w:rsidRPr="004473AD">
        <w:rPr>
          <w:rFonts w:ascii="Arial" w:hAnsi="Arial" w:cs="Simplified Arabic"/>
          <w:rtl/>
        </w:rPr>
        <w:t xml:space="preserve"> </w:t>
      </w:r>
    </w:p>
    <w:p w:rsidR="006866B9" w:rsidRPr="006866B9" w:rsidRDefault="006866B9" w:rsidP="00A10145">
      <w:pPr>
        <w:pStyle w:val="ListParagraph"/>
        <w:ind w:left="0"/>
        <w:jc w:val="lowKashida"/>
        <w:rPr>
          <w:rFonts w:ascii="Arial" w:hAnsi="Arial" w:cs="Simplified Arabic"/>
          <w:sz w:val="18"/>
          <w:szCs w:val="18"/>
          <w:rtl/>
        </w:rPr>
      </w:pPr>
    </w:p>
    <w:p w:rsidR="00404558" w:rsidRPr="00E51D44" w:rsidRDefault="00404558" w:rsidP="00404558">
      <w:pPr>
        <w:jc w:val="lowKashida"/>
        <w:rPr>
          <w:rFonts w:cs="Simplified Arabic"/>
          <w:b/>
          <w:bCs/>
          <w:color w:val="000000" w:themeColor="text1"/>
          <w:rtl/>
        </w:rPr>
      </w:pPr>
      <w:r>
        <w:rPr>
          <w:rFonts w:cs="Simplified Arabic" w:hint="cs"/>
          <w:b/>
          <w:bCs/>
          <w:color w:val="000000" w:themeColor="text1"/>
          <w:rtl/>
        </w:rPr>
        <w:t>3.1.4</w:t>
      </w:r>
      <w:r w:rsidRPr="00E51D44">
        <w:rPr>
          <w:rFonts w:cs="Simplified Arabic" w:hint="cs"/>
          <w:b/>
          <w:bCs/>
          <w:color w:val="000000" w:themeColor="text1"/>
          <w:rtl/>
        </w:rPr>
        <w:t xml:space="preserve"> معدلات </w:t>
      </w:r>
      <w:r w:rsidR="004F1BAE" w:rsidRPr="00E51D44">
        <w:rPr>
          <w:rFonts w:cs="Simplified Arabic" w:hint="cs"/>
          <w:b/>
          <w:bCs/>
          <w:color w:val="000000" w:themeColor="text1"/>
          <w:rtl/>
        </w:rPr>
        <w:t>الإجابة</w:t>
      </w:r>
    </w:p>
    <w:p w:rsidR="0062389D" w:rsidRDefault="0062389D" w:rsidP="0062389D">
      <w:pPr>
        <w:jc w:val="both"/>
        <w:rPr>
          <w:rFonts w:ascii="Simplified Arabic" w:hAnsi="Simplified Arabic" w:cs="Simplified Arabic"/>
          <w:color w:val="000000" w:themeColor="text1"/>
          <w:rtl/>
          <w:lang w:eastAsia="en-US"/>
        </w:rPr>
      </w:pPr>
      <w:r w:rsidRPr="0062389D">
        <w:rPr>
          <w:rFonts w:ascii="Simplified Arabic" w:hAnsi="Simplified Arabic" w:cs="Simplified Arabic" w:hint="cs"/>
          <w:color w:val="000000" w:themeColor="text1"/>
          <w:rtl/>
        </w:rPr>
        <w:t xml:space="preserve">تم الوصول </w:t>
      </w:r>
      <w:r w:rsidR="004F1BAE" w:rsidRPr="0062389D">
        <w:rPr>
          <w:rFonts w:ascii="Simplified Arabic" w:hAnsi="Simplified Arabic" w:cs="Simplified Arabic" w:hint="cs"/>
          <w:color w:val="000000" w:themeColor="text1"/>
          <w:rtl/>
        </w:rPr>
        <w:t>إلى</w:t>
      </w:r>
      <w:r w:rsidRPr="0062389D">
        <w:rPr>
          <w:rFonts w:ascii="Simplified Arabic" w:hAnsi="Simplified Arabic" w:cs="Simplified Arabic"/>
          <w:color w:val="000000" w:themeColor="text1"/>
          <w:rtl/>
        </w:rPr>
        <w:t xml:space="preserve"> (</w:t>
      </w:r>
      <w:r w:rsidRPr="0062389D">
        <w:rPr>
          <w:rFonts w:ascii="Simplified Arabic" w:hAnsi="Simplified Arabic" w:cs="Simplified Arabic" w:hint="cs"/>
          <w:color w:val="000000" w:themeColor="text1"/>
          <w:rtl/>
        </w:rPr>
        <w:t>11</w:t>
      </w:r>
      <w:r>
        <w:rPr>
          <w:rFonts w:ascii="Simplified Arabic" w:hAnsi="Simplified Arabic" w:cs="Simplified Arabic" w:hint="cs"/>
          <w:color w:val="000000" w:themeColor="text1"/>
          <w:rtl/>
        </w:rPr>
        <w:t>,</w:t>
      </w:r>
      <w:r w:rsidRPr="0062389D">
        <w:rPr>
          <w:rFonts w:ascii="Simplified Arabic" w:hAnsi="Simplified Arabic" w:cs="Simplified Arabic" w:hint="cs"/>
          <w:color w:val="000000" w:themeColor="text1"/>
          <w:rtl/>
        </w:rPr>
        <w:t>008</w:t>
      </w:r>
      <w:r w:rsidRPr="0062389D">
        <w:rPr>
          <w:rFonts w:ascii="Simplified Arabic" w:hAnsi="Simplified Arabic" w:cs="Simplified Arabic"/>
          <w:color w:val="000000" w:themeColor="text1"/>
          <w:rtl/>
        </w:rPr>
        <w:t>) أسرة ممثلة لفلسطين، حيث بلغ عدد الأسر المكتملة (</w:t>
      </w:r>
      <w:r w:rsidRPr="0062389D">
        <w:rPr>
          <w:rFonts w:ascii="Simplified Arabic" w:hAnsi="Simplified Arabic" w:cs="Simplified Arabic" w:hint="cs"/>
          <w:color w:val="000000" w:themeColor="text1"/>
          <w:rtl/>
        </w:rPr>
        <w:t>9</w:t>
      </w:r>
      <w:r>
        <w:rPr>
          <w:rFonts w:ascii="Simplified Arabic" w:hAnsi="Simplified Arabic" w:cs="Simplified Arabic" w:hint="cs"/>
          <w:color w:val="000000" w:themeColor="text1"/>
          <w:rtl/>
        </w:rPr>
        <w:t>,</w:t>
      </w:r>
      <w:r w:rsidRPr="0062389D">
        <w:rPr>
          <w:rFonts w:ascii="Simplified Arabic" w:hAnsi="Simplified Arabic" w:cs="Simplified Arabic" w:hint="cs"/>
          <w:color w:val="000000" w:themeColor="text1"/>
          <w:rtl/>
        </w:rPr>
        <w:t>926</w:t>
      </w:r>
      <w:r w:rsidRPr="0062389D">
        <w:rPr>
          <w:rFonts w:ascii="Simplified Arabic" w:hAnsi="Simplified Arabic" w:cs="Simplified Arabic"/>
          <w:color w:val="000000" w:themeColor="text1"/>
          <w:rtl/>
        </w:rPr>
        <w:t>) أسرة، منها (</w:t>
      </w:r>
      <w:r w:rsidRPr="0062389D">
        <w:rPr>
          <w:rFonts w:ascii="Simplified Arabic" w:hAnsi="Simplified Arabic" w:cs="Simplified Arabic"/>
          <w:color w:val="000000" w:themeColor="text1"/>
          <w:lang w:eastAsia="en-US"/>
        </w:rPr>
        <w:t>(5</w:t>
      </w:r>
      <w:r>
        <w:rPr>
          <w:rFonts w:ascii="Simplified Arabic" w:hAnsi="Simplified Arabic" w:cs="Simplified Arabic"/>
          <w:color w:val="000000" w:themeColor="text1"/>
          <w:lang w:eastAsia="en-US"/>
        </w:rPr>
        <w:t>,</w:t>
      </w:r>
      <w:r w:rsidRPr="0062389D">
        <w:rPr>
          <w:rFonts w:ascii="Simplified Arabic" w:hAnsi="Simplified Arabic" w:cs="Simplified Arabic"/>
          <w:color w:val="000000" w:themeColor="text1"/>
          <w:lang w:eastAsia="en-US"/>
        </w:rPr>
        <w:t>898</w:t>
      </w:r>
      <w:r w:rsidRPr="0062389D">
        <w:rPr>
          <w:rFonts w:ascii="Simplified Arabic" w:hAnsi="Simplified Arabic" w:cs="Simplified Arabic"/>
          <w:color w:val="000000" w:themeColor="text1"/>
          <w:rtl/>
        </w:rPr>
        <w:t xml:space="preserve"> أسرة في الضفة الغربية، و(</w:t>
      </w:r>
      <w:r w:rsidRPr="0062389D">
        <w:rPr>
          <w:rFonts w:ascii="Simplified Arabic" w:hAnsi="Simplified Arabic" w:cs="Simplified Arabic"/>
          <w:color w:val="000000" w:themeColor="text1"/>
          <w:lang w:eastAsia="en-US"/>
        </w:rPr>
        <w:t>4</w:t>
      </w:r>
      <w:r>
        <w:rPr>
          <w:rFonts w:ascii="Simplified Arabic" w:hAnsi="Simplified Arabic" w:cs="Simplified Arabic"/>
          <w:color w:val="000000" w:themeColor="text1"/>
          <w:lang w:eastAsia="en-US"/>
        </w:rPr>
        <w:t>,</w:t>
      </w:r>
      <w:r w:rsidRPr="0062389D">
        <w:rPr>
          <w:rFonts w:ascii="Simplified Arabic" w:hAnsi="Simplified Arabic" w:cs="Simplified Arabic"/>
          <w:color w:val="000000" w:themeColor="text1"/>
          <w:lang w:eastAsia="en-US"/>
        </w:rPr>
        <w:t>028</w:t>
      </w:r>
      <w:r w:rsidRPr="0062389D">
        <w:rPr>
          <w:rFonts w:ascii="Simplified Arabic" w:hAnsi="Simplified Arabic" w:cs="Simplified Arabic"/>
          <w:color w:val="000000" w:themeColor="text1"/>
          <w:rtl/>
        </w:rPr>
        <w:t>) أسرة في قطاع غزة، وقد جرى تعديل الأوزان على مستوى طبقات التصميم لتعديل تأثير نسـب حالات الرفض وعدم الاستجابة.</w:t>
      </w:r>
    </w:p>
    <w:p w:rsidR="008A6E41" w:rsidRPr="00A9193F" w:rsidRDefault="008A6E41" w:rsidP="0062389D">
      <w:pPr>
        <w:jc w:val="both"/>
        <w:rPr>
          <w:rFonts w:ascii="Simplified Arabic" w:hAnsi="Simplified Arabic" w:cs="Simplified Arabic"/>
          <w:color w:val="000000" w:themeColor="text1"/>
          <w:rtl/>
          <w:lang w:eastAsia="en-US"/>
        </w:rPr>
      </w:pPr>
    </w:p>
    <w:p w:rsidR="00A10145" w:rsidRPr="003A505B" w:rsidRDefault="00B91DA1" w:rsidP="00A520FA">
      <w:pPr>
        <w:pStyle w:val="BlockText"/>
        <w:ind w:left="0"/>
        <w:jc w:val="center"/>
        <w:rPr>
          <w:color w:val="000000"/>
          <w:sz w:val="22"/>
          <w:szCs w:val="22"/>
          <w:rtl/>
        </w:rPr>
      </w:pPr>
      <w:r w:rsidRPr="00470A9E">
        <w:rPr>
          <w:rFonts w:hint="cs"/>
          <w:color w:val="000000"/>
          <w:sz w:val="22"/>
          <w:szCs w:val="22"/>
          <w:rtl/>
        </w:rPr>
        <w:t xml:space="preserve">حالات الاستجابة وعدم الاستجابة </w:t>
      </w:r>
      <w:r w:rsidR="003A505B" w:rsidRPr="003A505B">
        <w:rPr>
          <w:rFonts w:hint="cs"/>
          <w:color w:val="000000"/>
          <w:sz w:val="22"/>
          <w:szCs w:val="22"/>
          <w:rtl/>
        </w:rPr>
        <w:t>للأسر</w:t>
      </w:r>
    </w:p>
    <w:tbl>
      <w:tblPr>
        <w:bidiVisual/>
        <w:tblW w:w="7938" w:type="dxa"/>
        <w:jc w:val="center"/>
        <w:tblBorders>
          <w:top w:val="single" w:sz="4" w:space="0" w:color="auto"/>
          <w:left w:val="single" w:sz="4" w:space="0" w:color="auto"/>
          <w:bottom w:val="single" w:sz="4" w:space="0" w:color="auto"/>
          <w:right w:val="single" w:sz="4" w:space="0" w:color="auto"/>
          <w:insideV w:val="single" w:sz="4" w:space="0" w:color="auto"/>
        </w:tblBorders>
        <w:tblLayout w:type="fixed"/>
        <w:tblLook w:val="0000"/>
      </w:tblPr>
      <w:tblGrid>
        <w:gridCol w:w="5622"/>
        <w:gridCol w:w="2316"/>
      </w:tblGrid>
      <w:tr w:rsidR="00A10145" w:rsidRPr="004C5031" w:rsidTr="00B5060E">
        <w:trPr>
          <w:trHeight w:val="340"/>
          <w:jc w:val="center"/>
        </w:trPr>
        <w:tc>
          <w:tcPr>
            <w:tcW w:w="3541" w:type="pct"/>
            <w:tcBorders>
              <w:top w:val="single" w:sz="4" w:space="0" w:color="auto"/>
              <w:bottom w:val="single" w:sz="4" w:space="0" w:color="auto"/>
            </w:tcBorders>
            <w:vAlign w:val="center"/>
          </w:tcPr>
          <w:p w:rsidR="00A10145" w:rsidRPr="004C5031" w:rsidRDefault="00A10145" w:rsidP="004C5031">
            <w:pPr>
              <w:pStyle w:val="BlockText"/>
              <w:ind w:left="0" w:right="0"/>
              <w:jc w:val="center"/>
              <w:rPr>
                <w:rFonts w:ascii="Simplified Arabic" w:hAnsi="Simplified Arabic"/>
                <w:b w:val="0"/>
                <w:i/>
                <w:iCs/>
                <w:sz w:val="22"/>
                <w:szCs w:val="22"/>
                <w:rtl/>
              </w:rPr>
            </w:pPr>
            <w:r w:rsidRPr="004C5031">
              <w:rPr>
                <w:rFonts w:ascii="Simplified Arabic" w:hAnsi="Simplified Arabic"/>
                <w:color w:val="000000"/>
                <w:sz w:val="22"/>
                <w:szCs w:val="22"/>
                <w:rtl/>
              </w:rPr>
              <w:t>حالات الاستجابة وعدم الاستجابة</w:t>
            </w:r>
          </w:p>
        </w:tc>
        <w:tc>
          <w:tcPr>
            <w:tcW w:w="1459" w:type="pct"/>
            <w:tcBorders>
              <w:top w:val="single" w:sz="4" w:space="0" w:color="auto"/>
              <w:bottom w:val="single" w:sz="4" w:space="0" w:color="auto"/>
            </w:tcBorders>
            <w:vAlign w:val="center"/>
          </w:tcPr>
          <w:p w:rsidR="00A10145" w:rsidRPr="004C5031" w:rsidRDefault="00A10145" w:rsidP="004C5031">
            <w:pPr>
              <w:jc w:val="center"/>
              <w:rPr>
                <w:rFonts w:ascii="Simplified Arabic" w:hAnsi="Simplified Arabic" w:cs="Simplified Arabic"/>
                <w:bCs/>
                <w:sz w:val="22"/>
                <w:szCs w:val="22"/>
                <w:rtl/>
              </w:rPr>
            </w:pPr>
            <w:r w:rsidRPr="004C5031">
              <w:rPr>
                <w:rFonts w:ascii="Simplified Arabic" w:hAnsi="Simplified Arabic" w:cs="Simplified Arabic"/>
                <w:bCs/>
                <w:sz w:val="22"/>
                <w:szCs w:val="22"/>
                <w:rtl/>
              </w:rPr>
              <w:t>عدد الحالات</w:t>
            </w:r>
          </w:p>
        </w:tc>
      </w:tr>
      <w:tr w:rsidR="00A10145" w:rsidRPr="004C5031" w:rsidTr="00B5060E">
        <w:trPr>
          <w:trHeight w:val="340"/>
          <w:jc w:val="center"/>
        </w:trPr>
        <w:tc>
          <w:tcPr>
            <w:tcW w:w="3541" w:type="pct"/>
            <w:tcBorders>
              <w:top w:val="single" w:sz="4" w:space="0" w:color="auto"/>
            </w:tcBorders>
            <w:vAlign w:val="center"/>
          </w:tcPr>
          <w:p w:rsidR="00A10145" w:rsidRPr="004C5031" w:rsidRDefault="00A10145" w:rsidP="002953B1">
            <w:pPr>
              <w:pStyle w:val="BlockText"/>
              <w:ind w:left="0" w:right="0"/>
              <w:jc w:val="left"/>
              <w:rPr>
                <w:rFonts w:ascii="Simplified Arabic" w:hAnsi="Simplified Arabic"/>
                <w:b w:val="0"/>
                <w:bCs w:val="0"/>
                <w:i/>
                <w:iCs/>
                <w:sz w:val="22"/>
                <w:szCs w:val="22"/>
                <w:rtl/>
              </w:rPr>
            </w:pPr>
            <w:r w:rsidRPr="004C5031">
              <w:rPr>
                <w:rFonts w:ascii="Simplified Arabic" w:hAnsi="Simplified Arabic"/>
                <w:b w:val="0"/>
                <w:bCs w:val="0"/>
                <w:sz w:val="22"/>
                <w:szCs w:val="22"/>
                <w:rtl/>
              </w:rPr>
              <w:t>الأسر المكتملة</w:t>
            </w:r>
          </w:p>
        </w:tc>
        <w:tc>
          <w:tcPr>
            <w:tcW w:w="1459" w:type="pct"/>
            <w:tcBorders>
              <w:top w:val="single" w:sz="4" w:space="0" w:color="auto"/>
            </w:tcBorders>
            <w:vAlign w:val="center"/>
          </w:tcPr>
          <w:p w:rsidR="00A10145" w:rsidRPr="004C5031" w:rsidRDefault="0062389D" w:rsidP="002953B1">
            <w:pPr>
              <w:ind w:firstLine="396"/>
              <w:rPr>
                <w:rFonts w:ascii="Simplified Arabic" w:hAnsi="Simplified Arabic" w:cs="Simplified Arabic"/>
                <w:sz w:val="22"/>
                <w:szCs w:val="22"/>
                <w:rtl/>
              </w:rPr>
            </w:pPr>
            <w:r w:rsidRPr="004C5031">
              <w:rPr>
                <w:rFonts w:ascii="Simplified Arabic" w:hAnsi="Simplified Arabic" w:cs="Simplified Arabic"/>
                <w:sz w:val="22"/>
                <w:szCs w:val="22"/>
              </w:rPr>
              <w:t>9,902</w:t>
            </w:r>
          </w:p>
        </w:tc>
      </w:tr>
      <w:tr w:rsidR="00A10145" w:rsidRPr="004C5031" w:rsidTr="00E5009B">
        <w:trPr>
          <w:trHeight w:val="340"/>
          <w:jc w:val="center"/>
        </w:trPr>
        <w:tc>
          <w:tcPr>
            <w:tcW w:w="3541" w:type="pct"/>
            <w:vAlign w:val="center"/>
          </w:tcPr>
          <w:p w:rsidR="00A10145" w:rsidRPr="004C5031" w:rsidRDefault="00A10145" w:rsidP="002953B1">
            <w:pPr>
              <w:pStyle w:val="BlockText"/>
              <w:ind w:left="0" w:right="0"/>
              <w:jc w:val="left"/>
              <w:rPr>
                <w:rFonts w:ascii="Simplified Arabic" w:hAnsi="Simplified Arabic"/>
                <w:b w:val="0"/>
                <w:bCs w:val="0"/>
                <w:sz w:val="22"/>
                <w:szCs w:val="22"/>
                <w:rtl/>
              </w:rPr>
            </w:pPr>
            <w:r w:rsidRPr="004C5031">
              <w:rPr>
                <w:rFonts w:ascii="Simplified Arabic" w:hAnsi="Simplified Arabic"/>
                <w:b w:val="0"/>
                <w:bCs w:val="0"/>
                <w:sz w:val="22"/>
                <w:szCs w:val="22"/>
                <w:rtl/>
              </w:rPr>
              <w:t>اكتملت جزئيا</w:t>
            </w:r>
          </w:p>
        </w:tc>
        <w:tc>
          <w:tcPr>
            <w:tcW w:w="1459" w:type="pct"/>
            <w:vAlign w:val="center"/>
          </w:tcPr>
          <w:p w:rsidR="00A10145" w:rsidRPr="004C5031" w:rsidRDefault="0062389D" w:rsidP="002953B1">
            <w:pPr>
              <w:ind w:firstLine="396"/>
              <w:rPr>
                <w:rFonts w:ascii="Simplified Arabic" w:hAnsi="Simplified Arabic" w:cs="Simplified Arabic"/>
                <w:sz w:val="22"/>
                <w:szCs w:val="22"/>
              </w:rPr>
            </w:pPr>
            <w:r w:rsidRPr="004C5031">
              <w:rPr>
                <w:rFonts w:ascii="Simplified Arabic" w:hAnsi="Simplified Arabic" w:cs="Simplified Arabic"/>
                <w:sz w:val="22"/>
                <w:szCs w:val="22"/>
              </w:rPr>
              <w:t>24</w:t>
            </w:r>
          </w:p>
        </w:tc>
      </w:tr>
      <w:tr w:rsidR="00A10145" w:rsidRPr="004C5031" w:rsidTr="00E5009B">
        <w:trPr>
          <w:trHeight w:val="340"/>
          <w:jc w:val="center"/>
        </w:trPr>
        <w:tc>
          <w:tcPr>
            <w:tcW w:w="3541" w:type="pct"/>
            <w:vAlign w:val="center"/>
          </w:tcPr>
          <w:p w:rsidR="00A10145" w:rsidRPr="004C5031" w:rsidRDefault="00A10145" w:rsidP="002953B1">
            <w:pPr>
              <w:pStyle w:val="BlockText"/>
              <w:ind w:left="0" w:right="0"/>
              <w:jc w:val="left"/>
              <w:rPr>
                <w:rFonts w:ascii="Simplified Arabic" w:hAnsi="Simplified Arabic"/>
                <w:b w:val="0"/>
                <w:bCs w:val="0"/>
                <w:i/>
                <w:iCs/>
                <w:sz w:val="22"/>
                <w:szCs w:val="22"/>
                <w:rtl/>
              </w:rPr>
            </w:pPr>
            <w:r w:rsidRPr="004C5031">
              <w:rPr>
                <w:rFonts w:ascii="Simplified Arabic" w:hAnsi="Simplified Arabic"/>
                <w:b w:val="0"/>
                <w:bCs w:val="0"/>
                <w:sz w:val="22"/>
                <w:szCs w:val="22"/>
                <w:rtl/>
              </w:rPr>
              <w:t>الأسرة مسافرة</w:t>
            </w:r>
          </w:p>
        </w:tc>
        <w:tc>
          <w:tcPr>
            <w:tcW w:w="1459" w:type="pct"/>
            <w:vAlign w:val="center"/>
          </w:tcPr>
          <w:p w:rsidR="00A10145" w:rsidRPr="004C5031" w:rsidRDefault="0062389D" w:rsidP="002953B1">
            <w:pPr>
              <w:ind w:firstLine="396"/>
              <w:rPr>
                <w:rFonts w:ascii="Simplified Arabic" w:hAnsi="Simplified Arabic" w:cs="Simplified Arabic"/>
                <w:sz w:val="22"/>
                <w:szCs w:val="22"/>
              </w:rPr>
            </w:pPr>
            <w:r w:rsidRPr="004C5031">
              <w:rPr>
                <w:rFonts w:ascii="Simplified Arabic" w:hAnsi="Simplified Arabic" w:cs="Simplified Arabic"/>
                <w:sz w:val="22"/>
                <w:szCs w:val="22"/>
              </w:rPr>
              <w:t>96</w:t>
            </w:r>
          </w:p>
        </w:tc>
      </w:tr>
      <w:tr w:rsidR="00A10145" w:rsidRPr="004C5031" w:rsidTr="00E5009B">
        <w:trPr>
          <w:trHeight w:val="340"/>
          <w:jc w:val="center"/>
        </w:trPr>
        <w:tc>
          <w:tcPr>
            <w:tcW w:w="3541" w:type="pct"/>
            <w:vAlign w:val="center"/>
          </w:tcPr>
          <w:p w:rsidR="00A10145" w:rsidRPr="004C5031" w:rsidRDefault="00A10145" w:rsidP="002953B1">
            <w:pPr>
              <w:pStyle w:val="BlockText"/>
              <w:ind w:left="0" w:right="0"/>
              <w:jc w:val="left"/>
              <w:rPr>
                <w:rFonts w:ascii="Simplified Arabic" w:hAnsi="Simplified Arabic"/>
                <w:b w:val="0"/>
                <w:bCs w:val="0"/>
                <w:i/>
                <w:iCs/>
                <w:sz w:val="22"/>
                <w:szCs w:val="22"/>
                <w:rtl/>
              </w:rPr>
            </w:pPr>
            <w:r w:rsidRPr="004C5031">
              <w:rPr>
                <w:rFonts w:ascii="Simplified Arabic" w:hAnsi="Simplified Arabic"/>
                <w:b w:val="0"/>
                <w:bCs w:val="0"/>
                <w:sz w:val="22"/>
                <w:szCs w:val="22"/>
                <w:rtl/>
              </w:rPr>
              <w:t xml:space="preserve">لا </w:t>
            </w:r>
            <w:r w:rsidR="00A520FA" w:rsidRPr="004C5031">
              <w:rPr>
                <w:rFonts w:ascii="Simplified Arabic" w:hAnsi="Simplified Arabic" w:hint="cs"/>
                <w:b w:val="0"/>
                <w:bCs w:val="0"/>
                <w:sz w:val="22"/>
                <w:szCs w:val="22"/>
                <w:rtl/>
              </w:rPr>
              <w:t>أحد</w:t>
            </w:r>
            <w:r w:rsidRPr="004C5031">
              <w:rPr>
                <w:rFonts w:ascii="Simplified Arabic" w:hAnsi="Simplified Arabic"/>
                <w:b w:val="0"/>
                <w:bCs w:val="0"/>
                <w:sz w:val="22"/>
                <w:szCs w:val="22"/>
                <w:rtl/>
              </w:rPr>
              <w:t xml:space="preserve"> في البيت</w:t>
            </w:r>
          </w:p>
        </w:tc>
        <w:tc>
          <w:tcPr>
            <w:tcW w:w="1459" w:type="pct"/>
            <w:vAlign w:val="center"/>
          </w:tcPr>
          <w:p w:rsidR="00A10145" w:rsidRPr="004C5031" w:rsidRDefault="0062389D" w:rsidP="002953B1">
            <w:pPr>
              <w:ind w:firstLine="396"/>
              <w:rPr>
                <w:rFonts w:ascii="Simplified Arabic" w:hAnsi="Simplified Arabic" w:cs="Simplified Arabic"/>
                <w:sz w:val="22"/>
                <w:szCs w:val="22"/>
              </w:rPr>
            </w:pPr>
            <w:r w:rsidRPr="004C5031">
              <w:rPr>
                <w:rFonts w:ascii="Simplified Arabic" w:hAnsi="Simplified Arabic" w:cs="Simplified Arabic"/>
                <w:sz w:val="22"/>
                <w:szCs w:val="22"/>
              </w:rPr>
              <w:t>173</w:t>
            </w:r>
          </w:p>
        </w:tc>
      </w:tr>
      <w:tr w:rsidR="00A10145" w:rsidRPr="004C5031" w:rsidTr="00E5009B">
        <w:trPr>
          <w:trHeight w:val="340"/>
          <w:jc w:val="center"/>
        </w:trPr>
        <w:tc>
          <w:tcPr>
            <w:tcW w:w="3541" w:type="pct"/>
            <w:vAlign w:val="center"/>
          </w:tcPr>
          <w:p w:rsidR="00A10145" w:rsidRPr="004C5031" w:rsidRDefault="00A10145" w:rsidP="002953B1">
            <w:pPr>
              <w:pStyle w:val="BlockText"/>
              <w:ind w:left="0" w:right="0"/>
              <w:jc w:val="left"/>
              <w:rPr>
                <w:rFonts w:ascii="Simplified Arabic" w:hAnsi="Simplified Arabic"/>
                <w:b w:val="0"/>
                <w:bCs w:val="0"/>
                <w:i/>
                <w:iCs/>
                <w:sz w:val="22"/>
                <w:szCs w:val="22"/>
                <w:rtl/>
              </w:rPr>
            </w:pPr>
            <w:r w:rsidRPr="004C5031">
              <w:rPr>
                <w:rFonts w:ascii="Simplified Arabic" w:hAnsi="Simplified Arabic"/>
                <w:b w:val="0"/>
                <w:bCs w:val="0"/>
                <w:sz w:val="22"/>
                <w:szCs w:val="22"/>
                <w:rtl/>
              </w:rPr>
              <w:t>رفض التعاون</w:t>
            </w:r>
          </w:p>
        </w:tc>
        <w:tc>
          <w:tcPr>
            <w:tcW w:w="1459" w:type="pct"/>
            <w:vAlign w:val="center"/>
          </w:tcPr>
          <w:p w:rsidR="00A10145" w:rsidRPr="004C5031" w:rsidRDefault="0062389D" w:rsidP="002953B1">
            <w:pPr>
              <w:ind w:firstLine="396"/>
              <w:rPr>
                <w:rFonts w:ascii="Simplified Arabic" w:hAnsi="Simplified Arabic" w:cs="Simplified Arabic"/>
                <w:sz w:val="22"/>
                <w:szCs w:val="22"/>
              </w:rPr>
            </w:pPr>
            <w:r w:rsidRPr="004C5031">
              <w:rPr>
                <w:rFonts w:ascii="Simplified Arabic" w:hAnsi="Simplified Arabic" w:cs="Simplified Arabic"/>
                <w:sz w:val="22"/>
                <w:szCs w:val="22"/>
              </w:rPr>
              <w:t>190</w:t>
            </w:r>
          </w:p>
        </w:tc>
      </w:tr>
      <w:tr w:rsidR="00A10145" w:rsidRPr="004C5031" w:rsidTr="00E5009B">
        <w:trPr>
          <w:trHeight w:val="340"/>
          <w:jc w:val="center"/>
        </w:trPr>
        <w:tc>
          <w:tcPr>
            <w:tcW w:w="3541" w:type="pct"/>
            <w:vAlign w:val="center"/>
          </w:tcPr>
          <w:p w:rsidR="00A10145" w:rsidRPr="004C5031" w:rsidRDefault="00A10145" w:rsidP="002953B1">
            <w:pPr>
              <w:pStyle w:val="BlockText"/>
              <w:ind w:left="0" w:right="0"/>
              <w:jc w:val="left"/>
              <w:rPr>
                <w:rFonts w:ascii="Simplified Arabic" w:hAnsi="Simplified Arabic"/>
                <w:b w:val="0"/>
                <w:bCs w:val="0"/>
                <w:i/>
                <w:iCs/>
                <w:sz w:val="22"/>
                <w:szCs w:val="22"/>
                <w:rtl/>
              </w:rPr>
            </w:pPr>
            <w:r w:rsidRPr="004C5031">
              <w:rPr>
                <w:rFonts w:ascii="Simplified Arabic" w:hAnsi="Simplified Arabic"/>
                <w:b w:val="0"/>
                <w:bCs w:val="0"/>
                <w:sz w:val="22"/>
                <w:szCs w:val="22"/>
                <w:rtl/>
              </w:rPr>
              <w:t>لم يتوفر معلومات</w:t>
            </w:r>
          </w:p>
        </w:tc>
        <w:tc>
          <w:tcPr>
            <w:tcW w:w="1459" w:type="pct"/>
            <w:vAlign w:val="center"/>
          </w:tcPr>
          <w:p w:rsidR="00A10145" w:rsidRPr="004C5031" w:rsidRDefault="0062389D" w:rsidP="002953B1">
            <w:pPr>
              <w:ind w:firstLine="396"/>
              <w:rPr>
                <w:rFonts w:ascii="Simplified Arabic" w:hAnsi="Simplified Arabic" w:cs="Simplified Arabic"/>
                <w:sz w:val="22"/>
                <w:szCs w:val="22"/>
              </w:rPr>
            </w:pPr>
            <w:r w:rsidRPr="004C5031">
              <w:rPr>
                <w:rFonts w:ascii="Simplified Arabic" w:hAnsi="Simplified Arabic" w:cs="Simplified Arabic"/>
                <w:sz w:val="22"/>
                <w:szCs w:val="22"/>
              </w:rPr>
              <w:t>86</w:t>
            </w:r>
          </w:p>
        </w:tc>
      </w:tr>
      <w:tr w:rsidR="0062389D" w:rsidRPr="004C5031" w:rsidTr="00E5009B">
        <w:trPr>
          <w:trHeight w:val="340"/>
          <w:jc w:val="center"/>
        </w:trPr>
        <w:tc>
          <w:tcPr>
            <w:tcW w:w="3541" w:type="pct"/>
          </w:tcPr>
          <w:p w:rsidR="0062389D" w:rsidRPr="004C5031" w:rsidRDefault="0062389D" w:rsidP="002953B1">
            <w:pPr>
              <w:pStyle w:val="BlockText"/>
              <w:ind w:left="0" w:right="0"/>
              <w:jc w:val="left"/>
              <w:rPr>
                <w:rFonts w:ascii="Simplified Arabic" w:hAnsi="Simplified Arabic"/>
                <w:b w:val="0"/>
                <w:bCs w:val="0"/>
                <w:sz w:val="22"/>
                <w:szCs w:val="22"/>
              </w:rPr>
            </w:pPr>
            <w:r w:rsidRPr="004C5031">
              <w:rPr>
                <w:rFonts w:ascii="Simplified Arabic" w:hAnsi="Simplified Arabic"/>
                <w:b w:val="0"/>
                <w:bCs w:val="0"/>
                <w:sz w:val="22"/>
                <w:szCs w:val="22"/>
                <w:rtl/>
              </w:rPr>
              <w:t>لم يستدل على العنوان</w:t>
            </w:r>
          </w:p>
        </w:tc>
        <w:tc>
          <w:tcPr>
            <w:tcW w:w="1459" w:type="pct"/>
          </w:tcPr>
          <w:p w:rsidR="0062389D" w:rsidRPr="004C5031" w:rsidRDefault="0062389D" w:rsidP="002953B1">
            <w:pPr>
              <w:ind w:firstLine="396"/>
              <w:rPr>
                <w:rFonts w:ascii="Simplified Arabic" w:hAnsi="Simplified Arabic" w:cs="Simplified Arabic"/>
                <w:sz w:val="22"/>
                <w:szCs w:val="22"/>
              </w:rPr>
            </w:pPr>
            <w:r w:rsidRPr="004C5031">
              <w:rPr>
                <w:rFonts w:ascii="Simplified Arabic" w:hAnsi="Simplified Arabic" w:cs="Simplified Arabic"/>
                <w:sz w:val="22"/>
                <w:szCs w:val="22"/>
              </w:rPr>
              <w:t>221</w:t>
            </w:r>
          </w:p>
        </w:tc>
      </w:tr>
      <w:tr w:rsidR="0062389D" w:rsidRPr="004C5031" w:rsidTr="00E5009B">
        <w:trPr>
          <w:trHeight w:val="340"/>
          <w:jc w:val="center"/>
        </w:trPr>
        <w:tc>
          <w:tcPr>
            <w:tcW w:w="3541" w:type="pct"/>
          </w:tcPr>
          <w:p w:rsidR="0062389D" w:rsidRPr="004C5031" w:rsidRDefault="0062389D" w:rsidP="002953B1">
            <w:pPr>
              <w:pStyle w:val="BlockText"/>
              <w:ind w:left="0" w:right="0"/>
              <w:jc w:val="left"/>
              <w:rPr>
                <w:rFonts w:ascii="Simplified Arabic" w:hAnsi="Simplified Arabic"/>
                <w:b w:val="0"/>
                <w:bCs w:val="0"/>
                <w:sz w:val="22"/>
                <w:szCs w:val="22"/>
              </w:rPr>
            </w:pPr>
            <w:r w:rsidRPr="004C5031">
              <w:rPr>
                <w:rFonts w:ascii="Simplified Arabic" w:hAnsi="Simplified Arabic"/>
                <w:b w:val="0"/>
                <w:bCs w:val="0"/>
                <w:sz w:val="22"/>
                <w:szCs w:val="22"/>
                <w:rtl/>
              </w:rPr>
              <w:t>أخرى</w:t>
            </w:r>
          </w:p>
        </w:tc>
        <w:tc>
          <w:tcPr>
            <w:tcW w:w="1459" w:type="pct"/>
          </w:tcPr>
          <w:p w:rsidR="0062389D" w:rsidRPr="004C5031" w:rsidRDefault="0062389D" w:rsidP="002953B1">
            <w:pPr>
              <w:ind w:firstLine="396"/>
              <w:rPr>
                <w:rFonts w:ascii="Simplified Arabic" w:hAnsi="Simplified Arabic" w:cs="Simplified Arabic"/>
                <w:sz w:val="22"/>
                <w:szCs w:val="22"/>
              </w:rPr>
            </w:pPr>
            <w:r w:rsidRPr="004C5031">
              <w:rPr>
                <w:rFonts w:ascii="Simplified Arabic" w:hAnsi="Simplified Arabic" w:cs="Simplified Arabic"/>
                <w:sz w:val="22"/>
                <w:szCs w:val="22"/>
              </w:rPr>
              <w:t>316</w:t>
            </w:r>
          </w:p>
        </w:tc>
      </w:tr>
      <w:tr w:rsidR="0015328A" w:rsidRPr="004C5031" w:rsidTr="00E5009B">
        <w:trPr>
          <w:trHeight w:val="340"/>
          <w:jc w:val="center"/>
        </w:trPr>
        <w:tc>
          <w:tcPr>
            <w:tcW w:w="3541" w:type="pct"/>
          </w:tcPr>
          <w:p w:rsidR="0015328A" w:rsidRPr="004C5031" w:rsidRDefault="0015328A" w:rsidP="002953B1">
            <w:pPr>
              <w:pStyle w:val="BlockText"/>
              <w:ind w:left="0" w:right="0"/>
              <w:jc w:val="left"/>
              <w:rPr>
                <w:rFonts w:ascii="Simplified Arabic" w:hAnsi="Simplified Arabic"/>
                <w:b w:val="0"/>
                <w:bCs w:val="0"/>
                <w:sz w:val="22"/>
                <w:szCs w:val="22"/>
                <w:rtl/>
              </w:rPr>
            </w:pPr>
            <w:r w:rsidRPr="004C5031">
              <w:rPr>
                <w:rFonts w:ascii="Simplified Arabic" w:hAnsi="Simplified Arabic"/>
                <w:color w:val="000000"/>
                <w:sz w:val="22"/>
                <w:szCs w:val="22"/>
                <w:rtl/>
              </w:rPr>
              <w:t>المجموع (حجم العينة الكلي</w:t>
            </w:r>
            <w:r w:rsidR="00E27FB0" w:rsidRPr="004C5031">
              <w:rPr>
                <w:rFonts w:ascii="Simplified Arabic" w:hAnsi="Simplified Arabic"/>
                <w:b w:val="0"/>
                <w:bCs w:val="0"/>
                <w:sz w:val="22"/>
                <w:szCs w:val="22"/>
                <w:rtl/>
              </w:rPr>
              <w:t>)</w:t>
            </w:r>
          </w:p>
        </w:tc>
        <w:tc>
          <w:tcPr>
            <w:tcW w:w="1459" w:type="pct"/>
            <w:vAlign w:val="bottom"/>
          </w:tcPr>
          <w:p w:rsidR="0015328A" w:rsidRPr="004C5031" w:rsidRDefault="0015328A" w:rsidP="002953B1">
            <w:pPr>
              <w:ind w:firstLine="396"/>
              <w:rPr>
                <w:rFonts w:ascii="Simplified Arabic" w:hAnsi="Simplified Arabic" w:cs="Simplified Arabic"/>
                <w:b/>
                <w:bCs/>
                <w:sz w:val="22"/>
                <w:szCs w:val="22"/>
              </w:rPr>
            </w:pPr>
            <w:r w:rsidRPr="004C5031">
              <w:rPr>
                <w:rFonts w:ascii="Simplified Arabic" w:hAnsi="Simplified Arabic" w:cs="Simplified Arabic"/>
                <w:b/>
                <w:bCs/>
                <w:color w:val="000000"/>
                <w:sz w:val="22"/>
                <w:szCs w:val="22"/>
                <w:lang w:eastAsia="en-US"/>
              </w:rPr>
              <w:t>11,008</w:t>
            </w:r>
          </w:p>
        </w:tc>
      </w:tr>
    </w:tbl>
    <w:p w:rsidR="00A10145" w:rsidRPr="006866B9" w:rsidRDefault="00A10145" w:rsidP="00A10145">
      <w:pPr>
        <w:pStyle w:val="BlockText"/>
        <w:ind w:left="0" w:right="0"/>
        <w:rPr>
          <w:rFonts w:ascii="Arial" w:hAnsi="Arial"/>
          <w:b w:val="0"/>
          <w:bCs w:val="0"/>
          <w:sz w:val="4"/>
          <w:szCs w:val="4"/>
          <w:rtl/>
        </w:rPr>
      </w:pPr>
    </w:p>
    <w:p w:rsidR="007C20ED" w:rsidRDefault="007C20ED" w:rsidP="00294479">
      <w:pPr>
        <w:numPr>
          <w:ilvl w:val="12"/>
          <w:numId w:val="0"/>
        </w:numPr>
        <w:ind w:left="-1"/>
        <w:jc w:val="lowKashida"/>
        <w:rPr>
          <w:rFonts w:cs="Simplified Arabic"/>
          <w:b/>
          <w:bCs/>
          <w:rtl/>
        </w:rPr>
      </w:pPr>
    </w:p>
    <w:p w:rsidR="005B07D9" w:rsidRDefault="005B07D9" w:rsidP="00294479">
      <w:pPr>
        <w:numPr>
          <w:ilvl w:val="12"/>
          <w:numId w:val="0"/>
        </w:numPr>
        <w:ind w:left="-1"/>
        <w:jc w:val="lowKashida"/>
        <w:rPr>
          <w:rFonts w:cs="Simplified Arabic"/>
          <w:b/>
          <w:bCs/>
          <w:rtl/>
        </w:rPr>
      </w:pPr>
    </w:p>
    <w:p w:rsidR="005B07D9" w:rsidRDefault="005B07D9" w:rsidP="00294479">
      <w:pPr>
        <w:numPr>
          <w:ilvl w:val="12"/>
          <w:numId w:val="0"/>
        </w:numPr>
        <w:ind w:left="-1"/>
        <w:jc w:val="lowKashida"/>
        <w:rPr>
          <w:rFonts w:cs="Simplified Arabic"/>
          <w:b/>
          <w:bCs/>
          <w:rtl/>
        </w:rPr>
      </w:pPr>
    </w:p>
    <w:p w:rsidR="005B07D9" w:rsidRDefault="005B07D9" w:rsidP="00294479">
      <w:pPr>
        <w:numPr>
          <w:ilvl w:val="12"/>
          <w:numId w:val="0"/>
        </w:numPr>
        <w:ind w:left="-1"/>
        <w:jc w:val="lowKashida"/>
        <w:rPr>
          <w:rFonts w:cs="Simplified Arabic"/>
          <w:b/>
          <w:bCs/>
          <w:rtl/>
        </w:rPr>
      </w:pPr>
    </w:p>
    <w:p w:rsidR="007C20ED" w:rsidRDefault="007C20ED" w:rsidP="00294479">
      <w:pPr>
        <w:numPr>
          <w:ilvl w:val="12"/>
          <w:numId w:val="0"/>
        </w:numPr>
        <w:ind w:left="-1"/>
        <w:jc w:val="lowKashida"/>
        <w:rPr>
          <w:rFonts w:cs="Simplified Arabic"/>
          <w:b/>
          <w:bCs/>
          <w:rtl/>
        </w:rPr>
      </w:pPr>
    </w:p>
    <w:p w:rsidR="00294479" w:rsidRDefault="00294479" w:rsidP="00294479">
      <w:pPr>
        <w:numPr>
          <w:ilvl w:val="12"/>
          <w:numId w:val="0"/>
        </w:numPr>
        <w:ind w:left="-1"/>
        <w:jc w:val="lowKashida"/>
        <w:rPr>
          <w:rFonts w:cs="Simplified Arabic"/>
          <w:b/>
          <w:bCs/>
          <w:rtl/>
        </w:rPr>
      </w:pPr>
      <w:r w:rsidRPr="0031061A">
        <w:rPr>
          <w:rFonts w:cs="Simplified Arabic" w:hint="cs"/>
          <w:b/>
          <w:bCs/>
          <w:rtl/>
        </w:rPr>
        <w:lastRenderedPageBreak/>
        <w:t>معادلات الاستجابة وعدم الاستجابة:</w:t>
      </w:r>
    </w:p>
    <w:tbl>
      <w:tblPr>
        <w:bidiVisual/>
        <w:tblW w:w="4865" w:type="pct"/>
        <w:jc w:val="center"/>
        <w:tblLook w:val="04A0"/>
      </w:tblPr>
      <w:tblGrid>
        <w:gridCol w:w="2407"/>
        <w:gridCol w:w="789"/>
        <w:gridCol w:w="2879"/>
        <w:gridCol w:w="959"/>
        <w:gridCol w:w="417"/>
        <w:gridCol w:w="1587"/>
      </w:tblGrid>
      <w:tr w:rsidR="00294479" w:rsidRPr="00C25891" w:rsidTr="004C5031">
        <w:trPr>
          <w:jc w:val="center"/>
        </w:trPr>
        <w:tc>
          <w:tcPr>
            <w:tcW w:w="2407" w:type="dxa"/>
            <w:vMerge w:val="restart"/>
            <w:shd w:val="clear" w:color="auto" w:fill="auto"/>
            <w:vAlign w:val="center"/>
          </w:tcPr>
          <w:p w:rsidR="00294479" w:rsidRPr="00C25891" w:rsidRDefault="00294479" w:rsidP="00A1235A">
            <w:pPr>
              <w:numPr>
                <w:ilvl w:val="12"/>
                <w:numId w:val="0"/>
              </w:numPr>
              <w:rPr>
                <w:rFonts w:cs="Simplified Arabic"/>
                <w:b/>
                <w:bCs/>
                <w:rtl/>
              </w:rPr>
            </w:pPr>
            <w:r w:rsidRPr="00C25891">
              <w:rPr>
                <w:rFonts w:cs="Simplified Arabic" w:hint="cs"/>
                <w:b/>
                <w:bCs/>
                <w:rtl/>
              </w:rPr>
              <w:t>نسبة أخطاء زيادة الشمول</w:t>
            </w:r>
          </w:p>
        </w:tc>
        <w:tc>
          <w:tcPr>
            <w:tcW w:w="789" w:type="dxa"/>
            <w:vMerge w:val="restart"/>
            <w:shd w:val="clear" w:color="auto" w:fill="auto"/>
            <w:vAlign w:val="center"/>
          </w:tcPr>
          <w:p w:rsidR="00294479" w:rsidRPr="00C25891" w:rsidRDefault="00294479" w:rsidP="00A1235A">
            <w:pPr>
              <w:numPr>
                <w:ilvl w:val="12"/>
                <w:numId w:val="0"/>
              </w:numPr>
              <w:jc w:val="center"/>
              <w:rPr>
                <w:rFonts w:cs="Simplified Arabic"/>
                <w:b/>
                <w:bCs/>
                <w:rtl/>
              </w:rPr>
            </w:pPr>
            <w:r w:rsidRPr="00C25891">
              <w:rPr>
                <w:rFonts w:cs="Simplified Arabic" w:hint="cs"/>
                <w:b/>
                <w:bCs/>
                <w:rtl/>
              </w:rPr>
              <w:t>=</w:t>
            </w:r>
          </w:p>
        </w:tc>
        <w:tc>
          <w:tcPr>
            <w:tcW w:w="2879" w:type="dxa"/>
            <w:tcBorders>
              <w:bottom w:val="single" w:sz="4" w:space="0" w:color="auto"/>
            </w:tcBorders>
            <w:shd w:val="clear" w:color="auto" w:fill="auto"/>
            <w:vAlign w:val="center"/>
          </w:tcPr>
          <w:p w:rsidR="00294479" w:rsidRPr="00C25891" w:rsidRDefault="00294479" w:rsidP="00A1235A">
            <w:pPr>
              <w:numPr>
                <w:ilvl w:val="12"/>
                <w:numId w:val="0"/>
              </w:numPr>
              <w:jc w:val="center"/>
              <w:rPr>
                <w:rFonts w:cs="Simplified Arabic"/>
                <w:b/>
                <w:bCs/>
                <w:rtl/>
              </w:rPr>
            </w:pPr>
            <w:r w:rsidRPr="00C25891">
              <w:rPr>
                <w:rFonts w:cs="Simplified Arabic" w:hint="cs"/>
                <w:rtl/>
              </w:rPr>
              <w:t>مجموع حالات زيادة الشمول</w:t>
            </w:r>
          </w:p>
        </w:tc>
        <w:tc>
          <w:tcPr>
            <w:tcW w:w="959" w:type="dxa"/>
            <w:vMerge w:val="restart"/>
            <w:shd w:val="clear" w:color="auto" w:fill="auto"/>
            <w:vAlign w:val="center"/>
          </w:tcPr>
          <w:p w:rsidR="00294479" w:rsidRPr="00C25891" w:rsidRDefault="004C5031" w:rsidP="004C5031">
            <w:pPr>
              <w:numPr>
                <w:ilvl w:val="12"/>
                <w:numId w:val="0"/>
              </w:numPr>
              <w:ind w:right="-113"/>
              <w:rPr>
                <w:rFonts w:cs="Simplified Arabic"/>
                <w:b/>
                <w:bCs/>
                <w:rtl/>
              </w:rPr>
            </w:pPr>
            <w:r>
              <w:rPr>
                <w:rFonts w:cs="Simplified Arabic"/>
              </w:rPr>
              <w:t>x</w:t>
            </w:r>
            <w:r>
              <w:rPr>
                <w:rFonts w:cs="Simplified Arabic" w:hint="cs"/>
                <w:rtl/>
              </w:rPr>
              <w:t xml:space="preserve"> </w:t>
            </w:r>
            <w:r w:rsidRPr="00C25891">
              <w:rPr>
                <w:rFonts w:cs="Simplified Arabic" w:hint="cs"/>
                <w:rtl/>
              </w:rPr>
              <w:t>100</w:t>
            </w:r>
            <w:r>
              <w:rPr>
                <w:rFonts w:cs="Simplified Arabic"/>
              </w:rPr>
              <w:t>%</w:t>
            </w:r>
          </w:p>
        </w:tc>
        <w:tc>
          <w:tcPr>
            <w:tcW w:w="417" w:type="dxa"/>
            <w:vMerge w:val="restart"/>
            <w:shd w:val="clear" w:color="auto" w:fill="auto"/>
            <w:vAlign w:val="center"/>
          </w:tcPr>
          <w:p w:rsidR="00294479" w:rsidRPr="00C25891" w:rsidRDefault="00294479" w:rsidP="00A1235A">
            <w:pPr>
              <w:numPr>
                <w:ilvl w:val="12"/>
                <w:numId w:val="0"/>
              </w:numPr>
              <w:rPr>
                <w:rFonts w:cs="Simplified Arabic"/>
                <w:rtl/>
              </w:rPr>
            </w:pPr>
            <w:r w:rsidRPr="00C25891">
              <w:rPr>
                <w:rFonts w:cs="Simplified Arabic" w:hint="cs"/>
                <w:rtl/>
              </w:rPr>
              <w:t>=</w:t>
            </w:r>
          </w:p>
        </w:tc>
        <w:tc>
          <w:tcPr>
            <w:tcW w:w="1587" w:type="dxa"/>
            <w:vMerge w:val="restart"/>
            <w:shd w:val="clear" w:color="auto" w:fill="auto"/>
            <w:vAlign w:val="center"/>
          </w:tcPr>
          <w:p w:rsidR="00294479" w:rsidRPr="00C25891" w:rsidRDefault="00294479" w:rsidP="00A1235A">
            <w:pPr>
              <w:numPr>
                <w:ilvl w:val="12"/>
                <w:numId w:val="0"/>
              </w:numPr>
              <w:rPr>
                <w:rFonts w:cs="Simplified Arabic"/>
                <w:rtl/>
              </w:rPr>
            </w:pPr>
            <w:r w:rsidRPr="00C25891">
              <w:rPr>
                <w:rFonts w:cs="Simplified Arabic" w:hint="cs"/>
                <w:rtl/>
              </w:rPr>
              <w:t>0</w:t>
            </w:r>
            <w:r w:rsidR="000F1375">
              <w:rPr>
                <w:rFonts w:cs="Simplified Arabic"/>
              </w:rPr>
              <w:t>%</w:t>
            </w:r>
          </w:p>
        </w:tc>
      </w:tr>
      <w:tr w:rsidR="00294479" w:rsidRPr="00C25891" w:rsidTr="004C5031">
        <w:trPr>
          <w:jc w:val="center"/>
        </w:trPr>
        <w:tc>
          <w:tcPr>
            <w:tcW w:w="2407" w:type="dxa"/>
            <w:vMerge/>
            <w:shd w:val="clear" w:color="auto" w:fill="auto"/>
            <w:vAlign w:val="center"/>
          </w:tcPr>
          <w:p w:rsidR="00294479" w:rsidRPr="00C25891" w:rsidRDefault="00294479" w:rsidP="00A1235A">
            <w:pPr>
              <w:numPr>
                <w:ilvl w:val="12"/>
                <w:numId w:val="0"/>
              </w:numPr>
              <w:rPr>
                <w:rFonts w:cs="Simplified Arabic"/>
                <w:b/>
                <w:bCs/>
                <w:rtl/>
              </w:rPr>
            </w:pPr>
          </w:p>
        </w:tc>
        <w:tc>
          <w:tcPr>
            <w:tcW w:w="789" w:type="dxa"/>
            <w:vMerge/>
            <w:shd w:val="clear" w:color="auto" w:fill="auto"/>
            <w:vAlign w:val="center"/>
          </w:tcPr>
          <w:p w:rsidR="00294479" w:rsidRPr="00C25891" w:rsidRDefault="00294479" w:rsidP="00A1235A">
            <w:pPr>
              <w:numPr>
                <w:ilvl w:val="12"/>
                <w:numId w:val="0"/>
              </w:numPr>
              <w:jc w:val="center"/>
              <w:rPr>
                <w:rFonts w:cs="Simplified Arabic"/>
                <w:b/>
                <w:bCs/>
                <w:rtl/>
              </w:rPr>
            </w:pPr>
          </w:p>
        </w:tc>
        <w:tc>
          <w:tcPr>
            <w:tcW w:w="2879" w:type="dxa"/>
            <w:tcBorders>
              <w:top w:val="single" w:sz="4" w:space="0" w:color="auto"/>
            </w:tcBorders>
            <w:shd w:val="clear" w:color="auto" w:fill="auto"/>
            <w:vAlign w:val="center"/>
          </w:tcPr>
          <w:p w:rsidR="00294479" w:rsidRPr="00C25891" w:rsidRDefault="00294479" w:rsidP="00A1235A">
            <w:pPr>
              <w:numPr>
                <w:ilvl w:val="12"/>
                <w:numId w:val="0"/>
              </w:numPr>
              <w:jc w:val="center"/>
              <w:rPr>
                <w:rFonts w:cs="Simplified Arabic"/>
                <w:b/>
                <w:bCs/>
                <w:rtl/>
              </w:rPr>
            </w:pPr>
            <w:r w:rsidRPr="00C25891">
              <w:rPr>
                <w:rFonts w:cs="Simplified Arabic" w:hint="cs"/>
                <w:rtl/>
              </w:rPr>
              <w:t>عدد حالات العينة الأصلية</w:t>
            </w:r>
          </w:p>
        </w:tc>
        <w:tc>
          <w:tcPr>
            <w:tcW w:w="959" w:type="dxa"/>
            <w:vMerge/>
            <w:shd w:val="clear" w:color="auto" w:fill="auto"/>
            <w:vAlign w:val="center"/>
          </w:tcPr>
          <w:p w:rsidR="00294479" w:rsidRPr="00C25891" w:rsidRDefault="00294479" w:rsidP="00A1235A">
            <w:pPr>
              <w:numPr>
                <w:ilvl w:val="12"/>
                <w:numId w:val="0"/>
              </w:numPr>
              <w:rPr>
                <w:rFonts w:cs="Simplified Arabic"/>
                <w:b/>
                <w:bCs/>
                <w:rtl/>
              </w:rPr>
            </w:pPr>
          </w:p>
        </w:tc>
        <w:tc>
          <w:tcPr>
            <w:tcW w:w="417" w:type="dxa"/>
            <w:vMerge/>
            <w:shd w:val="clear" w:color="auto" w:fill="auto"/>
            <w:vAlign w:val="center"/>
          </w:tcPr>
          <w:p w:rsidR="00294479" w:rsidRPr="00C25891" w:rsidRDefault="00294479" w:rsidP="00A1235A">
            <w:pPr>
              <w:numPr>
                <w:ilvl w:val="12"/>
                <w:numId w:val="0"/>
              </w:numPr>
              <w:rPr>
                <w:rFonts w:cs="Simplified Arabic"/>
                <w:b/>
                <w:bCs/>
                <w:rtl/>
              </w:rPr>
            </w:pPr>
          </w:p>
        </w:tc>
        <w:tc>
          <w:tcPr>
            <w:tcW w:w="1587" w:type="dxa"/>
            <w:vMerge/>
            <w:shd w:val="clear" w:color="auto" w:fill="auto"/>
            <w:vAlign w:val="center"/>
          </w:tcPr>
          <w:p w:rsidR="00294479" w:rsidRPr="00C25891" w:rsidRDefault="00294479" w:rsidP="00A1235A">
            <w:pPr>
              <w:numPr>
                <w:ilvl w:val="12"/>
                <w:numId w:val="0"/>
              </w:numPr>
              <w:rPr>
                <w:rFonts w:cs="Simplified Arabic"/>
                <w:b/>
                <w:bCs/>
                <w:rtl/>
              </w:rPr>
            </w:pPr>
          </w:p>
        </w:tc>
      </w:tr>
      <w:tr w:rsidR="004C5031" w:rsidRPr="00C25891" w:rsidTr="004C5031">
        <w:trPr>
          <w:jc w:val="center"/>
        </w:trPr>
        <w:tc>
          <w:tcPr>
            <w:tcW w:w="2407" w:type="dxa"/>
            <w:vMerge w:val="restart"/>
            <w:shd w:val="clear" w:color="auto" w:fill="auto"/>
            <w:vAlign w:val="center"/>
          </w:tcPr>
          <w:p w:rsidR="004C5031" w:rsidRPr="00C25891" w:rsidRDefault="004C5031" w:rsidP="004C5031">
            <w:pPr>
              <w:numPr>
                <w:ilvl w:val="12"/>
                <w:numId w:val="0"/>
              </w:numPr>
              <w:rPr>
                <w:rFonts w:cs="Simplified Arabic"/>
                <w:b/>
                <w:bCs/>
                <w:rtl/>
              </w:rPr>
            </w:pPr>
            <w:r w:rsidRPr="00C25891">
              <w:rPr>
                <w:rFonts w:cs="Simplified Arabic" w:hint="cs"/>
                <w:b/>
                <w:bCs/>
                <w:rtl/>
              </w:rPr>
              <w:t>نسبة عدم الاستجابة</w:t>
            </w:r>
          </w:p>
        </w:tc>
        <w:tc>
          <w:tcPr>
            <w:tcW w:w="789" w:type="dxa"/>
            <w:vMerge w:val="restart"/>
            <w:shd w:val="clear" w:color="auto" w:fill="auto"/>
            <w:vAlign w:val="center"/>
          </w:tcPr>
          <w:p w:rsidR="004C5031" w:rsidRPr="00C25891" w:rsidRDefault="004C5031" w:rsidP="004C5031">
            <w:pPr>
              <w:numPr>
                <w:ilvl w:val="12"/>
                <w:numId w:val="0"/>
              </w:numPr>
              <w:jc w:val="center"/>
              <w:rPr>
                <w:rFonts w:cs="Simplified Arabic"/>
                <w:b/>
                <w:bCs/>
                <w:rtl/>
              </w:rPr>
            </w:pPr>
            <w:r w:rsidRPr="00C25891">
              <w:rPr>
                <w:rFonts w:cs="Simplified Arabic" w:hint="cs"/>
                <w:b/>
                <w:bCs/>
                <w:rtl/>
              </w:rPr>
              <w:t>=</w:t>
            </w:r>
          </w:p>
        </w:tc>
        <w:tc>
          <w:tcPr>
            <w:tcW w:w="2879" w:type="dxa"/>
            <w:tcBorders>
              <w:bottom w:val="single" w:sz="4" w:space="0" w:color="auto"/>
            </w:tcBorders>
            <w:shd w:val="clear" w:color="auto" w:fill="auto"/>
            <w:vAlign w:val="center"/>
          </w:tcPr>
          <w:p w:rsidR="004C5031" w:rsidRPr="00C25891" w:rsidRDefault="004C5031" w:rsidP="004C5031">
            <w:pPr>
              <w:numPr>
                <w:ilvl w:val="12"/>
                <w:numId w:val="0"/>
              </w:numPr>
              <w:jc w:val="center"/>
              <w:rPr>
                <w:rFonts w:cs="Simplified Arabic"/>
                <w:rtl/>
              </w:rPr>
            </w:pPr>
            <w:r w:rsidRPr="00C25891">
              <w:rPr>
                <w:rFonts w:cs="Simplified Arabic" w:hint="cs"/>
                <w:rtl/>
              </w:rPr>
              <w:t>مجموع حالات عدم الاستجابة</w:t>
            </w:r>
          </w:p>
        </w:tc>
        <w:tc>
          <w:tcPr>
            <w:tcW w:w="959" w:type="dxa"/>
            <w:vMerge w:val="restart"/>
            <w:shd w:val="clear" w:color="auto" w:fill="auto"/>
            <w:vAlign w:val="center"/>
          </w:tcPr>
          <w:p w:rsidR="004C5031" w:rsidRPr="00C25891" w:rsidRDefault="004C5031" w:rsidP="004C5031">
            <w:pPr>
              <w:numPr>
                <w:ilvl w:val="12"/>
                <w:numId w:val="0"/>
              </w:numPr>
              <w:ind w:right="-113"/>
              <w:rPr>
                <w:rFonts w:cs="Simplified Arabic"/>
                <w:b/>
                <w:bCs/>
                <w:rtl/>
              </w:rPr>
            </w:pPr>
            <w:r>
              <w:rPr>
                <w:rFonts w:cs="Simplified Arabic"/>
              </w:rPr>
              <w:t>x</w:t>
            </w:r>
            <w:r>
              <w:rPr>
                <w:rFonts w:cs="Simplified Arabic" w:hint="cs"/>
                <w:rtl/>
              </w:rPr>
              <w:t xml:space="preserve"> </w:t>
            </w:r>
            <w:r w:rsidRPr="00C25891">
              <w:rPr>
                <w:rFonts w:cs="Simplified Arabic" w:hint="cs"/>
                <w:rtl/>
              </w:rPr>
              <w:t>100</w:t>
            </w:r>
            <w:r>
              <w:rPr>
                <w:rFonts w:cs="Simplified Arabic"/>
              </w:rPr>
              <w:t>%</w:t>
            </w:r>
          </w:p>
        </w:tc>
        <w:tc>
          <w:tcPr>
            <w:tcW w:w="417" w:type="dxa"/>
            <w:vMerge w:val="restart"/>
            <w:shd w:val="clear" w:color="auto" w:fill="auto"/>
            <w:vAlign w:val="center"/>
          </w:tcPr>
          <w:p w:rsidR="004C5031" w:rsidRPr="00C25891" w:rsidRDefault="004C5031" w:rsidP="004C5031">
            <w:pPr>
              <w:numPr>
                <w:ilvl w:val="12"/>
                <w:numId w:val="0"/>
              </w:numPr>
              <w:rPr>
                <w:rFonts w:cs="Simplified Arabic"/>
                <w:rtl/>
              </w:rPr>
            </w:pPr>
            <w:r w:rsidRPr="00C25891">
              <w:rPr>
                <w:rFonts w:cs="Simplified Arabic" w:hint="cs"/>
                <w:rtl/>
              </w:rPr>
              <w:t>=</w:t>
            </w:r>
          </w:p>
        </w:tc>
        <w:tc>
          <w:tcPr>
            <w:tcW w:w="1587" w:type="dxa"/>
            <w:vMerge w:val="restart"/>
            <w:shd w:val="clear" w:color="auto" w:fill="auto"/>
            <w:vAlign w:val="center"/>
          </w:tcPr>
          <w:p w:rsidR="004C5031" w:rsidRPr="00C25891" w:rsidRDefault="004C5031" w:rsidP="004C5031">
            <w:pPr>
              <w:numPr>
                <w:ilvl w:val="12"/>
                <w:numId w:val="0"/>
              </w:numPr>
              <w:rPr>
                <w:rFonts w:cs="Simplified Arabic"/>
                <w:rtl/>
              </w:rPr>
            </w:pPr>
            <w:r w:rsidRPr="00C25891">
              <w:rPr>
                <w:rFonts w:cs="Simplified Arabic" w:hint="cs"/>
                <w:rtl/>
              </w:rPr>
              <w:t>9.8</w:t>
            </w:r>
            <w:r w:rsidR="000F1375">
              <w:rPr>
                <w:rFonts w:cs="Simplified Arabic"/>
              </w:rPr>
              <w:t>%</w:t>
            </w:r>
          </w:p>
        </w:tc>
      </w:tr>
      <w:tr w:rsidR="00294479" w:rsidRPr="00C25891" w:rsidTr="004C5031">
        <w:trPr>
          <w:jc w:val="center"/>
        </w:trPr>
        <w:tc>
          <w:tcPr>
            <w:tcW w:w="2407" w:type="dxa"/>
            <w:vMerge/>
            <w:shd w:val="clear" w:color="auto" w:fill="auto"/>
            <w:vAlign w:val="center"/>
          </w:tcPr>
          <w:p w:rsidR="00294479" w:rsidRPr="00C25891" w:rsidRDefault="00294479" w:rsidP="00A1235A">
            <w:pPr>
              <w:numPr>
                <w:ilvl w:val="12"/>
                <w:numId w:val="0"/>
              </w:numPr>
              <w:rPr>
                <w:rFonts w:cs="Simplified Arabic"/>
                <w:b/>
                <w:bCs/>
                <w:rtl/>
              </w:rPr>
            </w:pPr>
          </w:p>
        </w:tc>
        <w:tc>
          <w:tcPr>
            <w:tcW w:w="789" w:type="dxa"/>
            <w:vMerge/>
            <w:shd w:val="clear" w:color="auto" w:fill="auto"/>
            <w:vAlign w:val="center"/>
          </w:tcPr>
          <w:p w:rsidR="00294479" w:rsidRPr="00C25891" w:rsidRDefault="00294479" w:rsidP="00A1235A">
            <w:pPr>
              <w:numPr>
                <w:ilvl w:val="12"/>
                <w:numId w:val="0"/>
              </w:numPr>
              <w:jc w:val="center"/>
              <w:rPr>
                <w:rFonts w:cs="Simplified Arabic"/>
                <w:b/>
                <w:bCs/>
                <w:rtl/>
              </w:rPr>
            </w:pPr>
          </w:p>
        </w:tc>
        <w:tc>
          <w:tcPr>
            <w:tcW w:w="2879" w:type="dxa"/>
            <w:tcBorders>
              <w:top w:val="single" w:sz="4" w:space="0" w:color="auto"/>
            </w:tcBorders>
            <w:shd w:val="clear" w:color="auto" w:fill="auto"/>
            <w:vAlign w:val="center"/>
          </w:tcPr>
          <w:p w:rsidR="00294479" w:rsidRPr="00C25891" w:rsidRDefault="00294479" w:rsidP="00A1235A">
            <w:pPr>
              <w:numPr>
                <w:ilvl w:val="12"/>
                <w:numId w:val="0"/>
              </w:numPr>
              <w:jc w:val="center"/>
              <w:rPr>
                <w:rFonts w:cs="Simplified Arabic"/>
                <w:rtl/>
              </w:rPr>
            </w:pPr>
            <w:r w:rsidRPr="00C25891">
              <w:rPr>
                <w:rFonts w:cs="Simplified Arabic" w:hint="cs"/>
                <w:rtl/>
              </w:rPr>
              <w:t>العينة الصافية</w:t>
            </w:r>
          </w:p>
        </w:tc>
        <w:tc>
          <w:tcPr>
            <w:tcW w:w="959" w:type="dxa"/>
            <w:vMerge/>
            <w:shd w:val="clear" w:color="auto" w:fill="auto"/>
            <w:vAlign w:val="center"/>
          </w:tcPr>
          <w:p w:rsidR="00294479" w:rsidRPr="00C25891" w:rsidRDefault="00294479" w:rsidP="00A1235A">
            <w:pPr>
              <w:numPr>
                <w:ilvl w:val="12"/>
                <w:numId w:val="0"/>
              </w:numPr>
              <w:rPr>
                <w:rFonts w:cs="Simplified Arabic"/>
                <w:b/>
                <w:bCs/>
                <w:rtl/>
              </w:rPr>
            </w:pPr>
          </w:p>
        </w:tc>
        <w:tc>
          <w:tcPr>
            <w:tcW w:w="417" w:type="dxa"/>
            <w:vMerge/>
            <w:shd w:val="clear" w:color="auto" w:fill="auto"/>
            <w:vAlign w:val="center"/>
          </w:tcPr>
          <w:p w:rsidR="00294479" w:rsidRPr="00C25891" w:rsidRDefault="00294479" w:rsidP="00A1235A">
            <w:pPr>
              <w:numPr>
                <w:ilvl w:val="12"/>
                <w:numId w:val="0"/>
              </w:numPr>
              <w:rPr>
                <w:rFonts w:cs="Simplified Arabic"/>
                <w:b/>
                <w:bCs/>
                <w:rtl/>
              </w:rPr>
            </w:pPr>
          </w:p>
        </w:tc>
        <w:tc>
          <w:tcPr>
            <w:tcW w:w="1587" w:type="dxa"/>
            <w:vMerge/>
            <w:shd w:val="clear" w:color="auto" w:fill="auto"/>
            <w:vAlign w:val="center"/>
          </w:tcPr>
          <w:p w:rsidR="00294479" w:rsidRPr="00C25891" w:rsidRDefault="00294479" w:rsidP="00A1235A">
            <w:pPr>
              <w:numPr>
                <w:ilvl w:val="12"/>
                <w:numId w:val="0"/>
              </w:numPr>
              <w:rPr>
                <w:rFonts w:cs="Simplified Arabic"/>
                <w:b/>
                <w:bCs/>
                <w:rtl/>
              </w:rPr>
            </w:pPr>
          </w:p>
        </w:tc>
      </w:tr>
      <w:tr w:rsidR="00294479" w:rsidRPr="00C25891" w:rsidTr="004C5031">
        <w:trPr>
          <w:jc w:val="center"/>
        </w:trPr>
        <w:tc>
          <w:tcPr>
            <w:tcW w:w="2407" w:type="dxa"/>
            <w:shd w:val="clear" w:color="auto" w:fill="auto"/>
            <w:vAlign w:val="center"/>
          </w:tcPr>
          <w:p w:rsidR="00294479" w:rsidRPr="00C25891" w:rsidRDefault="00294479" w:rsidP="00A1235A">
            <w:pPr>
              <w:numPr>
                <w:ilvl w:val="12"/>
                <w:numId w:val="0"/>
              </w:numPr>
              <w:rPr>
                <w:rFonts w:cs="Simplified Arabic"/>
                <w:b/>
                <w:bCs/>
                <w:rtl/>
              </w:rPr>
            </w:pPr>
            <w:r w:rsidRPr="00C25891">
              <w:rPr>
                <w:rFonts w:cs="Simplified Arabic" w:hint="cs"/>
                <w:b/>
                <w:bCs/>
                <w:rtl/>
              </w:rPr>
              <w:t>العينة الصافية</w:t>
            </w:r>
          </w:p>
        </w:tc>
        <w:tc>
          <w:tcPr>
            <w:tcW w:w="789" w:type="dxa"/>
            <w:shd w:val="clear" w:color="auto" w:fill="auto"/>
            <w:vAlign w:val="center"/>
          </w:tcPr>
          <w:p w:rsidR="00294479" w:rsidRPr="00C25891" w:rsidRDefault="00294479" w:rsidP="00A1235A">
            <w:pPr>
              <w:numPr>
                <w:ilvl w:val="12"/>
                <w:numId w:val="0"/>
              </w:numPr>
              <w:jc w:val="center"/>
              <w:rPr>
                <w:rFonts w:cs="Simplified Arabic"/>
                <w:b/>
                <w:bCs/>
                <w:rtl/>
              </w:rPr>
            </w:pPr>
            <w:r w:rsidRPr="00C25891">
              <w:rPr>
                <w:rFonts w:cs="Simplified Arabic" w:hint="cs"/>
                <w:b/>
                <w:bCs/>
                <w:rtl/>
              </w:rPr>
              <w:t>=</w:t>
            </w:r>
          </w:p>
        </w:tc>
        <w:tc>
          <w:tcPr>
            <w:tcW w:w="3838" w:type="dxa"/>
            <w:gridSpan w:val="2"/>
            <w:shd w:val="clear" w:color="auto" w:fill="auto"/>
            <w:vAlign w:val="center"/>
          </w:tcPr>
          <w:p w:rsidR="00294479" w:rsidRPr="00C25891" w:rsidRDefault="00294479" w:rsidP="00A1235A">
            <w:pPr>
              <w:numPr>
                <w:ilvl w:val="12"/>
                <w:numId w:val="0"/>
              </w:numPr>
              <w:rPr>
                <w:rFonts w:cs="Simplified Arabic"/>
                <w:b/>
                <w:bCs/>
                <w:rtl/>
              </w:rPr>
            </w:pPr>
            <w:r w:rsidRPr="00C25891">
              <w:rPr>
                <w:rFonts w:cs="Simplified Arabic" w:hint="cs"/>
                <w:rtl/>
              </w:rPr>
              <w:t xml:space="preserve">العينة الأصلية </w:t>
            </w:r>
            <w:r w:rsidRPr="00C25891">
              <w:rPr>
                <w:rFonts w:cs="Simplified Arabic"/>
                <w:rtl/>
              </w:rPr>
              <w:t>–</w:t>
            </w:r>
            <w:r w:rsidRPr="00C25891">
              <w:rPr>
                <w:rFonts w:cs="Simplified Arabic" w:hint="cs"/>
                <w:rtl/>
              </w:rPr>
              <w:t xml:space="preserve"> (حالات زيادة الشمول)</w:t>
            </w:r>
          </w:p>
        </w:tc>
        <w:tc>
          <w:tcPr>
            <w:tcW w:w="417" w:type="dxa"/>
            <w:shd w:val="clear" w:color="auto" w:fill="auto"/>
            <w:vAlign w:val="center"/>
          </w:tcPr>
          <w:p w:rsidR="00294479" w:rsidRPr="00C25891" w:rsidRDefault="00294479" w:rsidP="00A1235A">
            <w:pPr>
              <w:numPr>
                <w:ilvl w:val="12"/>
                <w:numId w:val="0"/>
              </w:numPr>
              <w:rPr>
                <w:rFonts w:cs="Simplified Arabic"/>
                <w:b/>
                <w:bCs/>
                <w:rtl/>
              </w:rPr>
            </w:pPr>
            <w:r w:rsidRPr="00C25891">
              <w:rPr>
                <w:rFonts w:cs="Simplified Arabic" w:hint="cs"/>
                <w:rtl/>
              </w:rPr>
              <w:t>=</w:t>
            </w:r>
          </w:p>
        </w:tc>
        <w:tc>
          <w:tcPr>
            <w:tcW w:w="1587" w:type="dxa"/>
            <w:shd w:val="clear" w:color="auto" w:fill="auto"/>
            <w:vAlign w:val="center"/>
          </w:tcPr>
          <w:p w:rsidR="00294479" w:rsidRPr="00C25891" w:rsidRDefault="00294479" w:rsidP="00A1235A">
            <w:pPr>
              <w:numPr>
                <w:ilvl w:val="12"/>
                <w:numId w:val="0"/>
              </w:numPr>
              <w:rPr>
                <w:rFonts w:cs="Simplified Arabic"/>
                <w:b/>
                <w:bCs/>
                <w:rtl/>
              </w:rPr>
            </w:pPr>
            <w:r w:rsidRPr="00C25891">
              <w:rPr>
                <w:rFonts w:cs="Simplified Arabic" w:hint="cs"/>
                <w:rtl/>
              </w:rPr>
              <w:t>11</w:t>
            </w:r>
            <w:r>
              <w:rPr>
                <w:rFonts w:cs="Simplified Arabic" w:hint="cs"/>
                <w:rtl/>
              </w:rPr>
              <w:t>,</w:t>
            </w:r>
            <w:r w:rsidRPr="00C25891">
              <w:rPr>
                <w:rFonts w:cs="Simplified Arabic" w:hint="cs"/>
                <w:rtl/>
              </w:rPr>
              <w:t>008</w:t>
            </w:r>
          </w:p>
        </w:tc>
      </w:tr>
      <w:tr w:rsidR="00294479" w:rsidRPr="00C25891" w:rsidTr="004C5031">
        <w:trPr>
          <w:jc w:val="center"/>
        </w:trPr>
        <w:tc>
          <w:tcPr>
            <w:tcW w:w="2407" w:type="dxa"/>
            <w:shd w:val="clear" w:color="auto" w:fill="auto"/>
            <w:vAlign w:val="center"/>
          </w:tcPr>
          <w:p w:rsidR="00294479" w:rsidRPr="00C25891" w:rsidRDefault="00294479" w:rsidP="00A1235A">
            <w:pPr>
              <w:numPr>
                <w:ilvl w:val="12"/>
                <w:numId w:val="0"/>
              </w:numPr>
              <w:rPr>
                <w:rFonts w:cs="Simplified Arabic"/>
                <w:b/>
                <w:bCs/>
                <w:rtl/>
              </w:rPr>
            </w:pPr>
            <w:r w:rsidRPr="00C25891">
              <w:rPr>
                <w:rFonts w:cs="Simplified Arabic" w:hint="cs"/>
                <w:b/>
                <w:bCs/>
                <w:rtl/>
              </w:rPr>
              <w:t>نسبة الاستجابة</w:t>
            </w:r>
          </w:p>
        </w:tc>
        <w:tc>
          <w:tcPr>
            <w:tcW w:w="789" w:type="dxa"/>
            <w:shd w:val="clear" w:color="auto" w:fill="auto"/>
            <w:vAlign w:val="center"/>
          </w:tcPr>
          <w:p w:rsidR="00294479" w:rsidRPr="00C25891" w:rsidRDefault="00294479" w:rsidP="00A1235A">
            <w:pPr>
              <w:numPr>
                <w:ilvl w:val="12"/>
                <w:numId w:val="0"/>
              </w:numPr>
              <w:jc w:val="center"/>
              <w:rPr>
                <w:rFonts w:cs="Simplified Arabic"/>
                <w:b/>
                <w:bCs/>
                <w:rtl/>
              </w:rPr>
            </w:pPr>
            <w:r w:rsidRPr="00C25891">
              <w:rPr>
                <w:rFonts w:cs="Simplified Arabic" w:hint="cs"/>
                <w:b/>
                <w:bCs/>
                <w:rtl/>
              </w:rPr>
              <w:t>=</w:t>
            </w:r>
          </w:p>
        </w:tc>
        <w:tc>
          <w:tcPr>
            <w:tcW w:w="2879" w:type="dxa"/>
            <w:shd w:val="clear" w:color="auto" w:fill="auto"/>
            <w:vAlign w:val="center"/>
          </w:tcPr>
          <w:p w:rsidR="00294479" w:rsidRPr="00C25891" w:rsidRDefault="00294479" w:rsidP="000F1375">
            <w:pPr>
              <w:numPr>
                <w:ilvl w:val="12"/>
                <w:numId w:val="0"/>
              </w:numPr>
              <w:rPr>
                <w:rFonts w:cs="Simplified Arabic"/>
                <w:b/>
                <w:bCs/>
                <w:rtl/>
              </w:rPr>
            </w:pPr>
            <w:r w:rsidRPr="00C25891">
              <w:rPr>
                <w:rFonts w:cs="Simplified Arabic" w:hint="cs"/>
                <w:rtl/>
              </w:rPr>
              <w:t>100</w:t>
            </w:r>
            <w:r w:rsidR="000F1375">
              <w:rPr>
                <w:rFonts w:cs="Simplified Arabic" w:hint="cs"/>
                <w:rtl/>
              </w:rPr>
              <w:t>%</w:t>
            </w:r>
            <w:r w:rsidRPr="00C25891">
              <w:rPr>
                <w:rFonts w:cs="Simplified Arabic" w:hint="cs"/>
                <w:rtl/>
              </w:rPr>
              <w:t xml:space="preserve"> -</w:t>
            </w:r>
            <w:r w:rsidR="00951EE8">
              <w:rPr>
                <w:rFonts w:cs="Simplified Arabic" w:hint="cs"/>
                <w:rtl/>
              </w:rPr>
              <w:t xml:space="preserve"> </w:t>
            </w:r>
            <w:r w:rsidRPr="00C25891">
              <w:rPr>
                <w:rFonts w:cs="Simplified Arabic"/>
                <w:rtl/>
              </w:rPr>
              <w:t>نسبة</w:t>
            </w:r>
            <w:r w:rsidRPr="00C25891">
              <w:rPr>
                <w:rFonts w:cs="Simplified Arabic" w:hint="cs"/>
                <w:rtl/>
              </w:rPr>
              <w:t xml:space="preserve"> عدم الاستجابة</w:t>
            </w:r>
          </w:p>
        </w:tc>
        <w:tc>
          <w:tcPr>
            <w:tcW w:w="959" w:type="dxa"/>
            <w:shd w:val="clear" w:color="auto" w:fill="auto"/>
            <w:vAlign w:val="center"/>
          </w:tcPr>
          <w:p w:rsidR="00294479" w:rsidRPr="00C25891" w:rsidRDefault="00294479" w:rsidP="00A1235A">
            <w:pPr>
              <w:numPr>
                <w:ilvl w:val="12"/>
                <w:numId w:val="0"/>
              </w:numPr>
              <w:rPr>
                <w:rFonts w:cs="Simplified Arabic"/>
                <w:b/>
                <w:bCs/>
                <w:rtl/>
              </w:rPr>
            </w:pPr>
          </w:p>
        </w:tc>
        <w:tc>
          <w:tcPr>
            <w:tcW w:w="417" w:type="dxa"/>
            <w:shd w:val="clear" w:color="auto" w:fill="auto"/>
            <w:vAlign w:val="center"/>
          </w:tcPr>
          <w:p w:rsidR="00294479" w:rsidRPr="00C25891" w:rsidRDefault="00294479" w:rsidP="00A1235A">
            <w:pPr>
              <w:numPr>
                <w:ilvl w:val="12"/>
                <w:numId w:val="0"/>
              </w:numPr>
              <w:rPr>
                <w:rFonts w:cs="Simplified Arabic"/>
                <w:b/>
                <w:bCs/>
                <w:rtl/>
              </w:rPr>
            </w:pPr>
            <w:r w:rsidRPr="00C25891">
              <w:rPr>
                <w:rFonts w:cs="Simplified Arabic" w:hint="cs"/>
                <w:rtl/>
              </w:rPr>
              <w:t>=</w:t>
            </w:r>
          </w:p>
        </w:tc>
        <w:tc>
          <w:tcPr>
            <w:tcW w:w="1587" w:type="dxa"/>
            <w:shd w:val="clear" w:color="auto" w:fill="auto"/>
            <w:vAlign w:val="center"/>
          </w:tcPr>
          <w:p w:rsidR="00294479" w:rsidRPr="00C25891" w:rsidRDefault="00294479" w:rsidP="00A1235A">
            <w:pPr>
              <w:numPr>
                <w:ilvl w:val="12"/>
                <w:numId w:val="0"/>
              </w:numPr>
              <w:rPr>
                <w:rFonts w:cs="Simplified Arabic"/>
                <w:b/>
                <w:bCs/>
                <w:rtl/>
              </w:rPr>
            </w:pPr>
            <w:r w:rsidRPr="00C25891">
              <w:rPr>
                <w:rFonts w:cs="Simplified Arabic" w:hint="cs"/>
                <w:rtl/>
              </w:rPr>
              <w:t>90.2</w:t>
            </w:r>
            <w:r w:rsidR="000F1375">
              <w:rPr>
                <w:rFonts w:cs="Simplified Arabic"/>
              </w:rPr>
              <w:t>%</w:t>
            </w:r>
          </w:p>
        </w:tc>
      </w:tr>
    </w:tbl>
    <w:p w:rsidR="00294479" w:rsidRPr="00951EE8" w:rsidRDefault="00294479" w:rsidP="003A505B">
      <w:pPr>
        <w:pStyle w:val="BlockText"/>
        <w:ind w:left="0"/>
        <w:jc w:val="left"/>
        <w:rPr>
          <w:color w:val="000000"/>
          <w:sz w:val="18"/>
          <w:szCs w:val="18"/>
          <w:rtl/>
        </w:rPr>
      </w:pPr>
    </w:p>
    <w:p w:rsidR="00F406DB" w:rsidRPr="0031061A" w:rsidRDefault="00F406DB" w:rsidP="00F406DB">
      <w:pPr>
        <w:numPr>
          <w:ilvl w:val="12"/>
          <w:numId w:val="0"/>
        </w:numPr>
        <w:ind w:left="-1"/>
        <w:jc w:val="center"/>
        <w:rPr>
          <w:rFonts w:cs="Simplified Arabic"/>
          <w:b/>
          <w:bCs/>
          <w:rtl/>
        </w:rPr>
      </w:pPr>
      <w:r w:rsidRPr="0031061A">
        <w:rPr>
          <w:rFonts w:cs="Simplified Arabic" w:hint="cs"/>
          <w:b/>
          <w:bCs/>
          <w:rtl/>
        </w:rPr>
        <w:t>حالات الاستجابة وعدم الاستجابة للأفراد 18 سنة فأكثر</w:t>
      </w:r>
    </w:p>
    <w:tbl>
      <w:tblPr>
        <w:bidiVisual/>
        <w:tblW w:w="4484" w:type="pct"/>
        <w:jc w:val="center"/>
        <w:tblBorders>
          <w:top w:val="single" w:sz="4" w:space="0" w:color="auto"/>
          <w:left w:val="single" w:sz="4" w:space="0" w:color="auto"/>
          <w:bottom w:val="single" w:sz="4" w:space="0" w:color="auto"/>
          <w:right w:val="single" w:sz="4" w:space="0" w:color="auto"/>
          <w:insideV w:val="single" w:sz="4" w:space="0" w:color="auto"/>
        </w:tblBorders>
        <w:tblLook w:val="04A0"/>
      </w:tblPr>
      <w:tblGrid>
        <w:gridCol w:w="4786"/>
        <w:gridCol w:w="3544"/>
      </w:tblGrid>
      <w:tr w:rsidR="00F406DB" w:rsidRPr="000F1375" w:rsidTr="00E5009B">
        <w:trPr>
          <w:trHeight w:val="340"/>
          <w:jc w:val="center"/>
        </w:trPr>
        <w:tc>
          <w:tcPr>
            <w:tcW w:w="4786" w:type="dxa"/>
            <w:tcBorders>
              <w:top w:val="single" w:sz="4" w:space="0" w:color="auto"/>
              <w:bottom w:val="single" w:sz="4" w:space="0" w:color="auto"/>
            </w:tcBorders>
            <w:shd w:val="clear" w:color="auto" w:fill="auto"/>
            <w:vAlign w:val="center"/>
            <w:hideMark/>
          </w:tcPr>
          <w:p w:rsidR="00F406DB" w:rsidRPr="000F1375" w:rsidRDefault="00F406DB" w:rsidP="00A1235A">
            <w:pPr>
              <w:jc w:val="center"/>
              <w:rPr>
                <w:rFonts w:ascii="Simplified Arabic" w:hAnsi="Simplified Arabic" w:cs="Simplified Arabic"/>
                <w:b/>
                <w:bCs/>
                <w:sz w:val="22"/>
                <w:szCs w:val="22"/>
                <w:rtl/>
                <w:lang w:val="en-GB" w:eastAsia="en-GB"/>
              </w:rPr>
            </w:pPr>
            <w:r w:rsidRPr="000F1375">
              <w:rPr>
                <w:rFonts w:ascii="Simplified Arabic" w:hAnsi="Simplified Arabic" w:cs="Simplified Arabic"/>
                <w:b/>
                <w:bCs/>
                <w:sz w:val="22"/>
                <w:szCs w:val="22"/>
                <w:rtl/>
                <w:lang w:val="en-GB" w:eastAsia="en-GB"/>
              </w:rPr>
              <w:t>بنود نتيجة المقابلة</w:t>
            </w:r>
          </w:p>
        </w:tc>
        <w:tc>
          <w:tcPr>
            <w:tcW w:w="3544" w:type="dxa"/>
            <w:tcBorders>
              <w:top w:val="single" w:sz="4" w:space="0" w:color="auto"/>
              <w:bottom w:val="single" w:sz="4" w:space="0" w:color="auto"/>
            </w:tcBorders>
            <w:shd w:val="clear" w:color="auto" w:fill="auto"/>
            <w:vAlign w:val="center"/>
            <w:hideMark/>
          </w:tcPr>
          <w:p w:rsidR="00F406DB" w:rsidRPr="000F1375" w:rsidRDefault="00F406DB" w:rsidP="00A1235A">
            <w:pPr>
              <w:jc w:val="center"/>
              <w:rPr>
                <w:rFonts w:ascii="Simplified Arabic" w:hAnsi="Simplified Arabic" w:cs="Simplified Arabic"/>
                <w:b/>
                <w:bCs/>
                <w:sz w:val="22"/>
                <w:szCs w:val="22"/>
                <w:lang w:val="en-GB" w:eastAsia="en-GB"/>
              </w:rPr>
            </w:pPr>
            <w:r w:rsidRPr="000F1375">
              <w:rPr>
                <w:rFonts w:ascii="Simplified Arabic" w:hAnsi="Simplified Arabic" w:cs="Simplified Arabic"/>
                <w:b/>
                <w:bCs/>
                <w:sz w:val="22"/>
                <w:szCs w:val="22"/>
                <w:rtl/>
                <w:lang w:val="en-GB" w:eastAsia="en-GB"/>
              </w:rPr>
              <w:t>عدد الحالات</w:t>
            </w:r>
          </w:p>
        </w:tc>
      </w:tr>
      <w:tr w:rsidR="00F406DB" w:rsidRPr="000F1375" w:rsidTr="00E5009B">
        <w:trPr>
          <w:trHeight w:val="340"/>
          <w:jc w:val="center"/>
        </w:trPr>
        <w:tc>
          <w:tcPr>
            <w:tcW w:w="4786" w:type="dxa"/>
            <w:tcBorders>
              <w:top w:val="single" w:sz="4" w:space="0" w:color="auto"/>
            </w:tcBorders>
            <w:shd w:val="clear" w:color="auto" w:fill="auto"/>
            <w:vAlign w:val="center"/>
            <w:hideMark/>
          </w:tcPr>
          <w:p w:rsidR="00F406DB" w:rsidRPr="000F1375" w:rsidRDefault="00F406DB" w:rsidP="00A1235A">
            <w:pPr>
              <w:rPr>
                <w:rFonts w:ascii="Simplified Arabic" w:hAnsi="Simplified Arabic" w:cs="Simplified Arabic"/>
                <w:sz w:val="22"/>
                <w:szCs w:val="22"/>
                <w:rtl/>
              </w:rPr>
            </w:pPr>
            <w:r w:rsidRPr="000F1375">
              <w:rPr>
                <w:rFonts w:ascii="Simplified Arabic" w:hAnsi="Simplified Arabic" w:cs="Simplified Arabic"/>
                <w:sz w:val="22"/>
                <w:szCs w:val="22"/>
                <w:rtl/>
              </w:rPr>
              <w:t>اكتملت</w:t>
            </w:r>
          </w:p>
        </w:tc>
        <w:tc>
          <w:tcPr>
            <w:tcW w:w="3544" w:type="dxa"/>
            <w:tcBorders>
              <w:top w:val="single" w:sz="4" w:space="0" w:color="auto"/>
            </w:tcBorders>
            <w:shd w:val="clear" w:color="auto" w:fill="auto"/>
            <w:vAlign w:val="center"/>
            <w:hideMark/>
          </w:tcPr>
          <w:p w:rsidR="00F406DB" w:rsidRPr="00593A34" w:rsidRDefault="00F406DB" w:rsidP="00B5060E">
            <w:pPr>
              <w:bidi w:val="0"/>
              <w:ind w:right="406"/>
              <w:jc w:val="right"/>
              <w:rPr>
                <w:rFonts w:ascii="Simplified Arabic" w:hAnsi="Simplified Arabic" w:cs="Simplified Arabic"/>
                <w:color w:val="000000" w:themeColor="text1"/>
                <w:sz w:val="22"/>
                <w:szCs w:val="22"/>
              </w:rPr>
            </w:pPr>
            <w:r w:rsidRPr="00593A34">
              <w:rPr>
                <w:rFonts w:ascii="Simplified Arabic" w:hAnsi="Simplified Arabic" w:cs="Simplified Arabic"/>
                <w:color w:val="000000" w:themeColor="text1"/>
                <w:sz w:val="22"/>
                <w:szCs w:val="22"/>
              </w:rPr>
              <w:t>9,615</w:t>
            </w:r>
          </w:p>
        </w:tc>
      </w:tr>
      <w:tr w:rsidR="00F406DB" w:rsidRPr="000F1375" w:rsidTr="00E5009B">
        <w:trPr>
          <w:trHeight w:val="340"/>
          <w:jc w:val="center"/>
        </w:trPr>
        <w:tc>
          <w:tcPr>
            <w:tcW w:w="4786" w:type="dxa"/>
            <w:shd w:val="clear" w:color="auto" w:fill="auto"/>
            <w:vAlign w:val="center"/>
            <w:hideMark/>
          </w:tcPr>
          <w:p w:rsidR="00F406DB" w:rsidRPr="000F1375" w:rsidRDefault="00F406DB" w:rsidP="00A1235A">
            <w:pPr>
              <w:rPr>
                <w:rFonts w:ascii="Simplified Arabic" w:hAnsi="Simplified Arabic" w:cs="Simplified Arabic"/>
                <w:sz w:val="22"/>
                <w:szCs w:val="22"/>
                <w:rtl/>
              </w:rPr>
            </w:pPr>
            <w:r w:rsidRPr="000F1375">
              <w:rPr>
                <w:rFonts w:ascii="Simplified Arabic" w:hAnsi="Simplified Arabic" w:cs="Simplified Arabic"/>
                <w:sz w:val="22"/>
                <w:szCs w:val="22"/>
                <w:rtl/>
              </w:rPr>
              <w:t>اكتملت جزئي</w:t>
            </w:r>
          </w:p>
        </w:tc>
        <w:tc>
          <w:tcPr>
            <w:tcW w:w="3544" w:type="dxa"/>
            <w:shd w:val="clear" w:color="auto" w:fill="auto"/>
            <w:vAlign w:val="center"/>
            <w:hideMark/>
          </w:tcPr>
          <w:p w:rsidR="00F406DB" w:rsidRPr="00593A34" w:rsidRDefault="00F406DB" w:rsidP="00B5060E">
            <w:pPr>
              <w:bidi w:val="0"/>
              <w:ind w:right="406"/>
              <w:jc w:val="right"/>
              <w:rPr>
                <w:rFonts w:ascii="Simplified Arabic" w:hAnsi="Simplified Arabic" w:cs="Simplified Arabic"/>
                <w:color w:val="000000" w:themeColor="text1"/>
                <w:sz w:val="22"/>
                <w:szCs w:val="22"/>
              </w:rPr>
            </w:pPr>
            <w:r w:rsidRPr="00593A34">
              <w:rPr>
                <w:rFonts w:ascii="Simplified Arabic" w:hAnsi="Simplified Arabic" w:cs="Simplified Arabic"/>
                <w:color w:val="000000" w:themeColor="text1"/>
                <w:sz w:val="22"/>
                <w:szCs w:val="22"/>
              </w:rPr>
              <w:t>60</w:t>
            </w:r>
          </w:p>
        </w:tc>
      </w:tr>
      <w:tr w:rsidR="00F406DB" w:rsidRPr="000F1375" w:rsidTr="00E5009B">
        <w:trPr>
          <w:trHeight w:val="340"/>
          <w:jc w:val="center"/>
        </w:trPr>
        <w:tc>
          <w:tcPr>
            <w:tcW w:w="4786" w:type="dxa"/>
            <w:shd w:val="clear" w:color="auto" w:fill="auto"/>
            <w:vAlign w:val="center"/>
            <w:hideMark/>
          </w:tcPr>
          <w:p w:rsidR="00F406DB" w:rsidRPr="000F1375" w:rsidRDefault="00F406DB" w:rsidP="00A1235A">
            <w:pPr>
              <w:rPr>
                <w:rFonts w:ascii="Simplified Arabic" w:hAnsi="Simplified Arabic" w:cs="Simplified Arabic"/>
                <w:sz w:val="22"/>
                <w:szCs w:val="22"/>
              </w:rPr>
            </w:pPr>
            <w:r w:rsidRPr="000F1375">
              <w:rPr>
                <w:rFonts w:ascii="Simplified Arabic" w:hAnsi="Simplified Arabic" w:cs="Simplified Arabic"/>
                <w:sz w:val="22"/>
                <w:szCs w:val="22"/>
                <w:rtl/>
              </w:rPr>
              <w:t>عدم التمكن من مقابلة الفرد</w:t>
            </w:r>
          </w:p>
        </w:tc>
        <w:tc>
          <w:tcPr>
            <w:tcW w:w="3544" w:type="dxa"/>
            <w:shd w:val="clear" w:color="auto" w:fill="auto"/>
            <w:vAlign w:val="center"/>
            <w:hideMark/>
          </w:tcPr>
          <w:p w:rsidR="00F406DB" w:rsidRPr="00593A34" w:rsidRDefault="00F406DB" w:rsidP="00B5060E">
            <w:pPr>
              <w:bidi w:val="0"/>
              <w:ind w:right="406"/>
              <w:jc w:val="right"/>
              <w:rPr>
                <w:rFonts w:ascii="Simplified Arabic" w:hAnsi="Simplified Arabic" w:cs="Simplified Arabic"/>
                <w:color w:val="000000" w:themeColor="text1"/>
                <w:sz w:val="22"/>
                <w:szCs w:val="22"/>
              </w:rPr>
            </w:pPr>
            <w:r w:rsidRPr="00593A34">
              <w:rPr>
                <w:rFonts w:ascii="Simplified Arabic" w:hAnsi="Simplified Arabic" w:cs="Simplified Arabic"/>
                <w:color w:val="000000" w:themeColor="text1"/>
                <w:sz w:val="22"/>
                <w:szCs w:val="22"/>
              </w:rPr>
              <w:t>163</w:t>
            </w:r>
          </w:p>
        </w:tc>
      </w:tr>
      <w:tr w:rsidR="00F406DB" w:rsidRPr="000F1375" w:rsidTr="00E5009B">
        <w:trPr>
          <w:trHeight w:val="340"/>
          <w:jc w:val="center"/>
        </w:trPr>
        <w:tc>
          <w:tcPr>
            <w:tcW w:w="4786" w:type="dxa"/>
            <w:shd w:val="clear" w:color="auto" w:fill="auto"/>
            <w:vAlign w:val="center"/>
            <w:hideMark/>
          </w:tcPr>
          <w:p w:rsidR="00F406DB" w:rsidRPr="000F1375" w:rsidRDefault="00F406DB" w:rsidP="00A1235A">
            <w:pPr>
              <w:rPr>
                <w:rFonts w:ascii="Simplified Arabic" w:hAnsi="Simplified Arabic" w:cs="Simplified Arabic"/>
                <w:sz w:val="22"/>
                <w:szCs w:val="22"/>
              </w:rPr>
            </w:pPr>
            <w:r w:rsidRPr="000F1375">
              <w:rPr>
                <w:rFonts w:ascii="Simplified Arabic" w:hAnsi="Simplified Arabic" w:cs="Simplified Arabic"/>
                <w:sz w:val="22"/>
                <w:szCs w:val="22"/>
                <w:rtl/>
              </w:rPr>
              <w:t>رفض</w:t>
            </w:r>
          </w:p>
        </w:tc>
        <w:tc>
          <w:tcPr>
            <w:tcW w:w="3544" w:type="dxa"/>
            <w:shd w:val="clear" w:color="auto" w:fill="auto"/>
            <w:vAlign w:val="center"/>
            <w:hideMark/>
          </w:tcPr>
          <w:p w:rsidR="00F406DB" w:rsidRPr="00593A34" w:rsidRDefault="00F406DB" w:rsidP="00B5060E">
            <w:pPr>
              <w:bidi w:val="0"/>
              <w:ind w:right="406"/>
              <w:jc w:val="right"/>
              <w:rPr>
                <w:rFonts w:ascii="Simplified Arabic" w:hAnsi="Simplified Arabic" w:cs="Simplified Arabic"/>
                <w:color w:val="000000" w:themeColor="text1"/>
                <w:sz w:val="22"/>
                <w:szCs w:val="22"/>
              </w:rPr>
            </w:pPr>
            <w:r w:rsidRPr="00593A34">
              <w:rPr>
                <w:rFonts w:ascii="Simplified Arabic" w:hAnsi="Simplified Arabic" w:cs="Simplified Arabic"/>
                <w:color w:val="000000" w:themeColor="text1"/>
                <w:sz w:val="22"/>
                <w:szCs w:val="22"/>
              </w:rPr>
              <w:t>55</w:t>
            </w:r>
          </w:p>
        </w:tc>
      </w:tr>
      <w:tr w:rsidR="00F406DB" w:rsidRPr="000F1375" w:rsidTr="00E5009B">
        <w:trPr>
          <w:trHeight w:val="340"/>
          <w:jc w:val="center"/>
        </w:trPr>
        <w:tc>
          <w:tcPr>
            <w:tcW w:w="4786" w:type="dxa"/>
            <w:shd w:val="clear" w:color="auto" w:fill="auto"/>
            <w:vAlign w:val="center"/>
            <w:hideMark/>
          </w:tcPr>
          <w:p w:rsidR="00F406DB" w:rsidRPr="000F1375" w:rsidRDefault="00F406DB" w:rsidP="00A1235A">
            <w:pPr>
              <w:rPr>
                <w:rFonts w:ascii="Simplified Arabic" w:hAnsi="Simplified Arabic" w:cs="Simplified Arabic"/>
                <w:sz w:val="22"/>
                <w:szCs w:val="22"/>
              </w:rPr>
            </w:pPr>
            <w:r w:rsidRPr="000F1375">
              <w:rPr>
                <w:rFonts w:ascii="Simplified Arabic" w:hAnsi="Simplified Arabic" w:cs="Simplified Arabic"/>
                <w:sz w:val="22"/>
                <w:szCs w:val="22"/>
                <w:rtl/>
              </w:rPr>
              <w:t>أخرى</w:t>
            </w:r>
          </w:p>
        </w:tc>
        <w:tc>
          <w:tcPr>
            <w:tcW w:w="3544" w:type="dxa"/>
            <w:shd w:val="clear" w:color="auto" w:fill="auto"/>
            <w:vAlign w:val="center"/>
            <w:hideMark/>
          </w:tcPr>
          <w:p w:rsidR="00F406DB" w:rsidRPr="00593A34" w:rsidRDefault="00606273" w:rsidP="00B5060E">
            <w:pPr>
              <w:bidi w:val="0"/>
              <w:ind w:right="406"/>
              <w:jc w:val="right"/>
              <w:rPr>
                <w:rFonts w:ascii="Simplified Arabic" w:hAnsi="Simplified Arabic" w:cs="Simplified Arabic"/>
                <w:color w:val="000000" w:themeColor="text1"/>
                <w:sz w:val="22"/>
                <w:szCs w:val="22"/>
              </w:rPr>
            </w:pPr>
            <w:r w:rsidRPr="00593A34">
              <w:rPr>
                <w:rFonts w:ascii="Simplified Arabic" w:hAnsi="Simplified Arabic" w:cs="Simplified Arabic"/>
                <w:color w:val="000000" w:themeColor="text1"/>
                <w:sz w:val="22"/>
                <w:szCs w:val="22"/>
              </w:rPr>
              <w:t>33</w:t>
            </w:r>
          </w:p>
        </w:tc>
      </w:tr>
      <w:tr w:rsidR="00F406DB" w:rsidRPr="000F1375" w:rsidTr="00E5009B">
        <w:trPr>
          <w:trHeight w:val="340"/>
          <w:jc w:val="center"/>
        </w:trPr>
        <w:tc>
          <w:tcPr>
            <w:tcW w:w="4786" w:type="dxa"/>
            <w:shd w:val="clear" w:color="auto" w:fill="auto"/>
            <w:vAlign w:val="center"/>
            <w:hideMark/>
          </w:tcPr>
          <w:p w:rsidR="00F406DB" w:rsidRPr="000F1375" w:rsidRDefault="00F406DB" w:rsidP="00A1235A">
            <w:pPr>
              <w:rPr>
                <w:rFonts w:ascii="Simplified Arabic" w:hAnsi="Simplified Arabic" w:cs="Simplified Arabic"/>
                <w:b/>
                <w:bCs/>
                <w:sz w:val="22"/>
                <w:szCs w:val="22"/>
                <w:rtl/>
              </w:rPr>
            </w:pPr>
            <w:r w:rsidRPr="000F1375">
              <w:rPr>
                <w:rFonts w:ascii="Simplified Arabic" w:hAnsi="Simplified Arabic" w:cs="Simplified Arabic"/>
                <w:b/>
                <w:bCs/>
                <w:sz w:val="22"/>
                <w:szCs w:val="22"/>
                <w:rtl/>
              </w:rPr>
              <w:t>المجموع</w:t>
            </w:r>
          </w:p>
        </w:tc>
        <w:tc>
          <w:tcPr>
            <w:tcW w:w="3544" w:type="dxa"/>
            <w:shd w:val="clear" w:color="auto" w:fill="auto"/>
            <w:vAlign w:val="center"/>
            <w:hideMark/>
          </w:tcPr>
          <w:p w:rsidR="00F406DB" w:rsidRPr="00593A34" w:rsidRDefault="00F406DB" w:rsidP="00B5060E">
            <w:pPr>
              <w:bidi w:val="0"/>
              <w:ind w:right="406"/>
              <w:jc w:val="right"/>
              <w:rPr>
                <w:rFonts w:ascii="Simplified Arabic" w:hAnsi="Simplified Arabic" w:cs="Simplified Arabic"/>
                <w:b/>
                <w:bCs/>
                <w:color w:val="000000" w:themeColor="text1"/>
                <w:sz w:val="22"/>
                <w:szCs w:val="22"/>
              </w:rPr>
            </w:pPr>
            <w:r w:rsidRPr="00593A34">
              <w:rPr>
                <w:rFonts w:ascii="Simplified Arabic" w:hAnsi="Simplified Arabic" w:cs="Simplified Arabic"/>
                <w:b/>
                <w:bCs/>
                <w:color w:val="000000" w:themeColor="text1"/>
                <w:sz w:val="22"/>
                <w:szCs w:val="22"/>
              </w:rPr>
              <w:t>9,9</w:t>
            </w:r>
            <w:r w:rsidR="00606273" w:rsidRPr="00593A34">
              <w:rPr>
                <w:rFonts w:ascii="Simplified Arabic" w:hAnsi="Simplified Arabic" w:cs="Simplified Arabic"/>
                <w:b/>
                <w:bCs/>
                <w:color w:val="000000" w:themeColor="text1"/>
                <w:sz w:val="22"/>
                <w:szCs w:val="22"/>
              </w:rPr>
              <w:t>26</w:t>
            </w:r>
          </w:p>
        </w:tc>
      </w:tr>
    </w:tbl>
    <w:p w:rsidR="00951EE8" w:rsidRDefault="00951EE8" w:rsidP="00F406DB">
      <w:pPr>
        <w:numPr>
          <w:ilvl w:val="12"/>
          <w:numId w:val="0"/>
        </w:numPr>
        <w:ind w:left="-1"/>
        <w:jc w:val="lowKashida"/>
        <w:rPr>
          <w:rFonts w:cs="Simplified Arabic"/>
          <w:b/>
          <w:bCs/>
          <w:rtl/>
        </w:rPr>
      </w:pPr>
    </w:p>
    <w:tbl>
      <w:tblPr>
        <w:bidiVisual/>
        <w:tblW w:w="4865" w:type="pct"/>
        <w:jc w:val="center"/>
        <w:tblLook w:val="04A0"/>
      </w:tblPr>
      <w:tblGrid>
        <w:gridCol w:w="2232"/>
        <w:gridCol w:w="732"/>
        <w:gridCol w:w="2671"/>
        <w:gridCol w:w="889"/>
        <w:gridCol w:w="387"/>
        <w:gridCol w:w="2127"/>
      </w:tblGrid>
      <w:tr w:rsidR="000F1375" w:rsidRPr="00C25891" w:rsidTr="000F1375">
        <w:trPr>
          <w:jc w:val="center"/>
        </w:trPr>
        <w:tc>
          <w:tcPr>
            <w:tcW w:w="2232" w:type="dxa"/>
            <w:vMerge w:val="restart"/>
            <w:shd w:val="clear" w:color="auto" w:fill="auto"/>
            <w:vAlign w:val="center"/>
          </w:tcPr>
          <w:p w:rsidR="000F1375" w:rsidRPr="00C25891" w:rsidRDefault="000F1375" w:rsidP="000F1375">
            <w:pPr>
              <w:numPr>
                <w:ilvl w:val="12"/>
                <w:numId w:val="0"/>
              </w:numPr>
              <w:rPr>
                <w:rFonts w:cs="Simplified Arabic"/>
                <w:b/>
                <w:bCs/>
                <w:rtl/>
              </w:rPr>
            </w:pPr>
            <w:r w:rsidRPr="00C25891">
              <w:rPr>
                <w:rFonts w:cs="Simplified Arabic" w:hint="cs"/>
                <w:b/>
                <w:bCs/>
                <w:rtl/>
              </w:rPr>
              <w:t>نسبة عدم الاستجابة</w:t>
            </w:r>
          </w:p>
        </w:tc>
        <w:tc>
          <w:tcPr>
            <w:tcW w:w="732" w:type="dxa"/>
            <w:vMerge w:val="restart"/>
            <w:shd w:val="clear" w:color="auto" w:fill="auto"/>
            <w:vAlign w:val="center"/>
          </w:tcPr>
          <w:p w:rsidR="000F1375" w:rsidRPr="00C25891" w:rsidRDefault="000F1375" w:rsidP="000F1375">
            <w:pPr>
              <w:numPr>
                <w:ilvl w:val="12"/>
                <w:numId w:val="0"/>
              </w:numPr>
              <w:jc w:val="center"/>
              <w:rPr>
                <w:rFonts w:cs="Simplified Arabic"/>
                <w:b/>
                <w:bCs/>
                <w:rtl/>
              </w:rPr>
            </w:pPr>
            <w:r w:rsidRPr="00C25891">
              <w:rPr>
                <w:rFonts w:cs="Simplified Arabic" w:hint="cs"/>
                <w:b/>
                <w:bCs/>
                <w:rtl/>
              </w:rPr>
              <w:t>=</w:t>
            </w:r>
          </w:p>
        </w:tc>
        <w:tc>
          <w:tcPr>
            <w:tcW w:w="2671" w:type="dxa"/>
            <w:tcBorders>
              <w:bottom w:val="single" w:sz="4" w:space="0" w:color="auto"/>
            </w:tcBorders>
            <w:shd w:val="clear" w:color="auto" w:fill="auto"/>
            <w:vAlign w:val="center"/>
          </w:tcPr>
          <w:p w:rsidR="000F1375" w:rsidRPr="00C25891" w:rsidRDefault="000F1375" w:rsidP="000F1375">
            <w:pPr>
              <w:numPr>
                <w:ilvl w:val="12"/>
                <w:numId w:val="0"/>
              </w:numPr>
              <w:jc w:val="center"/>
              <w:rPr>
                <w:rFonts w:cs="Simplified Arabic"/>
                <w:rtl/>
              </w:rPr>
            </w:pPr>
            <w:r w:rsidRPr="00C25891">
              <w:rPr>
                <w:rFonts w:cs="Simplified Arabic" w:hint="cs"/>
                <w:rtl/>
              </w:rPr>
              <w:t>مجموع حالات عدم الاستجابة</w:t>
            </w:r>
          </w:p>
        </w:tc>
        <w:tc>
          <w:tcPr>
            <w:tcW w:w="889" w:type="dxa"/>
            <w:vMerge w:val="restart"/>
            <w:shd w:val="clear" w:color="auto" w:fill="auto"/>
            <w:vAlign w:val="center"/>
          </w:tcPr>
          <w:p w:rsidR="000F1375" w:rsidRPr="00C25891" w:rsidRDefault="000F1375" w:rsidP="000F1375">
            <w:pPr>
              <w:numPr>
                <w:ilvl w:val="12"/>
                <w:numId w:val="0"/>
              </w:numPr>
              <w:ind w:right="-113"/>
              <w:rPr>
                <w:rFonts w:cs="Simplified Arabic"/>
                <w:b/>
                <w:bCs/>
                <w:rtl/>
              </w:rPr>
            </w:pPr>
            <w:r>
              <w:rPr>
                <w:rFonts w:cs="Simplified Arabic"/>
              </w:rPr>
              <w:t>x</w:t>
            </w:r>
            <w:r>
              <w:rPr>
                <w:rFonts w:cs="Simplified Arabic" w:hint="cs"/>
                <w:rtl/>
              </w:rPr>
              <w:t xml:space="preserve"> </w:t>
            </w:r>
            <w:r w:rsidRPr="00C25891">
              <w:rPr>
                <w:rFonts w:cs="Simplified Arabic" w:hint="cs"/>
                <w:rtl/>
              </w:rPr>
              <w:t>100</w:t>
            </w:r>
            <w:r>
              <w:rPr>
                <w:rFonts w:cs="Simplified Arabic"/>
              </w:rPr>
              <w:t>%</w:t>
            </w:r>
          </w:p>
        </w:tc>
        <w:tc>
          <w:tcPr>
            <w:tcW w:w="387" w:type="dxa"/>
            <w:vMerge w:val="restart"/>
            <w:shd w:val="clear" w:color="auto" w:fill="auto"/>
            <w:vAlign w:val="center"/>
          </w:tcPr>
          <w:p w:rsidR="000F1375" w:rsidRPr="00C25891" w:rsidRDefault="000F1375" w:rsidP="000F1375">
            <w:pPr>
              <w:numPr>
                <w:ilvl w:val="12"/>
                <w:numId w:val="0"/>
              </w:numPr>
              <w:rPr>
                <w:rFonts w:cs="Simplified Arabic"/>
                <w:rtl/>
              </w:rPr>
            </w:pPr>
            <w:r w:rsidRPr="00C25891">
              <w:rPr>
                <w:rFonts w:cs="Simplified Arabic" w:hint="cs"/>
                <w:rtl/>
              </w:rPr>
              <w:t>=</w:t>
            </w:r>
          </w:p>
        </w:tc>
        <w:tc>
          <w:tcPr>
            <w:tcW w:w="2127" w:type="dxa"/>
            <w:vMerge w:val="restart"/>
            <w:shd w:val="clear" w:color="auto" w:fill="auto"/>
            <w:vAlign w:val="center"/>
          </w:tcPr>
          <w:p w:rsidR="000F1375" w:rsidRPr="00B125A2" w:rsidRDefault="000F1375" w:rsidP="000F1375">
            <w:pPr>
              <w:numPr>
                <w:ilvl w:val="12"/>
                <w:numId w:val="0"/>
              </w:numPr>
              <w:rPr>
                <w:rFonts w:cs="Simplified Arabic"/>
                <w:rtl/>
              </w:rPr>
            </w:pPr>
            <w:r w:rsidRPr="00B125A2">
              <w:rPr>
                <w:rFonts w:cs="Simplified Arabic" w:hint="cs"/>
                <w:rtl/>
              </w:rPr>
              <w:t>2.5</w:t>
            </w:r>
            <w:r>
              <w:rPr>
                <w:rFonts w:cs="Simplified Arabic" w:hint="cs"/>
                <w:rtl/>
              </w:rPr>
              <w:t>%</w:t>
            </w:r>
          </w:p>
        </w:tc>
      </w:tr>
      <w:tr w:rsidR="00F406DB" w:rsidRPr="00C25891" w:rsidTr="000F1375">
        <w:trPr>
          <w:jc w:val="center"/>
        </w:trPr>
        <w:tc>
          <w:tcPr>
            <w:tcW w:w="2232" w:type="dxa"/>
            <w:vMerge/>
            <w:shd w:val="clear" w:color="auto" w:fill="auto"/>
            <w:vAlign w:val="center"/>
          </w:tcPr>
          <w:p w:rsidR="00F406DB" w:rsidRPr="00C25891" w:rsidRDefault="00F406DB" w:rsidP="00A1235A">
            <w:pPr>
              <w:numPr>
                <w:ilvl w:val="12"/>
                <w:numId w:val="0"/>
              </w:numPr>
              <w:rPr>
                <w:rFonts w:cs="Simplified Arabic"/>
                <w:b/>
                <w:bCs/>
                <w:rtl/>
              </w:rPr>
            </w:pPr>
          </w:p>
        </w:tc>
        <w:tc>
          <w:tcPr>
            <w:tcW w:w="732" w:type="dxa"/>
            <w:vMerge/>
            <w:shd w:val="clear" w:color="auto" w:fill="auto"/>
            <w:vAlign w:val="center"/>
          </w:tcPr>
          <w:p w:rsidR="00F406DB" w:rsidRPr="00C25891" w:rsidRDefault="00F406DB" w:rsidP="00A1235A">
            <w:pPr>
              <w:numPr>
                <w:ilvl w:val="12"/>
                <w:numId w:val="0"/>
              </w:numPr>
              <w:jc w:val="center"/>
              <w:rPr>
                <w:rFonts w:cs="Simplified Arabic"/>
                <w:b/>
                <w:bCs/>
                <w:rtl/>
              </w:rPr>
            </w:pPr>
          </w:p>
        </w:tc>
        <w:tc>
          <w:tcPr>
            <w:tcW w:w="2671" w:type="dxa"/>
            <w:tcBorders>
              <w:top w:val="single" w:sz="4" w:space="0" w:color="auto"/>
            </w:tcBorders>
            <w:shd w:val="clear" w:color="auto" w:fill="auto"/>
            <w:vAlign w:val="center"/>
          </w:tcPr>
          <w:p w:rsidR="00F406DB" w:rsidRPr="00C25891" w:rsidRDefault="00F406DB" w:rsidP="00A1235A">
            <w:pPr>
              <w:numPr>
                <w:ilvl w:val="12"/>
                <w:numId w:val="0"/>
              </w:numPr>
              <w:jc w:val="center"/>
              <w:rPr>
                <w:rFonts w:cs="Simplified Arabic"/>
                <w:rtl/>
              </w:rPr>
            </w:pPr>
            <w:r w:rsidRPr="00C25891">
              <w:rPr>
                <w:rFonts w:cs="Simplified Arabic" w:hint="cs"/>
                <w:rtl/>
              </w:rPr>
              <w:t>العينة الصافية</w:t>
            </w:r>
          </w:p>
        </w:tc>
        <w:tc>
          <w:tcPr>
            <w:tcW w:w="889" w:type="dxa"/>
            <w:vMerge/>
            <w:shd w:val="clear" w:color="auto" w:fill="auto"/>
            <w:vAlign w:val="center"/>
          </w:tcPr>
          <w:p w:rsidR="00F406DB" w:rsidRPr="00C25891" w:rsidRDefault="00F406DB" w:rsidP="00A1235A">
            <w:pPr>
              <w:numPr>
                <w:ilvl w:val="12"/>
                <w:numId w:val="0"/>
              </w:numPr>
              <w:rPr>
                <w:rFonts w:cs="Simplified Arabic"/>
                <w:b/>
                <w:bCs/>
                <w:rtl/>
              </w:rPr>
            </w:pPr>
          </w:p>
        </w:tc>
        <w:tc>
          <w:tcPr>
            <w:tcW w:w="387" w:type="dxa"/>
            <w:vMerge/>
            <w:shd w:val="clear" w:color="auto" w:fill="auto"/>
            <w:vAlign w:val="center"/>
          </w:tcPr>
          <w:p w:rsidR="00F406DB" w:rsidRPr="00C25891" w:rsidRDefault="00F406DB" w:rsidP="00A1235A">
            <w:pPr>
              <w:numPr>
                <w:ilvl w:val="12"/>
                <w:numId w:val="0"/>
              </w:numPr>
              <w:rPr>
                <w:rFonts w:cs="Simplified Arabic"/>
                <w:b/>
                <w:bCs/>
                <w:rtl/>
              </w:rPr>
            </w:pPr>
          </w:p>
        </w:tc>
        <w:tc>
          <w:tcPr>
            <w:tcW w:w="2127" w:type="dxa"/>
            <w:vMerge/>
            <w:shd w:val="clear" w:color="auto" w:fill="auto"/>
            <w:vAlign w:val="center"/>
          </w:tcPr>
          <w:p w:rsidR="00F406DB" w:rsidRPr="00B125A2" w:rsidRDefault="00F406DB" w:rsidP="00A1235A">
            <w:pPr>
              <w:numPr>
                <w:ilvl w:val="12"/>
                <w:numId w:val="0"/>
              </w:numPr>
              <w:rPr>
                <w:rFonts w:cs="Simplified Arabic"/>
                <w:b/>
                <w:bCs/>
                <w:rtl/>
              </w:rPr>
            </w:pPr>
          </w:p>
        </w:tc>
      </w:tr>
      <w:tr w:rsidR="000F1375" w:rsidRPr="00C25891" w:rsidTr="000F1375">
        <w:trPr>
          <w:jc w:val="center"/>
        </w:trPr>
        <w:tc>
          <w:tcPr>
            <w:tcW w:w="2232" w:type="dxa"/>
            <w:shd w:val="clear" w:color="auto" w:fill="auto"/>
            <w:vAlign w:val="center"/>
          </w:tcPr>
          <w:p w:rsidR="000F1375" w:rsidRPr="00C25891" w:rsidRDefault="000F1375" w:rsidP="000F1375">
            <w:pPr>
              <w:numPr>
                <w:ilvl w:val="12"/>
                <w:numId w:val="0"/>
              </w:numPr>
              <w:rPr>
                <w:rFonts w:cs="Simplified Arabic"/>
                <w:b/>
                <w:bCs/>
                <w:rtl/>
              </w:rPr>
            </w:pPr>
            <w:bookmarkStart w:id="12" w:name="_GoBack" w:colFirst="2" w:colLast="2"/>
            <w:r w:rsidRPr="00C25891">
              <w:rPr>
                <w:rFonts w:cs="Simplified Arabic" w:hint="cs"/>
                <w:b/>
                <w:bCs/>
                <w:rtl/>
              </w:rPr>
              <w:t>نسبة الاستجابة</w:t>
            </w:r>
          </w:p>
        </w:tc>
        <w:tc>
          <w:tcPr>
            <w:tcW w:w="732" w:type="dxa"/>
            <w:shd w:val="clear" w:color="auto" w:fill="auto"/>
            <w:vAlign w:val="center"/>
          </w:tcPr>
          <w:p w:rsidR="000F1375" w:rsidRPr="00C25891" w:rsidRDefault="000F1375" w:rsidP="000F1375">
            <w:pPr>
              <w:numPr>
                <w:ilvl w:val="12"/>
                <w:numId w:val="0"/>
              </w:numPr>
              <w:jc w:val="center"/>
              <w:rPr>
                <w:rFonts w:cs="Simplified Arabic"/>
                <w:b/>
                <w:bCs/>
                <w:rtl/>
              </w:rPr>
            </w:pPr>
            <w:r w:rsidRPr="00C25891">
              <w:rPr>
                <w:rFonts w:cs="Simplified Arabic" w:hint="cs"/>
                <w:b/>
                <w:bCs/>
                <w:rtl/>
              </w:rPr>
              <w:t>=</w:t>
            </w:r>
          </w:p>
        </w:tc>
        <w:tc>
          <w:tcPr>
            <w:tcW w:w="2671" w:type="dxa"/>
            <w:shd w:val="clear" w:color="auto" w:fill="auto"/>
            <w:vAlign w:val="center"/>
          </w:tcPr>
          <w:p w:rsidR="000F1375" w:rsidRPr="00C25891" w:rsidRDefault="000F1375" w:rsidP="000F1375">
            <w:pPr>
              <w:numPr>
                <w:ilvl w:val="12"/>
                <w:numId w:val="0"/>
              </w:numPr>
              <w:rPr>
                <w:rFonts w:cs="Simplified Arabic"/>
                <w:b/>
                <w:bCs/>
                <w:rtl/>
              </w:rPr>
            </w:pPr>
            <w:r w:rsidRPr="00C25891">
              <w:rPr>
                <w:rFonts w:cs="Simplified Arabic" w:hint="cs"/>
                <w:rtl/>
              </w:rPr>
              <w:t>100</w:t>
            </w:r>
            <w:r>
              <w:rPr>
                <w:rFonts w:cs="Simplified Arabic" w:hint="cs"/>
                <w:rtl/>
              </w:rPr>
              <w:t>%</w:t>
            </w:r>
            <w:r w:rsidRPr="00C25891">
              <w:rPr>
                <w:rFonts w:cs="Simplified Arabic" w:hint="cs"/>
                <w:rtl/>
              </w:rPr>
              <w:t xml:space="preserve"> -</w:t>
            </w:r>
            <w:r>
              <w:rPr>
                <w:rFonts w:cs="Simplified Arabic" w:hint="cs"/>
                <w:rtl/>
              </w:rPr>
              <w:t xml:space="preserve"> </w:t>
            </w:r>
            <w:r w:rsidRPr="00C25891">
              <w:rPr>
                <w:rFonts w:cs="Simplified Arabic"/>
                <w:rtl/>
              </w:rPr>
              <w:t>نسبة</w:t>
            </w:r>
            <w:r w:rsidRPr="00C25891">
              <w:rPr>
                <w:rFonts w:cs="Simplified Arabic" w:hint="cs"/>
                <w:rtl/>
              </w:rPr>
              <w:t xml:space="preserve"> عدم الاستجابة</w:t>
            </w:r>
          </w:p>
        </w:tc>
        <w:tc>
          <w:tcPr>
            <w:tcW w:w="889" w:type="dxa"/>
            <w:shd w:val="clear" w:color="auto" w:fill="auto"/>
            <w:vAlign w:val="center"/>
          </w:tcPr>
          <w:p w:rsidR="000F1375" w:rsidRPr="00C25891" w:rsidRDefault="000F1375" w:rsidP="000F1375">
            <w:pPr>
              <w:numPr>
                <w:ilvl w:val="12"/>
                <w:numId w:val="0"/>
              </w:numPr>
              <w:rPr>
                <w:rFonts w:cs="Simplified Arabic"/>
                <w:b/>
                <w:bCs/>
                <w:rtl/>
              </w:rPr>
            </w:pPr>
          </w:p>
        </w:tc>
        <w:tc>
          <w:tcPr>
            <w:tcW w:w="387" w:type="dxa"/>
            <w:shd w:val="clear" w:color="auto" w:fill="auto"/>
            <w:vAlign w:val="center"/>
          </w:tcPr>
          <w:p w:rsidR="000F1375" w:rsidRPr="00C25891" w:rsidRDefault="000F1375" w:rsidP="000F1375">
            <w:pPr>
              <w:numPr>
                <w:ilvl w:val="12"/>
                <w:numId w:val="0"/>
              </w:numPr>
              <w:rPr>
                <w:rFonts w:cs="Simplified Arabic"/>
                <w:b/>
                <w:bCs/>
                <w:rtl/>
              </w:rPr>
            </w:pPr>
            <w:r w:rsidRPr="00C25891">
              <w:rPr>
                <w:rFonts w:cs="Simplified Arabic" w:hint="cs"/>
                <w:rtl/>
              </w:rPr>
              <w:t>=</w:t>
            </w:r>
          </w:p>
        </w:tc>
        <w:tc>
          <w:tcPr>
            <w:tcW w:w="2127" w:type="dxa"/>
            <w:shd w:val="clear" w:color="auto" w:fill="auto"/>
            <w:vAlign w:val="center"/>
          </w:tcPr>
          <w:p w:rsidR="000F1375" w:rsidRPr="00B125A2" w:rsidRDefault="000F1375" w:rsidP="000F1375">
            <w:pPr>
              <w:numPr>
                <w:ilvl w:val="12"/>
                <w:numId w:val="0"/>
              </w:numPr>
              <w:rPr>
                <w:rFonts w:cs="Simplified Arabic"/>
                <w:b/>
                <w:bCs/>
                <w:rtl/>
              </w:rPr>
            </w:pPr>
            <w:r w:rsidRPr="00B125A2">
              <w:rPr>
                <w:rFonts w:cs="Simplified Arabic" w:hint="cs"/>
                <w:rtl/>
              </w:rPr>
              <w:t>97.5</w:t>
            </w:r>
            <w:r>
              <w:rPr>
                <w:rFonts w:cs="Simplified Arabic" w:hint="cs"/>
                <w:rtl/>
              </w:rPr>
              <w:t>%</w:t>
            </w:r>
          </w:p>
        </w:tc>
      </w:tr>
      <w:bookmarkEnd w:id="12"/>
    </w:tbl>
    <w:p w:rsidR="00A10145" w:rsidRDefault="00A10145" w:rsidP="00A10145">
      <w:pPr>
        <w:ind w:hanging="1"/>
        <w:jc w:val="both"/>
        <w:rPr>
          <w:rFonts w:ascii="Arial" w:hAnsi="Arial" w:cs="Simplified Arabic"/>
          <w:rtl/>
        </w:rPr>
      </w:pPr>
    </w:p>
    <w:p w:rsidR="00404558" w:rsidRPr="002F0A11" w:rsidRDefault="002F0A11" w:rsidP="00E75DD9">
      <w:pPr>
        <w:pStyle w:val="Header"/>
        <w:rPr>
          <w:b/>
          <w:bCs/>
          <w:sz w:val="24"/>
          <w:szCs w:val="24"/>
          <w:rtl/>
        </w:rPr>
      </w:pPr>
      <w:r>
        <w:rPr>
          <w:rFonts w:hint="cs"/>
          <w:b/>
          <w:bCs/>
          <w:sz w:val="24"/>
          <w:szCs w:val="24"/>
          <w:rtl/>
        </w:rPr>
        <w:t xml:space="preserve">2.4 </w:t>
      </w:r>
      <w:r w:rsidR="00404558" w:rsidRPr="002F0A11">
        <w:rPr>
          <w:rFonts w:hint="cs"/>
          <w:b/>
          <w:bCs/>
          <w:sz w:val="24"/>
          <w:szCs w:val="24"/>
          <w:rtl/>
        </w:rPr>
        <w:t>مقارنة البيانات</w:t>
      </w:r>
    </w:p>
    <w:p w:rsidR="005E4451" w:rsidRDefault="00404558" w:rsidP="005E4451">
      <w:pPr>
        <w:ind w:left="-1"/>
        <w:jc w:val="lowKashida"/>
        <w:rPr>
          <w:rFonts w:cs="Simplified Arabic"/>
          <w:rtl/>
        </w:rPr>
      </w:pPr>
      <w:r w:rsidRPr="00470A9E">
        <w:rPr>
          <w:rFonts w:cs="Simplified Arabic" w:hint="cs"/>
          <w:color w:val="000000"/>
          <w:rtl/>
          <w:lang w:eastAsia="en-US"/>
        </w:rPr>
        <w:t>هذا المعيار مرتبط بالمنتج الإحصائي إذ لا بد من أن تتوفر في الإحصاءات سمة المقارنة مع مصادر أخرى ومع فترات زمنية أخرى، فالكثير من ا</w:t>
      </w:r>
      <w:r>
        <w:rPr>
          <w:rFonts w:cs="Simplified Arabic" w:hint="cs"/>
          <w:color w:val="000000"/>
          <w:rtl/>
          <w:lang w:eastAsia="en-US"/>
        </w:rPr>
        <w:t>لتحليلات تقوم على أساس المقارنة</w:t>
      </w:r>
      <w:r>
        <w:rPr>
          <w:rFonts w:cs="Simplified Arabic"/>
          <w:color w:val="000000"/>
          <w:lang w:eastAsia="en-US"/>
        </w:rPr>
        <w:t>.</w:t>
      </w:r>
      <w:r>
        <w:rPr>
          <w:rFonts w:cs="Simplified Arabic" w:hint="cs"/>
          <w:color w:val="000000"/>
          <w:rtl/>
          <w:lang w:eastAsia="en-US"/>
        </w:rPr>
        <w:t xml:space="preserve"> </w:t>
      </w:r>
      <w:r w:rsidRPr="00F97D11">
        <w:rPr>
          <w:rFonts w:cs="Simplified Arabic"/>
          <w:color w:val="000000"/>
          <w:rtl/>
          <w:lang w:eastAsia="en-US"/>
        </w:rPr>
        <w:t xml:space="preserve"> </w:t>
      </w:r>
      <w:r w:rsidR="005E4451" w:rsidRPr="000D5DEA">
        <w:rPr>
          <w:rFonts w:cs="Simplified Arabic" w:hint="cs"/>
          <w:color w:val="000000" w:themeColor="text1"/>
          <w:rtl/>
        </w:rPr>
        <w:t xml:space="preserve">تم إجراء المقارنات لبيانات ومؤشرات </w:t>
      </w:r>
      <w:r w:rsidR="005E4451">
        <w:rPr>
          <w:rFonts w:cs="Simplified Arabic" w:hint="cs"/>
          <w:color w:val="000000" w:themeColor="text1"/>
          <w:rtl/>
        </w:rPr>
        <w:t>المسح في دورته الحالية</w:t>
      </w:r>
      <w:r w:rsidR="005E4451" w:rsidRPr="000D5DEA">
        <w:rPr>
          <w:rFonts w:cs="Simplified Arabic" w:hint="cs"/>
          <w:color w:val="000000" w:themeColor="text1"/>
          <w:rtl/>
        </w:rPr>
        <w:t xml:space="preserve"> مع بيانات ومؤشرات </w:t>
      </w:r>
      <w:r w:rsidR="005E4451">
        <w:rPr>
          <w:rFonts w:cs="Simplified Arabic" w:hint="cs"/>
          <w:color w:val="000000" w:themeColor="text1"/>
          <w:rtl/>
        </w:rPr>
        <w:t>المسح في الدورات</w:t>
      </w:r>
      <w:r w:rsidR="005E4451" w:rsidRPr="000D5DEA">
        <w:rPr>
          <w:rFonts w:cs="Simplified Arabic" w:hint="cs"/>
          <w:color w:val="000000" w:themeColor="text1"/>
          <w:rtl/>
        </w:rPr>
        <w:t xml:space="preserve"> السابقة، وكذلك من </w:t>
      </w:r>
      <w:r w:rsidR="005E4451">
        <w:rPr>
          <w:rFonts w:cs="Simplified Arabic" w:hint="cs"/>
          <w:color w:val="000000" w:themeColor="text1"/>
          <w:rtl/>
        </w:rPr>
        <w:t>أ</w:t>
      </w:r>
      <w:r w:rsidR="005E4451" w:rsidRPr="000D5DEA">
        <w:rPr>
          <w:rFonts w:cs="Simplified Arabic" w:hint="cs"/>
          <w:color w:val="000000" w:themeColor="text1"/>
          <w:rtl/>
        </w:rPr>
        <w:t>جل تقييم البيانات تم فحص الاتساق الداخلي للبيانات كجزء من منطقية البيانات واكتمالها، حيث أظهرت نتائج الفحص وجود اتساق داخلي بين مختلف البيانات</w:t>
      </w:r>
      <w:r w:rsidR="005E4451">
        <w:rPr>
          <w:rFonts w:cs="Simplified Arabic" w:hint="cs"/>
          <w:rtl/>
        </w:rPr>
        <w:t xml:space="preserve">. </w:t>
      </w:r>
    </w:p>
    <w:p w:rsidR="005E4451" w:rsidRPr="00132B75" w:rsidRDefault="005E4451" w:rsidP="005E4451">
      <w:pPr>
        <w:ind w:left="-1"/>
        <w:jc w:val="both"/>
        <w:rPr>
          <w:rFonts w:ascii="Simplified Arabic" w:hAnsi="Simplified Arabic" w:cs="Simplified Arabic"/>
          <w:b/>
          <w:bCs/>
          <w:rtl/>
        </w:rPr>
      </w:pPr>
    </w:p>
    <w:bookmarkEnd w:id="8"/>
    <w:bookmarkEnd w:id="9"/>
    <w:bookmarkEnd w:id="10"/>
    <w:bookmarkEnd w:id="11"/>
    <w:p w:rsidR="00E45E95" w:rsidRDefault="00E45E95" w:rsidP="00426489">
      <w:pPr>
        <w:rPr>
          <w:rFonts w:ascii="Arial" w:hAnsi="Arial" w:cs="Simplified Arabic"/>
          <w:b/>
          <w:bCs/>
          <w:sz w:val="56"/>
          <w:szCs w:val="56"/>
          <w:rtl/>
          <w:lang w:eastAsia="en-US"/>
        </w:rPr>
      </w:pPr>
    </w:p>
    <w:p w:rsidR="00E45E95" w:rsidRDefault="00E45E95" w:rsidP="004A76D9">
      <w:pPr>
        <w:jc w:val="center"/>
        <w:rPr>
          <w:rFonts w:ascii="Arial" w:hAnsi="Arial" w:cs="Simplified Arabic"/>
          <w:b/>
          <w:bCs/>
          <w:sz w:val="56"/>
          <w:szCs w:val="56"/>
          <w:rtl/>
          <w:lang w:eastAsia="en-US"/>
        </w:rPr>
      </w:pPr>
    </w:p>
    <w:p w:rsidR="00E45E95" w:rsidRDefault="00E45E95" w:rsidP="004A76D9">
      <w:pPr>
        <w:jc w:val="center"/>
        <w:rPr>
          <w:rFonts w:ascii="Arial" w:hAnsi="Arial" w:cs="Simplified Arabic"/>
          <w:b/>
          <w:bCs/>
          <w:sz w:val="56"/>
          <w:szCs w:val="56"/>
          <w:rtl/>
          <w:lang w:eastAsia="en-US"/>
        </w:rPr>
      </w:pPr>
    </w:p>
    <w:p w:rsidR="00E45E95" w:rsidRDefault="00E45E95" w:rsidP="004A76D9">
      <w:pPr>
        <w:jc w:val="center"/>
        <w:rPr>
          <w:rFonts w:ascii="Arial" w:hAnsi="Arial" w:cs="Simplified Arabic"/>
          <w:b/>
          <w:bCs/>
          <w:sz w:val="56"/>
          <w:szCs w:val="56"/>
          <w:rtl/>
          <w:lang w:eastAsia="en-US"/>
        </w:rPr>
      </w:pPr>
    </w:p>
    <w:p w:rsidR="00E45E95" w:rsidRDefault="00E45E95" w:rsidP="004A76D9">
      <w:pPr>
        <w:jc w:val="center"/>
        <w:rPr>
          <w:rFonts w:ascii="Arial" w:hAnsi="Arial" w:cs="Simplified Arabic"/>
          <w:b/>
          <w:bCs/>
          <w:sz w:val="56"/>
          <w:szCs w:val="56"/>
          <w:rtl/>
          <w:lang w:eastAsia="en-US"/>
        </w:rPr>
      </w:pPr>
    </w:p>
    <w:p w:rsidR="00E45E95" w:rsidRDefault="00E45E95" w:rsidP="004A76D9">
      <w:pPr>
        <w:jc w:val="center"/>
        <w:rPr>
          <w:rFonts w:ascii="Arial" w:hAnsi="Arial" w:cs="Simplified Arabic"/>
          <w:b/>
          <w:bCs/>
          <w:sz w:val="56"/>
          <w:szCs w:val="56"/>
          <w:rtl/>
          <w:lang w:eastAsia="en-US"/>
        </w:rPr>
      </w:pPr>
    </w:p>
    <w:p w:rsidR="00E45E95" w:rsidRDefault="00E45E95" w:rsidP="004A76D9">
      <w:pPr>
        <w:jc w:val="center"/>
        <w:rPr>
          <w:rFonts w:ascii="Arial" w:hAnsi="Arial" w:cs="Simplified Arabic"/>
          <w:b/>
          <w:bCs/>
          <w:sz w:val="56"/>
          <w:szCs w:val="56"/>
          <w:rtl/>
          <w:lang w:eastAsia="en-US"/>
        </w:rPr>
      </w:pPr>
    </w:p>
    <w:p w:rsidR="00E45E95" w:rsidRDefault="00E45E95" w:rsidP="004A76D9">
      <w:pPr>
        <w:jc w:val="center"/>
        <w:rPr>
          <w:rFonts w:ascii="Arial" w:hAnsi="Arial" w:cs="Simplified Arabic"/>
          <w:b/>
          <w:bCs/>
          <w:sz w:val="56"/>
          <w:szCs w:val="56"/>
          <w:rtl/>
          <w:lang w:eastAsia="en-US"/>
        </w:rPr>
      </w:pPr>
    </w:p>
    <w:p w:rsidR="00E45E95" w:rsidRDefault="00E45E95" w:rsidP="004A76D9">
      <w:pPr>
        <w:jc w:val="center"/>
        <w:rPr>
          <w:rFonts w:ascii="Arial" w:hAnsi="Arial" w:cs="Simplified Arabic"/>
          <w:b/>
          <w:bCs/>
          <w:sz w:val="56"/>
          <w:szCs w:val="56"/>
          <w:rtl/>
          <w:lang w:eastAsia="en-US"/>
        </w:rPr>
      </w:pPr>
    </w:p>
    <w:p w:rsidR="00E45E95" w:rsidRDefault="00E45E95" w:rsidP="004A76D9">
      <w:pPr>
        <w:jc w:val="center"/>
        <w:rPr>
          <w:rFonts w:ascii="Arial" w:hAnsi="Arial" w:cs="Simplified Arabic"/>
          <w:b/>
          <w:bCs/>
          <w:sz w:val="56"/>
          <w:szCs w:val="56"/>
          <w:rtl/>
          <w:lang w:eastAsia="en-US"/>
        </w:rPr>
      </w:pPr>
    </w:p>
    <w:p w:rsidR="00E45E95" w:rsidRDefault="00E45E95" w:rsidP="004A76D9">
      <w:pPr>
        <w:jc w:val="center"/>
        <w:rPr>
          <w:rFonts w:ascii="Arial" w:hAnsi="Arial" w:cs="Simplified Arabic"/>
          <w:b/>
          <w:bCs/>
          <w:sz w:val="56"/>
          <w:szCs w:val="56"/>
          <w:rtl/>
          <w:lang w:eastAsia="en-US"/>
        </w:rPr>
      </w:pPr>
    </w:p>
    <w:p w:rsidR="00E45E95" w:rsidRPr="004473AD" w:rsidRDefault="00E45E95" w:rsidP="004A76D9">
      <w:pPr>
        <w:jc w:val="center"/>
        <w:rPr>
          <w:rFonts w:ascii="Arial" w:hAnsi="Arial" w:cs="Simplified Arabic"/>
          <w:b/>
          <w:bCs/>
          <w:sz w:val="56"/>
          <w:szCs w:val="56"/>
          <w:rtl/>
          <w:lang w:eastAsia="en-US"/>
        </w:rPr>
      </w:pPr>
    </w:p>
    <w:p w:rsidR="00646D2B" w:rsidRDefault="00646D2B" w:rsidP="004A76D9">
      <w:pPr>
        <w:jc w:val="center"/>
        <w:rPr>
          <w:rFonts w:ascii="Arial" w:hAnsi="Arial" w:cs="Simplified Arabic"/>
          <w:b/>
          <w:bCs/>
          <w:sz w:val="56"/>
          <w:szCs w:val="56"/>
          <w:rtl/>
          <w:lang w:eastAsia="en-US"/>
        </w:rPr>
      </w:pPr>
    </w:p>
    <w:p w:rsidR="0071635D" w:rsidRDefault="0071635D" w:rsidP="004A76D9">
      <w:pPr>
        <w:jc w:val="center"/>
        <w:rPr>
          <w:rFonts w:ascii="Arial" w:hAnsi="Arial" w:cs="Simplified Arabic"/>
          <w:b/>
          <w:bCs/>
          <w:sz w:val="56"/>
          <w:szCs w:val="56"/>
          <w:rtl/>
          <w:lang w:eastAsia="en-US"/>
        </w:rPr>
      </w:pPr>
    </w:p>
    <w:p w:rsidR="00426489" w:rsidRDefault="00426489" w:rsidP="0071635D">
      <w:pPr>
        <w:bidi w:val="0"/>
        <w:jc w:val="center"/>
        <w:rPr>
          <w:rFonts w:ascii="Arial" w:hAnsi="Arial" w:cs="Simplified Arabic"/>
          <w:b/>
          <w:bCs/>
          <w:sz w:val="56"/>
          <w:szCs w:val="56"/>
          <w:lang w:eastAsia="en-US"/>
        </w:rPr>
      </w:pPr>
    </w:p>
    <w:p w:rsidR="00426489" w:rsidRDefault="00426489" w:rsidP="00426489">
      <w:pPr>
        <w:bidi w:val="0"/>
        <w:jc w:val="center"/>
        <w:rPr>
          <w:rFonts w:ascii="Arial" w:hAnsi="Arial" w:cs="Simplified Arabic"/>
          <w:b/>
          <w:bCs/>
          <w:sz w:val="56"/>
          <w:szCs w:val="56"/>
          <w:lang w:eastAsia="en-US"/>
        </w:rPr>
      </w:pPr>
    </w:p>
    <w:p w:rsidR="00426489" w:rsidRDefault="00426489" w:rsidP="00426489">
      <w:pPr>
        <w:bidi w:val="0"/>
        <w:jc w:val="center"/>
        <w:rPr>
          <w:rFonts w:ascii="Arial" w:hAnsi="Arial" w:cs="Simplified Arabic"/>
          <w:b/>
          <w:bCs/>
          <w:sz w:val="56"/>
          <w:szCs w:val="56"/>
          <w:lang w:eastAsia="en-US"/>
        </w:rPr>
      </w:pPr>
    </w:p>
    <w:p w:rsidR="00426489" w:rsidRDefault="00426489" w:rsidP="00426489">
      <w:pPr>
        <w:bidi w:val="0"/>
        <w:jc w:val="center"/>
        <w:rPr>
          <w:rFonts w:ascii="Arial" w:hAnsi="Arial" w:cs="Simplified Arabic"/>
          <w:b/>
          <w:bCs/>
          <w:sz w:val="56"/>
          <w:szCs w:val="56"/>
          <w:lang w:eastAsia="en-US"/>
        </w:rPr>
      </w:pPr>
    </w:p>
    <w:p w:rsidR="00426489" w:rsidRDefault="00426489" w:rsidP="00426489">
      <w:pPr>
        <w:bidi w:val="0"/>
        <w:jc w:val="center"/>
        <w:rPr>
          <w:rFonts w:ascii="Arial" w:hAnsi="Arial" w:cs="Simplified Arabic"/>
          <w:b/>
          <w:bCs/>
          <w:sz w:val="56"/>
          <w:szCs w:val="56"/>
          <w:lang w:eastAsia="en-US"/>
        </w:rPr>
      </w:pPr>
    </w:p>
    <w:p w:rsidR="00426489" w:rsidRDefault="00426489" w:rsidP="00426489">
      <w:pPr>
        <w:bidi w:val="0"/>
        <w:jc w:val="center"/>
        <w:rPr>
          <w:rFonts w:ascii="Arial" w:hAnsi="Arial" w:cs="Simplified Arabic"/>
          <w:b/>
          <w:bCs/>
          <w:sz w:val="56"/>
          <w:szCs w:val="56"/>
          <w:lang w:eastAsia="en-US"/>
        </w:rPr>
      </w:pPr>
    </w:p>
    <w:p w:rsidR="0070776A" w:rsidRDefault="0070776A" w:rsidP="00F065A8">
      <w:pPr>
        <w:rPr>
          <w:rFonts w:cs="Simplified Arabic"/>
          <w:b/>
          <w:bCs/>
          <w:sz w:val="44"/>
          <w:szCs w:val="44"/>
          <w:rtl/>
        </w:rPr>
      </w:pPr>
    </w:p>
    <w:p w:rsidR="007A0A41" w:rsidRDefault="007A0A41" w:rsidP="0070776A">
      <w:pPr>
        <w:jc w:val="center"/>
        <w:rPr>
          <w:rFonts w:cs="Simplified Arabic"/>
          <w:b/>
          <w:bCs/>
          <w:sz w:val="44"/>
          <w:szCs w:val="44"/>
          <w:rtl/>
        </w:rPr>
      </w:pPr>
    </w:p>
    <w:p w:rsidR="007A0A41" w:rsidRDefault="007A0A41" w:rsidP="0070776A">
      <w:pPr>
        <w:jc w:val="center"/>
        <w:rPr>
          <w:rFonts w:cs="Simplified Arabic"/>
          <w:b/>
          <w:bCs/>
          <w:sz w:val="44"/>
          <w:szCs w:val="44"/>
          <w:rtl/>
        </w:rPr>
      </w:pPr>
    </w:p>
    <w:p w:rsidR="007A0A41" w:rsidRDefault="007A0A41" w:rsidP="0070776A">
      <w:pPr>
        <w:jc w:val="center"/>
        <w:rPr>
          <w:rFonts w:cs="Simplified Arabic"/>
          <w:b/>
          <w:bCs/>
          <w:sz w:val="44"/>
          <w:szCs w:val="44"/>
          <w:rtl/>
        </w:rPr>
      </w:pPr>
    </w:p>
    <w:p w:rsidR="007A0A41" w:rsidRDefault="007A0A41" w:rsidP="0070776A">
      <w:pPr>
        <w:jc w:val="center"/>
        <w:rPr>
          <w:rFonts w:cs="Simplified Arabic"/>
          <w:b/>
          <w:bCs/>
          <w:sz w:val="44"/>
          <w:szCs w:val="44"/>
          <w:rtl/>
        </w:rPr>
      </w:pPr>
    </w:p>
    <w:p w:rsidR="007A0A41" w:rsidRDefault="007A0A41" w:rsidP="0070776A">
      <w:pPr>
        <w:jc w:val="center"/>
        <w:rPr>
          <w:rFonts w:cs="Simplified Arabic"/>
          <w:b/>
          <w:bCs/>
          <w:sz w:val="44"/>
          <w:szCs w:val="44"/>
          <w:rtl/>
        </w:rPr>
      </w:pPr>
    </w:p>
    <w:p w:rsidR="007A0A41" w:rsidRDefault="007A0A41" w:rsidP="0070776A">
      <w:pPr>
        <w:jc w:val="center"/>
        <w:rPr>
          <w:rFonts w:cs="Simplified Arabic"/>
          <w:b/>
          <w:bCs/>
          <w:sz w:val="44"/>
          <w:szCs w:val="44"/>
          <w:rtl/>
        </w:rPr>
      </w:pPr>
    </w:p>
    <w:p w:rsidR="007A0A41" w:rsidRDefault="007A0A41" w:rsidP="0070776A">
      <w:pPr>
        <w:jc w:val="center"/>
        <w:rPr>
          <w:rFonts w:cs="Simplified Arabic"/>
          <w:b/>
          <w:bCs/>
          <w:sz w:val="44"/>
          <w:szCs w:val="44"/>
          <w:rtl/>
        </w:rPr>
      </w:pPr>
    </w:p>
    <w:p w:rsidR="0071635D" w:rsidRDefault="0071635D" w:rsidP="0070776A">
      <w:pPr>
        <w:jc w:val="center"/>
        <w:rPr>
          <w:rFonts w:cs="Simplified Arabic"/>
          <w:b/>
          <w:bCs/>
          <w:sz w:val="44"/>
          <w:szCs w:val="44"/>
          <w:rtl/>
        </w:rPr>
      </w:pPr>
      <w:r>
        <w:rPr>
          <w:rFonts w:cs="Simplified Arabic" w:hint="cs"/>
          <w:b/>
          <w:bCs/>
          <w:sz w:val="44"/>
          <w:szCs w:val="44"/>
          <w:rtl/>
        </w:rPr>
        <w:t xml:space="preserve">الجداول </w:t>
      </w:r>
      <w:r w:rsidR="00F065A8">
        <w:rPr>
          <w:rFonts w:cs="Simplified Arabic" w:hint="cs"/>
          <w:b/>
          <w:bCs/>
          <w:sz w:val="44"/>
          <w:szCs w:val="44"/>
          <w:rtl/>
        </w:rPr>
        <w:t>الإحصائية</w:t>
      </w:r>
    </w:p>
    <w:p w:rsidR="0070776A" w:rsidRDefault="0070776A" w:rsidP="0070776A">
      <w:pPr>
        <w:bidi w:val="0"/>
        <w:jc w:val="center"/>
        <w:rPr>
          <w:rFonts w:cs="Simplified Arabic"/>
          <w:b/>
          <w:bCs/>
          <w:sz w:val="44"/>
          <w:szCs w:val="44"/>
        </w:rPr>
      </w:pPr>
    </w:p>
    <w:p w:rsidR="00F065A8" w:rsidRDefault="00F065A8" w:rsidP="00F065A8">
      <w:pPr>
        <w:tabs>
          <w:tab w:val="center" w:pos="4536"/>
          <w:tab w:val="left" w:pos="6703"/>
        </w:tabs>
        <w:bidi w:val="0"/>
        <w:rPr>
          <w:rFonts w:cs="Simplified Arabic"/>
          <w:b/>
          <w:bCs/>
          <w:sz w:val="44"/>
          <w:szCs w:val="44"/>
        </w:rPr>
        <w:sectPr w:rsidR="00F065A8" w:rsidSect="00E75DD9">
          <w:footerReference w:type="default" r:id="rId38"/>
          <w:pgSz w:w="11909" w:h="16834" w:code="9"/>
          <w:pgMar w:top="1418" w:right="1418" w:bottom="1418" w:left="1418" w:header="709" w:footer="709" w:gutter="0"/>
          <w:cols w:space="720"/>
          <w:docGrid w:linePitch="360"/>
        </w:sectPr>
      </w:pPr>
      <w:r>
        <w:rPr>
          <w:rFonts w:cs="Simplified Arabic"/>
          <w:b/>
          <w:bCs/>
          <w:sz w:val="44"/>
          <w:szCs w:val="44"/>
        </w:rPr>
        <w:tab/>
      </w:r>
      <w:r w:rsidR="0071635D">
        <w:rPr>
          <w:rFonts w:cs="Simplified Arabic"/>
          <w:b/>
          <w:bCs/>
          <w:sz w:val="44"/>
          <w:szCs w:val="44"/>
        </w:rPr>
        <w:t>Statistical Tables</w:t>
      </w:r>
      <w:r>
        <w:rPr>
          <w:rFonts w:cs="Simplified Arabic"/>
          <w:b/>
          <w:bCs/>
          <w:sz w:val="44"/>
          <w:szCs w:val="44"/>
        </w:rPr>
        <w:tab/>
      </w:r>
    </w:p>
    <w:p w:rsidR="0071635D" w:rsidRDefault="0071635D" w:rsidP="0071635D">
      <w:pPr>
        <w:bidi w:val="0"/>
        <w:jc w:val="center"/>
        <w:rPr>
          <w:rFonts w:cs="Simplified Arabic"/>
          <w:b/>
          <w:bCs/>
          <w:sz w:val="44"/>
          <w:szCs w:val="44"/>
        </w:rPr>
      </w:pPr>
    </w:p>
    <w:p w:rsidR="0070734C" w:rsidRPr="0071635D" w:rsidRDefault="0070734C" w:rsidP="004A76D9">
      <w:pPr>
        <w:jc w:val="center"/>
        <w:rPr>
          <w:rFonts w:ascii="Arial" w:hAnsi="Arial" w:cs="Simplified Arabic"/>
          <w:b/>
          <w:bCs/>
          <w:sz w:val="56"/>
          <w:szCs w:val="56"/>
          <w:lang w:eastAsia="en-US"/>
        </w:rPr>
      </w:pPr>
    </w:p>
    <w:p w:rsidR="0070734C" w:rsidRDefault="0070734C" w:rsidP="004A76D9">
      <w:pPr>
        <w:jc w:val="center"/>
        <w:rPr>
          <w:rFonts w:ascii="Arial" w:hAnsi="Arial" w:cs="Simplified Arabic"/>
          <w:b/>
          <w:bCs/>
          <w:sz w:val="56"/>
          <w:szCs w:val="56"/>
          <w:lang w:eastAsia="en-US"/>
        </w:rPr>
      </w:pPr>
    </w:p>
    <w:p w:rsidR="0070734C" w:rsidRDefault="0070734C" w:rsidP="004A76D9">
      <w:pPr>
        <w:jc w:val="center"/>
        <w:rPr>
          <w:rFonts w:ascii="Arial" w:hAnsi="Arial" w:cs="Simplified Arabic"/>
          <w:b/>
          <w:bCs/>
          <w:sz w:val="56"/>
          <w:szCs w:val="56"/>
          <w:lang w:eastAsia="en-US"/>
        </w:rPr>
      </w:pPr>
    </w:p>
    <w:p w:rsidR="0070734C" w:rsidRDefault="0070734C" w:rsidP="004A76D9">
      <w:pPr>
        <w:jc w:val="center"/>
        <w:rPr>
          <w:rFonts w:ascii="Arial" w:hAnsi="Arial" w:cs="Simplified Arabic"/>
          <w:b/>
          <w:bCs/>
          <w:sz w:val="56"/>
          <w:szCs w:val="56"/>
          <w:lang w:eastAsia="en-US"/>
        </w:rPr>
      </w:pPr>
    </w:p>
    <w:p w:rsidR="0070734C" w:rsidRDefault="0070734C" w:rsidP="004A76D9">
      <w:pPr>
        <w:jc w:val="center"/>
        <w:rPr>
          <w:rFonts w:ascii="Arial" w:hAnsi="Arial" w:cs="Simplified Arabic"/>
          <w:b/>
          <w:bCs/>
          <w:sz w:val="56"/>
          <w:szCs w:val="56"/>
          <w:lang w:eastAsia="en-US"/>
        </w:rPr>
      </w:pPr>
    </w:p>
    <w:p w:rsidR="0070734C" w:rsidRDefault="0070734C" w:rsidP="004A76D9">
      <w:pPr>
        <w:jc w:val="center"/>
        <w:rPr>
          <w:rFonts w:ascii="Arial" w:hAnsi="Arial" w:cs="Simplified Arabic"/>
          <w:b/>
          <w:bCs/>
          <w:sz w:val="56"/>
          <w:szCs w:val="56"/>
          <w:lang w:eastAsia="en-US"/>
        </w:rPr>
      </w:pPr>
    </w:p>
    <w:p w:rsidR="0070734C" w:rsidRDefault="0070734C" w:rsidP="004A76D9">
      <w:pPr>
        <w:jc w:val="center"/>
        <w:rPr>
          <w:rFonts w:ascii="Arial" w:hAnsi="Arial" w:cs="Simplified Arabic"/>
          <w:b/>
          <w:bCs/>
          <w:sz w:val="56"/>
          <w:szCs w:val="56"/>
          <w:lang w:eastAsia="en-US"/>
        </w:rPr>
      </w:pPr>
    </w:p>
    <w:p w:rsidR="0070734C" w:rsidRDefault="0070734C" w:rsidP="004A76D9">
      <w:pPr>
        <w:jc w:val="center"/>
        <w:rPr>
          <w:rFonts w:ascii="Arial" w:hAnsi="Arial" w:cs="Simplified Arabic"/>
          <w:b/>
          <w:bCs/>
          <w:sz w:val="56"/>
          <w:szCs w:val="56"/>
          <w:lang w:eastAsia="en-US"/>
        </w:rPr>
      </w:pPr>
    </w:p>
    <w:p w:rsidR="0070734C" w:rsidRDefault="0070734C" w:rsidP="004A76D9">
      <w:pPr>
        <w:jc w:val="center"/>
        <w:rPr>
          <w:rFonts w:ascii="Arial" w:hAnsi="Arial" w:cs="Simplified Arabic"/>
          <w:b/>
          <w:bCs/>
          <w:sz w:val="56"/>
          <w:szCs w:val="56"/>
          <w:lang w:eastAsia="en-US"/>
        </w:rPr>
      </w:pPr>
    </w:p>
    <w:p w:rsidR="0070734C" w:rsidRDefault="0070734C" w:rsidP="004A76D9">
      <w:pPr>
        <w:jc w:val="center"/>
        <w:rPr>
          <w:rFonts w:ascii="Arial" w:hAnsi="Arial" w:cs="Simplified Arabic"/>
          <w:b/>
          <w:bCs/>
          <w:sz w:val="56"/>
          <w:szCs w:val="56"/>
          <w:lang w:eastAsia="en-US"/>
        </w:rPr>
      </w:pPr>
    </w:p>
    <w:p w:rsidR="0070734C" w:rsidRDefault="0070734C" w:rsidP="004A76D9">
      <w:pPr>
        <w:jc w:val="center"/>
        <w:rPr>
          <w:rFonts w:ascii="Arial" w:hAnsi="Arial" w:cs="Simplified Arabic"/>
          <w:b/>
          <w:bCs/>
          <w:sz w:val="56"/>
          <w:szCs w:val="56"/>
          <w:lang w:eastAsia="en-US"/>
        </w:rPr>
      </w:pPr>
    </w:p>
    <w:p w:rsidR="0070734C" w:rsidRDefault="0070734C" w:rsidP="004A76D9">
      <w:pPr>
        <w:jc w:val="center"/>
        <w:rPr>
          <w:rFonts w:ascii="Arial" w:hAnsi="Arial" w:cs="Simplified Arabic"/>
          <w:b/>
          <w:bCs/>
          <w:sz w:val="56"/>
          <w:szCs w:val="56"/>
          <w:lang w:eastAsia="en-US"/>
        </w:rPr>
      </w:pPr>
    </w:p>
    <w:p w:rsidR="0070734C" w:rsidRDefault="0070734C" w:rsidP="004A76D9">
      <w:pPr>
        <w:jc w:val="center"/>
        <w:rPr>
          <w:rFonts w:ascii="Arial" w:hAnsi="Arial" w:cs="Simplified Arabic"/>
          <w:b/>
          <w:bCs/>
          <w:sz w:val="56"/>
          <w:szCs w:val="56"/>
          <w:lang w:eastAsia="en-US"/>
        </w:rPr>
      </w:pPr>
    </w:p>
    <w:p w:rsidR="0070734C" w:rsidRDefault="0070734C" w:rsidP="004A76D9">
      <w:pPr>
        <w:jc w:val="center"/>
        <w:rPr>
          <w:rFonts w:ascii="Arial" w:hAnsi="Arial" w:cs="Simplified Arabic"/>
          <w:b/>
          <w:bCs/>
          <w:sz w:val="56"/>
          <w:szCs w:val="56"/>
          <w:lang w:eastAsia="en-US"/>
        </w:rPr>
      </w:pPr>
    </w:p>
    <w:p w:rsidR="0070734C" w:rsidRDefault="0070734C" w:rsidP="004A76D9">
      <w:pPr>
        <w:jc w:val="center"/>
        <w:rPr>
          <w:rFonts w:ascii="Arial" w:hAnsi="Arial" w:cs="Simplified Arabic"/>
          <w:b/>
          <w:bCs/>
          <w:sz w:val="56"/>
          <w:szCs w:val="56"/>
          <w:lang w:eastAsia="en-US"/>
        </w:rPr>
      </w:pPr>
    </w:p>
    <w:p w:rsidR="0070734C" w:rsidRDefault="0070734C" w:rsidP="004A76D9">
      <w:pPr>
        <w:jc w:val="center"/>
        <w:rPr>
          <w:rFonts w:ascii="Arial" w:hAnsi="Arial" w:cs="Simplified Arabic"/>
          <w:b/>
          <w:bCs/>
          <w:sz w:val="56"/>
          <w:szCs w:val="56"/>
          <w:lang w:eastAsia="en-US"/>
        </w:rPr>
      </w:pPr>
    </w:p>
    <w:p w:rsidR="0070734C" w:rsidRDefault="0070734C" w:rsidP="004A76D9">
      <w:pPr>
        <w:jc w:val="center"/>
        <w:rPr>
          <w:rFonts w:ascii="Arial" w:hAnsi="Arial" w:cs="Simplified Arabic"/>
          <w:b/>
          <w:bCs/>
          <w:sz w:val="56"/>
          <w:szCs w:val="56"/>
          <w:lang w:eastAsia="en-US"/>
        </w:rPr>
      </w:pPr>
    </w:p>
    <w:p w:rsidR="0070734C" w:rsidRPr="004473AD" w:rsidRDefault="0070734C" w:rsidP="004A76D9">
      <w:pPr>
        <w:jc w:val="center"/>
        <w:rPr>
          <w:rFonts w:ascii="Arial" w:hAnsi="Arial" w:cs="Simplified Arabic"/>
          <w:b/>
          <w:bCs/>
          <w:sz w:val="56"/>
          <w:szCs w:val="56"/>
          <w:rtl/>
          <w:lang w:eastAsia="en-US"/>
        </w:rPr>
      </w:pPr>
    </w:p>
    <w:p w:rsidR="00EF7C0A" w:rsidRPr="004473AD" w:rsidRDefault="00EF7C0A" w:rsidP="00BB1B05">
      <w:pPr>
        <w:rPr>
          <w:rFonts w:ascii="Arial" w:hAnsi="Arial" w:cs="Simplified Arabic"/>
          <w:b/>
          <w:bCs/>
          <w:sz w:val="56"/>
          <w:szCs w:val="56"/>
          <w:lang w:eastAsia="en-US"/>
        </w:rPr>
      </w:pPr>
    </w:p>
    <w:sectPr w:rsidR="00EF7C0A" w:rsidRPr="004473AD" w:rsidSect="00BA1B06">
      <w:pgSz w:w="11909" w:h="16834" w:code="9"/>
      <w:pgMar w:top="1418" w:right="1418" w:bottom="1418" w:left="1418" w:header="709" w:footer="709"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20A95" w:rsidRDefault="00620A95">
      <w:pPr>
        <w:rPr>
          <w:lang w:eastAsia="en-US"/>
        </w:rPr>
      </w:pPr>
      <w:r>
        <w:separator/>
      </w:r>
    </w:p>
  </w:endnote>
  <w:endnote w:type="continuationSeparator" w:id="0">
    <w:p w:rsidR="00620A95" w:rsidRDefault="00620A95">
      <w:pPr>
        <w:rPr>
          <w:lang w:eastAsia="en-US"/>
        </w:rPr>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implified Arabic">
    <w:panose1 w:val="02020603050405020304"/>
    <w:charset w:val="00"/>
    <w:family w:val="roman"/>
    <w:pitch w:val="variable"/>
    <w:sig w:usb0="00002003" w:usb1="80000000" w:usb2="00000008" w:usb3="00000000" w:csb0="00000041" w:csb1="00000000"/>
  </w:font>
  <w:font w:name="Traditional Arabic">
    <w:panose1 w:val="02020603050405020304"/>
    <w:charset w:val="00"/>
    <w:family w:val="roman"/>
    <w:pitch w:val="variable"/>
    <w:sig w:usb0="00002003" w:usb1="80000000" w:usb2="00000008" w:usb3="00000000" w:csb0="0000004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E7CD5" w:rsidRDefault="000E7CD5">
    <w:pPr>
      <w:pStyle w:val="Footer"/>
      <w:jc w:val="center"/>
    </w:pPr>
  </w:p>
  <w:p w:rsidR="000E7CD5" w:rsidRDefault="000E7CD5" w:rsidP="005F4442">
    <w:pPr>
      <w:pStyle w:val="Footer"/>
      <w:jc w:val="cen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E7CD5" w:rsidRDefault="003C0524" w:rsidP="008B491D">
    <w:pPr>
      <w:pStyle w:val="Footer"/>
      <w:jc w:val="center"/>
    </w:pPr>
    <w:r>
      <w:rPr>
        <w:noProof/>
      </w:rPr>
      <w:fldChar w:fldCharType="begin"/>
    </w:r>
    <w:r w:rsidR="000E7CD5">
      <w:rPr>
        <w:noProof/>
      </w:rPr>
      <w:instrText xml:space="preserve"> PAGE   \* MERGEFORMAT </w:instrText>
    </w:r>
    <w:r>
      <w:rPr>
        <w:noProof/>
      </w:rPr>
      <w:fldChar w:fldCharType="separate"/>
    </w:r>
    <w:r w:rsidR="00F73F0E">
      <w:rPr>
        <w:noProof/>
        <w:rtl/>
      </w:rPr>
      <w:t>30</w:t>
    </w:r>
    <w:r>
      <w:rPr>
        <w:noProof/>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20A95" w:rsidRDefault="00620A95">
      <w:pPr>
        <w:rPr>
          <w:lang w:eastAsia="en-US"/>
        </w:rPr>
      </w:pPr>
      <w:r>
        <w:separator/>
      </w:r>
    </w:p>
  </w:footnote>
  <w:footnote w:type="continuationSeparator" w:id="0">
    <w:p w:rsidR="00620A95" w:rsidRDefault="00620A95">
      <w:pPr>
        <w:rPr>
          <w:lang w:eastAsia="en-US"/>
        </w:rPr>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E7CD5" w:rsidRPr="00E75DD9" w:rsidRDefault="000E7CD5" w:rsidP="00E75DD9">
    <w:pPr>
      <w:pStyle w:val="Header"/>
      <w:rPr>
        <w:rtl/>
      </w:rPr>
    </w:pPr>
    <w:r w:rsidRPr="00DA5DBC">
      <w:t>PCBS</w:t>
    </w:r>
    <w:r w:rsidRPr="00DA5DBC">
      <w:rPr>
        <w:rFonts w:hint="cs"/>
        <w:rtl/>
      </w:rPr>
      <w:t xml:space="preserve">: </w:t>
    </w:r>
    <w:r>
      <w:rPr>
        <w:rFonts w:hint="cs"/>
        <w:rtl/>
      </w:rPr>
      <w:t xml:space="preserve">مسح مراقبة الظروف الاجتماعية والاقتصادية، 2018 </w:t>
    </w:r>
    <w:r>
      <w:rPr>
        <w:rtl/>
      </w:rPr>
      <w:t>–</w:t>
    </w:r>
    <w:r>
      <w:rPr>
        <w:rFonts w:hint="cs"/>
        <w:rtl/>
      </w:rPr>
      <w:t xml:space="preserve"> النتائج الأساسية</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05E4ED7"/>
    <w:multiLevelType w:val="singleLevel"/>
    <w:tmpl w:val="A24817FA"/>
    <w:lvl w:ilvl="0">
      <w:start w:val="1"/>
      <w:numFmt w:val="decimal"/>
      <w:lvlText w:val="%1."/>
      <w:lvlJc w:val="left"/>
      <w:pPr>
        <w:tabs>
          <w:tab w:val="num" w:pos="360"/>
        </w:tabs>
        <w:ind w:left="360" w:right="360" w:hanging="360"/>
      </w:pPr>
    </w:lvl>
  </w:abstractNum>
  <w:abstractNum w:abstractNumId="2">
    <w:nsid w:val="006A1BB0"/>
    <w:multiLevelType w:val="hybridMultilevel"/>
    <w:tmpl w:val="E5AC7DA2"/>
    <w:lvl w:ilvl="0" w:tplc="2EDAA9A8">
      <w:start w:val="1"/>
      <w:numFmt w:val="bullet"/>
      <w:lvlText w:val=""/>
      <w:lvlJc w:val="left"/>
      <w:pPr>
        <w:tabs>
          <w:tab w:val="num" w:pos="720"/>
        </w:tabs>
        <w:ind w:left="720" w:hanging="360"/>
      </w:pPr>
      <w:rPr>
        <w:rFonts w:ascii="Symbol" w:hAnsi="Symbol" w:hint="default"/>
        <w:sz w:val="24"/>
      </w:rPr>
    </w:lvl>
    <w:lvl w:ilvl="1" w:tplc="04010003">
      <w:start w:val="1"/>
      <w:numFmt w:val="bullet"/>
      <w:lvlText w:val="o"/>
      <w:lvlJc w:val="left"/>
      <w:pPr>
        <w:tabs>
          <w:tab w:val="num" w:pos="1440"/>
        </w:tabs>
        <w:ind w:left="1440" w:hanging="360"/>
      </w:pPr>
      <w:rPr>
        <w:rFonts w:ascii="Courier New" w:hAnsi="Courier New" w:hint="default"/>
      </w:rPr>
    </w:lvl>
    <w:lvl w:ilvl="2" w:tplc="225EE606">
      <w:numFmt w:val="bullet"/>
      <w:lvlText w:val="-"/>
      <w:lvlJc w:val="left"/>
      <w:pPr>
        <w:tabs>
          <w:tab w:val="num" w:pos="2160"/>
        </w:tabs>
        <w:ind w:left="2160" w:hanging="360"/>
      </w:pPr>
      <w:rPr>
        <w:rFonts w:ascii="Times New Roman" w:eastAsia="Times New Roman" w:hAnsi="Times New Roman"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3">
    <w:nsid w:val="0B835456"/>
    <w:multiLevelType w:val="hybridMultilevel"/>
    <w:tmpl w:val="3F9A7374"/>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nsid w:val="11615857"/>
    <w:multiLevelType w:val="hybridMultilevel"/>
    <w:tmpl w:val="A91ACF0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nsid w:val="22CA58C2"/>
    <w:multiLevelType w:val="hybridMultilevel"/>
    <w:tmpl w:val="85E4E2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nsid w:val="27C32D60"/>
    <w:multiLevelType w:val="hybridMultilevel"/>
    <w:tmpl w:val="1AD6FDF2"/>
    <w:lvl w:ilvl="0" w:tplc="BDE8E8D6">
      <w:start w:val="1"/>
      <w:numFmt w:val="decimal"/>
      <w:lvlText w:val="%1."/>
      <w:lvlJc w:val="left"/>
      <w:pPr>
        <w:ind w:left="217" w:hanging="360"/>
      </w:pPr>
      <w:rPr>
        <w:rFonts w:hint="default"/>
      </w:rPr>
    </w:lvl>
    <w:lvl w:ilvl="1" w:tplc="04090019" w:tentative="1">
      <w:start w:val="1"/>
      <w:numFmt w:val="lowerLetter"/>
      <w:lvlText w:val="%2."/>
      <w:lvlJc w:val="left"/>
      <w:pPr>
        <w:ind w:left="937" w:hanging="360"/>
      </w:pPr>
    </w:lvl>
    <w:lvl w:ilvl="2" w:tplc="0409001B" w:tentative="1">
      <w:start w:val="1"/>
      <w:numFmt w:val="lowerRoman"/>
      <w:lvlText w:val="%3."/>
      <w:lvlJc w:val="right"/>
      <w:pPr>
        <w:ind w:left="1657" w:hanging="180"/>
      </w:pPr>
    </w:lvl>
    <w:lvl w:ilvl="3" w:tplc="0409000F" w:tentative="1">
      <w:start w:val="1"/>
      <w:numFmt w:val="decimal"/>
      <w:lvlText w:val="%4."/>
      <w:lvlJc w:val="left"/>
      <w:pPr>
        <w:ind w:left="2377" w:hanging="360"/>
      </w:pPr>
    </w:lvl>
    <w:lvl w:ilvl="4" w:tplc="04090019" w:tentative="1">
      <w:start w:val="1"/>
      <w:numFmt w:val="lowerLetter"/>
      <w:lvlText w:val="%5."/>
      <w:lvlJc w:val="left"/>
      <w:pPr>
        <w:ind w:left="3097" w:hanging="360"/>
      </w:pPr>
    </w:lvl>
    <w:lvl w:ilvl="5" w:tplc="0409001B" w:tentative="1">
      <w:start w:val="1"/>
      <w:numFmt w:val="lowerRoman"/>
      <w:lvlText w:val="%6."/>
      <w:lvlJc w:val="right"/>
      <w:pPr>
        <w:ind w:left="3817" w:hanging="180"/>
      </w:pPr>
    </w:lvl>
    <w:lvl w:ilvl="6" w:tplc="0409000F" w:tentative="1">
      <w:start w:val="1"/>
      <w:numFmt w:val="decimal"/>
      <w:lvlText w:val="%7."/>
      <w:lvlJc w:val="left"/>
      <w:pPr>
        <w:ind w:left="4537" w:hanging="360"/>
      </w:pPr>
    </w:lvl>
    <w:lvl w:ilvl="7" w:tplc="04090019" w:tentative="1">
      <w:start w:val="1"/>
      <w:numFmt w:val="lowerLetter"/>
      <w:lvlText w:val="%8."/>
      <w:lvlJc w:val="left"/>
      <w:pPr>
        <w:ind w:left="5257" w:hanging="360"/>
      </w:pPr>
    </w:lvl>
    <w:lvl w:ilvl="8" w:tplc="0409001B" w:tentative="1">
      <w:start w:val="1"/>
      <w:numFmt w:val="lowerRoman"/>
      <w:lvlText w:val="%9."/>
      <w:lvlJc w:val="right"/>
      <w:pPr>
        <w:ind w:left="5977" w:hanging="180"/>
      </w:pPr>
    </w:lvl>
  </w:abstractNum>
  <w:abstractNum w:abstractNumId="7">
    <w:nsid w:val="2AA001FA"/>
    <w:multiLevelType w:val="hybridMultilevel"/>
    <w:tmpl w:val="2B0CE5F8"/>
    <w:lvl w:ilvl="0" w:tplc="2424BB88">
      <w:start w:val="1"/>
      <w:numFmt w:val="bullet"/>
      <w:lvlText w:val="-"/>
      <w:lvlJc w:val="left"/>
      <w:pPr>
        <w:ind w:left="1144" w:hanging="360"/>
      </w:pPr>
      <w:rPr>
        <w:rFonts w:ascii="SimSun" w:eastAsia="SimSun" w:hAnsi="SimSun" w:hint="eastAsia"/>
        <w:lang w:bidi="ar-SA"/>
      </w:rPr>
    </w:lvl>
    <w:lvl w:ilvl="1" w:tplc="08090003" w:tentative="1">
      <w:start w:val="1"/>
      <w:numFmt w:val="bullet"/>
      <w:lvlText w:val="o"/>
      <w:lvlJc w:val="left"/>
      <w:pPr>
        <w:ind w:left="1864" w:hanging="360"/>
      </w:pPr>
      <w:rPr>
        <w:rFonts w:ascii="Courier New" w:hAnsi="Courier New" w:cs="Courier New" w:hint="default"/>
      </w:rPr>
    </w:lvl>
    <w:lvl w:ilvl="2" w:tplc="08090005" w:tentative="1">
      <w:start w:val="1"/>
      <w:numFmt w:val="bullet"/>
      <w:lvlText w:val=""/>
      <w:lvlJc w:val="left"/>
      <w:pPr>
        <w:ind w:left="2584" w:hanging="360"/>
      </w:pPr>
      <w:rPr>
        <w:rFonts w:ascii="Wingdings" w:hAnsi="Wingdings" w:hint="default"/>
      </w:rPr>
    </w:lvl>
    <w:lvl w:ilvl="3" w:tplc="08090001" w:tentative="1">
      <w:start w:val="1"/>
      <w:numFmt w:val="bullet"/>
      <w:lvlText w:val=""/>
      <w:lvlJc w:val="left"/>
      <w:pPr>
        <w:ind w:left="3304" w:hanging="360"/>
      </w:pPr>
      <w:rPr>
        <w:rFonts w:ascii="Symbol" w:hAnsi="Symbol" w:hint="default"/>
      </w:rPr>
    </w:lvl>
    <w:lvl w:ilvl="4" w:tplc="08090003" w:tentative="1">
      <w:start w:val="1"/>
      <w:numFmt w:val="bullet"/>
      <w:lvlText w:val="o"/>
      <w:lvlJc w:val="left"/>
      <w:pPr>
        <w:ind w:left="4024" w:hanging="360"/>
      </w:pPr>
      <w:rPr>
        <w:rFonts w:ascii="Courier New" w:hAnsi="Courier New" w:cs="Courier New" w:hint="default"/>
      </w:rPr>
    </w:lvl>
    <w:lvl w:ilvl="5" w:tplc="08090005" w:tentative="1">
      <w:start w:val="1"/>
      <w:numFmt w:val="bullet"/>
      <w:lvlText w:val=""/>
      <w:lvlJc w:val="left"/>
      <w:pPr>
        <w:ind w:left="4744" w:hanging="360"/>
      </w:pPr>
      <w:rPr>
        <w:rFonts w:ascii="Wingdings" w:hAnsi="Wingdings" w:hint="default"/>
      </w:rPr>
    </w:lvl>
    <w:lvl w:ilvl="6" w:tplc="08090001" w:tentative="1">
      <w:start w:val="1"/>
      <w:numFmt w:val="bullet"/>
      <w:lvlText w:val=""/>
      <w:lvlJc w:val="left"/>
      <w:pPr>
        <w:ind w:left="5464" w:hanging="360"/>
      </w:pPr>
      <w:rPr>
        <w:rFonts w:ascii="Symbol" w:hAnsi="Symbol" w:hint="default"/>
      </w:rPr>
    </w:lvl>
    <w:lvl w:ilvl="7" w:tplc="08090003" w:tentative="1">
      <w:start w:val="1"/>
      <w:numFmt w:val="bullet"/>
      <w:lvlText w:val="o"/>
      <w:lvlJc w:val="left"/>
      <w:pPr>
        <w:ind w:left="6184" w:hanging="360"/>
      </w:pPr>
      <w:rPr>
        <w:rFonts w:ascii="Courier New" w:hAnsi="Courier New" w:cs="Courier New" w:hint="default"/>
      </w:rPr>
    </w:lvl>
    <w:lvl w:ilvl="8" w:tplc="08090005" w:tentative="1">
      <w:start w:val="1"/>
      <w:numFmt w:val="bullet"/>
      <w:lvlText w:val=""/>
      <w:lvlJc w:val="left"/>
      <w:pPr>
        <w:ind w:left="6904" w:hanging="360"/>
      </w:pPr>
      <w:rPr>
        <w:rFonts w:ascii="Wingdings" w:hAnsi="Wingdings" w:hint="default"/>
      </w:rPr>
    </w:lvl>
  </w:abstractNum>
  <w:abstractNum w:abstractNumId="8">
    <w:nsid w:val="2ECF6637"/>
    <w:multiLevelType w:val="singleLevel"/>
    <w:tmpl w:val="C1265C5E"/>
    <w:lvl w:ilvl="0">
      <w:start w:val="1"/>
      <w:numFmt w:val="decimal"/>
      <w:lvlText w:val="%1."/>
      <w:legacy w:legacy="1" w:legacySpace="0" w:legacyIndent="360"/>
      <w:lvlJc w:val="center"/>
      <w:pPr>
        <w:ind w:left="360" w:right="360" w:hanging="360"/>
      </w:pPr>
      <w:rPr>
        <w:rFonts w:hAnsi="Simplified Arabic" w:cs="Simplified Arabic" w:hint="default"/>
        <w:sz w:val="24"/>
      </w:rPr>
    </w:lvl>
  </w:abstractNum>
  <w:abstractNum w:abstractNumId="9">
    <w:nsid w:val="38D74853"/>
    <w:multiLevelType w:val="multilevel"/>
    <w:tmpl w:val="C570DAD4"/>
    <w:lvl w:ilvl="0">
      <w:start w:val="1"/>
      <w:numFmt w:val="decimal"/>
      <w:lvlText w:val="%1."/>
      <w:lvlJc w:val="left"/>
      <w:pPr>
        <w:ind w:left="360" w:hanging="360"/>
      </w:pPr>
      <w:rPr>
        <w:rFonts w:hint="default"/>
      </w:rPr>
    </w:lvl>
    <w:lvl w:ilvl="1">
      <w:start w:val="4"/>
      <w:numFmt w:val="decimal"/>
      <w:isLgl/>
      <w:lvlText w:val="%1.%2"/>
      <w:lvlJc w:val="left"/>
      <w:pPr>
        <w:ind w:left="555" w:hanging="555"/>
      </w:pPr>
      <w:rPr>
        <w:rFonts w:hint="default"/>
      </w:rPr>
    </w:lvl>
    <w:lvl w:ilvl="2">
      <w:start w:val="3"/>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10">
    <w:nsid w:val="3C57223D"/>
    <w:multiLevelType w:val="hybridMultilevel"/>
    <w:tmpl w:val="6EFE7B06"/>
    <w:lvl w:ilvl="0" w:tplc="0809000F">
      <w:start w:val="1"/>
      <w:numFmt w:val="decimal"/>
      <w:lvlText w:val="%1."/>
      <w:lvlJc w:val="left"/>
      <w:pPr>
        <w:ind w:left="776" w:hanging="360"/>
      </w:pPr>
    </w:lvl>
    <w:lvl w:ilvl="1" w:tplc="08090019" w:tentative="1">
      <w:start w:val="1"/>
      <w:numFmt w:val="lowerLetter"/>
      <w:lvlText w:val="%2."/>
      <w:lvlJc w:val="left"/>
      <w:pPr>
        <w:ind w:left="1496" w:hanging="360"/>
      </w:pPr>
    </w:lvl>
    <w:lvl w:ilvl="2" w:tplc="0809001B" w:tentative="1">
      <w:start w:val="1"/>
      <w:numFmt w:val="lowerRoman"/>
      <w:lvlText w:val="%3."/>
      <w:lvlJc w:val="right"/>
      <w:pPr>
        <w:ind w:left="2216" w:hanging="180"/>
      </w:pPr>
    </w:lvl>
    <w:lvl w:ilvl="3" w:tplc="0809000F" w:tentative="1">
      <w:start w:val="1"/>
      <w:numFmt w:val="decimal"/>
      <w:lvlText w:val="%4."/>
      <w:lvlJc w:val="left"/>
      <w:pPr>
        <w:ind w:left="2936" w:hanging="360"/>
      </w:pPr>
    </w:lvl>
    <w:lvl w:ilvl="4" w:tplc="08090019" w:tentative="1">
      <w:start w:val="1"/>
      <w:numFmt w:val="lowerLetter"/>
      <w:lvlText w:val="%5."/>
      <w:lvlJc w:val="left"/>
      <w:pPr>
        <w:ind w:left="3656" w:hanging="360"/>
      </w:pPr>
    </w:lvl>
    <w:lvl w:ilvl="5" w:tplc="0809001B" w:tentative="1">
      <w:start w:val="1"/>
      <w:numFmt w:val="lowerRoman"/>
      <w:lvlText w:val="%6."/>
      <w:lvlJc w:val="right"/>
      <w:pPr>
        <w:ind w:left="4376" w:hanging="180"/>
      </w:pPr>
    </w:lvl>
    <w:lvl w:ilvl="6" w:tplc="0809000F" w:tentative="1">
      <w:start w:val="1"/>
      <w:numFmt w:val="decimal"/>
      <w:lvlText w:val="%7."/>
      <w:lvlJc w:val="left"/>
      <w:pPr>
        <w:ind w:left="5096" w:hanging="360"/>
      </w:pPr>
    </w:lvl>
    <w:lvl w:ilvl="7" w:tplc="08090019" w:tentative="1">
      <w:start w:val="1"/>
      <w:numFmt w:val="lowerLetter"/>
      <w:lvlText w:val="%8."/>
      <w:lvlJc w:val="left"/>
      <w:pPr>
        <w:ind w:left="5816" w:hanging="360"/>
      </w:pPr>
    </w:lvl>
    <w:lvl w:ilvl="8" w:tplc="0809001B" w:tentative="1">
      <w:start w:val="1"/>
      <w:numFmt w:val="lowerRoman"/>
      <w:lvlText w:val="%9."/>
      <w:lvlJc w:val="right"/>
      <w:pPr>
        <w:ind w:left="6536" w:hanging="180"/>
      </w:pPr>
    </w:lvl>
  </w:abstractNum>
  <w:abstractNum w:abstractNumId="11">
    <w:nsid w:val="3F7A741C"/>
    <w:multiLevelType w:val="singleLevel"/>
    <w:tmpl w:val="5276D84C"/>
    <w:lvl w:ilvl="0">
      <w:start w:val="1"/>
      <w:numFmt w:val="decimal"/>
      <w:lvlText w:val="%1."/>
      <w:legacy w:legacy="1" w:legacySpace="0" w:legacyIndent="360"/>
      <w:lvlJc w:val="center"/>
      <w:pPr>
        <w:ind w:hanging="360"/>
      </w:pPr>
      <w:rPr>
        <w:rFonts w:ascii="Times New Roman" w:hAnsi="Times New Roman" w:cs="Traditional Arabic"/>
      </w:rPr>
    </w:lvl>
  </w:abstractNum>
  <w:abstractNum w:abstractNumId="12">
    <w:nsid w:val="4CAF1FC1"/>
    <w:multiLevelType w:val="hybridMultilevel"/>
    <w:tmpl w:val="C51C4D42"/>
    <w:lvl w:ilvl="0" w:tplc="38081D98">
      <w:start w:val="1"/>
      <w:numFmt w:val="decimal"/>
      <w:lvlText w:val="%1."/>
      <w:lvlJc w:val="left"/>
      <w:pPr>
        <w:tabs>
          <w:tab w:val="num" w:pos="720"/>
        </w:tabs>
        <w:ind w:left="720" w:right="720" w:hanging="360"/>
      </w:pPr>
      <w:rPr>
        <w:sz w:val="24"/>
        <w:szCs w:val="24"/>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13">
    <w:nsid w:val="51A444A5"/>
    <w:multiLevelType w:val="hybridMultilevel"/>
    <w:tmpl w:val="8432DF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54910DAE"/>
    <w:multiLevelType w:val="hybridMultilevel"/>
    <w:tmpl w:val="1B70E2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555B5E41"/>
    <w:multiLevelType w:val="hybridMultilevel"/>
    <w:tmpl w:val="CC208DBA"/>
    <w:lvl w:ilvl="0" w:tplc="C14ACC3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nsid w:val="5F982821"/>
    <w:multiLevelType w:val="multilevel"/>
    <w:tmpl w:val="4762DC40"/>
    <w:lvl w:ilvl="0">
      <w:start w:val="2"/>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7">
    <w:nsid w:val="5FD00AC6"/>
    <w:multiLevelType w:val="hybridMultilevel"/>
    <w:tmpl w:val="E81AB316"/>
    <w:lvl w:ilvl="0" w:tplc="0409000F">
      <w:start w:val="1"/>
      <w:numFmt w:val="decimal"/>
      <w:lvlText w:val="%1."/>
      <w:lvlJc w:val="left"/>
      <w:pPr>
        <w:ind w:left="1331" w:hanging="360"/>
      </w:pPr>
    </w:lvl>
    <w:lvl w:ilvl="1" w:tplc="04090019" w:tentative="1">
      <w:start w:val="1"/>
      <w:numFmt w:val="lowerLetter"/>
      <w:lvlText w:val="%2."/>
      <w:lvlJc w:val="left"/>
      <w:pPr>
        <w:ind w:left="2051" w:hanging="360"/>
      </w:pPr>
    </w:lvl>
    <w:lvl w:ilvl="2" w:tplc="0409001B" w:tentative="1">
      <w:start w:val="1"/>
      <w:numFmt w:val="lowerRoman"/>
      <w:lvlText w:val="%3."/>
      <w:lvlJc w:val="right"/>
      <w:pPr>
        <w:ind w:left="2771" w:hanging="180"/>
      </w:pPr>
    </w:lvl>
    <w:lvl w:ilvl="3" w:tplc="0409000F" w:tentative="1">
      <w:start w:val="1"/>
      <w:numFmt w:val="decimal"/>
      <w:lvlText w:val="%4."/>
      <w:lvlJc w:val="left"/>
      <w:pPr>
        <w:ind w:left="3491" w:hanging="360"/>
      </w:pPr>
    </w:lvl>
    <w:lvl w:ilvl="4" w:tplc="04090019" w:tentative="1">
      <w:start w:val="1"/>
      <w:numFmt w:val="lowerLetter"/>
      <w:lvlText w:val="%5."/>
      <w:lvlJc w:val="left"/>
      <w:pPr>
        <w:ind w:left="4211" w:hanging="360"/>
      </w:pPr>
    </w:lvl>
    <w:lvl w:ilvl="5" w:tplc="0409001B" w:tentative="1">
      <w:start w:val="1"/>
      <w:numFmt w:val="lowerRoman"/>
      <w:lvlText w:val="%6."/>
      <w:lvlJc w:val="right"/>
      <w:pPr>
        <w:ind w:left="4931" w:hanging="180"/>
      </w:pPr>
    </w:lvl>
    <w:lvl w:ilvl="6" w:tplc="0409000F" w:tentative="1">
      <w:start w:val="1"/>
      <w:numFmt w:val="decimal"/>
      <w:lvlText w:val="%7."/>
      <w:lvlJc w:val="left"/>
      <w:pPr>
        <w:ind w:left="5651" w:hanging="360"/>
      </w:pPr>
    </w:lvl>
    <w:lvl w:ilvl="7" w:tplc="04090019" w:tentative="1">
      <w:start w:val="1"/>
      <w:numFmt w:val="lowerLetter"/>
      <w:lvlText w:val="%8."/>
      <w:lvlJc w:val="left"/>
      <w:pPr>
        <w:ind w:left="6371" w:hanging="360"/>
      </w:pPr>
    </w:lvl>
    <w:lvl w:ilvl="8" w:tplc="0409001B" w:tentative="1">
      <w:start w:val="1"/>
      <w:numFmt w:val="lowerRoman"/>
      <w:lvlText w:val="%9."/>
      <w:lvlJc w:val="right"/>
      <w:pPr>
        <w:ind w:left="7091" w:hanging="180"/>
      </w:pPr>
    </w:lvl>
  </w:abstractNum>
  <w:abstractNum w:abstractNumId="18">
    <w:nsid w:val="63173E62"/>
    <w:multiLevelType w:val="hybridMultilevel"/>
    <w:tmpl w:val="4C0CC716"/>
    <w:lvl w:ilvl="0" w:tplc="0C7C6962">
      <w:start w:val="1"/>
      <w:numFmt w:val="decimal"/>
      <w:lvlText w:val="%1."/>
      <w:lvlJc w:val="left"/>
      <w:pPr>
        <w:ind w:left="419" w:hanging="420"/>
      </w:pPr>
      <w:rPr>
        <w:rFonts w:hint="default"/>
      </w:rPr>
    </w:lvl>
    <w:lvl w:ilvl="1" w:tplc="04090019" w:tentative="1">
      <w:start w:val="1"/>
      <w:numFmt w:val="lowerLetter"/>
      <w:lvlText w:val="%2."/>
      <w:lvlJc w:val="left"/>
      <w:pPr>
        <w:ind w:left="1079" w:hanging="360"/>
      </w:pPr>
    </w:lvl>
    <w:lvl w:ilvl="2" w:tplc="0409001B" w:tentative="1">
      <w:start w:val="1"/>
      <w:numFmt w:val="lowerRoman"/>
      <w:lvlText w:val="%3."/>
      <w:lvlJc w:val="right"/>
      <w:pPr>
        <w:ind w:left="1799" w:hanging="180"/>
      </w:pPr>
    </w:lvl>
    <w:lvl w:ilvl="3" w:tplc="0409000F" w:tentative="1">
      <w:start w:val="1"/>
      <w:numFmt w:val="decimal"/>
      <w:lvlText w:val="%4."/>
      <w:lvlJc w:val="left"/>
      <w:pPr>
        <w:ind w:left="2519" w:hanging="360"/>
      </w:pPr>
    </w:lvl>
    <w:lvl w:ilvl="4" w:tplc="04090019" w:tentative="1">
      <w:start w:val="1"/>
      <w:numFmt w:val="lowerLetter"/>
      <w:lvlText w:val="%5."/>
      <w:lvlJc w:val="left"/>
      <w:pPr>
        <w:ind w:left="3239" w:hanging="360"/>
      </w:pPr>
    </w:lvl>
    <w:lvl w:ilvl="5" w:tplc="0409001B" w:tentative="1">
      <w:start w:val="1"/>
      <w:numFmt w:val="lowerRoman"/>
      <w:lvlText w:val="%6."/>
      <w:lvlJc w:val="right"/>
      <w:pPr>
        <w:ind w:left="3959" w:hanging="180"/>
      </w:pPr>
    </w:lvl>
    <w:lvl w:ilvl="6" w:tplc="0409000F" w:tentative="1">
      <w:start w:val="1"/>
      <w:numFmt w:val="decimal"/>
      <w:lvlText w:val="%7."/>
      <w:lvlJc w:val="left"/>
      <w:pPr>
        <w:ind w:left="4679" w:hanging="360"/>
      </w:pPr>
    </w:lvl>
    <w:lvl w:ilvl="7" w:tplc="04090019" w:tentative="1">
      <w:start w:val="1"/>
      <w:numFmt w:val="lowerLetter"/>
      <w:lvlText w:val="%8."/>
      <w:lvlJc w:val="left"/>
      <w:pPr>
        <w:ind w:left="5399" w:hanging="360"/>
      </w:pPr>
    </w:lvl>
    <w:lvl w:ilvl="8" w:tplc="0409001B" w:tentative="1">
      <w:start w:val="1"/>
      <w:numFmt w:val="lowerRoman"/>
      <w:lvlText w:val="%9."/>
      <w:lvlJc w:val="right"/>
      <w:pPr>
        <w:ind w:left="6119" w:hanging="180"/>
      </w:pPr>
    </w:lvl>
  </w:abstractNum>
  <w:abstractNum w:abstractNumId="19">
    <w:nsid w:val="68026A6A"/>
    <w:multiLevelType w:val="hybridMultilevel"/>
    <w:tmpl w:val="805E2598"/>
    <w:lvl w:ilvl="0" w:tplc="7590A6DA">
      <w:start w:val="1"/>
      <w:numFmt w:val="decimal"/>
      <w:lvlText w:val="%1."/>
      <w:lvlJc w:val="left"/>
      <w:pPr>
        <w:ind w:left="1088" w:hanging="360"/>
      </w:pPr>
      <w:rPr>
        <w:rFonts w:hint="default"/>
      </w:rPr>
    </w:lvl>
    <w:lvl w:ilvl="1" w:tplc="04090019" w:tentative="1">
      <w:start w:val="1"/>
      <w:numFmt w:val="lowerLetter"/>
      <w:lvlText w:val="%2."/>
      <w:lvlJc w:val="left"/>
      <w:pPr>
        <w:ind w:left="1808" w:hanging="360"/>
      </w:pPr>
    </w:lvl>
    <w:lvl w:ilvl="2" w:tplc="0409001B" w:tentative="1">
      <w:start w:val="1"/>
      <w:numFmt w:val="lowerRoman"/>
      <w:lvlText w:val="%3."/>
      <w:lvlJc w:val="right"/>
      <w:pPr>
        <w:ind w:left="2528" w:hanging="180"/>
      </w:pPr>
    </w:lvl>
    <w:lvl w:ilvl="3" w:tplc="0409000F" w:tentative="1">
      <w:start w:val="1"/>
      <w:numFmt w:val="decimal"/>
      <w:lvlText w:val="%4."/>
      <w:lvlJc w:val="left"/>
      <w:pPr>
        <w:ind w:left="3248" w:hanging="360"/>
      </w:pPr>
    </w:lvl>
    <w:lvl w:ilvl="4" w:tplc="04090019" w:tentative="1">
      <w:start w:val="1"/>
      <w:numFmt w:val="lowerLetter"/>
      <w:lvlText w:val="%5."/>
      <w:lvlJc w:val="left"/>
      <w:pPr>
        <w:ind w:left="3968" w:hanging="360"/>
      </w:pPr>
    </w:lvl>
    <w:lvl w:ilvl="5" w:tplc="0409001B" w:tentative="1">
      <w:start w:val="1"/>
      <w:numFmt w:val="lowerRoman"/>
      <w:lvlText w:val="%6."/>
      <w:lvlJc w:val="right"/>
      <w:pPr>
        <w:ind w:left="4688" w:hanging="180"/>
      </w:pPr>
    </w:lvl>
    <w:lvl w:ilvl="6" w:tplc="0409000F" w:tentative="1">
      <w:start w:val="1"/>
      <w:numFmt w:val="decimal"/>
      <w:lvlText w:val="%7."/>
      <w:lvlJc w:val="left"/>
      <w:pPr>
        <w:ind w:left="5408" w:hanging="360"/>
      </w:pPr>
    </w:lvl>
    <w:lvl w:ilvl="7" w:tplc="04090019" w:tentative="1">
      <w:start w:val="1"/>
      <w:numFmt w:val="lowerLetter"/>
      <w:lvlText w:val="%8."/>
      <w:lvlJc w:val="left"/>
      <w:pPr>
        <w:ind w:left="6128" w:hanging="360"/>
      </w:pPr>
    </w:lvl>
    <w:lvl w:ilvl="8" w:tplc="0409001B" w:tentative="1">
      <w:start w:val="1"/>
      <w:numFmt w:val="lowerRoman"/>
      <w:lvlText w:val="%9."/>
      <w:lvlJc w:val="right"/>
      <w:pPr>
        <w:ind w:left="6848" w:hanging="180"/>
      </w:pPr>
    </w:lvl>
  </w:abstractNum>
  <w:abstractNum w:abstractNumId="20">
    <w:nsid w:val="6CB23BB5"/>
    <w:multiLevelType w:val="hybridMultilevel"/>
    <w:tmpl w:val="A91ACF0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nsid w:val="6F8D3850"/>
    <w:multiLevelType w:val="hybridMultilevel"/>
    <w:tmpl w:val="844E19D8"/>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2">
    <w:nsid w:val="77752857"/>
    <w:multiLevelType w:val="hybridMultilevel"/>
    <w:tmpl w:val="A91ACF0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nsid w:val="77CB689F"/>
    <w:multiLevelType w:val="hybridMultilevel"/>
    <w:tmpl w:val="F078B830"/>
    <w:lvl w:ilvl="0" w:tplc="0409000F">
      <w:start w:val="1"/>
      <w:numFmt w:val="bullet"/>
      <w:lvlText w:val=""/>
      <w:lvlJc w:val="left"/>
      <w:pPr>
        <w:tabs>
          <w:tab w:val="num" w:pos="360"/>
        </w:tabs>
        <w:ind w:left="360" w:right="360" w:hanging="360"/>
      </w:pPr>
      <w:rPr>
        <w:rFonts w:ascii="Symbol" w:hAnsi="Symbol" w:hint="default"/>
        <w:color w:val="auto"/>
      </w:rPr>
    </w:lvl>
    <w:lvl w:ilvl="1" w:tplc="04090019" w:tentative="1">
      <w:start w:val="1"/>
      <w:numFmt w:val="bullet"/>
      <w:lvlText w:val="o"/>
      <w:lvlJc w:val="left"/>
      <w:pPr>
        <w:tabs>
          <w:tab w:val="num" w:pos="1080"/>
        </w:tabs>
        <w:ind w:left="1080" w:right="1080" w:hanging="360"/>
      </w:pPr>
      <w:rPr>
        <w:rFonts w:ascii="Courier New" w:hAnsi="Courier New" w:hint="default"/>
      </w:rPr>
    </w:lvl>
    <w:lvl w:ilvl="2" w:tplc="0409001B" w:tentative="1">
      <w:start w:val="1"/>
      <w:numFmt w:val="bullet"/>
      <w:lvlText w:val=""/>
      <w:lvlJc w:val="left"/>
      <w:pPr>
        <w:tabs>
          <w:tab w:val="num" w:pos="1800"/>
        </w:tabs>
        <w:ind w:left="1800" w:right="1800" w:hanging="360"/>
      </w:pPr>
      <w:rPr>
        <w:rFonts w:ascii="Wingdings" w:hAnsi="Wingdings" w:hint="default"/>
      </w:rPr>
    </w:lvl>
    <w:lvl w:ilvl="3" w:tplc="0409000F" w:tentative="1">
      <w:start w:val="1"/>
      <w:numFmt w:val="bullet"/>
      <w:lvlText w:val=""/>
      <w:lvlJc w:val="left"/>
      <w:pPr>
        <w:tabs>
          <w:tab w:val="num" w:pos="2520"/>
        </w:tabs>
        <w:ind w:left="2520" w:right="2520" w:hanging="360"/>
      </w:pPr>
      <w:rPr>
        <w:rFonts w:ascii="Symbol" w:hAnsi="Symbol" w:hint="default"/>
      </w:rPr>
    </w:lvl>
    <w:lvl w:ilvl="4" w:tplc="04090019" w:tentative="1">
      <w:start w:val="1"/>
      <w:numFmt w:val="bullet"/>
      <w:lvlText w:val="o"/>
      <w:lvlJc w:val="left"/>
      <w:pPr>
        <w:tabs>
          <w:tab w:val="num" w:pos="3240"/>
        </w:tabs>
        <w:ind w:left="3240" w:right="3240" w:hanging="360"/>
      </w:pPr>
      <w:rPr>
        <w:rFonts w:ascii="Courier New" w:hAnsi="Courier New" w:hint="default"/>
      </w:rPr>
    </w:lvl>
    <w:lvl w:ilvl="5" w:tplc="0409001B" w:tentative="1">
      <w:start w:val="1"/>
      <w:numFmt w:val="bullet"/>
      <w:lvlText w:val=""/>
      <w:lvlJc w:val="left"/>
      <w:pPr>
        <w:tabs>
          <w:tab w:val="num" w:pos="3960"/>
        </w:tabs>
        <w:ind w:left="3960" w:right="3960" w:hanging="360"/>
      </w:pPr>
      <w:rPr>
        <w:rFonts w:ascii="Wingdings" w:hAnsi="Wingdings" w:hint="default"/>
      </w:rPr>
    </w:lvl>
    <w:lvl w:ilvl="6" w:tplc="0409000F" w:tentative="1">
      <w:start w:val="1"/>
      <w:numFmt w:val="bullet"/>
      <w:lvlText w:val=""/>
      <w:lvlJc w:val="left"/>
      <w:pPr>
        <w:tabs>
          <w:tab w:val="num" w:pos="4680"/>
        </w:tabs>
        <w:ind w:left="4680" w:right="4680" w:hanging="360"/>
      </w:pPr>
      <w:rPr>
        <w:rFonts w:ascii="Symbol" w:hAnsi="Symbol" w:hint="default"/>
      </w:rPr>
    </w:lvl>
    <w:lvl w:ilvl="7" w:tplc="04090019" w:tentative="1">
      <w:start w:val="1"/>
      <w:numFmt w:val="bullet"/>
      <w:lvlText w:val="o"/>
      <w:lvlJc w:val="left"/>
      <w:pPr>
        <w:tabs>
          <w:tab w:val="num" w:pos="5400"/>
        </w:tabs>
        <w:ind w:left="5400" w:right="5400" w:hanging="360"/>
      </w:pPr>
      <w:rPr>
        <w:rFonts w:ascii="Courier New" w:hAnsi="Courier New" w:hint="default"/>
      </w:rPr>
    </w:lvl>
    <w:lvl w:ilvl="8" w:tplc="0409001B" w:tentative="1">
      <w:start w:val="1"/>
      <w:numFmt w:val="bullet"/>
      <w:lvlText w:val=""/>
      <w:lvlJc w:val="left"/>
      <w:pPr>
        <w:tabs>
          <w:tab w:val="num" w:pos="6120"/>
        </w:tabs>
        <w:ind w:left="6120" w:right="6120" w:hanging="360"/>
      </w:pPr>
      <w:rPr>
        <w:rFonts w:ascii="Wingdings" w:hAnsi="Wingdings" w:hint="default"/>
      </w:rPr>
    </w:lvl>
  </w:abstractNum>
  <w:abstractNum w:abstractNumId="24">
    <w:nsid w:val="7CBA30B3"/>
    <w:multiLevelType w:val="multilevel"/>
    <w:tmpl w:val="AA54F1D0"/>
    <w:lvl w:ilvl="0">
      <w:start w:val="1"/>
      <w:numFmt w:val="decimal"/>
      <w:lvlText w:val="%1."/>
      <w:legacy w:legacy="1" w:legacySpace="0" w:legacyIndent="360"/>
      <w:lvlJc w:val="center"/>
      <w:pPr>
        <w:ind w:left="75" w:right="75" w:hanging="360"/>
      </w:pPr>
    </w:lvl>
    <w:lvl w:ilvl="1">
      <w:start w:val="2"/>
      <w:numFmt w:val="decimal"/>
      <w:isLgl/>
      <w:lvlText w:val="%1.%2"/>
      <w:lvlJc w:val="left"/>
      <w:pPr>
        <w:ind w:left="575" w:hanging="765"/>
      </w:pPr>
      <w:rPr>
        <w:rFonts w:hint="default"/>
      </w:rPr>
    </w:lvl>
    <w:lvl w:ilvl="2">
      <w:start w:val="3"/>
      <w:numFmt w:val="decimal"/>
      <w:isLgl/>
      <w:lvlText w:val="%1.%2.%3"/>
      <w:lvlJc w:val="left"/>
      <w:pPr>
        <w:ind w:left="670" w:hanging="765"/>
      </w:pPr>
      <w:rPr>
        <w:rFonts w:hint="default"/>
      </w:rPr>
    </w:lvl>
    <w:lvl w:ilvl="3">
      <w:start w:val="4"/>
      <w:numFmt w:val="decimal"/>
      <w:isLgl/>
      <w:lvlText w:val="%1.%2.%3.%4"/>
      <w:lvlJc w:val="left"/>
      <w:pPr>
        <w:ind w:left="765" w:hanging="765"/>
      </w:pPr>
      <w:rPr>
        <w:rFonts w:hint="default"/>
      </w:rPr>
    </w:lvl>
    <w:lvl w:ilvl="4">
      <w:start w:val="1"/>
      <w:numFmt w:val="decimal"/>
      <w:isLgl/>
      <w:lvlText w:val="%1.%2.%3.%4.%5"/>
      <w:lvlJc w:val="left"/>
      <w:pPr>
        <w:ind w:left="1175" w:hanging="1080"/>
      </w:pPr>
      <w:rPr>
        <w:rFonts w:hint="default"/>
      </w:rPr>
    </w:lvl>
    <w:lvl w:ilvl="5">
      <w:start w:val="1"/>
      <w:numFmt w:val="decimal"/>
      <w:isLgl/>
      <w:lvlText w:val="%1.%2.%3.%4.%5.%6"/>
      <w:lvlJc w:val="left"/>
      <w:pPr>
        <w:ind w:left="1630" w:hanging="1440"/>
      </w:pPr>
      <w:rPr>
        <w:rFonts w:hint="default"/>
      </w:rPr>
    </w:lvl>
    <w:lvl w:ilvl="6">
      <w:start w:val="1"/>
      <w:numFmt w:val="decimal"/>
      <w:isLgl/>
      <w:lvlText w:val="%1.%2.%3.%4.%5.%6.%7"/>
      <w:lvlJc w:val="left"/>
      <w:pPr>
        <w:ind w:left="1725" w:hanging="1440"/>
      </w:pPr>
      <w:rPr>
        <w:rFonts w:hint="default"/>
      </w:rPr>
    </w:lvl>
    <w:lvl w:ilvl="7">
      <w:start w:val="1"/>
      <w:numFmt w:val="decimal"/>
      <w:isLgl/>
      <w:lvlText w:val="%1.%2.%3.%4.%5.%6.%7.%8"/>
      <w:lvlJc w:val="left"/>
      <w:pPr>
        <w:ind w:left="2180" w:hanging="1800"/>
      </w:pPr>
      <w:rPr>
        <w:rFonts w:hint="default"/>
      </w:rPr>
    </w:lvl>
    <w:lvl w:ilvl="8">
      <w:start w:val="1"/>
      <w:numFmt w:val="decimal"/>
      <w:isLgl/>
      <w:lvlText w:val="%1.%2.%3.%4.%5.%6.%7.%8.%9"/>
      <w:lvlJc w:val="left"/>
      <w:pPr>
        <w:ind w:left="2275" w:hanging="1800"/>
      </w:pPr>
      <w:rPr>
        <w:rFonts w:hint="default"/>
      </w:rPr>
    </w:lvl>
  </w:abstractNum>
  <w:abstractNum w:abstractNumId="25">
    <w:nsid w:val="7E8A5043"/>
    <w:multiLevelType w:val="hybridMultilevel"/>
    <w:tmpl w:val="AA62E0AA"/>
    <w:lvl w:ilvl="0" w:tplc="BC6857E0">
      <w:start w:val="1"/>
      <w:numFmt w:val="decimal"/>
      <w:lvlText w:val="%1."/>
      <w:lvlJc w:val="left"/>
      <w:pPr>
        <w:tabs>
          <w:tab w:val="num" w:pos="611"/>
        </w:tabs>
        <w:ind w:left="611" w:right="611" w:hanging="360"/>
      </w:pPr>
      <w:rPr>
        <w:rFonts w:hint="cs"/>
        <w:b/>
      </w:rPr>
    </w:lvl>
    <w:lvl w:ilvl="1" w:tplc="04010019" w:tentative="1">
      <w:start w:val="1"/>
      <w:numFmt w:val="lowerLetter"/>
      <w:lvlText w:val="%2."/>
      <w:lvlJc w:val="left"/>
      <w:pPr>
        <w:tabs>
          <w:tab w:val="num" w:pos="1331"/>
        </w:tabs>
        <w:ind w:left="1331" w:right="1331" w:hanging="360"/>
      </w:pPr>
    </w:lvl>
    <w:lvl w:ilvl="2" w:tplc="0401001B" w:tentative="1">
      <w:start w:val="1"/>
      <w:numFmt w:val="lowerRoman"/>
      <w:lvlText w:val="%3."/>
      <w:lvlJc w:val="right"/>
      <w:pPr>
        <w:tabs>
          <w:tab w:val="num" w:pos="2051"/>
        </w:tabs>
        <w:ind w:left="2051" w:right="2051" w:hanging="180"/>
      </w:pPr>
    </w:lvl>
    <w:lvl w:ilvl="3" w:tplc="0401000F" w:tentative="1">
      <w:start w:val="1"/>
      <w:numFmt w:val="decimal"/>
      <w:lvlText w:val="%4."/>
      <w:lvlJc w:val="left"/>
      <w:pPr>
        <w:tabs>
          <w:tab w:val="num" w:pos="2771"/>
        </w:tabs>
        <w:ind w:left="2771" w:right="2771" w:hanging="360"/>
      </w:pPr>
    </w:lvl>
    <w:lvl w:ilvl="4" w:tplc="04010019" w:tentative="1">
      <w:start w:val="1"/>
      <w:numFmt w:val="lowerLetter"/>
      <w:lvlText w:val="%5."/>
      <w:lvlJc w:val="left"/>
      <w:pPr>
        <w:tabs>
          <w:tab w:val="num" w:pos="3491"/>
        </w:tabs>
        <w:ind w:left="3491" w:right="3491" w:hanging="360"/>
      </w:pPr>
    </w:lvl>
    <w:lvl w:ilvl="5" w:tplc="0401001B" w:tentative="1">
      <w:start w:val="1"/>
      <w:numFmt w:val="lowerRoman"/>
      <w:lvlText w:val="%6."/>
      <w:lvlJc w:val="right"/>
      <w:pPr>
        <w:tabs>
          <w:tab w:val="num" w:pos="4211"/>
        </w:tabs>
        <w:ind w:left="4211" w:right="4211" w:hanging="180"/>
      </w:pPr>
    </w:lvl>
    <w:lvl w:ilvl="6" w:tplc="0401000F" w:tentative="1">
      <w:start w:val="1"/>
      <w:numFmt w:val="decimal"/>
      <w:lvlText w:val="%7."/>
      <w:lvlJc w:val="left"/>
      <w:pPr>
        <w:tabs>
          <w:tab w:val="num" w:pos="4931"/>
        </w:tabs>
        <w:ind w:left="4931" w:right="4931" w:hanging="360"/>
      </w:pPr>
    </w:lvl>
    <w:lvl w:ilvl="7" w:tplc="04010019" w:tentative="1">
      <w:start w:val="1"/>
      <w:numFmt w:val="lowerLetter"/>
      <w:lvlText w:val="%8."/>
      <w:lvlJc w:val="left"/>
      <w:pPr>
        <w:tabs>
          <w:tab w:val="num" w:pos="5651"/>
        </w:tabs>
        <w:ind w:left="5651" w:right="5651" w:hanging="360"/>
      </w:pPr>
    </w:lvl>
    <w:lvl w:ilvl="8" w:tplc="0401001B" w:tentative="1">
      <w:start w:val="1"/>
      <w:numFmt w:val="lowerRoman"/>
      <w:lvlText w:val="%9."/>
      <w:lvlJc w:val="right"/>
      <w:pPr>
        <w:tabs>
          <w:tab w:val="num" w:pos="6371"/>
        </w:tabs>
        <w:ind w:left="6371" w:right="6371" w:hanging="180"/>
      </w:pPr>
    </w:lvl>
  </w:abstractNum>
  <w:abstractNum w:abstractNumId="26">
    <w:nsid w:val="7FD903F8"/>
    <w:multiLevelType w:val="hybridMultilevel"/>
    <w:tmpl w:val="F806BC1E"/>
    <w:lvl w:ilvl="0" w:tplc="04090001">
      <w:start w:val="1"/>
      <w:numFmt w:val="bullet"/>
      <w:lvlText w:val=""/>
      <w:lvlJc w:val="left"/>
      <w:pPr>
        <w:tabs>
          <w:tab w:val="num" w:pos="720"/>
        </w:tabs>
        <w:ind w:left="720" w:right="720" w:hanging="360"/>
      </w:pPr>
      <w:rPr>
        <w:rFonts w:ascii="Symbol" w:hAnsi="Symbol" w:hint="default"/>
        <w:sz w:val="24"/>
        <w:szCs w:val="24"/>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num w:numId="1">
    <w:abstractNumId w:val="2"/>
  </w:num>
  <w:num w:numId="2">
    <w:abstractNumId w:val="13"/>
  </w:num>
  <w:num w:numId="3">
    <w:abstractNumId w:val="5"/>
  </w:num>
  <w:num w:numId="4">
    <w:abstractNumId w:val="11"/>
    <w:lvlOverride w:ilvl="0">
      <w:lvl w:ilvl="0">
        <w:start w:val="1"/>
        <w:numFmt w:val="decimal"/>
        <w:lvlText w:val="%1."/>
        <w:legacy w:legacy="1" w:legacySpace="0" w:legacyIndent="360"/>
        <w:lvlJc w:val="center"/>
        <w:pPr>
          <w:ind w:hanging="360"/>
        </w:pPr>
        <w:rPr>
          <w:rFonts w:ascii="Times New Roman" w:hAnsi="Times New Roman" w:cs="Traditional Arabic"/>
        </w:rPr>
      </w:lvl>
    </w:lvlOverride>
  </w:num>
  <w:num w:numId="5">
    <w:abstractNumId w:val="6"/>
  </w:num>
  <w:num w:numId="6">
    <w:abstractNumId w:val="23"/>
  </w:num>
  <w:num w:numId="7">
    <w:abstractNumId w:val="20"/>
  </w:num>
  <w:num w:numId="8">
    <w:abstractNumId w:val="4"/>
  </w:num>
  <w:num w:numId="9">
    <w:abstractNumId w:val="14"/>
  </w:num>
  <w:num w:numId="10">
    <w:abstractNumId w:val="16"/>
  </w:num>
  <w:num w:numId="11">
    <w:abstractNumId w:val="10"/>
  </w:num>
  <w:num w:numId="12">
    <w:abstractNumId w:val="1"/>
    <w:lvlOverride w:ilvl="0">
      <w:startOverride w:val="1"/>
    </w:lvlOverride>
  </w:num>
  <w:num w:numId="13">
    <w:abstractNumId w:val="12"/>
  </w:num>
  <w:num w:numId="14">
    <w:abstractNumId w:val="26"/>
  </w:num>
  <w:num w:numId="15">
    <w:abstractNumId w:val="24"/>
  </w:num>
  <w:num w:numId="16">
    <w:abstractNumId w:val="24"/>
    <w:lvlOverride w:ilvl="0">
      <w:lvl w:ilvl="0">
        <w:start w:val="1"/>
        <w:numFmt w:val="decimal"/>
        <w:lvlText w:val="%1."/>
        <w:legacy w:legacy="1" w:legacySpace="0" w:legacyIndent="360"/>
        <w:lvlJc w:val="center"/>
        <w:pPr>
          <w:ind w:left="75" w:right="75" w:hanging="360"/>
        </w:pPr>
      </w:lvl>
    </w:lvlOverride>
  </w:num>
  <w:num w:numId="17">
    <w:abstractNumId w:val="8"/>
  </w:num>
  <w:num w:numId="18">
    <w:abstractNumId w:val="25"/>
  </w:num>
  <w:num w:numId="19">
    <w:abstractNumId w:val="21"/>
  </w:num>
  <w:num w:numId="20">
    <w:abstractNumId w:val="19"/>
  </w:num>
  <w:num w:numId="21">
    <w:abstractNumId w:val="17"/>
  </w:num>
  <w:num w:numId="22">
    <w:abstractNumId w:val="18"/>
  </w:num>
  <w:num w:numId="23">
    <w:abstractNumId w:val="9"/>
  </w:num>
  <w:num w:numId="24">
    <w:abstractNumId w:val="22"/>
  </w:num>
  <w:num w:numId="25">
    <w:abstractNumId w:val="0"/>
    <w:lvlOverride w:ilvl="0">
      <w:lvl w:ilvl="0">
        <w:start w:val="1"/>
        <w:numFmt w:val="chosung"/>
        <w:lvlText w:val=""/>
        <w:legacy w:legacy="1" w:legacySpace="0" w:legacyIndent="360"/>
        <w:lvlJc w:val="center"/>
        <w:pPr>
          <w:ind w:left="360" w:right="360" w:hanging="360"/>
        </w:pPr>
        <w:rPr>
          <w:rFonts w:ascii="Symbol" w:hAnsi="Symbol" w:hint="default"/>
        </w:rPr>
      </w:lvl>
    </w:lvlOverride>
  </w:num>
  <w:num w:numId="26">
    <w:abstractNumId w:val="7"/>
  </w:num>
  <w:num w:numId="27">
    <w:abstractNumId w:val="15"/>
  </w:num>
  <w:num w:numId="28">
    <w:abstractNumId w:val="3"/>
  </w:num>
  <w:numIdMacAtCleanup w:val="2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4"/>
  <w:embedSystemFonts/>
  <w:proofState w:spelling="clean"/>
  <w:defaultTabStop w:val="720"/>
  <w:doNotHyphenateCaps/>
  <w:drawingGridHorizontalSpacing w:val="120"/>
  <w:displayHorizontalDrawingGridEvery w:val="2"/>
  <w:noPunctuationKerning/>
  <w:characterSpacingControl w:val="doNotCompress"/>
  <w:doNotValidateAgainstSchema/>
  <w:doNotDemarcateInvalidXml/>
  <w:hdrShapeDefaults>
    <o:shapedefaults v:ext="edit" spidmax="26626"/>
  </w:hdrShapeDefaults>
  <w:footnotePr>
    <w:footnote w:id="-1"/>
    <w:footnote w:id="0"/>
  </w:footnotePr>
  <w:endnotePr>
    <w:endnote w:id="-1"/>
    <w:endnote w:id="0"/>
  </w:endnotePr>
  <w:compat/>
  <w:rsids>
    <w:rsidRoot w:val="002201D2"/>
    <w:rsid w:val="00000A80"/>
    <w:rsid w:val="000017A3"/>
    <w:rsid w:val="00001A97"/>
    <w:rsid w:val="00001C8D"/>
    <w:rsid w:val="000020B6"/>
    <w:rsid w:val="0000311F"/>
    <w:rsid w:val="00003F5C"/>
    <w:rsid w:val="00004026"/>
    <w:rsid w:val="000045EC"/>
    <w:rsid w:val="00005412"/>
    <w:rsid w:val="00005860"/>
    <w:rsid w:val="0000727D"/>
    <w:rsid w:val="00007327"/>
    <w:rsid w:val="0001012F"/>
    <w:rsid w:val="00010DD3"/>
    <w:rsid w:val="000112D7"/>
    <w:rsid w:val="000124AB"/>
    <w:rsid w:val="0001387D"/>
    <w:rsid w:val="00013996"/>
    <w:rsid w:val="00013A98"/>
    <w:rsid w:val="00013AA7"/>
    <w:rsid w:val="000159AC"/>
    <w:rsid w:val="00015CD5"/>
    <w:rsid w:val="00016BA0"/>
    <w:rsid w:val="00016D1D"/>
    <w:rsid w:val="0001787C"/>
    <w:rsid w:val="00017F84"/>
    <w:rsid w:val="000203D6"/>
    <w:rsid w:val="000206D4"/>
    <w:rsid w:val="00021113"/>
    <w:rsid w:val="000214F6"/>
    <w:rsid w:val="00021AAD"/>
    <w:rsid w:val="00021EE4"/>
    <w:rsid w:val="00022B48"/>
    <w:rsid w:val="00023723"/>
    <w:rsid w:val="00023D43"/>
    <w:rsid w:val="00023F7A"/>
    <w:rsid w:val="000242E8"/>
    <w:rsid w:val="00024A71"/>
    <w:rsid w:val="00024D5F"/>
    <w:rsid w:val="00024DA7"/>
    <w:rsid w:val="00025FDA"/>
    <w:rsid w:val="00026772"/>
    <w:rsid w:val="00027454"/>
    <w:rsid w:val="0002771B"/>
    <w:rsid w:val="00027BD6"/>
    <w:rsid w:val="00030764"/>
    <w:rsid w:val="00030879"/>
    <w:rsid w:val="00030F9A"/>
    <w:rsid w:val="00031008"/>
    <w:rsid w:val="00031505"/>
    <w:rsid w:val="00031E28"/>
    <w:rsid w:val="0003281A"/>
    <w:rsid w:val="00033038"/>
    <w:rsid w:val="000346D3"/>
    <w:rsid w:val="0003502D"/>
    <w:rsid w:val="0003502E"/>
    <w:rsid w:val="00036809"/>
    <w:rsid w:val="000373CA"/>
    <w:rsid w:val="00037886"/>
    <w:rsid w:val="00037B21"/>
    <w:rsid w:val="00037B94"/>
    <w:rsid w:val="00037EC2"/>
    <w:rsid w:val="000400D8"/>
    <w:rsid w:val="00040C34"/>
    <w:rsid w:val="0004142A"/>
    <w:rsid w:val="00041DC9"/>
    <w:rsid w:val="00041E86"/>
    <w:rsid w:val="00042D47"/>
    <w:rsid w:val="0004353D"/>
    <w:rsid w:val="000437D4"/>
    <w:rsid w:val="000441AD"/>
    <w:rsid w:val="00044DBE"/>
    <w:rsid w:val="00045FD3"/>
    <w:rsid w:val="00046454"/>
    <w:rsid w:val="00046498"/>
    <w:rsid w:val="000470AC"/>
    <w:rsid w:val="000470C4"/>
    <w:rsid w:val="0005175C"/>
    <w:rsid w:val="00051B31"/>
    <w:rsid w:val="00051C51"/>
    <w:rsid w:val="00053166"/>
    <w:rsid w:val="0005397B"/>
    <w:rsid w:val="00053D8D"/>
    <w:rsid w:val="00053F5D"/>
    <w:rsid w:val="0005420C"/>
    <w:rsid w:val="0005523C"/>
    <w:rsid w:val="000557FB"/>
    <w:rsid w:val="0005710E"/>
    <w:rsid w:val="000574E7"/>
    <w:rsid w:val="000576DB"/>
    <w:rsid w:val="000606D6"/>
    <w:rsid w:val="00061036"/>
    <w:rsid w:val="0006150D"/>
    <w:rsid w:val="000615B5"/>
    <w:rsid w:val="00061AB3"/>
    <w:rsid w:val="00062714"/>
    <w:rsid w:val="00063B1F"/>
    <w:rsid w:val="000640D8"/>
    <w:rsid w:val="00064A34"/>
    <w:rsid w:val="00065F66"/>
    <w:rsid w:val="0006665F"/>
    <w:rsid w:val="00066A76"/>
    <w:rsid w:val="00067CCF"/>
    <w:rsid w:val="00070574"/>
    <w:rsid w:val="0007082B"/>
    <w:rsid w:val="0007114A"/>
    <w:rsid w:val="000713FB"/>
    <w:rsid w:val="00071B98"/>
    <w:rsid w:val="000720A7"/>
    <w:rsid w:val="00076254"/>
    <w:rsid w:val="000767E5"/>
    <w:rsid w:val="00076F0C"/>
    <w:rsid w:val="00080644"/>
    <w:rsid w:val="0008080F"/>
    <w:rsid w:val="0008101F"/>
    <w:rsid w:val="00081409"/>
    <w:rsid w:val="00081878"/>
    <w:rsid w:val="0008212C"/>
    <w:rsid w:val="0008214F"/>
    <w:rsid w:val="00082CA4"/>
    <w:rsid w:val="00083203"/>
    <w:rsid w:val="0008398C"/>
    <w:rsid w:val="000840E1"/>
    <w:rsid w:val="000842D5"/>
    <w:rsid w:val="00084CBB"/>
    <w:rsid w:val="00085A9F"/>
    <w:rsid w:val="00085E23"/>
    <w:rsid w:val="00086017"/>
    <w:rsid w:val="000904BC"/>
    <w:rsid w:val="000919D5"/>
    <w:rsid w:val="00091DC4"/>
    <w:rsid w:val="00092420"/>
    <w:rsid w:val="000926D5"/>
    <w:rsid w:val="000932B9"/>
    <w:rsid w:val="0009362C"/>
    <w:rsid w:val="0009394A"/>
    <w:rsid w:val="00093E2F"/>
    <w:rsid w:val="00094F0C"/>
    <w:rsid w:val="000952F5"/>
    <w:rsid w:val="00096ED0"/>
    <w:rsid w:val="0009713E"/>
    <w:rsid w:val="00097389"/>
    <w:rsid w:val="000A087B"/>
    <w:rsid w:val="000A0BF3"/>
    <w:rsid w:val="000A1357"/>
    <w:rsid w:val="000A185C"/>
    <w:rsid w:val="000A1C8C"/>
    <w:rsid w:val="000A1D0D"/>
    <w:rsid w:val="000A1EF4"/>
    <w:rsid w:val="000A2680"/>
    <w:rsid w:val="000A2B5F"/>
    <w:rsid w:val="000A46A1"/>
    <w:rsid w:val="000A52CE"/>
    <w:rsid w:val="000A5BDE"/>
    <w:rsid w:val="000A630C"/>
    <w:rsid w:val="000A6AD6"/>
    <w:rsid w:val="000A7F0E"/>
    <w:rsid w:val="000B0F4A"/>
    <w:rsid w:val="000B2060"/>
    <w:rsid w:val="000B2C64"/>
    <w:rsid w:val="000B3108"/>
    <w:rsid w:val="000B3A91"/>
    <w:rsid w:val="000B406E"/>
    <w:rsid w:val="000B4CF4"/>
    <w:rsid w:val="000B4D00"/>
    <w:rsid w:val="000B50CE"/>
    <w:rsid w:val="000B5425"/>
    <w:rsid w:val="000B547F"/>
    <w:rsid w:val="000B55A2"/>
    <w:rsid w:val="000B58C5"/>
    <w:rsid w:val="000B6E40"/>
    <w:rsid w:val="000C0185"/>
    <w:rsid w:val="000C028F"/>
    <w:rsid w:val="000C0BBE"/>
    <w:rsid w:val="000C15F2"/>
    <w:rsid w:val="000C18D7"/>
    <w:rsid w:val="000C1FC6"/>
    <w:rsid w:val="000C287A"/>
    <w:rsid w:val="000C3413"/>
    <w:rsid w:val="000C3BD7"/>
    <w:rsid w:val="000C4389"/>
    <w:rsid w:val="000C4475"/>
    <w:rsid w:val="000C47C8"/>
    <w:rsid w:val="000C4931"/>
    <w:rsid w:val="000C4A09"/>
    <w:rsid w:val="000C4D97"/>
    <w:rsid w:val="000C50B6"/>
    <w:rsid w:val="000C56C7"/>
    <w:rsid w:val="000C5F4D"/>
    <w:rsid w:val="000C65F9"/>
    <w:rsid w:val="000C7BBC"/>
    <w:rsid w:val="000C7C2A"/>
    <w:rsid w:val="000D0A35"/>
    <w:rsid w:val="000D120B"/>
    <w:rsid w:val="000D156D"/>
    <w:rsid w:val="000D1CF3"/>
    <w:rsid w:val="000D2751"/>
    <w:rsid w:val="000D280A"/>
    <w:rsid w:val="000D3202"/>
    <w:rsid w:val="000D3BAF"/>
    <w:rsid w:val="000D43F4"/>
    <w:rsid w:val="000D4CD5"/>
    <w:rsid w:val="000D513E"/>
    <w:rsid w:val="000D5A06"/>
    <w:rsid w:val="000D5DDB"/>
    <w:rsid w:val="000D7411"/>
    <w:rsid w:val="000E04E6"/>
    <w:rsid w:val="000E22DC"/>
    <w:rsid w:val="000E250E"/>
    <w:rsid w:val="000E34AC"/>
    <w:rsid w:val="000E34C2"/>
    <w:rsid w:val="000E43B4"/>
    <w:rsid w:val="000E45B0"/>
    <w:rsid w:val="000E4651"/>
    <w:rsid w:val="000E49A4"/>
    <w:rsid w:val="000E521F"/>
    <w:rsid w:val="000E5F15"/>
    <w:rsid w:val="000E6084"/>
    <w:rsid w:val="000E6BFE"/>
    <w:rsid w:val="000E70E7"/>
    <w:rsid w:val="000E7CD5"/>
    <w:rsid w:val="000F0BD6"/>
    <w:rsid w:val="000F1375"/>
    <w:rsid w:val="000F19C6"/>
    <w:rsid w:val="000F1BF4"/>
    <w:rsid w:val="000F1F81"/>
    <w:rsid w:val="000F5017"/>
    <w:rsid w:val="000F5B89"/>
    <w:rsid w:val="000F75D4"/>
    <w:rsid w:val="000F7A0A"/>
    <w:rsid w:val="000F7DF0"/>
    <w:rsid w:val="001006D3"/>
    <w:rsid w:val="00101AB5"/>
    <w:rsid w:val="00101FC4"/>
    <w:rsid w:val="00102291"/>
    <w:rsid w:val="0010294E"/>
    <w:rsid w:val="00103270"/>
    <w:rsid w:val="00103320"/>
    <w:rsid w:val="0010471D"/>
    <w:rsid w:val="00104976"/>
    <w:rsid w:val="001059C6"/>
    <w:rsid w:val="00105E9F"/>
    <w:rsid w:val="00105F50"/>
    <w:rsid w:val="001067DD"/>
    <w:rsid w:val="001078C2"/>
    <w:rsid w:val="00110FED"/>
    <w:rsid w:val="001110F8"/>
    <w:rsid w:val="0011169B"/>
    <w:rsid w:val="00111ABE"/>
    <w:rsid w:val="0011262D"/>
    <w:rsid w:val="00112B4F"/>
    <w:rsid w:val="00112F83"/>
    <w:rsid w:val="00113829"/>
    <w:rsid w:val="0011383C"/>
    <w:rsid w:val="00113C5C"/>
    <w:rsid w:val="00114AF0"/>
    <w:rsid w:val="00114CE9"/>
    <w:rsid w:val="00115376"/>
    <w:rsid w:val="001168A6"/>
    <w:rsid w:val="00117393"/>
    <w:rsid w:val="001200CB"/>
    <w:rsid w:val="0012138F"/>
    <w:rsid w:val="00121895"/>
    <w:rsid w:val="00121D29"/>
    <w:rsid w:val="001222D1"/>
    <w:rsid w:val="001222D8"/>
    <w:rsid w:val="00122B2F"/>
    <w:rsid w:val="00123010"/>
    <w:rsid w:val="00123337"/>
    <w:rsid w:val="00123C53"/>
    <w:rsid w:val="0012634E"/>
    <w:rsid w:val="00126546"/>
    <w:rsid w:val="00126654"/>
    <w:rsid w:val="00126836"/>
    <w:rsid w:val="00127222"/>
    <w:rsid w:val="0012741D"/>
    <w:rsid w:val="00127A5C"/>
    <w:rsid w:val="00127EB8"/>
    <w:rsid w:val="0013032A"/>
    <w:rsid w:val="001308C7"/>
    <w:rsid w:val="001308CF"/>
    <w:rsid w:val="00130BA3"/>
    <w:rsid w:val="001318C6"/>
    <w:rsid w:val="00132F58"/>
    <w:rsid w:val="00133232"/>
    <w:rsid w:val="00133A3C"/>
    <w:rsid w:val="00133D3A"/>
    <w:rsid w:val="0013463E"/>
    <w:rsid w:val="00135191"/>
    <w:rsid w:val="001365AC"/>
    <w:rsid w:val="00136EF0"/>
    <w:rsid w:val="00140B46"/>
    <w:rsid w:val="00140EF8"/>
    <w:rsid w:val="001414B0"/>
    <w:rsid w:val="001424E1"/>
    <w:rsid w:val="001425D7"/>
    <w:rsid w:val="00142A27"/>
    <w:rsid w:val="00142AE2"/>
    <w:rsid w:val="00143059"/>
    <w:rsid w:val="0014385C"/>
    <w:rsid w:val="00143CDF"/>
    <w:rsid w:val="001448A9"/>
    <w:rsid w:val="0014495B"/>
    <w:rsid w:val="0014533D"/>
    <w:rsid w:val="00145C19"/>
    <w:rsid w:val="00146022"/>
    <w:rsid w:val="00146937"/>
    <w:rsid w:val="00146A26"/>
    <w:rsid w:val="00146DA8"/>
    <w:rsid w:val="00147312"/>
    <w:rsid w:val="0014772B"/>
    <w:rsid w:val="0015003E"/>
    <w:rsid w:val="00150642"/>
    <w:rsid w:val="00151820"/>
    <w:rsid w:val="001529DA"/>
    <w:rsid w:val="00152D21"/>
    <w:rsid w:val="0015328A"/>
    <w:rsid w:val="001541E8"/>
    <w:rsid w:val="001542C7"/>
    <w:rsid w:val="00154D05"/>
    <w:rsid w:val="00155451"/>
    <w:rsid w:val="001574D5"/>
    <w:rsid w:val="00160151"/>
    <w:rsid w:val="001603E7"/>
    <w:rsid w:val="00161B0F"/>
    <w:rsid w:val="00161BE3"/>
    <w:rsid w:val="001625BC"/>
    <w:rsid w:val="00163E60"/>
    <w:rsid w:val="00164729"/>
    <w:rsid w:val="0016516C"/>
    <w:rsid w:val="001651B9"/>
    <w:rsid w:val="00165870"/>
    <w:rsid w:val="00166A1D"/>
    <w:rsid w:val="00166EBA"/>
    <w:rsid w:val="0016730A"/>
    <w:rsid w:val="00167BAF"/>
    <w:rsid w:val="001722CC"/>
    <w:rsid w:val="00172DD2"/>
    <w:rsid w:val="0017598E"/>
    <w:rsid w:val="00175A63"/>
    <w:rsid w:val="00175BC4"/>
    <w:rsid w:val="00175CE2"/>
    <w:rsid w:val="0017706E"/>
    <w:rsid w:val="00177640"/>
    <w:rsid w:val="00177A23"/>
    <w:rsid w:val="00177EC5"/>
    <w:rsid w:val="00177EFD"/>
    <w:rsid w:val="001800E3"/>
    <w:rsid w:val="00180F97"/>
    <w:rsid w:val="00181E48"/>
    <w:rsid w:val="001827D3"/>
    <w:rsid w:val="00182A71"/>
    <w:rsid w:val="00182FAD"/>
    <w:rsid w:val="00183524"/>
    <w:rsid w:val="00183575"/>
    <w:rsid w:val="00184A1E"/>
    <w:rsid w:val="00184C7C"/>
    <w:rsid w:val="001855A7"/>
    <w:rsid w:val="00185976"/>
    <w:rsid w:val="001860C3"/>
    <w:rsid w:val="0018725A"/>
    <w:rsid w:val="001905DC"/>
    <w:rsid w:val="00190B00"/>
    <w:rsid w:val="001916B2"/>
    <w:rsid w:val="0019180A"/>
    <w:rsid w:val="00192D15"/>
    <w:rsid w:val="00192E1F"/>
    <w:rsid w:val="00194004"/>
    <w:rsid w:val="001949FE"/>
    <w:rsid w:val="0019615E"/>
    <w:rsid w:val="00196382"/>
    <w:rsid w:val="001966FD"/>
    <w:rsid w:val="00196E1D"/>
    <w:rsid w:val="00197457"/>
    <w:rsid w:val="00197C74"/>
    <w:rsid w:val="00197E43"/>
    <w:rsid w:val="001A1D27"/>
    <w:rsid w:val="001A29DD"/>
    <w:rsid w:val="001A3C10"/>
    <w:rsid w:val="001A3E53"/>
    <w:rsid w:val="001A4638"/>
    <w:rsid w:val="001A5009"/>
    <w:rsid w:val="001A53D1"/>
    <w:rsid w:val="001A64BD"/>
    <w:rsid w:val="001A67D1"/>
    <w:rsid w:val="001A6934"/>
    <w:rsid w:val="001A74F5"/>
    <w:rsid w:val="001A7898"/>
    <w:rsid w:val="001A7D1A"/>
    <w:rsid w:val="001B0C54"/>
    <w:rsid w:val="001B152A"/>
    <w:rsid w:val="001B17CE"/>
    <w:rsid w:val="001B1AA8"/>
    <w:rsid w:val="001B20CA"/>
    <w:rsid w:val="001B2160"/>
    <w:rsid w:val="001B2205"/>
    <w:rsid w:val="001B2995"/>
    <w:rsid w:val="001B2A45"/>
    <w:rsid w:val="001B49B8"/>
    <w:rsid w:val="001B4B1F"/>
    <w:rsid w:val="001B5606"/>
    <w:rsid w:val="001B5A9A"/>
    <w:rsid w:val="001B5AD9"/>
    <w:rsid w:val="001B69F7"/>
    <w:rsid w:val="001B6C7F"/>
    <w:rsid w:val="001B74FB"/>
    <w:rsid w:val="001C1BED"/>
    <w:rsid w:val="001C2787"/>
    <w:rsid w:val="001C2880"/>
    <w:rsid w:val="001C29A0"/>
    <w:rsid w:val="001C2F07"/>
    <w:rsid w:val="001C40B4"/>
    <w:rsid w:val="001C44A2"/>
    <w:rsid w:val="001C4AE4"/>
    <w:rsid w:val="001C5581"/>
    <w:rsid w:val="001C559B"/>
    <w:rsid w:val="001C5972"/>
    <w:rsid w:val="001C5BAE"/>
    <w:rsid w:val="001C60AD"/>
    <w:rsid w:val="001C620A"/>
    <w:rsid w:val="001C63EF"/>
    <w:rsid w:val="001C65CC"/>
    <w:rsid w:val="001C6990"/>
    <w:rsid w:val="001C7F45"/>
    <w:rsid w:val="001C7F8E"/>
    <w:rsid w:val="001D19D9"/>
    <w:rsid w:val="001D20C4"/>
    <w:rsid w:val="001D27DB"/>
    <w:rsid w:val="001D3F5F"/>
    <w:rsid w:val="001D5566"/>
    <w:rsid w:val="001D5892"/>
    <w:rsid w:val="001D615F"/>
    <w:rsid w:val="001D698F"/>
    <w:rsid w:val="001D715B"/>
    <w:rsid w:val="001D791A"/>
    <w:rsid w:val="001E0DCE"/>
    <w:rsid w:val="001E1458"/>
    <w:rsid w:val="001E2740"/>
    <w:rsid w:val="001E2B33"/>
    <w:rsid w:val="001E2CE9"/>
    <w:rsid w:val="001E3919"/>
    <w:rsid w:val="001E4420"/>
    <w:rsid w:val="001E5156"/>
    <w:rsid w:val="001E5196"/>
    <w:rsid w:val="001E5B81"/>
    <w:rsid w:val="001E796D"/>
    <w:rsid w:val="001F0B3E"/>
    <w:rsid w:val="001F1181"/>
    <w:rsid w:val="001F150B"/>
    <w:rsid w:val="001F1D29"/>
    <w:rsid w:val="001F2C20"/>
    <w:rsid w:val="001F2FD8"/>
    <w:rsid w:val="001F3C2B"/>
    <w:rsid w:val="001F3F5B"/>
    <w:rsid w:val="001F4669"/>
    <w:rsid w:val="001F57F8"/>
    <w:rsid w:val="001F5E53"/>
    <w:rsid w:val="001F5E81"/>
    <w:rsid w:val="001F6990"/>
    <w:rsid w:val="001F6A2E"/>
    <w:rsid w:val="001F6A55"/>
    <w:rsid w:val="001F6BE4"/>
    <w:rsid w:val="001F7815"/>
    <w:rsid w:val="001F7AB5"/>
    <w:rsid w:val="001F7E41"/>
    <w:rsid w:val="002001FA"/>
    <w:rsid w:val="002008CB"/>
    <w:rsid w:val="00200C5D"/>
    <w:rsid w:val="00202D07"/>
    <w:rsid w:val="00203366"/>
    <w:rsid w:val="002035A9"/>
    <w:rsid w:val="0020416F"/>
    <w:rsid w:val="002044A7"/>
    <w:rsid w:val="002048DC"/>
    <w:rsid w:val="00204EE6"/>
    <w:rsid w:val="002058B4"/>
    <w:rsid w:val="00205F9B"/>
    <w:rsid w:val="00207068"/>
    <w:rsid w:val="00207576"/>
    <w:rsid w:val="0020773F"/>
    <w:rsid w:val="00207F00"/>
    <w:rsid w:val="002104FD"/>
    <w:rsid w:val="0021142F"/>
    <w:rsid w:val="00212247"/>
    <w:rsid w:val="002127D6"/>
    <w:rsid w:val="002128B4"/>
    <w:rsid w:val="002132D6"/>
    <w:rsid w:val="0021337D"/>
    <w:rsid w:val="00214035"/>
    <w:rsid w:val="00214B0B"/>
    <w:rsid w:val="00215814"/>
    <w:rsid w:val="00215DFE"/>
    <w:rsid w:val="00215EE3"/>
    <w:rsid w:val="00216192"/>
    <w:rsid w:val="00216D34"/>
    <w:rsid w:val="00216F15"/>
    <w:rsid w:val="00217317"/>
    <w:rsid w:val="002201D2"/>
    <w:rsid w:val="00220261"/>
    <w:rsid w:val="00220A93"/>
    <w:rsid w:val="00220DF0"/>
    <w:rsid w:val="00221FBB"/>
    <w:rsid w:val="00222057"/>
    <w:rsid w:val="00222640"/>
    <w:rsid w:val="0022276D"/>
    <w:rsid w:val="00222D32"/>
    <w:rsid w:val="00223206"/>
    <w:rsid w:val="002233B5"/>
    <w:rsid w:val="00224F3C"/>
    <w:rsid w:val="00224F6C"/>
    <w:rsid w:val="00225240"/>
    <w:rsid w:val="0022558C"/>
    <w:rsid w:val="00225F5F"/>
    <w:rsid w:val="0022611B"/>
    <w:rsid w:val="0022796D"/>
    <w:rsid w:val="002279C0"/>
    <w:rsid w:val="00230572"/>
    <w:rsid w:val="002305D5"/>
    <w:rsid w:val="00230C87"/>
    <w:rsid w:val="00230D12"/>
    <w:rsid w:val="002335D4"/>
    <w:rsid w:val="0023375B"/>
    <w:rsid w:val="00235869"/>
    <w:rsid w:val="00235E80"/>
    <w:rsid w:val="0023697F"/>
    <w:rsid w:val="00237534"/>
    <w:rsid w:val="00237F04"/>
    <w:rsid w:val="002404EA"/>
    <w:rsid w:val="00241728"/>
    <w:rsid w:val="0024190A"/>
    <w:rsid w:val="002419E2"/>
    <w:rsid w:val="00241BFE"/>
    <w:rsid w:val="00241F2E"/>
    <w:rsid w:val="00242190"/>
    <w:rsid w:val="00242A98"/>
    <w:rsid w:val="002432ED"/>
    <w:rsid w:val="00243976"/>
    <w:rsid w:val="002442B5"/>
    <w:rsid w:val="0024472F"/>
    <w:rsid w:val="00244D69"/>
    <w:rsid w:val="00244DE4"/>
    <w:rsid w:val="00244ED0"/>
    <w:rsid w:val="00245ACE"/>
    <w:rsid w:val="00247B4E"/>
    <w:rsid w:val="00250195"/>
    <w:rsid w:val="0025123E"/>
    <w:rsid w:val="0025186D"/>
    <w:rsid w:val="00251F04"/>
    <w:rsid w:val="002535AF"/>
    <w:rsid w:val="00253B6C"/>
    <w:rsid w:val="00253E26"/>
    <w:rsid w:val="00254025"/>
    <w:rsid w:val="002543BB"/>
    <w:rsid w:val="00254DA4"/>
    <w:rsid w:val="002564B3"/>
    <w:rsid w:val="00257745"/>
    <w:rsid w:val="00257AFD"/>
    <w:rsid w:val="00260E1A"/>
    <w:rsid w:val="00261326"/>
    <w:rsid w:val="00261946"/>
    <w:rsid w:val="00262860"/>
    <w:rsid w:val="002634C9"/>
    <w:rsid w:val="00263BB2"/>
    <w:rsid w:val="00263CDD"/>
    <w:rsid w:val="002650F2"/>
    <w:rsid w:val="00266E2C"/>
    <w:rsid w:val="002672CE"/>
    <w:rsid w:val="002674CC"/>
    <w:rsid w:val="0027160D"/>
    <w:rsid w:val="0027250C"/>
    <w:rsid w:val="00274737"/>
    <w:rsid w:val="0027503E"/>
    <w:rsid w:val="00275B66"/>
    <w:rsid w:val="00276424"/>
    <w:rsid w:val="002776C8"/>
    <w:rsid w:val="00282078"/>
    <w:rsid w:val="0028262E"/>
    <w:rsid w:val="00282770"/>
    <w:rsid w:val="00283C7D"/>
    <w:rsid w:val="00284C74"/>
    <w:rsid w:val="0028520E"/>
    <w:rsid w:val="002855D3"/>
    <w:rsid w:val="00285E4D"/>
    <w:rsid w:val="002861AD"/>
    <w:rsid w:val="00286B6C"/>
    <w:rsid w:val="00286C36"/>
    <w:rsid w:val="00287024"/>
    <w:rsid w:val="002872E8"/>
    <w:rsid w:val="00287564"/>
    <w:rsid w:val="00290F6B"/>
    <w:rsid w:val="00291A7D"/>
    <w:rsid w:val="002927B2"/>
    <w:rsid w:val="00293A41"/>
    <w:rsid w:val="00293C31"/>
    <w:rsid w:val="00294479"/>
    <w:rsid w:val="00294E6C"/>
    <w:rsid w:val="00294F42"/>
    <w:rsid w:val="002950FA"/>
    <w:rsid w:val="00295138"/>
    <w:rsid w:val="002953B1"/>
    <w:rsid w:val="00295918"/>
    <w:rsid w:val="00296C68"/>
    <w:rsid w:val="00296E0C"/>
    <w:rsid w:val="00297380"/>
    <w:rsid w:val="00297E81"/>
    <w:rsid w:val="002A0158"/>
    <w:rsid w:val="002A0C3B"/>
    <w:rsid w:val="002A12C0"/>
    <w:rsid w:val="002A1644"/>
    <w:rsid w:val="002A1726"/>
    <w:rsid w:val="002A1B8A"/>
    <w:rsid w:val="002A1CFA"/>
    <w:rsid w:val="002A1DF9"/>
    <w:rsid w:val="002A1E41"/>
    <w:rsid w:val="002A2A58"/>
    <w:rsid w:val="002A3806"/>
    <w:rsid w:val="002A389B"/>
    <w:rsid w:val="002A40D2"/>
    <w:rsid w:val="002A46D4"/>
    <w:rsid w:val="002A4B14"/>
    <w:rsid w:val="002A4D7E"/>
    <w:rsid w:val="002A5852"/>
    <w:rsid w:val="002A5A3E"/>
    <w:rsid w:val="002A5D50"/>
    <w:rsid w:val="002A6AF9"/>
    <w:rsid w:val="002A6C58"/>
    <w:rsid w:val="002A6DD1"/>
    <w:rsid w:val="002A6F5D"/>
    <w:rsid w:val="002A75B3"/>
    <w:rsid w:val="002B0E54"/>
    <w:rsid w:val="002B12FC"/>
    <w:rsid w:val="002B24EA"/>
    <w:rsid w:val="002B3E05"/>
    <w:rsid w:val="002B3FDE"/>
    <w:rsid w:val="002B4A68"/>
    <w:rsid w:val="002B5C7A"/>
    <w:rsid w:val="002B631F"/>
    <w:rsid w:val="002B687E"/>
    <w:rsid w:val="002B6A0E"/>
    <w:rsid w:val="002B6F62"/>
    <w:rsid w:val="002B6FB1"/>
    <w:rsid w:val="002B7ABC"/>
    <w:rsid w:val="002C03AC"/>
    <w:rsid w:val="002C0857"/>
    <w:rsid w:val="002C16CF"/>
    <w:rsid w:val="002C1A9E"/>
    <w:rsid w:val="002C2771"/>
    <w:rsid w:val="002C3283"/>
    <w:rsid w:val="002C343B"/>
    <w:rsid w:val="002C3670"/>
    <w:rsid w:val="002C3719"/>
    <w:rsid w:val="002C379D"/>
    <w:rsid w:val="002C3FB1"/>
    <w:rsid w:val="002C4233"/>
    <w:rsid w:val="002C5BA4"/>
    <w:rsid w:val="002C6560"/>
    <w:rsid w:val="002C66D5"/>
    <w:rsid w:val="002C6C82"/>
    <w:rsid w:val="002C723E"/>
    <w:rsid w:val="002C7715"/>
    <w:rsid w:val="002C7CF5"/>
    <w:rsid w:val="002D0638"/>
    <w:rsid w:val="002D0A64"/>
    <w:rsid w:val="002D128C"/>
    <w:rsid w:val="002D14C8"/>
    <w:rsid w:val="002D3230"/>
    <w:rsid w:val="002D3606"/>
    <w:rsid w:val="002D3BEF"/>
    <w:rsid w:val="002D4355"/>
    <w:rsid w:val="002D56DF"/>
    <w:rsid w:val="002D59A3"/>
    <w:rsid w:val="002D6746"/>
    <w:rsid w:val="002D6CF8"/>
    <w:rsid w:val="002D7DBB"/>
    <w:rsid w:val="002E068B"/>
    <w:rsid w:val="002E0759"/>
    <w:rsid w:val="002E0B7C"/>
    <w:rsid w:val="002E0BAD"/>
    <w:rsid w:val="002E0C4E"/>
    <w:rsid w:val="002E1C5C"/>
    <w:rsid w:val="002E2724"/>
    <w:rsid w:val="002E29B9"/>
    <w:rsid w:val="002E2F66"/>
    <w:rsid w:val="002E4BED"/>
    <w:rsid w:val="002E53A7"/>
    <w:rsid w:val="002E588F"/>
    <w:rsid w:val="002E6413"/>
    <w:rsid w:val="002E775F"/>
    <w:rsid w:val="002E7AC5"/>
    <w:rsid w:val="002F024D"/>
    <w:rsid w:val="002F02AB"/>
    <w:rsid w:val="002F07E0"/>
    <w:rsid w:val="002F0A11"/>
    <w:rsid w:val="002F0BF5"/>
    <w:rsid w:val="002F291F"/>
    <w:rsid w:val="002F3348"/>
    <w:rsid w:val="002F37DF"/>
    <w:rsid w:val="002F3AE8"/>
    <w:rsid w:val="002F3E5A"/>
    <w:rsid w:val="002F463E"/>
    <w:rsid w:val="002F5BF0"/>
    <w:rsid w:val="002F6305"/>
    <w:rsid w:val="003007DD"/>
    <w:rsid w:val="00300C67"/>
    <w:rsid w:val="003016BD"/>
    <w:rsid w:val="00301A75"/>
    <w:rsid w:val="00301DAA"/>
    <w:rsid w:val="00303973"/>
    <w:rsid w:val="003056F2"/>
    <w:rsid w:val="003067D8"/>
    <w:rsid w:val="00306C52"/>
    <w:rsid w:val="003072FE"/>
    <w:rsid w:val="0030785B"/>
    <w:rsid w:val="00307985"/>
    <w:rsid w:val="00310398"/>
    <w:rsid w:val="0031044B"/>
    <w:rsid w:val="00312CA0"/>
    <w:rsid w:val="00312CDB"/>
    <w:rsid w:val="00312DD9"/>
    <w:rsid w:val="0031311E"/>
    <w:rsid w:val="00314D96"/>
    <w:rsid w:val="00316F07"/>
    <w:rsid w:val="003172EB"/>
    <w:rsid w:val="00317A36"/>
    <w:rsid w:val="00320173"/>
    <w:rsid w:val="00320C11"/>
    <w:rsid w:val="00324649"/>
    <w:rsid w:val="00324B69"/>
    <w:rsid w:val="00324DAE"/>
    <w:rsid w:val="00325509"/>
    <w:rsid w:val="003256D1"/>
    <w:rsid w:val="003262D9"/>
    <w:rsid w:val="00326668"/>
    <w:rsid w:val="003268C5"/>
    <w:rsid w:val="00326FA6"/>
    <w:rsid w:val="0032710F"/>
    <w:rsid w:val="00327A5B"/>
    <w:rsid w:val="003300E0"/>
    <w:rsid w:val="003310DA"/>
    <w:rsid w:val="00331537"/>
    <w:rsid w:val="00331569"/>
    <w:rsid w:val="00331F5C"/>
    <w:rsid w:val="00332546"/>
    <w:rsid w:val="00333387"/>
    <w:rsid w:val="003337FE"/>
    <w:rsid w:val="00334507"/>
    <w:rsid w:val="003353EF"/>
    <w:rsid w:val="0033582F"/>
    <w:rsid w:val="00336FF7"/>
    <w:rsid w:val="00337768"/>
    <w:rsid w:val="003405AA"/>
    <w:rsid w:val="0034099A"/>
    <w:rsid w:val="0034117C"/>
    <w:rsid w:val="003411A0"/>
    <w:rsid w:val="00342546"/>
    <w:rsid w:val="00342C3E"/>
    <w:rsid w:val="00343638"/>
    <w:rsid w:val="00344173"/>
    <w:rsid w:val="00344419"/>
    <w:rsid w:val="0034477D"/>
    <w:rsid w:val="00344977"/>
    <w:rsid w:val="00345EFB"/>
    <w:rsid w:val="00346AE0"/>
    <w:rsid w:val="00347029"/>
    <w:rsid w:val="0034732C"/>
    <w:rsid w:val="00347A7C"/>
    <w:rsid w:val="00350529"/>
    <w:rsid w:val="00350A57"/>
    <w:rsid w:val="00351931"/>
    <w:rsid w:val="00351ED8"/>
    <w:rsid w:val="00351F37"/>
    <w:rsid w:val="00352546"/>
    <w:rsid w:val="00352D89"/>
    <w:rsid w:val="0035323A"/>
    <w:rsid w:val="0035393B"/>
    <w:rsid w:val="0035411B"/>
    <w:rsid w:val="003543CC"/>
    <w:rsid w:val="00354452"/>
    <w:rsid w:val="003548F8"/>
    <w:rsid w:val="00354B85"/>
    <w:rsid w:val="00355520"/>
    <w:rsid w:val="00355E2D"/>
    <w:rsid w:val="003560CD"/>
    <w:rsid w:val="00356210"/>
    <w:rsid w:val="003562D4"/>
    <w:rsid w:val="0035695E"/>
    <w:rsid w:val="00356A4F"/>
    <w:rsid w:val="00357690"/>
    <w:rsid w:val="0036007B"/>
    <w:rsid w:val="003603A1"/>
    <w:rsid w:val="00360E33"/>
    <w:rsid w:val="00360F89"/>
    <w:rsid w:val="00361B19"/>
    <w:rsid w:val="00362237"/>
    <w:rsid w:val="00362820"/>
    <w:rsid w:val="00362DE4"/>
    <w:rsid w:val="003636DD"/>
    <w:rsid w:val="003641B7"/>
    <w:rsid w:val="00364879"/>
    <w:rsid w:val="003648E6"/>
    <w:rsid w:val="0036492D"/>
    <w:rsid w:val="0036493B"/>
    <w:rsid w:val="00365529"/>
    <w:rsid w:val="00365672"/>
    <w:rsid w:val="003659C1"/>
    <w:rsid w:val="003663AE"/>
    <w:rsid w:val="0036685B"/>
    <w:rsid w:val="00366E61"/>
    <w:rsid w:val="00370A1F"/>
    <w:rsid w:val="00370C8B"/>
    <w:rsid w:val="00370FFA"/>
    <w:rsid w:val="003715A2"/>
    <w:rsid w:val="00371D33"/>
    <w:rsid w:val="003722BD"/>
    <w:rsid w:val="00372351"/>
    <w:rsid w:val="00372D8F"/>
    <w:rsid w:val="00373406"/>
    <w:rsid w:val="00373895"/>
    <w:rsid w:val="00373F03"/>
    <w:rsid w:val="0037471E"/>
    <w:rsid w:val="00374B9F"/>
    <w:rsid w:val="00374FBA"/>
    <w:rsid w:val="00375B08"/>
    <w:rsid w:val="00375EFF"/>
    <w:rsid w:val="0037723D"/>
    <w:rsid w:val="00377341"/>
    <w:rsid w:val="003778C6"/>
    <w:rsid w:val="00377B59"/>
    <w:rsid w:val="00377F11"/>
    <w:rsid w:val="003801B8"/>
    <w:rsid w:val="00380289"/>
    <w:rsid w:val="0038070B"/>
    <w:rsid w:val="00380D5C"/>
    <w:rsid w:val="00382463"/>
    <w:rsid w:val="003828BB"/>
    <w:rsid w:val="00383124"/>
    <w:rsid w:val="0038357A"/>
    <w:rsid w:val="00383763"/>
    <w:rsid w:val="00383F93"/>
    <w:rsid w:val="00384692"/>
    <w:rsid w:val="00384ADB"/>
    <w:rsid w:val="00385628"/>
    <w:rsid w:val="00385A89"/>
    <w:rsid w:val="0038724F"/>
    <w:rsid w:val="00387266"/>
    <w:rsid w:val="003875E5"/>
    <w:rsid w:val="00387879"/>
    <w:rsid w:val="00390377"/>
    <w:rsid w:val="0039154C"/>
    <w:rsid w:val="0039182A"/>
    <w:rsid w:val="00393CD2"/>
    <w:rsid w:val="00394D92"/>
    <w:rsid w:val="0039572C"/>
    <w:rsid w:val="003970CE"/>
    <w:rsid w:val="0039756B"/>
    <w:rsid w:val="00397AD7"/>
    <w:rsid w:val="003A1484"/>
    <w:rsid w:val="003A1774"/>
    <w:rsid w:val="003A1DD1"/>
    <w:rsid w:val="003A1E0A"/>
    <w:rsid w:val="003A2C36"/>
    <w:rsid w:val="003A3004"/>
    <w:rsid w:val="003A34F8"/>
    <w:rsid w:val="003A3668"/>
    <w:rsid w:val="003A3FB6"/>
    <w:rsid w:val="003A48C1"/>
    <w:rsid w:val="003A505B"/>
    <w:rsid w:val="003A52A3"/>
    <w:rsid w:val="003A6884"/>
    <w:rsid w:val="003A7217"/>
    <w:rsid w:val="003A76F8"/>
    <w:rsid w:val="003A7959"/>
    <w:rsid w:val="003A7DED"/>
    <w:rsid w:val="003B0691"/>
    <w:rsid w:val="003B0B1C"/>
    <w:rsid w:val="003B3850"/>
    <w:rsid w:val="003B3DFA"/>
    <w:rsid w:val="003B4D84"/>
    <w:rsid w:val="003B4DDE"/>
    <w:rsid w:val="003B60E9"/>
    <w:rsid w:val="003B673A"/>
    <w:rsid w:val="003B6882"/>
    <w:rsid w:val="003B71C0"/>
    <w:rsid w:val="003B7650"/>
    <w:rsid w:val="003B7CA5"/>
    <w:rsid w:val="003C0524"/>
    <w:rsid w:val="003C124D"/>
    <w:rsid w:val="003C195E"/>
    <w:rsid w:val="003C2174"/>
    <w:rsid w:val="003C221D"/>
    <w:rsid w:val="003C2CA7"/>
    <w:rsid w:val="003C380E"/>
    <w:rsid w:val="003C505A"/>
    <w:rsid w:val="003C5B10"/>
    <w:rsid w:val="003C6624"/>
    <w:rsid w:val="003C7BC0"/>
    <w:rsid w:val="003C7F7B"/>
    <w:rsid w:val="003D0C00"/>
    <w:rsid w:val="003D0EBD"/>
    <w:rsid w:val="003D0F9D"/>
    <w:rsid w:val="003D15A0"/>
    <w:rsid w:val="003D1A57"/>
    <w:rsid w:val="003D25FE"/>
    <w:rsid w:val="003D2880"/>
    <w:rsid w:val="003D374E"/>
    <w:rsid w:val="003D3D6C"/>
    <w:rsid w:val="003D518C"/>
    <w:rsid w:val="003D5474"/>
    <w:rsid w:val="003D57B0"/>
    <w:rsid w:val="003D7118"/>
    <w:rsid w:val="003D7292"/>
    <w:rsid w:val="003D73D5"/>
    <w:rsid w:val="003D7974"/>
    <w:rsid w:val="003D7D14"/>
    <w:rsid w:val="003D7FD0"/>
    <w:rsid w:val="003E0FD7"/>
    <w:rsid w:val="003E106A"/>
    <w:rsid w:val="003E18AE"/>
    <w:rsid w:val="003E2301"/>
    <w:rsid w:val="003E29B4"/>
    <w:rsid w:val="003E2D4C"/>
    <w:rsid w:val="003E2F47"/>
    <w:rsid w:val="003E3422"/>
    <w:rsid w:val="003E35B4"/>
    <w:rsid w:val="003E3CFD"/>
    <w:rsid w:val="003E4B8C"/>
    <w:rsid w:val="003E4FF5"/>
    <w:rsid w:val="003E5FE3"/>
    <w:rsid w:val="003E60CF"/>
    <w:rsid w:val="003E7DAB"/>
    <w:rsid w:val="003F07A1"/>
    <w:rsid w:val="003F1DB8"/>
    <w:rsid w:val="003F1FFA"/>
    <w:rsid w:val="003F229B"/>
    <w:rsid w:val="003F2D5A"/>
    <w:rsid w:val="003F34EB"/>
    <w:rsid w:val="003F37EB"/>
    <w:rsid w:val="003F3B43"/>
    <w:rsid w:val="003F473C"/>
    <w:rsid w:val="003F508B"/>
    <w:rsid w:val="003F55B3"/>
    <w:rsid w:val="003F6E39"/>
    <w:rsid w:val="003F6F89"/>
    <w:rsid w:val="003F7691"/>
    <w:rsid w:val="003F7BF3"/>
    <w:rsid w:val="003F7D01"/>
    <w:rsid w:val="00400590"/>
    <w:rsid w:val="00401201"/>
    <w:rsid w:val="00401354"/>
    <w:rsid w:val="004013E8"/>
    <w:rsid w:val="00401C6F"/>
    <w:rsid w:val="00402D69"/>
    <w:rsid w:val="00404558"/>
    <w:rsid w:val="00405436"/>
    <w:rsid w:val="00405897"/>
    <w:rsid w:val="00405A10"/>
    <w:rsid w:val="00406019"/>
    <w:rsid w:val="004070DB"/>
    <w:rsid w:val="004108DC"/>
    <w:rsid w:val="00410FCC"/>
    <w:rsid w:val="00411B35"/>
    <w:rsid w:val="00412532"/>
    <w:rsid w:val="004129D5"/>
    <w:rsid w:val="00412A00"/>
    <w:rsid w:val="004134F3"/>
    <w:rsid w:val="00414BD5"/>
    <w:rsid w:val="0041535F"/>
    <w:rsid w:val="00415738"/>
    <w:rsid w:val="00415EFB"/>
    <w:rsid w:val="0041605B"/>
    <w:rsid w:val="004161BD"/>
    <w:rsid w:val="004164A2"/>
    <w:rsid w:val="004168ED"/>
    <w:rsid w:val="00416F49"/>
    <w:rsid w:val="00417595"/>
    <w:rsid w:val="0041778B"/>
    <w:rsid w:val="0041788D"/>
    <w:rsid w:val="00417E3D"/>
    <w:rsid w:val="00420AD2"/>
    <w:rsid w:val="0042121A"/>
    <w:rsid w:val="004218C7"/>
    <w:rsid w:val="00421B08"/>
    <w:rsid w:val="00421CE5"/>
    <w:rsid w:val="00422161"/>
    <w:rsid w:val="004227AE"/>
    <w:rsid w:val="00423145"/>
    <w:rsid w:val="004231B4"/>
    <w:rsid w:val="00423528"/>
    <w:rsid w:val="004238F6"/>
    <w:rsid w:val="00423DB5"/>
    <w:rsid w:val="00423F6D"/>
    <w:rsid w:val="0042460F"/>
    <w:rsid w:val="00424A6D"/>
    <w:rsid w:val="00424C1E"/>
    <w:rsid w:val="004256DB"/>
    <w:rsid w:val="00425BE3"/>
    <w:rsid w:val="00425CEC"/>
    <w:rsid w:val="00425EFE"/>
    <w:rsid w:val="00425F5E"/>
    <w:rsid w:val="00426489"/>
    <w:rsid w:val="0042787D"/>
    <w:rsid w:val="00427B5D"/>
    <w:rsid w:val="00427E51"/>
    <w:rsid w:val="00430C42"/>
    <w:rsid w:val="00430DFC"/>
    <w:rsid w:val="004319B2"/>
    <w:rsid w:val="004325F1"/>
    <w:rsid w:val="00432A61"/>
    <w:rsid w:val="0043309D"/>
    <w:rsid w:val="00434C84"/>
    <w:rsid w:val="00434CA9"/>
    <w:rsid w:val="004350EA"/>
    <w:rsid w:val="0043543F"/>
    <w:rsid w:val="00435B55"/>
    <w:rsid w:val="00436037"/>
    <w:rsid w:val="0043650E"/>
    <w:rsid w:val="004370A0"/>
    <w:rsid w:val="0043782A"/>
    <w:rsid w:val="00437D00"/>
    <w:rsid w:val="00437E76"/>
    <w:rsid w:val="00440056"/>
    <w:rsid w:val="00440C8F"/>
    <w:rsid w:val="00440FFC"/>
    <w:rsid w:val="00441AAC"/>
    <w:rsid w:val="00442D20"/>
    <w:rsid w:val="0044368C"/>
    <w:rsid w:val="004436EF"/>
    <w:rsid w:val="00443785"/>
    <w:rsid w:val="00443EF8"/>
    <w:rsid w:val="00444321"/>
    <w:rsid w:val="004443DD"/>
    <w:rsid w:val="00445675"/>
    <w:rsid w:val="00446B2B"/>
    <w:rsid w:val="00446E1A"/>
    <w:rsid w:val="004473AD"/>
    <w:rsid w:val="00447469"/>
    <w:rsid w:val="0044767A"/>
    <w:rsid w:val="00447C1A"/>
    <w:rsid w:val="00447F06"/>
    <w:rsid w:val="00447F17"/>
    <w:rsid w:val="004501F4"/>
    <w:rsid w:val="0045120F"/>
    <w:rsid w:val="00452644"/>
    <w:rsid w:val="004546DD"/>
    <w:rsid w:val="004548D3"/>
    <w:rsid w:val="00455075"/>
    <w:rsid w:val="00455148"/>
    <w:rsid w:val="0045545D"/>
    <w:rsid w:val="00455DDE"/>
    <w:rsid w:val="004560AB"/>
    <w:rsid w:val="004560E8"/>
    <w:rsid w:val="004561F1"/>
    <w:rsid w:val="00456650"/>
    <w:rsid w:val="00456964"/>
    <w:rsid w:val="00456D4D"/>
    <w:rsid w:val="00457480"/>
    <w:rsid w:val="00457A62"/>
    <w:rsid w:val="0046034A"/>
    <w:rsid w:val="004606E8"/>
    <w:rsid w:val="00460899"/>
    <w:rsid w:val="00460FA5"/>
    <w:rsid w:val="0046134B"/>
    <w:rsid w:val="004618CA"/>
    <w:rsid w:val="0046229E"/>
    <w:rsid w:val="00462F53"/>
    <w:rsid w:val="0046369F"/>
    <w:rsid w:val="00463F19"/>
    <w:rsid w:val="004642BD"/>
    <w:rsid w:val="00465303"/>
    <w:rsid w:val="00465CCA"/>
    <w:rsid w:val="00465F24"/>
    <w:rsid w:val="00466294"/>
    <w:rsid w:val="00466983"/>
    <w:rsid w:val="00466CA7"/>
    <w:rsid w:val="004700AF"/>
    <w:rsid w:val="00470D37"/>
    <w:rsid w:val="00471436"/>
    <w:rsid w:val="004726A2"/>
    <w:rsid w:val="00472FD0"/>
    <w:rsid w:val="00473EC6"/>
    <w:rsid w:val="00474E7E"/>
    <w:rsid w:val="0047531F"/>
    <w:rsid w:val="00476E1A"/>
    <w:rsid w:val="00477F04"/>
    <w:rsid w:val="00481ADA"/>
    <w:rsid w:val="00482861"/>
    <w:rsid w:val="004828C0"/>
    <w:rsid w:val="00482F47"/>
    <w:rsid w:val="00482FA1"/>
    <w:rsid w:val="00483F00"/>
    <w:rsid w:val="00484737"/>
    <w:rsid w:val="00484FDA"/>
    <w:rsid w:val="00485171"/>
    <w:rsid w:val="004914B6"/>
    <w:rsid w:val="004925B1"/>
    <w:rsid w:val="00492AC0"/>
    <w:rsid w:val="004934E6"/>
    <w:rsid w:val="004935BF"/>
    <w:rsid w:val="004938B5"/>
    <w:rsid w:val="00494088"/>
    <w:rsid w:val="00494CF9"/>
    <w:rsid w:val="0049514A"/>
    <w:rsid w:val="0049556E"/>
    <w:rsid w:val="0049582C"/>
    <w:rsid w:val="004958D5"/>
    <w:rsid w:val="00495AA0"/>
    <w:rsid w:val="00495E1A"/>
    <w:rsid w:val="004963F1"/>
    <w:rsid w:val="004A0C73"/>
    <w:rsid w:val="004A118F"/>
    <w:rsid w:val="004A4592"/>
    <w:rsid w:val="004A5CD5"/>
    <w:rsid w:val="004A65B3"/>
    <w:rsid w:val="004A6BC6"/>
    <w:rsid w:val="004A76D9"/>
    <w:rsid w:val="004B08A6"/>
    <w:rsid w:val="004B1955"/>
    <w:rsid w:val="004B1E1E"/>
    <w:rsid w:val="004B2609"/>
    <w:rsid w:val="004B2D7E"/>
    <w:rsid w:val="004B3281"/>
    <w:rsid w:val="004B4431"/>
    <w:rsid w:val="004B524E"/>
    <w:rsid w:val="004B58AE"/>
    <w:rsid w:val="004B6159"/>
    <w:rsid w:val="004B7371"/>
    <w:rsid w:val="004B79D3"/>
    <w:rsid w:val="004B7AA0"/>
    <w:rsid w:val="004C0F6C"/>
    <w:rsid w:val="004C11F8"/>
    <w:rsid w:val="004C124A"/>
    <w:rsid w:val="004C23CC"/>
    <w:rsid w:val="004C23F1"/>
    <w:rsid w:val="004C2613"/>
    <w:rsid w:val="004C2A79"/>
    <w:rsid w:val="004C324B"/>
    <w:rsid w:val="004C4359"/>
    <w:rsid w:val="004C43E8"/>
    <w:rsid w:val="004C4BDC"/>
    <w:rsid w:val="004C5031"/>
    <w:rsid w:val="004C5053"/>
    <w:rsid w:val="004C540C"/>
    <w:rsid w:val="004C54AC"/>
    <w:rsid w:val="004C5BDE"/>
    <w:rsid w:val="004C6012"/>
    <w:rsid w:val="004C7725"/>
    <w:rsid w:val="004D0417"/>
    <w:rsid w:val="004D06F9"/>
    <w:rsid w:val="004D0A98"/>
    <w:rsid w:val="004D1188"/>
    <w:rsid w:val="004D2486"/>
    <w:rsid w:val="004D3770"/>
    <w:rsid w:val="004D3B81"/>
    <w:rsid w:val="004D3DEE"/>
    <w:rsid w:val="004D58F9"/>
    <w:rsid w:val="004D5FC2"/>
    <w:rsid w:val="004D686A"/>
    <w:rsid w:val="004D6FC9"/>
    <w:rsid w:val="004D7DE0"/>
    <w:rsid w:val="004E19F7"/>
    <w:rsid w:val="004E31BE"/>
    <w:rsid w:val="004E35DD"/>
    <w:rsid w:val="004E3BD4"/>
    <w:rsid w:val="004E4221"/>
    <w:rsid w:val="004E4708"/>
    <w:rsid w:val="004E4FCC"/>
    <w:rsid w:val="004E50CF"/>
    <w:rsid w:val="004E556B"/>
    <w:rsid w:val="004E5BCA"/>
    <w:rsid w:val="004E6025"/>
    <w:rsid w:val="004E6407"/>
    <w:rsid w:val="004E6728"/>
    <w:rsid w:val="004E6B46"/>
    <w:rsid w:val="004E6BA5"/>
    <w:rsid w:val="004E760C"/>
    <w:rsid w:val="004E7CAF"/>
    <w:rsid w:val="004F04DC"/>
    <w:rsid w:val="004F0D14"/>
    <w:rsid w:val="004F0DA5"/>
    <w:rsid w:val="004F0E7D"/>
    <w:rsid w:val="004F1A08"/>
    <w:rsid w:val="004F1B1E"/>
    <w:rsid w:val="004F1BAE"/>
    <w:rsid w:val="004F4022"/>
    <w:rsid w:val="004F4725"/>
    <w:rsid w:val="004F47EF"/>
    <w:rsid w:val="004F540C"/>
    <w:rsid w:val="004F727B"/>
    <w:rsid w:val="004F7725"/>
    <w:rsid w:val="004F79F9"/>
    <w:rsid w:val="005008DC"/>
    <w:rsid w:val="0050148F"/>
    <w:rsid w:val="005022D0"/>
    <w:rsid w:val="0050290C"/>
    <w:rsid w:val="00503E00"/>
    <w:rsid w:val="00504830"/>
    <w:rsid w:val="00504F56"/>
    <w:rsid w:val="005050DA"/>
    <w:rsid w:val="00505289"/>
    <w:rsid w:val="005066F3"/>
    <w:rsid w:val="005069A2"/>
    <w:rsid w:val="00506A43"/>
    <w:rsid w:val="00506AF2"/>
    <w:rsid w:val="0050725F"/>
    <w:rsid w:val="0050728A"/>
    <w:rsid w:val="005074AF"/>
    <w:rsid w:val="00510388"/>
    <w:rsid w:val="00510C47"/>
    <w:rsid w:val="0051232E"/>
    <w:rsid w:val="005128A3"/>
    <w:rsid w:val="0051359E"/>
    <w:rsid w:val="00513D6F"/>
    <w:rsid w:val="0051465D"/>
    <w:rsid w:val="005147FD"/>
    <w:rsid w:val="00515B15"/>
    <w:rsid w:val="005167DE"/>
    <w:rsid w:val="00517D94"/>
    <w:rsid w:val="00517DB8"/>
    <w:rsid w:val="00520123"/>
    <w:rsid w:val="0052046C"/>
    <w:rsid w:val="00522BC6"/>
    <w:rsid w:val="00522CEF"/>
    <w:rsid w:val="0052304C"/>
    <w:rsid w:val="0052366E"/>
    <w:rsid w:val="00523B15"/>
    <w:rsid w:val="00523BAC"/>
    <w:rsid w:val="00524149"/>
    <w:rsid w:val="00524FBE"/>
    <w:rsid w:val="0052511C"/>
    <w:rsid w:val="005254B6"/>
    <w:rsid w:val="005266A8"/>
    <w:rsid w:val="0052724A"/>
    <w:rsid w:val="00530462"/>
    <w:rsid w:val="005307A4"/>
    <w:rsid w:val="00530BBD"/>
    <w:rsid w:val="005311BE"/>
    <w:rsid w:val="00531DBC"/>
    <w:rsid w:val="00531EB6"/>
    <w:rsid w:val="00532B6E"/>
    <w:rsid w:val="00533B4A"/>
    <w:rsid w:val="00534249"/>
    <w:rsid w:val="0053428E"/>
    <w:rsid w:val="005359F7"/>
    <w:rsid w:val="00535D61"/>
    <w:rsid w:val="00535F43"/>
    <w:rsid w:val="0053687F"/>
    <w:rsid w:val="00536BEF"/>
    <w:rsid w:val="00537DA9"/>
    <w:rsid w:val="0054075B"/>
    <w:rsid w:val="00540DFF"/>
    <w:rsid w:val="00541068"/>
    <w:rsid w:val="00541806"/>
    <w:rsid w:val="00541B6B"/>
    <w:rsid w:val="00542B35"/>
    <w:rsid w:val="00542B64"/>
    <w:rsid w:val="00543D10"/>
    <w:rsid w:val="0054459E"/>
    <w:rsid w:val="005447DE"/>
    <w:rsid w:val="005457EA"/>
    <w:rsid w:val="005459E6"/>
    <w:rsid w:val="0054637C"/>
    <w:rsid w:val="00546C2F"/>
    <w:rsid w:val="0054776C"/>
    <w:rsid w:val="00547CBE"/>
    <w:rsid w:val="00547D6D"/>
    <w:rsid w:val="0055081B"/>
    <w:rsid w:val="00550B23"/>
    <w:rsid w:val="005513EC"/>
    <w:rsid w:val="005514AE"/>
    <w:rsid w:val="005526BE"/>
    <w:rsid w:val="00553C5A"/>
    <w:rsid w:val="005541DB"/>
    <w:rsid w:val="00554EF0"/>
    <w:rsid w:val="0055609B"/>
    <w:rsid w:val="005560AA"/>
    <w:rsid w:val="00556D33"/>
    <w:rsid w:val="005601C7"/>
    <w:rsid w:val="005607FD"/>
    <w:rsid w:val="00561025"/>
    <w:rsid w:val="0056277F"/>
    <w:rsid w:val="00563682"/>
    <w:rsid w:val="00563C2D"/>
    <w:rsid w:val="005647E9"/>
    <w:rsid w:val="0056534D"/>
    <w:rsid w:val="005659A3"/>
    <w:rsid w:val="005659C9"/>
    <w:rsid w:val="00566E53"/>
    <w:rsid w:val="0056738B"/>
    <w:rsid w:val="00567741"/>
    <w:rsid w:val="00567D20"/>
    <w:rsid w:val="00570C3A"/>
    <w:rsid w:val="00571139"/>
    <w:rsid w:val="005720D4"/>
    <w:rsid w:val="00574000"/>
    <w:rsid w:val="005740FA"/>
    <w:rsid w:val="00574696"/>
    <w:rsid w:val="0057560C"/>
    <w:rsid w:val="00575D17"/>
    <w:rsid w:val="00575E53"/>
    <w:rsid w:val="00575F57"/>
    <w:rsid w:val="0057646C"/>
    <w:rsid w:val="0057654C"/>
    <w:rsid w:val="00580013"/>
    <w:rsid w:val="0058141A"/>
    <w:rsid w:val="00581668"/>
    <w:rsid w:val="005816BB"/>
    <w:rsid w:val="00581E62"/>
    <w:rsid w:val="005822D7"/>
    <w:rsid w:val="00582701"/>
    <w:rsid w:val="00583C5C"/>
    <w:rsid w:val="00584147"/>
    <w:rsid w:val="005842B1"/>
    <w:rsid w:val="0058451F"/>
    <w:rsid w:val="00584D5C"/>
    <w:rsid w:val="005865BD"/>
    <w:rsid w:val="005879D1"/>
    <w:rsid w:val="00587A84"/>
    <w:rsid w:val="005904CC"/>
    <w:rsid w:val="00591AE8"/>
    <w:rsid w:val="00591E29"/>
    <w:rsid w:val="005923C0"/>
    <w:rsid w:val="0059244C"/>
    <w:rsid w:val="00592509"/>
    <w:rsid w:val="00592A76"/>
    <w:rsid w:val="00592D92"/>
    <w:rsid w:val="00593A34"/>
    <w:rsid w:val="00594E0F"/>
    <w:rsid w:val="00595463"/>
    <w:rsid w:val="005955BD"/>
    <w:rsid w:val="005978FD"/>
    <w:rsid w:val="00597C3D"/>
    <w:rsid w:val="00597D1B"/>
    <w:rsid w:val="00597FDD"/>
    <w:rsid w:val="005A0D2F"/>
    <w:rsid w:val="005A1745"/>
    <w:rsid w:val="005A184F"/>
    <w:rsid w:val="005A26F6"/>
    <w:rsid w:val="005A28B6"/>
    <w:rsid w:val="005A2A18"/>
    <w:rsid w:val="005A3A8F"/>
    <w:rsid w:val="005A3F90"/>
    <w:rsid w:val="005A413D"/>
    <w:rsid w:val="005A4C34"/>
    <w:rsid w:val="005A65E4"/>
    <w:rsid w:val="005A69EB"/>
    <w:rsid w:val="005A74C9"/>
    <w:rsid w:val="005A7A4E"/>
    <w:rsid w:val="005A7AEA"/>
    <w:rsid w:val="005B0624"/>
    <w:rsid w:val="005B06FC"/>
    <w:rsid w:val="005B07D9"/>
    <w:rsid w:val="005B1D8B"/>
    <w:rsid w:val="005B32A2"/>
    <w:rsid w:val="005B4A31"/>
    <w:rsid w:val="005B4E0E"/>
    <w:rsid w:val="005B509A"/>
    <w:rsid w:val="005B5471"/>
    <w:rsid w:val="005B5B96"/>
    <w:rsid w:val="005B6709"/>
    <w:rsid w:val="005B6B68"/>
    <w:rsid w:val="005C0B26"/>
    <w:rsid w:val="005C1621"/>
    <w:rsid w:val="005C1773"/>
    <w:rsid w:val="005C24F2"/>
    <w:rsid w:val="005C261B"/>
    <w:rsid w:val="005C2B35"/>
    <w:rsid w:val="005C2BEA"/>
    <w:rsid w:val="005C32D1"/>
    <w:rsid w:val="005C37AC"/>
    <w:rsid w:val="005C3905"/>
    <w:rsid w:val="005C4DC3"/>
    <w:rsid w:val="005C5291"/>
    <w:rsid w:val="005C5324"/>
    <w:rsid w:val="005C5DA5"/>
    <w:rsid w:val="005C5F9B"/>
    <w:rsid w:val="005C7648"/>
    <w:rsid w:val="005C782C"/>
    <w:rsid w:val="005C7DE8"/>
    <w:rsid w:val="005D03AD"/>
    <w:rsid w:val="005D09F5"/>
    <w:rsid w:val="005D0C1F"/>
    <w:rsid w:val="005D0D3D"/>
    <w:rsid w:val="005D18D3"/>
    <w:rsid w:val="005D242C"/>
    <w:rsid w:val="005D26CB"/>
    <w:rsid w:val="005D335C"/>
    <w:rsid w:val="005D3E15"/>
    <w:rsid w:val="005D3EB4"/>
    <w:rsid w:val="005D4850"/>
    <w:rsid w:val="005D5546"/>
    <w:rsid w:val="005D5BA6"/>
    <w:rsid w:val="005D622D"/>
    <w:rsid w:val="005D7070"/>
    <w:rsid w:val="005D781D"/>
    <w:rsid w:val="005D78A4"/>
    <w:rsid w:val="005D7CA2"/>
    <w:rsid w:val="005E0035"/>
    <w:rsid w:val="005E06B4"/>
    <w:rsid w:val="005E154A"/>
    <w:rsid w:val="005E1633"/>
    <w:rsid w:val="005E197F"/>
    <w:rsid w:val="005E1B0B"/>
    <w:rsid w:val="005E3EE9"/>
    <w:rsid w:val="005E4258"/>
    <w:rsid w:val="005E4451"/>
    <w:rsid w:val="005E4A99"/>
    <w:rsid w:val="005E52A9"/>
    <w:rsid w:val="005E7FB1"/>
    <w:rsid w:val="005F0464"/>
    <w:rsid w:val="005F1326"/>
    <w:rsid w:val="005F143D"/>
    <w:rsid w:val="005F159F"/>
    <w:rsid w:val="005F160F"/>
    <w:rsid w:val="005F2A35"/>
    <w:rsid w:val="005F3763"/>
    <w:rsid w:val="005F38E8"/>
    <w:rsid w:val="005F3990"/>
    <w:rsid w:val="005F3BBB"/>
    <w:rsid w:val="005F4221"/>
    <w:rsid w:val="005F4442"/>
    <w:rsid w:val="005F45B0"/>
    <w:rsid w:val="005F4824"/>
    <w:rsid w:val="005F661C"/>
    <w:rsid w:val="005F66B3"/>
    <w:rsid w:val="005F67BB"/>
    <w:rsid w:val="005F6CC0"/>
    <w:rsid w:val="005F6F6B"/>
    <w:rsid w:val="005F771F"/>
    <w:rsid w:val="005F7782"/>
    <w:rsid w:val="00600178"/>
    <w:rsid w:val="0060027C"/>
    <w:rsid w:val="00600A03"/>
    <w:rsid w:val="00600E49"/>
    <w:rsid w:val="00601D84"/>
    <w:rsid w:val="00602282"/>
    <w:rsid w:val="006026A3"/>
    <w:rsid w:val="0060454E"/>
    <w:rsid w:val="00606273"/>
    <w:rsid w:val="00607932"/>
    <w:rsid w:val="00607FA2"/>
    <w:rsid w:val="006108F0"/>
    <w:rsid w:val="00610B4F"/>
    <w:rsid w:val="00610B9F"/>
    <w:rsid w:val="00610DC4"/>
    <w:rsid w:val="00611A37"/>
    <w:rsid w:val="00611AFB"/>
    <w:rsid w:val="00611CD8"/>
    <w:rsid w:val="006127F5"/>
    <w:rsid w:val="00612C28"/>
    <w:rsid w:val="006130D3"/>
    <w:rsid w:val="006141A2"/>
    <w:rsid w:val="006147EB"/>
    <w:rsid w:val="00615451"/>
    <w:rsid w:val="0061584E"/>
    <w:rsid w:val="0061586E"/>
    <w:rsid w:val="00615AC3"/>
    <w:rsid w:val="00615E94"/>
    <w:rsid w:val="00616957"/>
    <w:rsid w:val="00616D0A"/>
    <w:rsid w:val="006173CA"/>
    <w:rsid w:val="006174DB"/>
    <w:rsid w:val="00620A95"/>
    <w:rsid w:val="00621734"/>
    <w:rsid w:val="006223E3"/>
    <w:rsid w:val="00622584"/>
    <w:rsid w:val="006229A5"/>
    <w:rsid w:val="00623326"/>
    <w:rsid w:val="006237CD"/>
    <w:rsid w:val="0062389D"/>
    <w:rsid w:val="00623F22"/>
    <w:rsid w:val="00624F65"/>
    <w:rsid w:val="006258D5"/>
    <w:rsid w:val="00625DEE"/>
    <w:rsid w:val="0062736C"/>
    <w:rsid w:val="006277B0"/>
    <w:rsid w:val="006279E0"/>
    <w:rsid w:val="00627DA2"/>
    <w:rsid w:val="006325D2"/>
    <w:rsid w:val="006334E1"/>
    <w:rsid w:val="006341A9"/>
    <w:rsid w:val="00634A94"/>
    <w:rsid w:val="00635373"/>
    <w:rsid w:val="0063551F"/>
    <w:rsid w:val="00635553"/>
    <w:rsid w:val="0063647C"/>
    <w:rsid w:val="00637205"/>
    <w:rsid w:val="006375B7"/>
    <w:rsid w:val="00637646"/>
    <w:rsid w:val="0063794C"/>
    <w:rsid w:val="006406CA"/>
    <w:rsid w:val="006412D9"/>
    <w:rsid w:val="006423D8"/>
    <w:rsid w:val="00643FBF"/>
    <w:rsid w:val="00644D2C"/>
    <w:rsid w:val="006460C4"/>
    <w:rsid w:val="0064638E"/>
    <w:rsid w:val="006463A1"/>
    <w:rsid w:val="00646D2B"/>
    <w:rsid w:val="0064781D"/>
    <w:rsid w:val="00650508"/>
    <w:rsid w:val="00650B1A"/>
    <w:rsid w:val="00650C25"/>
    <w:rsid w:val="006515BA"/>
    <w:rsid w:val="00651F06"/>
    <w:rsid w:val="00652F52"/>
    <w:rsid w:val="006531B9"/>
    <w:rsid w:val="00653E62"/>
    <w:rsid w:val="00653E87"/>
    <w:rsid w:val="00653F68"/>
    <w:rsid w:val="00655A7D"/>
    <w:rsid w:val="00660DD2"/>
    <w:rsid w:val="006610E3"/>
    <w:rsid w:val="00661D60"/>
    <w:rsid w:val="00661F92"/>
    <w:rsid w:val="0066221F"/>
    <w:rsid w:val="0066295D"/>
    <w:rsid w:val="006632CB"/>
    <w:rsid w:val="006639E0"/>
    <w:rsid w:val="00663A52"/>
    <w:rsid w:val="00664240"/>
    <w:rsid w:val="006643A2"/>
    <w:rsid w:val="00664A78"/>
    <w:rsid w:val="00664E33"/>
    <w:rsid w:val="00665F8A"/>
    <w:rsid w:val="0066644D"/>
    <w:rsid w:val="0066668B"/>
    <w:rsid w:val="00666964"/>
    <w:rsid w:val="00666EF5"/>
    <w:rsid w:val="00667000"/>
    <w:rsid w:val="00670DE8"/>
    <w:rsid w:val="00670F58"/>
    <w:rsid w:val="00671010"/>
    <w:rsid w:val="006718DF"/>
    <w:rsid w:val="00672936"/>
    <w:rsid w:val="006733DD"/>
    <w:rsid w:val="006733EE"/>
    <w:rsid w:val="00673D01"/>
    <w:rsid w:val="00673DCE"/>
    <w:rsid w:val="006743DA"/>
    <w:rsid w:val="0067440B"/>
    <w:rsid w:val="006752D3"/>
    <w:rsid w:val="006754A8"/>
    <w:rsid w:val="00676016"/>
    <w:rsid w:val="00676B03"/>
    <w:rsid w:val="00677529"/>
    <w:rsid w:val="00680357"/>
    <w:rsid w:val="00680779"/>
    <w:rsid w:val="0068105A"/>
    <w:rsid w:val="006820BD"/>
    <w:rsid w:val="00682607"/>
    <w:rsid w:val="006847E0"/>
    <w:rsid w:val="0068491B"/>
    <w:rsid w:val="00684B0F"/>
    <w:rsid w:val="0068532D"/>
    <w:rsid w:val="0068565C"/>
    <w:rsid w:val="00685691"/>
    <w:rsid w:val="006857E5"/>
    <w:rsid w:val="00685EC2"/>
    <w:rsid w:val="006866B9"/>
    <w:rsid w:val="00686C10"/>
    <w:rsid w:val="00687232"/>
    <w:rsid w:val="0068778A"/>
    <w:rsid w:val="00690265"/>
    <w:rsid w:val="00690926"/>
    <w:rsid w:val="00690F58"/>
    <w:rsid w:val="006922F0"/>
    <w:rsid w:val="0069235E"/>
    <w:rsid w:val="0069356F"/>
    <w:rsid w:val="00693D68"/>
    <w:rsid w:val="00694165"/>
    <w:rsid w:val="0069461B"/>
    <w:rsid w:val="00696719"/>
    <w:rsid w:val="00696754"/>
    <w:rsid w:val="00696F08"/>
    <w:rsid w:val="006972CB"/>
    <w:rsid w:val="00697723"/>
    <w:rsid w:val="006A1CE9"/>
    <w:rsid w:val="006A22FE"/>
    <w:rsid w:val="006A23BE"/>
    <w:rsid w:val="006A2486"/>
    <w:rsid w:val="006A2EAD"/>
    <w:rsid w:val="006A34BA"/>
    <w:rsid w:val="006A4365"/>
    <w:rsid w:val="006A4675"/>
    <w:rsid w:val="006A4755"/>
    <w:rsid w:val="006A5152"/>
    <w:rsid w:val="006A7351"/>
    <w:rsid w:val="006A7D70"/>
    <w:rsid w:val="006B046C"/>
    <w:rsid w:val="006B0E59"/>
    <w:rsid w:val="006B2807"/>
    <w:rsid w:val="006B3452"/>
    <w:rsid w:val="006B41AF"/>
    <w:rsid w:val="006B5FFC"/>
    <w:rsid w:val="006B61AF"/>
    <w:rsid w:val="006B6CF6"/>
    <w:rsid w:val="006B7800"/>
    <w:rsid w:val="006C06F8"/>
    <w:rsid w:val="006C16F1"/>
    <w:rsid w:val="006C26EF"/>
    <w:rsid w:val="006C2C84"/>
    <w:rsid w:val="006C2F1B"/>
    <w:rsid w:val="006C4589"/>
    <w:rsid w:val="006C4D42"/>
    <w:rsid w:val="006C67FB"/>
    <w:rsid w:val="006C6DBF"/>
    <w:rsid w:val="006D01F4"/>
    <w:rsid w:val="006D060B"/>
    <w:rsid w:val="006D0BCC"/>
    <w:rsid w:val="006D0EDF"/>
    <w:rsid w:val="006D177B"/>
    <w:rsid w:val="006D1D4B"/>
    <w:rsid w:val="006D2058"/>
    <w:rsid w:val="006D248C"/>
    <w:rsid w:val="006D2AB4"/>
    <w:rsid w:val="006D3339"/>
    <w:rsid w:val="006D3566"/>
    <w:rsid w:val="006D3764"/>
    <w:rsid w:val="006D5073"/>
    <w:rsid w:val="006E2FF4"/>
    <w:rsid w:val="006E483F"/>
    <w:rsid w:val="006E53E9"/>
    <w:rsid w:val="006E5838"/>
    <w:rsid w:val="006E669C"/>
    <w:rsid w:val="006E6817"/>
    <w:rsid w:val="006E68D0"/>
    <w:rsid w:val="006E6AF1"/>
    <w:rsid w:val="006E7123"/>
    <w:rsid w:val="006E74E9"/>
    <w:rsid w:val="006E7CB1"/>
    <w:rsid w:val="006F05EE"/>
    <w:rsid w:val="006F075E"/>
    <w:rsid w:val="006F21FF"/>
    <w:rsid w:val="006F3CA3"/>
    <w:rsid w:val="006F4AAA"/>
    <w:rsid w:val="006F68EC"/>
    <w:rsid w:val="006F6D6A"/>
    <w:rsid w:val="006F7B7B"/>
    <w:rsid w:val="006F7E59"/>
    <w:rsid w:val="006F7F01"/>
    <w:rsid w:val="00700107"/>
    <w:rsid w:val="0070021B"/>
    <w:rsid w:val="007003E3"/>
    <w:rsid w:val="007005E9"/>
    <w:rsid w:val="00700684"/>
    <w:rsid w:val="00700808"/>
    <w:rsid w:val="007013BC"/>
    <w:rsid w:val="0070151E"/>
    <w:rsid w:val="007017DC"/>
    <w:rsid w:val="007019B2"/>
    <w:rsid w:val="00701DCB"/>
    <w:rsid w:val="00702302"/>
    <w:rsid w:val="00702612"/>
    <w:rsid w:val="007034C5"/>
    <w:rsid w:val="00703EC5"/>
    <w:rsid w:val="0070405F"/>
    <w:rsid w:val="00704405"/>
    <w:rsid w:val="007066E7"/>
    <w:rsid w:val="00706B0A"/>
    <w:rsid w:val="0070734C"/>
    <w:rsid w:val="0070776A"/>
    <w:rsid w:val="00707BB9"/>
    <w:rsid w:val="00710B36"/>
    <w:rsid w:val="00710F62"/>
    <w:rsid w:val="0071234B"/>
    <w:rsid w:val="0071257D"/>
    <w:rsid w:val="00712FE5"/>
    <w:rsid w:val="00713339"/>
    <w:rsid w:val="007139CE"/>
    <w:rsid w:val="00714693"/>
    <w:rsid w:val="00714E5E"/>
    <w:rsid w:val="0071505A"/>
    <w:rsid w:val="00715749"/>
    <w:rsid w:val="00715949"/>
    <w:rsid w:val="00716068"/>
    <w:rsid w:val="0071635D"/>
    <w:rsid w:val="00716AB6"/>
    <w:rsid w:val="007172F2"/>
    <w:rsid w:val="007174BF"/>
    <w:rsid w:val="007209D8"/>
    <w:rsid w:val="007212B4"/>
    <w:rsid w:val="007218E0"/>
    <w:rsid w:val="00721F72"/>
    <w:rsid w:val="007220DA"/>
    <w:rsid w:val="0072267A"/>
    <w:rsid w:val="00722CFD"/>
    <w:rsid w:val="00722EEE"/>
    <w:rsid w:val="00723B74"/>
    <w:rsid w:val="00723D2E"/>
    <w:rsid w:val="00723E12"/>
    <w:rsid w:val="00724232"/>
    <w:rsid w:val="00724593"/>
    <w:rsid w:val="007255A6"/>
    <w:rsid w:val="007256B2"/>
    <w:rsid w:val="00725B37"/>
    <w:rsid w:val="00725DF1"/>
    <w:rsid w:val="007262C1"/>
    <w:rsid w:val="0072637F"/>
    <w:rsid w:val="00726690"/>
    <w:rsid w:val="007267EE"/>
    <w:rsid w:val="007269B0"/>
    <w:rsid w:val="007269F2"/>
    <w:rsid w:val="00726A2A"/>
    <w:rsid w:val="00727FB7"/>
    <w:rsid w:val="00730072"/>
    <w:rsid w:val="00730756"/>
    <w:rsid w:val="00730EE9"/>
    <w:rsid w:val="00731A21"/>
    <w:rsid w:val="0073317A"/>
    <w:rsid w:val="00733C1C"/>
    <w:rsid w:val="00734D17"/>
    <w:rsid w:val="00734D86"/>
    <w:rsid w:val="00734E33"/>
    <w:rsid w:val="0073636D"/>
    <w:rsid w:val="007364F6"/>
    <w:rsid w:val="007372A7"/>
    <w:rsid w:val="00737C06"/>
    <w:rsid w:val="00745999"/>
    <w:rsid w:val="00745EDC"/>
    <w:rsid w:val="0074644B"/>
    <w:rsid w:val="007469EF"/>
    <w:rsid w:val="00746D79"/>
    <w:rsid w:val="00746F70"/>
    <w:rsid w:val="00747A9D"/>
    <w:rsid w:val="00747B19"/>
    <w:rsid w:val="00747F6F"/>
    <w:rsid w:val="007503F4"/>
    <w:rsid w:val="007505F4"/>
    <w:rsid w:val="00750790"/>
    <w:rsid w:val="00750A59"/>
    <w:rsid w:val="007543BE"/>
    <w:rsid w:val="007547C7"/>
    <w:rsid w:val="00754BBF"/>
    <w:rsid w:val="00755139"/>
    <w:rsid w:val="0075607D"/>
    <w:rsid w:val="007562F8"/>
    <w:rsid w:val="00757D00"/>
    <w:rsid w:val="0076003C"/>
    <w:rsid w:val="007602DA"/>
    <w:rsid w:val="007609C3"/>
    <w:rsid w:val="007617D6"/>
    <w:rsid w:val="00761CB2"/>
    <w:rsid w:val="007621A8"/>
    <w:rsid w:val="00762A69"/>
    <w:rsid w:val="00763B5F"/>
    <w:rsid w:val="007651D5"/>
    <w:rsid w:val="00765A5E"/>
    <w:rsid w:val="007660EB"/>
    <w:rsid w:val="00766FA6"/>
    <w:rsid w:val="00767453"/>
    <w:rsid w:val="00770042"/>
    <w:rsid w:val="00771526"/>
    <w:rsid w:val="007723FD"/>
    <w:rsid w:val="00772829"/>
    <w:rsid w:val="00773BAB"/>
    <w:rsid w:val="007741D6"/>
    <w:rsid w:val="0077568A"/>
    <w:rsid w:val="00776245"/>
    <w:rsid w:val="00776548"/>
    <w:rsid w:val="007767E2"/>
    <w:rsid w:val="00776D1A"/>
    <w:rsid w:val="00776D96"/>
    <w:rsid w:val="0078037D"/>
    <w:rsid w:val="00780BF7"/>
    <w:rsid w:val="007811A1"/>
    <w:rsid w:val="007816EE"/>
    <w:rsid w:val="00784720"/>
    <w:rsid w:val="00784DA7"/>
    <w:rsid w:val="007850EF"/>
    <w:rsid w:val="00785E19"/>
    <w:rsid w:val="007862BA"/>
    <w:rsid w:val="007870FF"/>
    <w:rsid w:val="007876C9"/>
    <w:rsid w:val="00790164"/>
    <w:rsid w:val="00790F5E"/>
    <w:rsid w:val="00791348"/>
    <w:rsid w:val="00791376"/>
    <w:rsid w:val="00791B2D"/>
    <w:rsid w:val="007923FE"/>
    <w:rsid w:val="00792464"/>
    <w:rsid w:val="00792958"/>
    <w:rsid w:val="00792A89"/>
    <w:rsid w:val="0079315A"/>
    <w:rsid w:val="00793722"/>
    <w:rsid w:val="00793AA8"/>
    <w:rsid w:val="00793CAF"/>
    <w:rsid w:val="00795F26"/>
    <w:rsid w:val="00795F66"/>
    <w:rsid w:val="007972D1"/>
    <w:rsid w:val="00797596"/>
    <w:rsid w:val="007A0A41"/>
    <w:rsid w:val="007A1B83"/>
    <w:rsid w:val="007A2478"/>
    <w:rsid w:val="007A24E7"/>
    <w:rsid w:val="007A359F"/>
    <w:rsid w:val="007A3CF4"/>
    <w:rsid w:val="007A3E74"/>
    <w:rsid w:val="007A428F"/>
    <w:rsid w:val="007A440F"/>
    <w:rsid w:val="007A4C35"/>
    <w:rsid w:val="007A63F0"/>
    <w:rsid w:val="007A642F"/>
    <w:rsid w:val="007A64B1"/>
    <w:rsid w:val="007A6CCE"/>
    <w:rsid w:val="007A741F"/>
    <w:rsid w:val="007B1700"/>
    <w:rsid w:val="007B220A"/>
    <w:rsid w:val="007B2842"/>
    <w:rsid w:val="007B2B76"/>
    <w:rsid w:val="007B3EEB"/>
    <w:rsid w:val="007B441A"/>
    <w:rsid w:val="007B444D"/>
    <w:rsid w:val="007B44C5"/>
    <w:rsid w:val="007B45D0"/>
    <w:rsid w:val="007B45DE"/>
    <w:rsid w:val="007B54B7"/>
    <w:rsid w:val="007B5FAE"/>
    <w:rsid w:val="007B6226"/>
    <w:rsid w:val="007B632F"/>
    <w:rsid w:val="007B6979"/>
    <w:rsid w:val="007B78A6"/>
    <w:rsid w:val="007B79A8"/>
    <w:rsid w:val="007B7A4E"/>
    <w:rsid w:val="007C0BB9"/>
    <w:rsid w:val="007C1546"/>
    <w:rsid w:val="007C1666"/>
    <w:rsid w:val="007C17FD"/>
    <w:rsid w:val="007C20ED"/>
    <w:rsid w:val="007C2209"/>
    <w:rsid w:val="007C29D7"/>
    <w:rsid w:val="007C2A21"/>
    <w:rsid w:val="007C2DD3"/>
    <w:rsid w:val="007C31B4"/>
    <w:rsid w:val="007C3414"/>
    <w:rsid w:val="007C4F72"/>
    <w:rsid w:val="007C541C"/>
    <w:rsid w:val="007C7BD3"/>
    <w:rsid w:val="007D035D"/>
    <w:rsid w:val="007D0F6A"/>
    <w:rsid w:val="007D16FA"/>
    <w:rsid w:val="007D1E13"/>
    <w:rsid w:val="007D2DE0"/>
    <w:rsid w:val="007D3CA3"/>
    <w:rsid w:val="007D3EFC"/>
    <w:rsid w:val="007D3F54"/>
    <w:rsid w:val="007D4233"/>
    <w:rsid w:val="007D46EB"/>
    <w:rsid w:val="007D48A9"/>
    <w:rsid w:val="007D5259"/>
    <w:rsid w:val="007D5C79"/>
    <w:rsid w:val="007D6EF8"/>
    <w:rsid w:val="007E0717"/>
    <w:rsid w:val="007E081D"/>
    <w:rsid w:val="007E0D4F"/>
    <w:rsid w:val="007E1A60"/>
    <w:rsid w:val="007E206D"/>
    <w:rsid w:val="007E3008"/>
    <w:rsid w:val="007E38C5"/>
    <w:rsid w:val="007E51FD"/>
    <w:rsid w:val="007E530E"/>
    <w:rsid w:val="007E5523"/>
    <w:rsid w:val="007E5BA3"/>
    <w:rsid w:val="007E5F60"/>
    <w:rsid w:val="007E7701"/>
    <w:rsid w:val="007F04C4"/>
    <w:rsid w:val="007F0ED3"/>
    <w:rsid w:val="007F10F3"/>
    <w:rsid w:val="007F1FBE"/>
    <w:rsid w:val="007F2A22"/>
    <w:rsid w:val="007F3401"/>
    <w:rsid w:val="007F5870"/>
    <w:rsid w:val="007F6C55"/>
    <w:rsid w:val="007F7717"/>
    <w:rsid w:val="007F77D1"/>
    <w:rsid w:val="007F78F9"/>
    <w:rsid w:val="0080054C"/>
    <w:rsid w:val="008010F1"/>
    <w:rsid w:val="0080254F"/>
    <w:rsid w:val="0080283E"/>
    <w:rsid w:val="00802F9A"/>
    <w:rsid w:val="008030E7"/>
    <w:rsid w:val="008034B7"/>
    <w:rsid w:val="00803535"/>
    <w:rsid w:val="008036A9"/>
    <w:rsid w:val="00805B54"/>
    <w:rsid w:val="0080662E"/>
    <w:rsid w:val="00806ECB"/>
    <w:rsid w:val="0080748D"/>
    <w:rsid w:val="008102AC"/>
    <w:rsid w:val="00810632"/>
    <w:rsid w:val="00810B69"/>
    <w:rsid w:val="00810E94"/>
    <w:rsid w:val="00811998"/>
    <w:rsid w:val="00812D0F"/>
    <w:rsid w:val="0081378B"/>
    <w:rsid w:val="00814D8C"/>
    <w:rsid w:val="00815441"/>
    <w:rsid w:val="00815600"/>
    <w:rsid w:val="008158A5"/>
    <w:rsid w:val="00816081"/>
    <w:rsid w:val="00816211"/>
    <w:rsid w:val="00816E08"/>
    <w:rsid w:val="00817CB3"/>
    <w:rsid w:val="00820538"/>
    <w:rsid w:val="00820660"/>
    <w:rsid w:val="00821886"/>
    <w:rsid w:val="0082278D"/>
    <w:rsid w:val="00822BAB"/>
    <w:rsid w:val="00822CB2"/>
    <w:rsid w:val="00824FDC"/>
    <w:rsid w:val="008254F1"/>
    <w:rsid w:val="008255D8"/>
    <w:rsid w:val="008258BF"/>
    <w:rsid w:val="0082651B"/>
    <w:rsid w:val="00826E1A"/>
    <w:rsid w:val="00827786"/>
    <w:rsid w:val="008278FC"/>
    <w:rsid w:val="00827947"/>
    <w:rsid w:val="00827E89"/>
    <w:rsid w:val="00827FDE"/>
    <w:rsid w:val="008300FF"/>
    <w:rsid w:val="00830545"/>
    <w:rsid w:val="00830751"/>
    <w:rsid w:val="00830990"/>
    <w:rsid w:val="008318D9"/>
    <w:rsid w:val="00831D84"/>
    <w:rsid w:val="00831FE8"/>
    <w:rsid w:val="00832195"/>
    <w:rsid w:val="008327BA"/>
    <w:rsid w:val="00834A99"/>
    <w:rsid w:val="00835408"/>
    <w:rsid w:val="00836038"/>
    <w:rsid w:val="00836BCC"/>
    <w:rsid w:val="00836FD9"/>
    <w:rsid w:val="00837346"/>
    <w:rsid w:val="00837516"/>
    <w:rsid w:val="00841573"/>
    <w:rsid w:val="00842C8E"/>
    <w:rsid w:val="00842E7A"/>
    <w:rsid w:val="00843AE0"/>
    <w:rsid w:val="00843C4E"/>
    <w:rsid w:val="00844207"/>
    <w:rsid w:val="0084439A"/>
    <w:rsid w:val="008443ED"/>
    <w:rsid w:val="008446C2"/>
    <w:rsid w:val="00844C83"/>
    <w:rsid w:val="0084743A"/>
    <w:rsid w:val="008478B6"/>
    <w:rsid w:val="00847ACB"/>
    <w:rsid w:val="00850197"/>
    <w:rsid w:val="00850227"/>
    <w:rsid w:val="008506BB"/>
    <w:rsid w:val="00850E4F"/>
    <w:rsid w:val="00851532"/>
    <w:rsid w:val="00851E29"/>
    <w:rsid w:val="008527BE"/>
    <w:rsid w:val="008529DE"/>
    <w:rsid w:val="00854426"/>
    <w:rsid w:val="00854751"/>
    <w:rsid w:val="008548D1"/>
    <w:rsid w:val="0085493A"/>
    <w:rsid w:val="00854E51"/>
    <w:rsid w:val="00854FFA"/>
    <w:rsid w:val="0085528D"/>
    <w:rsid w:val="00855303"/>
    <w:rsid w:val="0085599B"/>
    <w:rsid w:val="008559C7"/>
    <w:rsid w:val="00856BD0"/>
    <w:rsid w:val="0085767A"/>
    <w:rsid w:val="00860F90"/>
    <w:rsid w:val="00861140"/>
    <w:rsid w:val="008619E4"/>
    <w:rsid w:val="00861A56"/>
    <w:rsid w:val="00861A75"/>
    <w:rsid w:val="00861FA6"/>
    <w:rsid w:val="008622D5"/>
    <w:rsid w:val="008626C2"/>
    <w:rsid w:val="00863256"/>
    <w:rsid w:val="0086345C"/>
    <w:rsid w:val="00863696"/>
    <w:rsid w:val="00863F3C"/>
    <w:rsid w:val="00864277"/>
    <w:rsid w:val="008653A0"/>
    <w:rsid w:val="0086545A"/>
    <w:rsid w:val="00866265"/>
    <w:rsid w:val="0086697A"/>
    <w:rsid w:val="008675A1"/>
    <w:rsid w:val="00867DA8"/>
    <w:rsid w:val="0087038A"/>
    <w:rsid w:val="00870415"/>
    <w:rsid w:val="00870579"/>
    <w:rsid w:val="008709B9"/>
    <w:rsid w:val="00870DDC"/>
    <w:rsid w:val="00872024"/>
    <w:rsid w:val="008726E6"/>
    <w:rsid w:val="00873543"/>
    <w:rsid w:val="00874115"/>
    <w:rsid w:val="008743CE"/>
    <w:rsid w:val="008749C8"/>
    <w:rsid w:val="008755E6"/>
    <w:rsid w:val="00875BDF"/>
    <w:rsid w:val="00875CB7"/>
    <w:rsid w:val="00875D15"/>
    <w:rsid w:val="008761A4"/>
    <w:rsid w:val="00876D82"/>
    <w:rsid w:val="00877BB1"/>
    <w:rsid w:val="008805E8"/>
    <w:rsid w:val="008839DF"/>
    <w:rsid w:val="008854A5"/>
    <w:rsid w:val="008854B7"/>
    <w:rsid w:val="00885898"/>
    <w:rsid w:val="00885D8B"/>
    <w:rsid w:val="00885F69"/>
    <w:rsid w:val="008869BF"/>
    <w:rsid w:val="00886A25"/>
    <w:rsid w:val="00886C40"/>
    <w:rsid w:val="00887C30"/>
    <w:rsid w:val="0089049F"/>
    <w:rsid w:val="00890686"/>
    <w:rsid w:val="00890A88"/>
    <w:rsid w:val="0089169D"/>
    <w:rsid w:val="00892320"/>
    <w:rsid w:val="008924E6"/>
    <w:rsid w:val="00892C2E"/>
    <w:rsid w:val="00892C89"/>
    <w:rsid w:val="00893CEC"/>
    <w:rsid w:val="00893FEB"/>
    <w:rsid w:val="00894494"/>
    <w:rsid w:val="00894D5E"/>
    <w:rsid w:val="008954D2"/>
    <w:rsid w:val="00896966"/>
    <w:rsid w:val="00896ADC"/>
    <w:rsid w:val="00896DDE"/>
    <w:rsid w:val="008A0F32"/>
    <w:rsid w:val="008A1120"/>
    <w:rsid w:val="008A13A6"/>
    <w:rsid w:val="008A1BF0"/>
    <w:rsid w:val="008A1C37"/>
    <w:rsid w:val="008A3A0A"/>
    <w:rsid w:val="008A45CF"/>
    <w:rsid w:val="008A48B4"/>
    <w:rsid w:val="008A4FFE"/>
    <w:rsid w:val="008A566F"/>
    <w:rsid w:val="008A5700"/>
    <w:rsid w:val="008A6073"/>
    <w:rsid w:val="008A6BC9"/>
    <w:rsid w:val="008A6E41"/>
    <w:rsid w:val="008A715F"/>
    <w:rsid w:val="008A720A"/>
    <w:rsid w:val="008A74B4"/>
    <w:rsid w:val="008B06B1"/>
    <w:rsid w:val="008B0A11"/>
    <w:rsid w:val="008B181C"/>
    <w:rsid w:val="008B1FE3"/>
    <w:rsid w:val="008B2404"/>
    <w:rsid w:val="008B2617"/>
    <w:rsid w:val="008B28F3"/>
    <w:rsid w:val="008B342C"/>
    <w:rsid w:val="008B37D6"/>
    <w:rsid w:val="008B491D"/>
    <w:rsid w:val="008B554D"/>
    <w:rsid w:val="008B56E0"/>
    <w:rsid w:val="008B5A73"/>
    <w:rsid w:val="008B6577"/>
    <w:rsid w:val="008B674A"/>
    <w:rsid w:val="008B6BD9"/>
    <w:rsid w:val="008C0359"/>
    <w:rsid w:val="008C03E9"/>
    <w:rsid w:val="008C1298"/>
    <w:rsid w:val="008C2397"/>
    <w:rsid w:val="008C26BE"/>
    <w:rsid w:val="008C3807"/>
    <w:rsid w:val="008C383F"/>
    <w:rsid w:val="008C4021"/>
    <w:rsid w:val="008C4442"/>
    <w:rsid w:val="008C4E1C"/>
    <w:rsid w:val="008C50B3"/>
    <w:rsid w:val="008C5818"/>
    <w:rsid w:val="008C5C1A"/>
    <w:rsid w:val="008C5E1B"/>
    <w:rsid w:val="008C788B"/>
    <w:rsid w:val="008C7939"/>
    <w:rsid w:val="008C7B08"/>
    <w:rsid w:val="008D13AC"/>
    <w:rsid w:val="008D1A42"/>
    <w:rsid w:val="008D1B77"/>
    <w:rsid w:val="008D2667"/>
    <w:rsid w:val="008D28E0"/>
    <w:rsid w:val="008D2DE6"/>
    <w:rsid w:val="008D38A1"/>
    <w:rsid w:val="008D3FC8"/>
    <w:rsid w:val="008D47C5"/>
    <w:rsid w:val="008D4B1D"/>
    <w:rsid w:val="008D5DF2"/>
    <w:rsid w:val="008D64AD"/>
    <w:rsid w:val="008D7F96"/>
    <w:rsid w:val="008E1250"/>
    <w:rsid w:val="008E1F21"/>
    <w:rsid w:val="008E21DF"/>
    <w:rsid w:val="008E23C7"/>
    <w:rsid w:val="008E340C"/>
    <w:rsid w:val="008E3F1E"/>
    <w:rsid w:val="008E4CCA"/>
    <w:rsid w:val="008E4FAC"/>
    <w:rsid w:val="008E53E8"/>
    <w:rsid w:val="008E65A5"/>
    <w:rsid w:val="008E6984"/>
    <w:rsid w:val="008E6B45"/>
    <w:rsid w:val="008E72D1"/>
    <w:rsid w:val="008E75E2"/>
    <w:rsid w:val="008E77D6"/>
    <w:rsid w:val="008E7C4E"/>
    <w:rsid w:val="008F03DE"/>
    <w:rsid w:val="008F0AFC"/>
    <w:rsid w:val="008F15E3"/>
    <w:rsid w:val="008F1FCF"/>
    <w:rsid w:val="008F2CBB"/>
    <w:rsid w:val="008F3440"/>
    <w:rsid w:val="008F3F8E"/>
    <w:rsid w:val="008F41BD"/>
    <w:rsid w:val="008F42F4"/>
    <w:rsid w:val="008F47A2"/>
    <w:rsid w:val="008F4DEF"/>
    <w:rsid w:val="008F577A"/>
    <w:rsid w:val="008F5CAF"/>
    <w:rsid w:val="008F5E2D"/>
    <w:rsid w:val="008F6893"/>
    <w:rsid w:val="008F68D8"/>
    <w:rsid w:val="009002DC"/>
    <w:rsid w:val="00900320"/>
    <w:rsid w:val="0090086F"/>
    <w:rsid w:val="009008EA"/>
    <w:rsid w:val="00900FDC"/>
    <w:rsid w:val="009015EC"/>
    <w:rsid w:val="0090183C"/>
    <w:rsid w:val="00901A49"/>
    <w:rsid w:val="009027C5"/>
    <w:rsid w:val="00902C19"/>
    <w:rsid w:val="009034B0"/>
    <w:rsid w:val="00903778"/>
    <w:rsid w:val="009039DB"/>
    <w:rsid w:val="00903B04"/>
    <w:rsid w:val="00903EE6"/>
    <w:rsid w:val="009045BC"/>
    <w:rsid w:val="0090504E"/>
    <w:rsid w:val="00905086"/>
    <w:rsid w:val="00905748"/>
    <w:rsid w:val="00905869"/>
    <w:rsid w:val="009061AD"/>
    <w:rsid w:val="0090642C"/>
    <w:rsid w:val="009064A1"/>
    <w:rsid w:val="009074E3"/>
    <w:rsid w:val="00907CED"/>
    <w:rsid w:val="0091031F"/>
    <w:rsid w:val="009105C9"/>
    <w:rsid w:val="00910DD3"/>
    <w:rsid w:val="00911EFD"/>
    <w:rsid w:val="00912DD1"/>
    <w:rsid w:val="00912FC0"/>
    <w:rsid w:val="0091303B"/>
    <w:rsid w:val="00913CDE"/>
    <w:rsid w:val="00914256"/>
    <w:rsid w:val="00914751"/>
    <w:rsid w:val="00914A9B"/>
    <w:rsid w:val="00914CBA"/>
    <w:rsid w:val="009154C9"/>
    <w:rsid w:val="009156DD"/>
    <w:rsid w:val="00916265"/>
    <w:rsid w:val="00917947"/>
    <w:rsid w:val="00917E9B"/>
    <w:rsid w:val="00920F46"/>
    <w:rsid w:val="0092127E"/>
    <w:rsid w:val="00921B67"/>
    <w:rsid w:val="00921EC3"/>
    <w:rsid w:val="0092401B"/>
    <w:rsid w:val="009249C8"/>
    <w:rsid w:val="00925518"/>
    <w:rsid w:val="0092631B"/>
    <w:rsid w:val="00926F98"/>
    <w:rsid w:val="00927A8B"/>
    <w:rsid w:val="00930049"/>
    <w:rsid w:val="00931462"/>
    <w:rsid w:val="0093243F"/>
    <w:rsid w:val="00932610"/>
    <w:rsid w:val="00932708"/>
    <w:rsid w:val="009328B5"/>
    <w:rsid w:val="0093320B"/>
    <w:rsid w:val="0093383C"/>
    <w:rsid w:val="00934011"/>
    <w:rsid w:val="009343ED"/>
    <w:rsid w:val="009347B5"/>
    <w:rsid w:val="00935C87"/>
    <w:rsid w:val="009367B1"/>
    <w:rsid w:val="00936833"/>
    <w:rsid w:val="009377F9"/>
    <w:rsid w:val="00937C89"/>
    <w:rsid w:val="00940597"/>
    <w:rsid w:val="00940D37"/>
    <w:rsid w:val="0094275A"/>
    <w:rsid w:val="00942A91"/>
    <w:rsid w:val="00942F8E"/>
    <w:rsid w:val="00943985"/>
    <w:rsid w:val="00943F48"/>
    <w:rsid w:val="009443D2"/>
    <w:rsid w:val="0094454D"/>
    <w:rsid w:val="0094472D"/>
    <w:rsid w:val="00944764"/>
    <w:rsid w:val="009455B1"/>
    <w:rsid w:val="00945949"/>
    <w:rsid w:val="00945BBF"/>
    <w:rsid w:val="00945FC6"/>
    <w:rsid w:val="00946CCB"/>
    <w:rsid w:val="00950858"/>
    <w:rsid w:val="009510A2"/>
    <w:rsid w:val="009510EF"/>
    <w:rsid w:val="00951174"/>
    <w:rsid w:val="009517E5"/>
    <w:rsid w:val="00951EE8"/>
    <w:rsid w:val="009546D9"/>
    <w:rsid w:val="00954EAB"/>
    <w:rsid w:val="00954F5A"/>
    <w:rsid w:val="009554FA"/>
    <w:rsid w:val="00955AA1"/>
    <w:rsid w:val="00955E34"/>
    <w:rsid w:val="00957180"/>
    <w:rsid w:val="0095733B"/>
    <w:rsid w:val="009576D9"/>
    <w:rsid w:val="00957EF4"/>
    <w:rsid w:val="00963837"/>
    <w:rsid w:val="00963AC2"/>
    <w:rsid w:val="00964272"/>
    <w:rsid w:val="00964977"/>
    <w:rsid w:val="00965828"/>
    <w:rsid w:val="00965DD6"/>
    <w:rsid w:val="00966A03"/>
    <w:rsid w:val="00966E27"/>
    <w:rsid w:val="00967625"/>
    <w:rsid w:val="00967A9D"/>
    <w:rsid w:val="00970AB7"/>
    <w:rsid w:val="0097149D"/>
    <w:rsid w:val="00971CBA"/>
    <w:rsid w:val="00972A1C"/>
    <w:rsid w:val="00972A6E"/>
    <w:rsid w:val="00973618"/>
    <w:rsid w:val="009737C3"/>
    <w:rsid w:val="0097443C"/>
    <w:rsid w:val="009744F8"/>
    <w:rsid w:val="00974D14"/>
    <w:rsid w:val="00974E5B"/>
    <w:rsid w:val="00974EE2"/>
    <w:rsid w:val="00975365"/>
    <w:rsid w:val="00976EA9"/>
    <w:rsid w:val="00977B75"/>
    <w:rsid w:val="00980B49"/>
    <w:rsid w:val="009812D9"/>
    <w:rsid w:val="009813D4"/>
    <w:rsid w:val="00981C8C"/>
    <w:rsid w:val="00982BBD"/>
    <w:rsid w:val="009830FC"/>
    <w:rsid w:val="00984E2C"/>
    <w:rsid w:val="00987992"/>
    <w:rsid w:val="009905F2"/>
    <w:rsid w:val="00990671"/>
    <w:rsid w:val="00991002"/>
    <w:rsid w:val="00991C97"/>
    <w:rsid w:val="009921CD"/>
    <w:rsid w:val="00992854"/>
    <w:rsid w:val="00992BE1"/>
    <w:rsid w:val="00993799"/>
    <w:rsid w:val="00993D65"/>
    <w:rsid w:val="00994079"/>
    <w:rsid w:val="00995124"/>
    <w:rsid w:val="00995C88"/>
    <w:rsid w:val="00995F70"/>
    <w:rsid w:val="00996220"/>
    <w:rsid w:val="00996354"/>
    <w:rsid w:val="00997D3C"/>
    <w:rsid w:val="00997FDF"/>
    <w:rsid w:val="009A0481"/>
    <w:rsid w:val="009A0612"/>
    <w:rsid w:val="009A1025"/>
    <w:rsid w:val="009A24C8"/>
    <w:rsid w:val="009A2B64"/>
    <w:rsid w:val="009A322E"/>
    <w:rsid w:val="009A3C28"/>
    <w:rsid w:val="009A4E96"/>
    <w:rsid w:val="009A4E9A"/>
    <w:rsid w:val="009A59D8"/>
    <w:rsid w:val="009A6689"/>
    <w:rsid w:val="009A7B61"/>
    <w:rsid w:val="009B0452"/>
    <w:rsid w:val="009B2964"/>
    <w:rsid w:val="009B2FC3"/>
    <w:rsid w:val="009B3E23"/>
    <w:rsid w:val="009B5D15"/>
    <w:rsid w:val="009B66F6"/>
    <w:rsid w:val="009B66F7"/>
    <w:rsid w:val="009B68CC"/>
    <w:rsid w:val="009B72F0"/>
    <w:rsid w:val="009B73B9"/>
    <w:rsid w:val="009B7BDC"/>
    <w:rsid w:val="009B7C56"/>
    <w:rsid w:val="009C07BC"/>
    <w:rsid w:val="009C0C36"/>
    <w:rsid w:val="009C157B"/>
    <w:rsid w:val="009C17AD"/>
    <w:rsid w:val="009C28E7"/>
    <w:rsid w:val="009C28F8"/>
    <w:rsid w:val="009C32A0"/>
    <w:rsid w:val="009C395A"/>
    <w:rsid w:val="009C4047"/>
    <w:rsid w:val="009C418E"/>
    <w:rsid w:val="009C4A59"/>
    <w:rsid w:val="009C4D7C"/>
    <w:rsid w:val="009C536F"/>
    <w:rsid w:val="009C585C"/>
    <w:rsid w:val="009C5AF3"/>
    <w:rsid w:val="009C68A7"/>
    <w:rsid w:val="009C711B"/>
    <w:rsid w:val="009C7143"/>
    <w:rsid w:val="009C7313"/>
    <w:rsid w:val="009C7999"/>
    <w:rsid w:val="009D117E"/>
    <w:rsid w:val="009D1332"/>
    <w:rsid w:val="009D168B"/>
    <w:rsid w:val="009D1FA6"/>
    <w:rsid w:val="009D20AA"/>
    <w:rsid w:val="009D2F1F"/>
    <w:rsid w:val="009D4333"/>
    <w:rsid w:val="009D4903"/>
    <w:rsid w:val="009D4B1B"/>
    <w:rsid w:val="009D50DB"/>
    <w:rsid w:val="009D5979"/>
    <w:rsid w:val="009D6676"/>
    <w:rsid w:val="009D6CFB"/>
    <w:rsid w:val="009D7B16"/>
    <w:rsid w:val="009E029F"/>
    <w:rsid w:val="009E0C76"/>
    <w:rsid w:val="009E1188"/>
    <w:rsid w:val="009E1B47"/>
    <w:rsid w:val="009E1DFA"/>
    <w:rsid w:val="009E1FBA"/>
    <w:rsid w:val="009E2581"/>
    <w:rsid w:val="009E3E75"/>
    <w:rsid w:val="009E3EEE"/>
    <w:rsid w:val="009E4AB2"/>
    <w:rsid w:val="009E4E6A"/>
    <w:rsid w:val="009E5411"/>
    <w:rsid w:val="009E6397"/>
    <w:rsid w:val="009E64CB"/>
    <w:rsid w:val="009E6D35"/>
    <w:rsid w:val="009E7A23"/>
    <w:rsid w:val="009E7CFE"/>
    <w:rsid w:val="009F04C0"/>
    <w:rsid w:val="009F085F"/>
    <w:rsid w:val="009F2112"/>
    <w:rsid w:val="009F305D"/>
    <w:rsid w:val="009F3299"/>
    <w:rsid w:val="009F388C"/>
    <w:rsid w:val="009F42AD"/>
    <w:rsid w:val="009F42CA"/>
    <w:rsid w:val="009F4A49"/>
    <w:rsid w:val="009F50CB"/>
    <w:rsid w:val="009F5347"/>
    <w:rsid w:val="009F6B3D"/>
    <w:rsid w:val="009F77AC"/>
    <w:rsid w:val="009F7A9D"/>
    <w:rsid w:val="00A014E1"/>
    <w:rsid w:val="00A017F9"/>
    <w:rsid w:val="00A029AA"/>
    <w:rsid w:val="00A03834"/>
    <w:rsid w:val="00A043C9"/>
    <w:rsid w:val="00A04F88"/>
    <w:rsid w:val="00A059B1"/>
    <w:rsid w:val="00A05B50"/>
    <w:rsid w:val="00A0653D"/>
    <w:rsid w:val="00A0670F"/>
    <w:rsid w:val="00A068D1"/>
    <w:rsid w:val="00A06995"/>
    <w:rsid w:val="00A07DC4"/>
    <w:rsid w:val="00A10145"/>
    <w:rsid w:val="00A10A6F"/>
    <w:rsid w:val="00A1185B"/>
    <w:rsid w:val="00A11F0F"/>
    <w:rsid w:val="00A1235A"/>
    <w:rsid w:val="00A1275D"/>
    <w:rsid w:val="00A12CDC"/>
    <w:rsid w:val="00A13002"/>
    <w:rsid w:val="00A134AD"/>
    <w:rsid w:val="00A13AAF"/>
    <w:rsid w:val="00A13CFC"/>
    <w:rsid w:val="00A13D33"/>
    <w:rsid w:val="00A14847"/>
    <w:rsid w:val="00A1502A"/>
    <w:rsid w:val="00A15562"/>
    <w:rsid w:val="00A16243"/>
    <w:rsid w:val="00A1736B"/>
    <w:rsid w:val="00A175BF"/>
    <w:rsid w:val="00A17642"/>
    <w:rsid w:val="00A17DFD"/>
    <w:rsid w:val="00A20DF7"/>
    <w:rsid w:val="00A2163E"/>
    <w:rsid w:val="00A22BE4"/>
    <w:rsid w:val="00A2442D"/>
    <w:rsid w:val="00A24FEA"/>
    <w:rsid w:val="00A2506E"/>
    <w:rsid w:val="00A300BB"/>
    <w:rsid w:val="00A30753"/>
    <w:rsid w:val="00A30AD7"/>
    <w:rsid w:val="00A31326"/>
    <w:rsid w:val="00A31450"/>
    <w:rsid w:val="00A33410"/>
    <w:rsid w:val="00A33591"/>
    <w:rsid w:val="00A33763"/>
    <w:rsid w:val="00A33BC7"/>
    <w:rsid w:val="00A34A1F"/>
    <w:rsid w:val="00A34E83"/>
    <w:rsid w:val="00A35C0D"/>
    <w:rsid w:val="00A35EDE"/>
    <w:rsid w:val="00A3661A"/>
    <w:rsid w:val="00A36BD3"/>
    <w:rsid w:val="00A37745"/>
    <w:rsid w:val="00A37AB6"/>
    <w:rsid w:val="00A41250"/>
    <w:rsid w:val="00A41B7D"/>
    <w:rsid w:val="00A41C94"/>
    <w:rsid w:val="00A41E38"/>
    <w:rsid w:val="00A421B6"/>
    <w:rsid w:val="00A4228E"/>
    <w:rsid w:val="00A42312"/>
    <w:rsid w:val="00A429AA"/>
    <w:rsid w:val="00A42B4D"/>
    <w:rsid w:val="00A42BDC"/>
    <w:rsid w:val="00A43AFB"/>
    <w:rsid w:val="00A43D01"/>
    <w:rsid w:val="00A440FF"/>
    <w:rsid w:val="00A44181"/>
    <w:rsid w:val="00A4444F"/>
    <w:rsid w:val="00A446BE"/>
    <w:rsid w:val="00A447AC"/>
    <w:rsid w:val="00A452B7"/>
    <w:rsid w:val="00A45B2F"/>
    <w:rsid w:val="00A46E35"/>
    <w:rsid w:val="00A47ACC"/>
    <w:rsid w:val="00A47C70"/>
    <w:rsid w:val="00A47EFC"/>
    <w:rsid w:val="00A50157"/>
    <w:rsid w:val="00A505E7"/>
    <w:rsid w:val="00A51554"/>
    <w:rsid w:val="00A51725"/>
    <w:rsid w:val="00A519AE"/>
    <w:rsid w:val="00A51DA8"/>
    <w:rsid w:val="00A52005"/>
    <w:rsid w:val="00A520FA"/>
    <w:rsid w:val="00A52144"/>
    <w:rsid w:val="00A535ED"/>
    <w:rsid w:val="00A53EDE"/>
    <w:rsid w:val="00A548D1"/>
    <w:rsid w:val="00A54BF4"/>
    <w:rsid w:val="00A54D83"/>
    <w:rsid w:val="00A5644E"/>
    <w:rsid w:val="00A56553"/>
    <w:rsid w:val="00A56C21"/>
    <w:rsid w:val="00A57CA7"/>
    <w:rsid w:val="00A57F01"/>
    <w:rsid w:val="00A60190"/>
    <w:rsid w:val="00A6070F"/>
    <w:rsid w:val="00A6093E"/>
    <w:rsid w:val="00A610F4"/>
    <w:rsid w:val="00A614B4"/>
    <w:rsid w:val="00A61BAD"/>
    <w:rsid w:val="00A61D2F"/>
    <w:rsid w:val="00A62057"/>
    <w:rsid w:val="00A62154"/>
    <w:rsid w:val="00A621F4"/>
    <w:rsid w:val="00A6256B"/>
    <w:rsid w:val="00A62CD2"/>
    <w:rsid w:val="00A6317C"/>
    <w:rsid w:val="00A63232"/>
    <w:rsid w:val="00A636FD"/>
    <w:rsid w:val="00A63835"/>
    <w:rsid w:val="00A648E7"/>
    <w:rsid w:val="00A64D4E"/>
    <w:rsid w:val="00A65461"/>
    <w:rsid w:val="00A659F9"/>
    <w:rsid w:val="00A65C5F"/>
    <w:rsid w:val="00A662B9"/>
    <w:rsid w:val="00A666E7"/>
    <w:rsid w:val="00A66BDE"/>
    <w:rsid w:val="00A70D38"/>
    <w:rsid w:val="00A7122F"/>
    <w:rsid w:val="00A71545"/>
    <w:rsid w:val="00A716A9"/>
    <w:rsid w:val="00A73E2A"/>
    <w:rsid w:val="00A75155"/>
    <w:rsid w:val="00A75170"/>
    <w:rsid w:val="00A756FF"/>
    <w:rsid w:val="00A7612B"/>
    <w:rsid w:val="00A7658F"/>
    <w:rsid w:val="00A7689F"/>
    <w:rsid w:val="00A76F01"/>
    <w:rsid w:val="00A77F33"/>
    <w:rsid w:val="00A80D77"/>
    <w:rsid w:val="00A80D80"/>
    <w:rsid w:val="00A82305"/>
    <w:rsid w:val="00A82C95"/>
    <w:rsid w:val="00A82D92"/>
    <w:rsid w:val="00A82F13"/>
    <w:rsid w:val="00A8494B"/>
    <w:rsid w:val="00A84A53"/>
    <w:rsid w:val="00A84B9D"/>
    <w:rsid w:val="00A8542F"/>
    <w:rsid w:val="00A86D76"/>
    <w:rsid w:val="00A871CE"/>
    <w:rsid w:val="00A90967"/>
    <w:rsid w:val="00A912F9"/>
    <w:rsid w:val="00A91729"/>
    <w:rsid w:val="00A9193F"/>
    <w:rsid w:val="00A923BD"/>
    <w:rsid w:val="00A9474A"/>
    <w:rsid w:val="00A96F4A"/>
    <w:rsid w:val="00A97132"/>
    <w:rsid w:val="00A974DE"/>
    <w:rsid w:val="00A9754D"/>
    <w:rsid w:val="00AA0244"/>
    <w:rsid w:val="00AA0C2E"/>
    <w:rsid w:val="00AA23F1"/>
    <w:rsid w:val="00AA3DC3"/>
    <w:rsid w:val="00AA5ADF"/>
    <w:rsid w:val="00AA5FC4"/>
    <w:rsid w:val="00AA6518"/>
    <w:rsid w:val="00AA7001"/>
    <w:rsid w:val="00AA71F1"/>
    <w:rsid w:val="00AB01D9"/>
    <w:rsid w:val="00AB02EB"/>
    <w:rsid w:val="00AB082A"/>
    <w:rsid w:val="00AB1034"/>
    <w:rsid w:val="00AB13BD"/>
    <w:rsid w:val="00AB2223"/>
    <w:rsid w:val="00AB2238"/>
    <w:rsid w:val="00AB29D8"/>
    <w:rsid w:val="00AB2DC9"/>
    <w:rsid w:val="00AB3662"/>
    <w:rsid w:val="00AB3C96"/>
    <w:rsid w:val="00AB4638"/>
    <w:rsid w:val="00AB4ED2"/>
    <w:rsid w:val="00AB51FB"/>
    <w:rsid w:val="00AB5943"/>
    <w:rsid w:val="00AB6FD0"/>
    <w:rsid w:val="00AC07C1"/>
    <w:rsid w:val="00AC22F0"/>
    <w:rsid w:val="00AC27A7"/>
    <w:rsid w:val="00AC4923"/>
    <w:rsid w:val="00AC56D0"/>
    <w:rsid w:val="00AC608B"/>
    <w:rsid w:val="00AC6239"/>
    <w:rsid w:val="00AC686B"/>
    <w:rsid w:val="00AC6DF7"/>
    <w:rsid w:val="00AC7494"/>
    <w:rsid w:val="00AC75FB"/>
    <w:rsid w:val="00AD1BD6"/>
    <w:rsid w:val="00AD2202"/>
    <w:rsid w:val="00AD24AB"/>
    <w:rsid w:val="00AD2CC7"/>
    <w:rsid w:val="00AD3382"/>
    <w:rsid w:val="00AD35A7"/>
    <w:rsid w:val="00AD390D"/>
    <w:rsid w:val="00AD3E17"/>
    <w:rsid w:val="00AD4B2E"/>
    <w:rsid w:val="00AD4F4D"/>
    <w:rsid w:val="00AD79D8"/>
    <w:rsid w:val="00AE06EF"/>
    <w:rsid w:val="00AE0A8A"/>
    <w:rsid w:val="00AE1AFC"/>
    <w:rsid w:val="00AE1CE1"/>
    <w:rsid w:val="00AE27FC"/>
    <w:rsid w:val="00AE36D9"/>
    <w:rsid w:val="00AE3EED"/>
    <w:rsid w:val="00AE664B"/>
    <w:rsid w:val="00AE6E32"/>
    <w:rsid w:val="00AE734C"/>
    <w:rsid w:val="00AE7B31"/>
    <w:rsid w:val="00AF0607"/>
    <w:rsid w:val="00AF167D"/>
    <w:rsid w:val="00AF1B9A"/>
    <w:rsid w:val="00AF1F63"/>
    <w:rsid w:val="00AF372D"/>
    <w:rsid w:val="00AF37C1"/>
    <w:rsid w:val="00AF3971"/>
    <w:rsid w:val="00AF3DFA"/>
    <w:rsid w:val="00AF4120"/>
    <w:rsid w:val="00AF4B34"/>
    <w:rsid w:val="00AF5006"/>
    <w:rsid w:val="00AF5686"/>
    <w:rsid w:val="00AF57EB"/>
    <w:rsid w:val="00AF5E06"/>
    <w:rsid w:val="00AF61AE"/>
    <w:rsid w:val="00AF681F"/>
    <w:rsid w:val="00AF7D0B"/>
    <w:rsid w:val="00B00B30"/>
    <w:rsid w:val="00B00C0F"/>
    <w:rsid w:val="00B00C73"/>
    <w:rsid w:val="00B0124F"/>
    <w:rsid w:val="00B013FB"/>
    <w:rsid w:val="00B03087"/>
    <w:rsid w:val="00B0474D"/>
    <w:rsid w:val="00B04F44"/>
    <w:rsid w:val="00B051BC"/>
    <w:rsid w:val="00B05400"/>
    <w:rsid w:val="00B05674"/>
    <w:rsid w:val="00B05D48"/>
    <w:rsid w:val="00B05DD0"/>
    <w:rsid w:val="00B06B04"/>
    <w:rsid w:val="00B07301"/>
    <w:rsid w:val="00B10E6E"/>
    <w:rsid w:val="00B110A2"/>
    <w:rsid w:val="00B125A2"/>
    <w:rsid w:val="00B129B4"/>
    <w:rsid w:val="00B12C05"/>
    <w:rsid w:val="00B14391"/>
    <w:rsid w:val="00B14A7B"/>
    <w:rsid w:val="00B14DAA"/>
    <w:rsid w:val="00B15846"/>
    <w:rsid w:val="00B15F1D"/>
    <w:rsid w:val="00B16257"/>
    <w:rsid w:val="00B16885"/>
    <w:rsid w:val="00B17B9B"/>
    <w:rsid w:val="00B204CE"/>
    <w:rsid w:val="00B20617"/>
    <w:rsid w:val="00B20A4C"/>
    <w:rsid w:val="00B20D6D"/>
    <w:rsid w:val="00B2172C"/>
    <w:rsid w:val="00B217CE"/>
    <w:rsid w:val="00B21D8C"/>
    <w:rsid w:val="00B22124"/>
    <w:rsid w:val="00B22F3E"/>
    <w:rsid w:val="00B22FB8"/>
    <w:rsid w:val="00B230B9"/>
    <w:rsid w:val="00B2319E"/>
    <w:rsid w:val="00B23283"/>
    <w:rsid w:val="00B24CB7"/>
    <w:rsid w:val="00B26A87"/>
    <w:rsid w:val="00B27360"/>
    <w:rsid w:val="00B274BB"/>
    <w:rsid w:val="00B274D5"/>
    <w:rsid w:val="00B301DA"/>
    <w:rsid w:val="00B3038D"/>
    <w:rsid w:val="00B30A82"/>
    <w:rsid w:val="00B3126D"/>
    <w:rsid w:val="00B31A8F"/>
    <w:rsid w:val="00B3250D"/>
    <w:rsid w:val="00B32B4A"/>
    <w:rsid w:val="00B32C5A"/>
    <w:rsid w:val="00B346E7"/>
    <w:rsid w:val="00B35BDF"/>
    <w:rsid w:val="00B35C8C"/>
    <w:rsid w:val="00B3619C"/>
    <w:rsid w:val="00B36636"/>
    <w:rsid w:val="00B36CF7"/>
    <w:rsid w:val="00B372F4"/>
    <w:rsid w:val="00B373FA"/>
    <w:rsid w:val="00B37B74"/>
    <w:rsid w:val="00B400E4"/>
    <w:rsid w:val="00B4032E"/>
    <w:rsid w:val="00B406B2"/>
    <w:rsid w:val="00B408CC"/>
    <w:rsid w:val="00B40946"/>
    <w:rsid w:val="00B4117B"/>
    <w:rsid w:val="00B422B2"/>
    <w:rsid w:val="00B425E4"/>
    <w:rsid w:val="00B42673"/>
    <w:rsid w:val="00B42A78"/>
    <w:rsid w:val="00B42E43"/>
    <w:rsid w:val="00B42FE7"/>
    <w:rsid w:val="00B44980"/>
    <w:rsid w:val="00B453D9"/>
    <w:rsid w:val="00B459DC"/>
    <w:rsid w:val="00B45CD3"/>
    <w:rsid w:val="00B45E57"/>
    <w:rsid w:val="00B467BF"/>
    <w:rsid w:val="00B47B55"/>
    <w:rsid w:val="00B47BEE"/>
    <w:rsid w:val="00B47D69"/>
    <w:rsid w:val="00B47F2E"/>
    <w:rsid w:val="00B5060E"/>
    <w:rsid w:val="00B50705"/>
    <w:rsid w:val="00B50E68"/>
    <w:rsid w:val="00B5130C"/>
    <w:rsid w:val="00B52183"/>
    <w:rsid w:val="00B52CCB"/>
    <w:rsid w:val="00B53347"/>
    <w:rsid w:val="00B54462"/>
    <w:rsid w:val="00B54B36"/>
    <w:rsid w:val="00B54C5F"/>
    <w:rsid w:val="00B551B1"/>
    <w:rsid w:val="00B562A2"/>
    <w:rsid w:val="00B5784F"/>
    <w:rsid w:val="00B6047B"/>
    <w:rsid w:val="00B604E9"/>
    <w:rsid w:val="00B6140D"/>
    <w:rsid w:val="00B6148C"/>
    <w:rsid w:val="00B61857"/>
    <w:rsid w:val="00B6197B"/>
    <w:rsid w:val="00B632E3"/>
    <w:rsid w:val="00B63ED0"/>
    <w:rsid w:val="00B64CDF"/>
    <w:rsid w:val="00B6500E"/>
    <w:rsid w:val="00B65320"/>
    <w:rsid w:val="00B65556"/>
    <w:rsid w:val="00B65AFF"/>
    <w:rsid w:val="00B66A8C"/>
    <w:rsid w:val="00B7113B"/>
    <w:rsid w:val="00B7164B"/>
    <w:rsid w:val="00B7189D"/>
    <w:rsid w:val="00B72443"/>
    <w:rsid w:val="00B725F6"/>
    <w:rsid w:val="00B73B19"/>
    <w:rsid w:val="00B73FE7"/>
    <w:rsid w:val="00B74815"/>
    <w:rsid w:val="00B75D9E"/>
    <w:rsid w:val="00B76040"/>
    <w:rsid w:val="00B761A7"/>
    <w:rsid w:val="00B76356"/>
    <w:rsid w:val="00B77EE0"/>
    <w:rsid w:val="00B80796"/>
    <w:rsid w:val="00B81337"/>
    <w:rsid w:val="00B8136D"/>
    <w:rsid w:val="00B824AF"/>
    <w:rsid w:val="00B82DD1"/>
    <w:rsid w:val="00B83501"/>
    <w:rsid w:val="00B841A7"/>
    <w:rsid w:val="00B842EC"/>
    <w:rsid w:val="00B84608"/>
    <w:rsid w:val="00B84990"/>
    <w:rsid w:val="00B849A3"/>
    <w:rsid w:val="00B84D35"/>
    <w:rsid w:val="00B851B0"/>
    <w:rsid w:val="00B856CE"/>
    <w:rsid w:val="00B86F20"/>
    <w:rsid w:val="00B87933"/>
    <w:rsid w:val="00B87DAC"/>
    <w:rsid w:val="00B90200"/>
    <w:rsid w:val="00B91054"/>
    <w:rsid w:val="00B91DA1"/>
    <w:rsid w:val="00B91E45"/>
    <w:rsid w:val="00B92398"/>
    <w:rsid w:val="00B9307D"/>
    <w:rsid w:val="00B93DEB"/>
    <w:rsid w:val="00B9406D"/>
    <w:rsid w:val="00B9494E"/>
    <w:rsid w:val="00B957EC"/>
    <w:rsid w:val="00BA0511"/>
    <w:rsid w:val="00BA08E8"/>
    <w:rsid w:val="00BA0D7B"/>
    <w:rsid w:val="00BA0E7D"/>
    <w:rsid w:val="00BA1B06"/>
    <w:rsid w:val="00BA1D98"/>
    <w:rsid w:val="00BA1E0B"/>
    <w:rsid w:val="00BA22D3"/>
    <w:rsid w:val="00BA2D85"/>
    <w:rsid w:val="00BA360A"/>
    <w:rsid w:val="00BA3CDB"/>
    <w:rsid w:val="00BA3D5F"/>
    <w:rsid w:val="00BA42D9"/>
    <w:rsid w:val="00BA4731"/>
    <w:rsid w:val="00BA499F"/>
    <w:rsid w:val="00BA4C37"/>
    <w:rsid w:val="00BA4D48"/>
    <w:rsid w:val="00BA59F9"/>
    <w:rsid w:val="00BA5BD9"/>
    <w:rsid w:val="00BA5ED2"/>
    <w:rsid w:val="00BA6198"/>
    <w:rsid w:val="00BA6EB0"/>
    <w:rsid w:val="00BA756D"/>
    <w:rsid w:val="00BB04D6"/>
    <w:rsid w:val="00BB0978"/>
    <w:rsid w:val="00BB0C5F"/>
    <w:rsid w:val="00BB1B05"/>
    <w:rsid w:val="00BB1F03"/>
    <w:rsid w:val="00BB24BD"/>
    <w:rsid w:val="00BB2A26"/>
    <w:rsid w:val="00BB3B45"/>
    <w:rsid w:val="00BB3B8B"/>
    <w:rsid w:val="00BB440B"/>
    <w:rsid w:val="00BB5D2A"/>
    <w:rsid w:val="00BB6D97"/>
    <w:rsid w:val="00BB6EE5"/>
    <w:rsid w:val="00BB6F5A"/>
    <w:rsid w:val="00BB76BC"/>
    <w:rsid w:val="00BC1411"/>
    <w:rsid w:val="00BC24B5"/>
    <w:rsid w:val="00BC28F5"/>
    <w:rsid w:val="00BC2A43"/>
    <w:rsid w:val="00BC3A38"/>
    <w:rsid w:val="00BC44D3"/>
    <w:rsid w:val="00BC48D5"/>
    <w:rsid w:val="00BC4FF3"/>
    <w:rsid w:val="00BC50FB"/>
    <w:rsid w:val="00BC5434"/>
    <w:rsid w:val="00BC58A1"/>
    <w:rsid w:val="00BC58F0"/>
    <w:rsid w:val="00BC5A09"/>
    <w:rsid w:val="00BC5D8E"/>
    <w:rsid w:val="00BC6CF8"/>
    <w:rsid w:val="00BC7674"/>
    <w:rsid w:val="00BD00B2"/>
    <w:rsid w:val="00BD054E"/>
    <w:rsid w:val="00BD18C5"/>
    <w:rsid w:val="00BD1AB1"/>
    <w:rsid w:val="00BD2BC3"/>
    <w:rsid w:val="00BD3A60"/>
    <w:rsid w:val="00BD4024"/>
    <w:rsid w:val="00BD4136"/>
    <w:rsid w:val="00BD4632"/>
    <w:rsid w:val="00BD5095"/>
    <w:rsid w:val="00BD5815"/>
    <w:rsid w:val="00BD652C"/>
    <w:rsid w:val="00BD7EA0"/>
    <w:rsid w:val="00BE14B8"/>
    <w:rsid w:val="00BE1D63"/>
    <w:rsid w:val="00BE2315"/>
    <w:rsid w:val="00BE28E9"/>
    <w:rsid w:val="00BE2C2E"/>
    <w:rsid w:val="00BE30DF"/>
    <w:rsid w:val="00BE3314"/>
    <w:rsid w:val="00BE5EB4"/>
    <w:rsid w:val="00BE6050"/>
    <w:rsid w:val="00BE60AB"/>
    <w:rsid w:val="00BE6627"/>
    <w:rsid w:val="00BF038E"/>
    <w:rsid w:val="00BF2DDB"/>
    <w:rsid w:val="00BF3919"/>
    <w:rsid w:val="00BF3B84"/>
    <w:rsid w:val="00BF40A2"/>
    <w:rsid w:val="00BF4B22"/>
    <w:rsid w:val="00BF5147"/>
    <w:rsid w:val="00BF55A5"/>
    <w:rsid w:val="00BF57D1"/>
    <w:rsid w:val="00BF5955"/>
    <w:rsid w:val="00BF6956"/>
    <w:rsid w:val="00BF69E1"/>
    <w:rsid w:val="00BF72EB"/>
    <w:rsid w:val="00BF7F2C"/>
    <w:rsid w:val="00C00252"/>
    <w:rsid w:val="00C03D86"/>
    <w:rsid w:val="00C0425F"/>
    <w:rsid w:val="00C04D7B"/>
    <w:rsid w:val="00C0523C"/>
    <w:rsid w:val="00C06053"/>
    <w:rsid w:val="00C0697D"/>
    <w:rsid w:val="00C06EFA"/>
    <w:rsid w:val="00C07FA4"/>
    <w:rsid w:val="00C102D6"/>
    <w:rsid w:val="00C10B12"/>
    <w:rsid w:val="00C10CC9"/>
    <w:rsid w:val="00C10EF0"/>
    <w:rsid w:val="00C119CF"/>
    <w:rsid w:val="00C1302A"/>
    <w:rsid w:val="00C14422"/>
    <w:rsid w:val="00C14A17"/>
    <w:rsid w:val="00C15305"/>
    <w:rsid w:val="00C15998"/>
    <w:rsid w:val="00C160A5"/>
    <w:rsid w:val="00C1626E"/>
    <w:rsid w:val="00C16C21"/>
    <w:rsid w:val="00C17F66"/>
    <w:rsid w:val="00C208F9"/>
    <w:rsid w:val="00C20F79"/>
    <w:rsid w:val="00C23087"/>
    <w:rsid w:val="00C23C15"/>
    <w:rsid w:val="00C23E38"/>
    <w:rsid w:val="00C24531"/>
    <w:rsid w:val="00C2497E"/>
    <w:rsid w:val="00C25904"/>
    <w:rsid w:val="00C2665F"/>
    <w:rsid w:val="00C266F2"/>
    <w:rsid w:val="00C27933"/>
    <w:rsid w:val="00C3045C"/>
    <w:rsid w:val="00C312F6"/>
    <w:rsid w:val="00C31ECD"/>
    <w:rsid w:val="00C32F03"/>
    <w:rsid w:val="00C33DB1"/>
    <w:rsid w:val="00C342C5"/>
    <w:rsid w:val="00C346BB"/>
    <w:rsid w:val="00C367FA"/>
    <w:rsid w:val="00C368FD"/>
    <w:rsid w:val="00C36D80"/>
    <w:rsid w:val="00C37807"/>
    <w:rsid w:val="00C37DBE"/>
    <w:rsid w:val="00C409EA"/>
    <w:rsid w:val="00C4272E"/>
    <w:rsid w:val="00C42DFD"/>
    <w:rsid w:val="00C43095"/>
    <w:rsid w:val="00C43329"/>
    <w:rsid w:val="00C4363C"/>
    <w:rsid w:val="00C439EF"/>
    <w:rsid w:val="00C448AC"/>
    <w:rsid w:val="00C44D3F"/>
    <w:rsid w:val="00C45395"/>
    <w:rsid w:val="00C4555B"/>
    <w:rsid w:val="00C45C15"/>
    <w:rsid w:val="00C45FB7"/>
    <w:rsid w:val="00C46CB7"/>
    <w:rsid w:val="00C4706A"/>
    <w:rsid w:val="00C4711B"/>
    <w:rsid w:val="00C47804"/>
    <w:rsid w:val="00C479D4"/>
    <w:rsid w:val="00C50367"/>
    <w:rsid w:val="00C508E1"/>
    <w:rsid w:val="00C50E61"/>
    <w:rsid w:val="00C50FD6"/>
    <w:rsid w:val="00C51027"/>
    <w:rsid w:val="00C51080"/>
    <w:rsid w:val="00C518AB"/>
    <w:rsid w:val="00C535B6"/>
    <w:rsid w:val="00C53702"/>
    <w:rsid w:val="00C540B5"/>
    <w:rsid w:val="00C54588"/>
    <w:rsid w:val="00C54B8E"/>
    <w:rsid w:val="00C54D74"/>
    <w:rsid w:val="00C54EC0"/>
    <w:rsid w:val="00C54ECC"/>
    <w:rsid w:val="00C55C03"/>
    <w:rsid w:val="00C56278"/>
    <w:rsid w:val="00C57DFE"/>
    <w:rsid w:val="00C57E81"/>
    <w:rsid w:val="00C604D7"/>
    <w:rsid w:val="00C608D7"/>
    <w:rsid w:val="00C60B7F"/>
    <w:rsid w:val="00C60CD8"/>
    <w:rsid w:val="00C627B5"/>
    <w:rsid w:val="00C62D5C"/>
    <w:rsid w:val="00C642BC"/>
    <w:rsid w:val="00C646D9"/>
    <w:rsid w:val="00C6474B"/>
    <w:rsid w:val="00C65163"/>
    <w:rsid w:val="00C65168"/>
    <w:rsid w:val="00C65EA7"/>
    <w:rsid w:val="00C66ECA"/>
    <w:rsid w:val="00C670DF"/>
    <w:rsid w:val="00C674F7"/>
    <w:rsid w:val="00C67BB3"/>
    <w:rsid w:val="00C67D48"/>
    <w:rsid w:val="00C67F78"/>
    <w:rsid w:val="00C715D7"/>
    <w:rsid w:val="00C71862"/>
    <w:rsid w:val="00C71F74"/>
    <w:rsid w:val="00C72490"/>
    <w:rsid w:val="00C728F2"/>
    <w:rsid w:val="00C73D75"/>
    <w:rsid w:val="00C74DDA"/>
    <w:rsid w:val="00C74E63"/>
    <w:rsid w:val="00C7528F"/>
    <w:rsid w:val="00C753A3"/>
    <w:rsid w:val="00C75780"/>
    <w:rsid w:val="00C76148"/>
    <w:rsid w:val="00C76470"/>
    <w:rsid w:val="00C76C37"/>
    <w:rsid w:val="00C80402"/>
    <w:rsid w:val="00C812B6"/>
    <w:rsid w:val="00C81668"/>
    <w:rsid w:val="00C81736"/>
    <w:rsid w:val="00C82672"/>
    <w:rsid w:val="00C82B24"/>
    <w:rsid w:val="00C83061"/>
    <w:rsid w:val="00C833BC"/>
    <w:rsid w:val="00C83BE1"/>
    <w:rsid w:val="00C85328"/>
    <w:rsid w:val="00C858DF"/>
    <w:rsid w:val="00C85963"/>
    <w:rsid w:val="00C879E9"/>
    <w:rsid w:val="00C912A5"/>
    <w:rsid w:val="00C91ECB"/>
    <w:rsid w:val="00C92914"/>
    <w:rsid w:val="00C929A9"/>
    <w:rsid w:val="00C92C93"/>
    <w:rsid w:val="00C93077"/>
    <w:rsid w:val="00C93E92"/>
    <w:rsid w:val="00C945E6"/>
    <w:rsid w:val="00C94B5A"/>
    <w:rsid w:val="00C95726"/>
    <w:rsid w:val="00C95917"/>
    <w:rsid w:val="00C9593C"/>
    <w:rsid w:val="00C96337"/>
    <w:rsid w:val="00C96936"/>
    <w:rsid w:val="00C97394"/>
    <w:rsid w:val="00C97A26"/>
    <w:rsid w:val="00CA1C7B"/>
    <w:rsid w:val="00CA1CED"/>
    <w:rsid w:val="00CA1D12"/>
    <w:rsid w:val="00CA1E44"/>
    <w:rsid w:val="00CA1FFD"/>
    <w:rsid w:val="00CA3336"/>
    <w:rsid w:val="00CA42EB"/>
    <w:rsid w:val="00CA51F6"/>
    <w:rsid w:val="00CA5220"/>
    <w:rsid w:val="00CA5716"/>
    <w:rsid w:val="00CA63E6"/>
    <w:rsid w:val="00CA64CC"/>
    <w:rsid w:val="00CA7AEB"/>
    <w:rsid w:val="00CA7B93"/>
    <w:rsid w:val="00CB01E2"/>
    <w:rsid w:val="00CB0C3B"/>
    <w:rsid w:val="00CB1A16"/>
    <w:rsid w:val="00CB1B20"/>
    <w:rsid w:val="00CB1D23"/>
    <w:rsid w:val="00CB1EB8"/>
    <w:rsid w:val="00CB22C4"/>
    <w:rsid w:val="00CB3FD9"/>
    <w:rsid w:val="00CB49AB"/>
    <w:rsid w:val="00CB6024"/>
    <w:rsid w:val="00CB6293"/>
    <w:rsid w:val="00CB7FDD"/>
    <w:rsid w:val="00CC1B98"/>
    <w:rsid w:val="00CC1DF8"/>
    <w:rsid w:val="00CC2A9D"/>
    <w:rsid w:val="00CC331A"/>
    <w:rsid w:val="00CC3428"/>
    <w:rsid w:val="00CC35FC"/>
    <w:rsid w:val="00CC36D3"/>
    <w:rsid w:val="00CC3B26"/>
    <w:rsid w:val="00CC3F9C"/>
    <w:rsid w:val="00CC4AA1"/>
    <w:rsid w:val="00CC56D9"/>
    <w:rsid w:val="00CC5CA8"/>
    <w:rsid w:val="00CC630A"/>
    <w:rsid w:val="00CC6C73"/>
    <w:rsid w:val="00CC717B"/>
    <w:rsid w:val="00CD0779"/>
    <w:rsid w:val="00CD093B"/>
    <w:rsid w:val="00CD1287"/>
    <w:rsid w:val="00CD12CB"/>
    <w:rsid w:val="00CD25E3"/>
    <w:rsid w:val="00CD2C8C"/>
    <w:rsid w:val="00CD3660"/>
    <w:rsid w:val="00CD3751"/>
    <w:rsid w:val="00CD3FE7"/>
    <w:rsid w:val="00CD4251"/>
    <w:rsid w:val="00CD454C"/>
    <w:rsid w:val="00CD48B3"/>
    <w:rsid w:val="00CD5203"/>
    <w:rsid w:val="00CD53BE"/>
    <w:rsid w:val="00CD5A8D"/>
    <w:rsid w:val="00CD5B6E"/>
    <w:rsid w:val="00CD5CF6"/>
    <w:rsid w:val="00CD624D"/>
    <w:rsid w:val="00CD651A"/>
    <w:rsid w:val="00CD70ED"/>
    <w:rsid w:val="00CE01B4"/>
    <w:rsid w:val="00CE0577"/>
    <w:rsid w:val="00CE0DC9"/>
    <w:rsid w:val="00CE2EAE"/>
    <w:rsid w:val="00CE37D7"/>
    <w:rsid w:val="00CE3EDB"/>
    <w:rsid w:val="00CE4790"/>
    <w:rsid w:val="00CE4FF3"/>
    <w:rsid w:val="00CE5E1E"/>
    <w:rsid w:val="00CE746A"/>
    <w:rsid w:val="00CE7E45"/>
    <w:rsid w:val="00CF0591"/>
    <w:rsid w:val="00CF0772"/>
    <w:rsid w:val="00CF1412"/>
    <w:rsid w:val="00CF1E40"/>
    <w:rsid w:val="00CF21EE"/>
    <w:rsid w:val="00CF2B24"/>
    <w:rsid w:val="00CF2CFD"/>
    <w:rsid w:val="00CF36AA"/>
    <w:rsid w:val="00CF510D"/>
    <w:rsid w:val="00CF5217"/>
    <w:rsid w:val="00CF5BEC"/>
    <w:rsid w:val="00CF6DAD"/>
    <w:rsid w:val="00D00660"/>
    <w:rsid w:val="00D007B9"/>
    <w:rsid w:val="00D00DB2"/>
    <w:rsid w:val="00D0240D"/>
    <w:rsid w:val="00D025D0"/>
    <w:rsid w:val="00D02619"/>
    <w:rsid w:val="00D03ED0"/>
    <w:rsid w:val="00D050DE"/>
    <w:rsid w:val="00D051DB"/>
    <w:rsid w:val="00D05900"/>
    <w:rsid w:val="00D06D95"/>
    <w:rsid w:val="00D06F6F"/>
    <w:rsid w:val="00D07F73"/>
    <w:rsid w:val="00D11667"/>
    <w:rsid w:val="00D116FC"/>
    <w:rsid w:val="00D11DF7"/>
    <w:rsid w:val="00D12C8E"/>
    <w:rsid w:val="00D12D8D"/>
    <w:rsid w:val="00D14249"/>
    <w:rsid w:val="00D1510F"/>
    <w:rsid w:val="00D16791"/>
    <w:rsid w:val="00D171AD"/>
    <w:rsid w:val="00D1745E"/>
    <w:rsid w:val="00D17D74"/>
    <w:rsid w:val="00D2032B"/>
    <w:rsid w:val="00D21128"/>
    <w:rsid w:val="00D2165F"/>
    <w:rsid w:val="00D21BC9"/>
    <w:rsid w:val="00D220DC"/>
    <w:rsid w:val="00D22B1F"/>
    <w:rsid w:val="00D22B2D"/>
    <w:rsid w:val="00D23166"/>
    <w:rsid w:val="00D231ED"/>
    <w:rsid w:val="00D23623"/>
    <w:rsid w:val="00D2453D"/>
    <w:rsid w:val="00D24C41"/>
    <w:rsid w:val="00D24EC0"/>
    <w:rsid w:val="00D24F34"/>
    <w:rsid w:val="00D24F8A"/>
    <w:rsid w:val="00D252F9"/>
    <w:rsid w:val="00D272C7"/>
    <w:rsid w:val="00D27357"/>
    <w:rsid w:val="00D273DF"/>
    <w:rsid w:val="00D27426"/>
    <w:rsid w:val="00D30B4A"/>
    <w:rsid w:val="00D31860"/>
    <w:rsid w:val="00D32277"/>
    <w:rsid w:val="00D34E9B"/>
    <w:rsid w:val="00D34ECB"/>
    <w:rsid w:val="00D34EE6"/>
    <w:rsid w:val="00D34EFB"/>
    <w:rsid w:val="00D34FC0"/>
    <w:rsid w:val="00D36E18"/>
    <w:rsid w:val="00D3721C"/>
    <w:rsid w:val="00D37662"/>
    <w:rsid w:val="00D40133"/>
    <w:rsid w:val="00D40626"/>
    <w:rsid w:val="00D408D8"/>
    <w:rsid w:val="00D4095B"/>
    <w:rsid w:val="00D40BA6"/>
    <w:rsid w:val="00D416C0"/>
    <w:rsid w:val="00D43475"/>
    <w:rsid w:val="00D43B85"/>
    <w:rsid w:val="00D44781"/>
    <w:rsid w:val="00D44ADA"/>
    <w:rsid w:val="00D4504F"/>
    <w:rsid w:val="00D4508A"/>
    <w:rsid w:val="00D459D6"/>
    <w:rsid w:val="00D4666A"/>
    <w:rsid w:val="00D469D7"/>
    <w:rsid w:val="00D46BF9"/>
    <w:rsid w:val="00D47516"/>
    <w:rsid w:val="00D5073F"/>
    <w:rsid w:val="00D509FF"/>
    <w:rsid w:val="00D51270"/>
    <w:rsid w:val="00D513C8"/>
    <w:rsid w:val="00D53418"/>
    <w:rsid w:val="00D53B71"/>
    <w:rsid w:val="00D53DE8"/>
    <w:rsid w:val="00D5401D"/>
    <w:rsid w:val="00D5463B"/>
    <w:rsid w:val="00D547BC"/>
    <w:rsid w:val="00D555ED"/>
    <w:rsid w:val="00D55C3E"/>
    <w:rsid w:val="00D560E8"/>
    <w:rsid w:val="00D561F9"/>
    <w:rsid w:val="00D57916"/>
    <w:rsid w:val="00D57D11"/>
    <w:rsid w:val="00D604D5"/>
    <w:rsid w:val="00D60A93"/>
    <w:rsid w:val="00D60F6D"/>
    <w:rsid w:val="00D615D8"/>
    <w:rsid w:val="00D623CF"/>
    <w:rsid w:val="00D62936"/>
    <w:rsid w:val="00D62CBC"/>
    <w:rsid w:val="00D62D44"/>
    <w:rsid w:val="00D643F5"/>
    <w:rsid w:val="00D64AB8"/>
    <w:rsid w:val="00D64F1B"/>
    <w:rsid w:val="00D65A7B"/>
    <w:rsid w:val="00D661CF"/>
    <w:rsid w:val="00D663B2"/>
    <w:rsid w:val="00D664AE"/>
    <w:rsid w:val="00D66DA2"/>
    <w:rsid w:val="00D674D3"/>
    <w:rsid w:val="00D70621"/>
    <w:rsid w:val="00D707F9"/>
    <w:rsid w:val="00D70C32"/>
    <w:rsid w:val="00D71A86"/>
    <w:rsid w:val="00D71CAF"/>
    <w:rsid w:val="00D722A1"/>
    <w:rsid w:val="00D7254C"/>
    <w:rsid w:val="00D72AAE"/>
    <w:rsid w:val="00D7421C"/>
    <w:rsid w:val="00D7473A"/>
    <w:rsid w:val="00D74DBB"/>
    <w:rsid w:val="00D7607B"/>
    <w:rsid w:val="00D765C9"/>
    <w:rsid w:val="00D76E91"/>
    <w:rsid w:val="00D772DD"/>
    <w:rsid w:val="00D77746"/>
    <w:rsid w:val="00D8023E"/>
    <w:rsid w:val="00D80261"/>
    <w:rsid w:val="00D81055"/>
    <w:rsid w:val="00D8113E"/>
    <w:rsid w:val="00D81977"/>
    <w:rsid w:val="00D82FF2"/>
    <w:rsid w:val="00D83CF4"/>
    <w:rsid w:val="00D83D82"/>
    <w:rsid w:val="00D84B76"/>
    <w:rsid w:val="00D86BB9"/>
    <w:rsid w:val="00D8709D"/>
    <w:rsid w:val="00D87355"/>
    <w:rsid w:val="00D879BD"/>
    <w:rsid w:val="00D90160"/>
    <w:rsid w:val="00D90B9E"/>
    <w:rsid w:val="00D90C2B"/>
    <w:rsid w:val="00D917C3"/>
    <w:rsid w:val="00D9221E"/>
    <w:rsid w:val="00D92515"/>
    <w:rsid w:val="00D934D1"/>
    <w:rsid w:val="00D93B30"/>
    <w:rsid w:val="00D9437E"/>
    <w:rsid w:val="00D94AE2"/>
    <w:rsid w:val="00D95243"/>
    <w:rsid w:val="00D95948"/>
    <w:rsid w:val="00D95AC3"/>
    <w:rsid w:val="00D95CD8"/>
    <w:rsid w:val="00D95E5A"/>
    <w:rsid w:val="00D96370"/>
    <w:rsid w:val="00D96AED"/>
    <w:rsid w:val="00D97D20"/>
    <w:rsid w:val="00DA1700"/>
    <w:rsid w:val="00DA2263"/>
    <w:rsid w:val="00DA2272"/>
    <w:rsid w:val="00DA2899"/>
    <w:rsid w:val="00DA2CDB"/>
    <w:rsid w:val="00DA4C38"/>
    <w:rsid w:val="00DA524A"/>
    <w:rsid w:val="00DA58F5"/>
    <w:rsid w:val="00DA5BE3"/>
    <w:rsid w:val="00DA692C"/>
    <w:rsid w:val="00DB0F6F"/>
    <w:rsid w:val="00DB3C53"/>
    <w:rsid w:val="00DB4071"/>
    <w:rsid w:val="00DB417A"/>
    <w:rsid w:val="00DB4AD3"/>
    <w:rsid w:val="00DB4E91"/>
    <w:rsid w:val="00DB5F2F"/>
    <w:rsid w:val="00DB62E6"/>
    <w:rsid w:val="00DB69DD"/>
    <w:rsid w:val="00DB6A14"/>
    <w:rsid w:val="00DB7F2B"/>
    <w:rsid w:val="00DC0326"/>
    <w:rsid w:val="00DC0365"/>
    <w:rsid w:val="00DC040F"/>
    <w:rsid w:val="00DC1A06"/>
    <w:rsid w:val="00DC1D5D"/>
    <w:rsid w:val="00DC252E"/>
    <w:rsid w:val="00DC3015"/>
    <w:rsid w:val="00DC36C0"/>
    <w:rsid w:val="00DC3FFF"/>
    <w:rsid w:val="00DC5BCE"/>
    <w:rsid w:val="00DC5C58"/>
    <w:rsid w:val="00DC5E44"/>
    <w:rsid w:val="00DC60DE"/>
    <w:rsid w:val="00DC6860"/>
    <w:rsid w:val="00DC7293"/>
    <w:rsid w:val="00DC7D1B"/>
    <w:rsid w:val="00DC7EF1"/>
    <w:rsid w:val="00DD04CD"/>
    <w:rsid w:val="00DD06DA"/>
    <w:rsid w:val="00DD07CF"/>
    <w:rsid w:val="00DD0C38"/>
    <w:rsid w:val="00DD0D76"/>
    <w:rsid w:val="00DD0EFB"/>
    <w:rsid w:val="00DD10B4"/>
    <w:rsid w:val="00DD10DF"/>
    <w:rsid w:val="00DD12DC"/>
    <w:rsid w:val="00DD1376"/>
    <w:rsid w:val="00DD27F5"/>
    <w:rsid w:val="00DD2CF0"/>
    <w:rsid w:val="00DD3337"/>
    <w:rsid w:val="00DD389C"/>
    <w:rsid w:val="00DD3952"/>
    <w:rsid w:val="00DD4B89"/>
    <w:rsid w:val="00DD73FC"/>
    <w:rsid w:val="00DD7CE9"/>
    <w:rsid w:val="00DE03AB"/>
    <w:rsid w:val="00DE0F45"/>
    <w:rsid w:val="00DE14DF"/>
    <w:rsid w:val="00DE1A7C"/>
    <w:rsid w:val="00DE253B"/>
    <w:rsid w:val="00DE25B5"/>
    <w:rsid w:val="00DE2901"/>
    <w:rsid w:val="00DE30A4"/>
    <w:rsid w:val="00DE382A"/>
    <w:rsid w:val="00DE3908"/>
    <w:rsid w:val="00DE4C5D"/>
    <w:rsid w:val="00DE534A"/>
    <w:rsid w:val="00DE58FB"/>
    <w:rsid w:val="00DE5D27"/>
    <w:rsid w:val="00DE65F6"/>
    <w:rsid w:val="00DE6800"/>
    <w:rsid w:val="00DE70A5"/>
    <w:rsid w:val="00DE7CB3"/>
    <w:rsid w:val="00DF0A8B"/>
    <w:rsid w:val="00DF0E8D"/>
    <w:rsid w:val="00DF11ED"/>
    <w:rsid w:val="00DF1302"/>
    <w:rsid w:val="00DF2760"/>
    <w:rsid w:val="00DF2D06"/>
    <w:rsid w:val="00DF3871"/>
    <w:rsid w:val="00DF3962"/>
    <w:rsid w:val="00DF49A9"/>
    <w:rsid w:val="00DF5664"/>
    <w:rsid w:val="00DF57A3"/>
    <w:rsid w:val="00DF5E23"/>
    <w:rsid w:val="00DF6917"/>
    <w:rsid w:val="00DF6C6C"/>
    <w:rsid w:val="00DF717C"/>
    <w:rsid w:val="00DF764C"/>
    <w:rsid w:val="00E001FE"/>
    <w:rsid w:val="00E0171B"/>
    <w:rsid w:val="00E0236D"/>
    <w:rsid w:val="00E02567"/>
    <w:rsid w:val="00E03438"/>
    <w:rsid w:val="00E037BF"/>
    <w:rsid w:val="00E041C8"/>
    <w:rsid w:val="00E043CC"/>
    <w:rsid w:val="00E04869"/>
    <w:rsid w:val="00E04D96"/>
    <w:rsid w:val="00E04DBA"/>
    <w:rsid w:val="00E057A0"/>
    <w:rsid w:val="00E066AD"/>
    <w:rsid w:val="00E07A62"/>
    <w:rsid w:val="00E07EDE"/>
    <w:rsid w:val="00E104C7"/>
    <w:rsid w:val="00E1092E"/>
    <w:rsid w:val="00E10EB1"/>
    <w:rsid w:val="00E10F99"/>
    <w:rsid w:val="00E11487"/>
    <w:rsid w:val="00E1155B"/>
    <w:rsid w:val="00E12624"/>
    <w:rsid w:val="00E129B1"/>
    <w:rsid w:val="00E13CC0"/>
    <w:rsid w:val="00E14C50"/>
    <w:rsid w:val="00E14DFF"/>
    <w:rsid w:val="00E15498"/>
    <w:rsid w:val="00E1605D"/>
    <w:rsid w:val="00E16D2B"/>
    <w:rsid w:val="00E17130"/>
    <w:rsid w:val="00E175D0"/>
    <w:rsid w:val="00E17C00"/>
    <w:rsid w:val="00E20220"/>
    <w:rsid w:val="00E204B1"/>
    <w:rsid w:val="00E20A41"/>
    <w:rsid w:val="00E21045"/>
    <w:rsid w:val="00E21320"/>
    <w:rsid w:val="00E2138A"/>
    <w:rsid w:val="00E22617"/>
    <w:rsid w:val="00E24737"/>
    <w:rsid w:val="00E26E54"/>
    <w:rsid w:val="00E2747B"/>
    <w:rsid w:val="00E27FB0"/>
    <w:rsid w:val="00E304FD"/>
    <w:rsid w:val="00E30A76"/>
    <w:rsid w:val="00E31E5E"/>
    <w:rsid w:val="00E32278"/>
    <w:rsid w:val="00E329D3"/>
    <w:rsid w:val="00E32AE3"/>
    <w:rsid w:val="00E32E6E"/>
    <w:rsid w:val="00E33686"/>
    <w:rsid w:val="00E33B2D"/>
    <w:rsid w:val="00E340BC"/>
    <w:rsid w:val="00E344F6"/>
    <w:rsid w:val="00E3596A"/>
    <w:rsid w:val="00E36B89"/>
    <w:rsid w:val="00E4085C"/>
    <w:rsid w:val="00E4199D"/>
    <w:rsid w:val="00E41C6D"/>
    <w:rsid w:val="00E425BB"/>
    <w:rsid w:val="00E42EB3"/>
    <w:rsid w:val="00E42EC6"/>
    <w:rsid w:val="00E43F1F"/>
    <w:rsid w:val="00E4431A"/>
    <w:rsid w:val="00E4466E"/>
    <w:rsid w:val="00E449C4"/>
    <w:rsid w:val="00E44A49"/>
    <w:rsid w:val="00E44AC8"/>
    <w:rsid w:val="00E45E95"/>
    <w:rsid w:val="00E47A86"/>
    <w:rsid w:val="00E5009B"/>
    <w:rsid w:val="00E503E9"/>
    <w:rsid w:val="00E5057A"/>
    <w:rsid w:val="00E509EE"/>
    <w:rsid w:val="00E51026"/>
    <w:rsid w:val="00E52521"/>
    <w:rsid w:val="00E52DA7"/>
    <w:rsid w:val="00E533DC"/>
    <w:rsid w:val="00E53D9A"/>
    <w:rsid w:val="00E5430E"/>
    <w:rsid w:val="00E543BA"/>
    <w:rsid w:val="00E54A2A"/>
    <w:rsid w:val="00E54A8C"/>
    <w:rsid w:val="00E54F45"/>
    <w:rsid w:val="00E55188"/>
    <w:rsid w:val="00E554F5"/>
    <w:rsid w:val="00E56B35"/>
    <w:rsid w:val="00E57710"/>
    <w:rsid w:val="00E579F3"/>
    <w:rsid w:val="00E618B6"/>
    <w:rsid w:val="00E61CA9"/>
    <w:rsid w:val="00E64C37"/>
    <w:rsid w:val="00E64C73"/>
    <w:rsid w:val="00E64EA5"/>
    <w:rsid w:val="00E65218"/>
    <w:rsid w:val="00E661EF"/>
    <w:rsid w:val="00E66646"/>
    <w:rsid w:val="00E668CC"/>
    <w:rsid w:val="00E669DC"/>
    <w:rsid w:val="00E670BD"/>
    <w:rsid w:val="00E67723"/>
    <w:rsid w:val="00E70F8E"/>
    <w:rsid w:val="00E71BF2"/>
    <w:rsid w:val="00E71EF7"/>
    <w:rsid w:val="00E7226B"/>
    <w:rsid w:val="00E723B2"/>
    <w:rsid w:val="00E72BE4"/>
    <w:rsid w:val="00E733D9"/>
    <w:rsid w:val="00E73C2C"/>
    <w:rsid w:val="00E75CE7"/>
    <w:rsid w:val="00E75DD9"/>
    <w:rsid w:val="00E76445"/>
    <w:rsid w:val="00E76F1C"/>
    <w:rsid w:val="00E77508"/>
    <w:rsid w:val="00E77790"/>
    <w:rsid w:val="00E77833"/>
    <w:rsid w:val="00E81B11"/>
    <w:rsid w:val="00E81B56"/>
    <w:rsid w:val="00E8255C"/>
    <w:rsid w:val="00E83054"/>
    <w:rsid w:val="00E843CE"/>
    <w:rsid w:val="00E84DCC"/>
    <w:rsid w:val="00E8638D"/>
    <w:rsid w:val="00E863ED"/>
    <w:rsid w:val="00E865B9"/>
    <w:rsid w:val="00E8660E"/>
    <w:rsid w:val="00E86FC4"/>
    <w:rsid w:val="00E90141"/>
    <w:rsid w:val="00E90884"/>
    <w:rsid w:val="00E90908"/>
    <w:rsid w:val="00E90A59"/>
    <w:rsid w:val="00E90F71"/>
    <w:rsid w:val="00E91384"/>
    <w:rsid w:val="00E915EA"/>
    <w:rsid w:val="00E92B13"/>
    <w:rsid w:val="00E93888"/>
    <w:rsid w:val="00E93E5B"/>
    <w:rsid w:val="00E949E8"/>
    <w:rsid w:val="00E949F4"/>
    <w:rsid w:val="00E95962"/>
    <w:rsid w:val="00E962A0"/>
    <w:rsid w:val="00E96F34"/>
    <w:rsid w:val="00E97B94"/>
    <w:rsid w:val="00EA1EAE"/>
    <w:rsid w:val="00EA33ED"/>
    <w:rsid w:val="00EA3F58"/>
    <w:rsid w:val="00EA44A7"/>
    <w:rsid w:val="00EA4A63"/>
    <w:rsid w:val="00EA507D"/>
    <w:rsid w:val="00EA5196"/>
    <w:rsid w:val="00EA51BF"/>
    <w:rsid w:val="00EA5588"/>
    <w:rsid w:val="00EA568E"/>
    <w:rsid w:val="00EA6241"/>
    <w:rsid w:val="00EA6767"/>
    <w:rsid w:val="00EA796B"/>
    <w:rsid w:val="00EB0200"/>
    <w:rsid w:val="00EB09CD"/>
    <w:rsid w:val="00EB1021"/>
    <w:rsid w:val="00EB1EBC"/>
    <w:rsid w:val="00EB27DB"/>
    <w:rsid w:val="00EB5256"/>
    <w:rsid w:val="00EB543E"/>
    <w:rsid w:val="00EB5D14"/>
    <w:rsid w:val="00EB6D32"/>
    <w:rsid w:val="00EC0558"/>
    <w:rsid w:val="00EC2F7C"/>
    <w:rsid w:val="00EC41E5"/>
    <w:rsid w:val="00EC477F"/>
    <w:rsid w:val="00EC4AD4"/>
    <w:rsid w:val="00EC4F21"/>
    <w:rsid w:val="00EC5139"/>
    <w:rsid w:val="00EC5C05"/>
    <w:rsid w:val="00EC5D0E"/>
    <w:rsid w:val="00EC5D22"/>
    <w:rsid w:val="00EC5DAF"/>
    <w:rsid w:val="00EC668F"/>
    <w:rsid w:val="00EC75E9"/>
    <w:rsid w:val="00ED0910"/>
    <w:rsid w:val="00ED1FD9"/>
    <w:rsid w:val="00ED289F"/>
    <w:rsid w:val="00ED298E"/>
    <w:rsid w:val="00ED3D66"/>
    <w:rsid w:val="00ED4C7D"/>
    <w:rsid w:val="00ED4E1F"/>
    <w:rsid w:val="00ED5BA1"/>
    <w:rsid w:val="00ED61DB"/>
    <w:rsid w:val="00ED6203"/>
    <w:rsid w:val="00ED66AB"/>
    <w:rsid w:val="00ED7E02"/>
    <w:rsid w:val="00EE0578"/>
    <w:rsid w:val="00EE0BED"/>
    <w:rsid w:val="00EE11DD"/>
    <w:rsid w:val="00EE122C"/>
    <w:rsid w:val="00EE2082"/>
    <w:rsid w:val="00EE4F8D"/>
    <w:rsid w:val="00EE5141"/>
    <w:rsid w:val="00EE5354"/>
    <w:rsid w:val="00EE5C19"/>
    <w:rsid w:val="00EE6323"/>
    <w:rsid w:val="00EE73A4"/>
    <w:rsid w:val="00EE7F43"/>
    <w:rsid w:val="00EF0447"/>
    <w:rsid w:val="00EF11D7"/>
    <w:rsid w:val="00EF12E2"/>
    <w:rsid w:val="00EF37A5"/>
    <w:rsid w:val="00EF3C9D"/>
    <w:rsid w:val="00EF3DCC"/>
    <w:rsid w:val="00EF40F9"/>
    <w:rsid w:val="00EF41CC"/>
    <w:rsid w:val="00EF4720"/>
    <w:rsid w:val="00EF4DF8"/>
    <w:rsid w:val="00EF50B1"/>
    <w:rsid w:val="00EF52E7"/>
    <w:rsid w:val="00EF5A8E"/>
    <w:rsid w:val="00EF7934"/>
    <w:rsid w:val="00EF7C0A"/>
    <w:rsid w:val="00F02A93"/>
    <w:rsid w:val="00F02AFD"/>
    <w:rsid w:val="00F02E6F"/>
    <w:rsid w:val="00F038D0"/>
    <w:rsid w:val="00F03E06"/>
    <w:rsid w:val="00F03F6A"/>
    <w:rsid w:val="00F0411C"/>
    <w:rsid w:val="00F0414C"/>
    <w:rsid w:val="00F042EA"/>
    <w:rsid w:val="00F05236"/>
    <w:rsid w:val="00F05625"/>
    <w:rsid w:val="00F05EE0"/>
    <w:rsid w:val="00F0635C"/>
    <w:rsid w:val="00F0638B"/>
    <w:rsid w:val="00F065A8"/>
    <w:rsid w:val="00F07387"/>
    <w:rsid w:val="00F0776F"/>
    <w:rsid w:val="00F07A2A"/>
    <w:rsid w:val="00F109B6"/>
    <w:rsid w:val="00F10EBC"/>
    <w:rsid w:val="00F111A5"/>
    <w:rsid w:val="00F112B2"/>
    <w:rsid w:val="00F114CE"/>
    <w:rsid w:val="00F11BC8"/>
    <w:rsid w:val="00F123D1"/>
    <w:rsid w:val="00F12AB9"/>
    <w:rsid w:val="00F12BB6"/>
    <w:rsid w:val="00F14C8C"/>
    <w:rsid w:val="00F17AF9"/>
    <w:rsid w:val="00F2009C"/>
    <w:rsid w:val="00F20791"/>
    <w:rsid w:val="00F21097"/>
    <w:rsid w:val="00F22249"/>
    <w:rsid w:val="00F224E8"/>
    <w:rsid w:val="00F22849"/>
    <w:rsid w:val="00F22D8C"/>
    <w:rsid w:val="00F231E2"/>
    <w:rsid w:val="00F2458A"/>
    <w:rsid w:val="00F248F1"/>
    <w:rsid w:val="00F25065"/>
    <w:rsid w:val="00F25103"/>
    <w:rsid w:val="00F25422"/>
    <w:rsid w:val="00F26017"/>
    <w:rsid w:val="00F271E2"/>
    <w:rsid w:val="00F2766D"/>
    <w:rsid w:val="00F27E4E"/>
    <w:rsid w:val="00F31774"/>
    <w:rsid w:val="00F31EFB"/>
    <w:rsid w:val="00F327A3"/>
    <w:rsid w:val="00F32938"/>
    <w:rsid w:val="00F3351E"/>
    <w:rsid w:val="00F339CD"/>
    <w:rsid w:val="00F34CC2"/>
    <w:rsid w:val="00F356AA"/>
    <w:rsid w:val="00F357C8"/>
    <w:rsid w:val="00F3656F"/>
    <w:rsid w:val="00F3778E"/>
    <w:rsid w:val="00F3780A"/>
    <w:rsid w:val="00F37865"/>
    <w:rsid w:val="00F378C6"/>
    <w:rsid w:val="00F37B6A"/>
    <w:rsid w:val="00F406DB"/>
    <w:rsid w:val="00F40777"/>
    <w:rsid w:val="00F40D4C"/>
    <w:rsid w:val="00F41002"/>
    <w:rsid w:val="00F410B4"/>
    <w:rsid w:val="00F413A2"/>
    <w:rsid w:val="00F42C0B"/>
    <w:rsid w:val="00F4372B"/>
    <w:rsid w:val="00F43769"/>
    <w:rsid w:val="00F44959"/>
    <w:rsid w:val="00F44EF6"/>
    <w:rsid w:val="00F45679"/>
    <w:rsid w:val="00F4661E"/>
    <w:rsid w:val="00F46938"/>
    <w:rsid w:val="00F47150"/>
    <w:rsid w:val="00F47955"/>
    <w:rsid w:val="00F47988"/>
    <w:rsid w:val="00F50467"/>
    <w:rsid w:val="00F504D6"/>
    <w:rsid w:val="00F50747"/>
    <w:rsid w:val="00F540BE"/>
    <w:rsid w:val="00F5429F"/>
    <w:rsid w:val="00F544FD"/>
    <w:rsid w:val="00F54DFE"/>
    <w:rsid w:val="00F5612E"/>
    <w:rsid w:val="00F56E69"/>
    <w:rsid w:val="00F56FEB"/>
    <w:rsid w:val="00F572B1"/>
    <w:rsid w:val="00F57F2E"/>
    <w:rsid w:val="00F6086A"/>
    <w:rsid w:val="00F61AA8"/>
    <w:rsid w:val="00F61EC5"/>
    <w:rsid w:val="00F629C9"/>
    <w:rsid w:val="00F62C3B"/>
    <w:rsid w:val="00F63AB4"/>
    <w:rsid w:val="00F63D56"/>
    <w:rsid w:val="00F657F7"/>
    <w:rsid w:val="00F6682B"/>
    <w:rsid w:val="00F66CDF"/>
    <w:rsid w:val="00F66E3F"/>
    <w:rsid w:val="00F66F57"/>
    <w:rsid w:val="00F676ED"/>
    <w:rsid w:val="00F6772B"/>
    <w:rsid w:val="00F67889"/>
    <w:rsid w:val="00F707AD"/>
    <w:rsid w:val="00F70D17"/>
    <w:rsid w:val="00F70D23"/>
    <w:rsid w:val="00F7124C"/>
    <w:rsid w:val="00F71944"/>
    <w:rsid w:val="00F71D6F"/>
    <w:rsid w:val="00F72C97"/>
    <w:rsid w:val="00F73111"/>
    <w:rsid w:val="00F73F0E"/>
    <w:rsid w:val="00F75778"/>
    <w:rsid w:val="00F7597A"/>
    <w:rsid w:val="00F772BD"/>
    <w:rsid w:val="00F773F7"/>
    <w:rsid w:val="00F7757C"/>
    <w:rsid w:val="00F804F3"/>
    <w:rsid w:val="00F807BD"/>
    <w:rsid w:val="00F80AE5"/>
    <w:rsid w:val="00F817A7"/>
    <w:rsid w:val="00F83ACE"/>
    <w:rsid w:val="00F8444B"/>
    <w:rsid w:val="00F84B6D"/>
    <w:rsid w:val="00F84C36"/>
    <w:rsid w:val="00F84DCC"/>
    <w:rsid w:val="00F854A7"/>
    <w:rsid w:val="00F85E06"/>
    <w:rsid w:val="00F8612F"/>
    <w:rsid w:val="00F901A8"/>
    <w:rsid w:val="00F9063E"/>
    <w:rsid w:val="00F90C5F"/>
    <w:rsid w:val="00F922D8"/>
    <w:rsid w:val="00F92966"/>
    <w:rsid w:val="00F9558C"/>
    <w:rsid w:val="00F95676"/>
    <w:rsid w:val="00F95B6C"/>
    <w:rsid w:val="00F9645F"/>
    <w:rsid w:val="00F965BD"/>
    <w:rsid w:val="00F9723C"/>
    <w:rsid w:val="00F972E2"/>
    <w:rsid w:val="00F97B3A"/>
    <w:rsid w:val="00F97B3E"/>
    <w:rsid w:val="00F97F37"/>
    <w:rsid w:val="00FA01D4"/>
    <w:rsid w:val="00FA0212"/>
    <w:rsid w:val="00FA034B"/>
    <w:rsid w:val="00FA136B"/>
    <w:rsid w:val="00FA1745"/>
    <w:rsid w:val="00FA1E5C"/>
    <w:rsid w:val="00FA2252"/>
    <w:rsid w:val="00FA3C40"/>
    <w:rsid w:val="00FA409C"/>
    <w:rsid w:val="00FA45F7"/>
    <w:rsid w:val="00FA5004"/>
    <w:rsid w:val="00FA529F"/>
    <w:rsid w:val="00FA5515"/>
    <w:rsid w:val="00FA5B50"/>
    <w:rsid w:val="00FA6682"/>
    <w:rsid w:val="00FA748B"/>
    <w:rsid w:val="00FA7CFB"/>
    <w:rsid w:val="00FB07D3"/>
    <w:rsid w:val="00FB0A5D"/>
    <w:rsid w:val="00FB1665"/>
    <w:rsid w:val="00FB1C3D"/>
    <w:rsid w:val="00FB2203"/>
    <w:rsid w:val="00FB2230"/>
    <w:rsid w:val="00FB2484"/>
    <w:rsid w:val="00FB40F4"/>
    <w:rsid w:val="00FB5110"/>
    <w:rsid w:val="00FB5F8E"/>
    <w:rsid w:val="00FB70D2"/>
    <w:rsid w:val="00FB72EA"/>
    <w:rsid w:val="00FB7F68"/>
    <w:rsid w:val="00FC0648"/>
    <w:rsid w:val="00FC0E13"/>
    <w:rsid w:val="00FC217C"/>
    <w:rsid w:val="00FC2474"/>
    <w:rsid w:val="00FC2DA6"/>
    <w:rsid w:val="00FC311E"/>
    <w:rsid w:val="00FC3593"/>
    <w:rsid w:val="00FC394B"/>
    <w:rsid w:val="00FC3E20"/>
    <w:rsid w:val="00FC5891"/>
    <w:rsid w:val="00FC5B3F"/>
    <w:rsid w:val="00FC7234"/>
    <w:rsid w:val="00FC7724"/>
    <w:rsid w:val="00FC7949"/>
    <w:rsid w:val="00FD0AD4"/>
    <w:rsid w:val="00FD134A"/>
    <w:rsid w:val="00FD343D"/>
    <w:rsid w:val="00FD4865"/>
    <w:rsid w:val="00FD48C3"/>
    <w:rsid w:val="00FD5092"/>
    <w:rsid w:val="00FD638E"/>
    <w:rsid w:val="00FD6FE6"/>
    <w:rsid w:val="00FD7967"/>
    <w:rsid w:val="00FD7C73"/>
    <w:rsid w:val="00FD7CA2"/>
    <w:rsid w:val="00FE019F"/>
    <w:rsid w:val="00FE083E"/>
    <w:rsid w:val="00FE0EB2"/>
    <w:rsid w:val="00FE18B1"/>
    <w:rsid w:val="00FE229B"/>
    <w:rsid w:val="00FE2349"/>
    <w:rsid w:val="00FE28E9"/>
    <w:rsid w:val="00FE2BE5"/>
    <w:rsid w:val="00FE3A93"/>
    <w:rsid w:val="00FE4364"/>
    <w:rsid w:val="00FE4684"/>
    <w:rsid w:val="00FE4E06"/>
    <w:rsid w:val="00FE550F"/>
    <w:rsid w:val="00FE579B"/>
    <w:rsid w:val="00FE5AD1"/>
    <w:rsid w:val="00FE690C"/>
    <w:rsid w:val="00FE6EAB"/>
    <w:rsid w:val="00FE6F35"/>
    <w:rsid w:val="00FE7817"/>
    <w:rsid w:val="00FE7ECD"/>
    <w:rsid w:val="00FF0166"/>
    <w:rsid w:val="00FF135C"/>
    <w:rsid w:val="00FF1509"/>
    <w:rsid w:val="00FF2C12"/>
    <w:rsid w:val="00FF2F2D"/>
    <w:rsid w:val="00FF3756"/>
    <w:rsid w:val="00FF41F0"/>
    <w:rsid w:val="00FF4309"/>
    <w:rsid w:val="00FF4832"/>
    <w:rsid w:val="00FF4DD5"/>
    <w:rsid w:val="00FF5D88"/>
    <w:rsid w:val="00FF5DFE"/>
    <w:rsid w:val="00FF6014"/>
    <w:rsid w:val="00FF7413"/>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66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semiHidden="0" w:uiPriority="35" w:unhideWhenUsed="0" w:qFormat="1"/>
    <w:lsdException w:name="page number" w:uiPriority="0"/>
    <w:lsdException w:name="Title" w:semiHidden="0" w:uiPriority="0" w:unhideWhenUsed="0" w:qFormat="1"/>
    <w:lsdException w:name="Default Paragraph Font" w:uiPriority="1"/>
    <w:lsdException w:name="Body Text Indent" w:uiPriority="0"/>
    <w:lsdException w:name="Subtitle" w:semiHidden="0" w:uiPriority="0" w:unhideWhenUsed="0" w:qFormat="1"/>
    <w:lsdException w:name="Body Text 2" w:uiPriority="0"/>
    <w:lsdException w:name="Body Text 3"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al">
    <w:name w:val="Normal"/>
    <w:qFormat/>
    <w:rsid w:val="00316F07"/>
    <w:pPr>
      <w:bidi/>
    </w:pPr>
    <w:rPr>
      <w:sz w:val="24"/>
      <w:szCs w:val="24"/>
      <w:lang w:eastAsia="ar-SA"/>
    </w:rPr>
  </w:style>
  <w:style w:type="paragraph" w:styleId="Heading1">
    <w:name w:val="heading 1"/>
    <w:basedOn w:val="Normal"/>
    <w:next w:val="Normal"/>
    <w:link w:val="Heading1Char"/>
    <w:qFormat/>
    <w:rsid w:val="00BA59F9"/>
    <w:pPr>
      <w:keepNext/>
      <w:jc w:val="center"/>
      <w:outlineLvl w:val="0"/>
    </w:pPr>
    <w:rPr>
      <w:b/>
      <w:bCs/>
      <w:sz w:val="44"/>
      <w:szCs w:val="44"/>
    </w:rPr>
  </w:style>
  <w:style w:type="paragraph" w:styleId="Heading2">
    <w:name w:val="heading 2"/>
    <w:basedOn w:val="Normal"/>
    <w:next w:val="Normal"/>
    <w:link w:val="Heading2Char"/>
    <w:qFormat/>
    <w:rsid w:val="00BA59F9"/>
    <w:pPr>
      <w:keepNext/>
      <w:bidi w:val="0"/>
      <w:jc w:val="center"/>
      <w:outlineLvl w:val="1"/>
    </w:pPr>
    <w:rPr>
      <w:b/>
      <w:bCs/>
    </w:rPr>
  </w:style>
  <w:style w:type="paragraph" w:styleId="Heading3">
    <w:name w:val="heading 3"/>
    <w:basedOn w:val="Normal"/>
    <w:next w:val="Normal"/>
    <w:link w:val="Heading3Char"/>
    <w:qFormat/>
    <w:rsid w:val="00BA59F9"/>
    <w:pPr>
      <w:keepNext/>
      <w:outlineLvl w:val="2"/>
    </w:pPr>
    <w:rPr>
      <w:rFonts w:cs="Simplified Arabic"/>
      <w:b/>
      <w:bCs/>
      <w:lang w:eastAsia="en-US"/>
    </w:rPr>
  </w:style>
  <w:style w:type="paragraph" w:styleId="Heading4">
    <w:name w:val="heading 4"/>
    <w:basedOn w:val="Normal"/>
    <w:next w:val="Normal"/>
    <w:link w:val="Heading4Char"/>
    <w:qFormat/>
    <w:rsid w:val="00BA59F9"/>
    <w:pPr>
      <w:keepNext/>
      <w:jc w:val="center"/>
      <w:outlineLvl w:val="3"/>
    </w:pPr>
    <w:rPr>
      <w:rFonts w:cs="Simplified Arabic"/>
      <w:b/>
      <w:bCs/>
      <w:sz w:val="6"/>
      <w:szCs w:val="8"/>
    </w:rPr>
  </w:style>
  <w:style w:type="paragraph" w:styleId="Heading5">
    <w:name w:val="heading 5"/>
    <w:basedOn w:val="Normal"/>
    <w:next w:val="Normal"/>
    <w:link w:val="Heading5Char"/>
    <w:uiPriority w:val="99"/>
    <w:qFormat/>
    <w:rsid w:val="00BA59F9"/>
    <w:pPr>
      <w:keepNext/>
      <w:jc w:val="center"/>
      <w:outlineLvl w:val="4"/>
    </w:pPr>
    <w:rPr>
      <w:rFonts w:cs="Simplified Arabic"/>
      <w:b/>
      <w:bCs/>
      <w:sz w:val="20"/>
      <w:szCs w:val="22"/>
      <w:lang w:eastAsia="en-US"/>
    </w:rPr>
  </w:style>
  <w:style w:type="paragraph" w:styleId="Heading6">
    <w:name w:val="heading 6"/>
    <w:basedOn w:val="Normal"/>
    <w:next w:val="Normal"/>
    <w:link w:val="Heading6Char"/>
    <w:qFormat/>
    <w:rsid w:val="00BA59F9"/>
    <w:pPr>
      <w:keepNext/>
      <w:jc w:val="center"/>
      <w:outlineLvl w:val="5"/>
    </w:pPr>
    <w:rPr>
      <w:rFonts w:cs="Simplified Arabic"/>
      <w:b/>
      <w:bCs/>
      <w:szCs w:val="22"/>
      <w:lang w:eastAsia="en-US"/>
    </w:rPr>
  </w:style>
  <w:style w:type="paragraph" w:styleId="Heading7">
    <w:name w:val="heading 7"/>
    <w:basedOn w:val="Normal"/>
    <w:next w:val="Normal"/>
    <w:link w:val="Heading7Char"/>
    <w:qFormat/>
    <w:rsid w:val="00BA59F9"/>
    <w:pPr>
      <w:keepNext/>
      <w:jc w:val="center"/>
      <w:outlineLvl w:val="6"/>
    </w:pPr>
    <w:rPr>
      <w:b/>
      <w:bCs/>
      <w:sz w:val="20"/>
      <w:szCs w:val="32"/>
      <w:lang w:eastAsia="en-US"/>
    </w:rPr>
  </w:style>
  <w:style w:type="paragraph" w:styleId="Heading8">
    <w:name w:val="heading 8"/>
    <w:basedOn w:val="Normal"/>
    <w:next w:val="Normal"/>
    <w:link w:val="Heading8Char"/>
    <w:qFormat/>
    <w:rsid w:val="00BA59F9"/>
    <w:pPr>
      <w:keepNext/>
      <w:overflowPunct w:val="0"/>
      <w:autoSpaceDE w:val="0"/>
      <w:autoSpaceDN w:val="0"/>
      <w:adjustRightInd w:val="0"/>
      <w:jc w:val="center"/>
      <w:textAlignment w:val="baseline"/>
      <w:outlineLvl w:val="7"/>
    </w:pPr>
    <w:rPr>
      <w:rFonts w:cs="Simplified Arabic"/>
      <w:b/>
      <w:bCs/>
      <w:sz w:val="40"/>
      <w:szCs w:val="40"/>
      <w:lang w:eastAsia="en-US"/>
    </w:rPr>
  </w:style>
  <w:style w:type="paragraph" w:styleId="Heading9">
    <w:name w:val="heading 9"/>
    <w:basedOn w:val="Normal"/>
    <w:next w:val="Normal"/>
    <w:link w:val="Heading9Char"/>
    <w:qFormat/>
    <w:rsid w:val="00BA59F9"/>
    <w:pPr>
      <w:keepNext/>
      <w:jc w:val="center"/>
      <w:outlineLvl w:val="8"/>
    </w:pPr>
    <w:rPr>
      <w:rFonts w:cs="Simplified Arabic"/>
      <w:b/>
      <w:bCs/>
      <w:sz w:val="28"/>
      <w:szCs w:val="28"/>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5D4850"/>
    <w:rPr>
      <w:rFonts w:ascii="Cambria" w:hAnsi="Cambria" w:cs="Times New Roman"/>
      <w:b/>
      <w:bCs/>
      <w:kern w:val="32"/>
      <w:sz w:val="32"/>
      <w:szCs w:val="32"/>
      <w:lang w:eastAsia="ar-SA" w:bidi="ar-SA"/>
    </w:rPr>
  </w:style>
  <w:style w:type="character" w:customStyle="1" w:styleId="Heading2Char">
    <w:name w:val="Heading 2 Char"/>
    <w:basedOn w:val="DefaultParagraphFont"/>
    <w:link w:val="Heading2"/>
    <w:uiPriority w:val="99"/>
    <w:semiHidden/>
    <w:locked/>
    <w:rsid w:val="005D4850"/>
    <w:rPr>
      <w:rFonts w:ascii="Cambria" w:hAnsi="Cambria" w:cs="Times New Roman"/>
      <w:b/>
      <w:bCs/>
      <w:i/>
      <w:iCs/>
      <w:sz w:val="28"/>
      <w:szCs w:val="28"/>
      <w:lang w:eastAsia="ar-SA" w:bidi="ar-SA"/>
    </w:rPr>
  </w:style>
  <w:style w:type="character" w:customStyle="1" w:styleId="Heading3Char">
    <w:name w:val="Heading 3 Char"/>
    <w:basedOn w:val="DefaultParagraphFont"/>
    <w:link w:val="Heading3"/>
    <w:uiPriority w:val="99"/>
    <w:semiHidden/>
    <w:locked/>
    <w:rsid w:val="005D4850"/>
    <w:rPr>
      <w:rFonts w:ascii="Cambria" w:hAnsi="Cambria" w:cs="Times New Roman"/>
      <w:b/>
      <w:bCs/>
      <w:sz w:val="26"/>
      <w:szCs w:val="26"/>
      <w:lang w:eastAsia="ar-SA" w:bidi="ar-SA"/>
    </w:rPr>
  </w:style>
  <w:style w:type="character" w:customStyle="1" w:styleId="Heading4Char">
    <w:name w:val="Heading 4 Char"/>
    <w:basedOn w:val="DefaultParagraphFont"/>
    <w:link w:val="Heading4"/>
    <w:uiPriority w:val="99"/>
    <w:semiHidden/>
    <w:locked/>
    <w:rsid w:val="005D4850"/>
    <w:rPr>
      <w:rFonts w:ascii="Calibri" w:hAnsi="Calibri" w:cs="Arial"/>
      <w:b/>
      <w:bCs/>
      <w:sz w:val="28"/>
      <w:szCs w:val="28"/>
      <w:lang w:eastAsia="ar-SA" w:bidi="ar-SA"/>
    </w:rPr>
  </w:style>
  <w:style w:type="character" w:customStyle="1" w:styleId="Heading5Char">
    <w:name w:val="Heading 5 Char"/>
    <w:basedOn w:val="DefaultParagraphFont"/>
    <w:link w:val="Heading5"/>
    <w:uiPriority w:val="99"/>
    <w:semiHidden/>
    <w:locked/>
    <w:rsid w:val="005D4850"/>
    <w:rPr>
      <w:rFonts w:ascii="Calibri" w:hAnsi="Calibri" w:cs="Arial"/>
      <w:b/>
      <w:bCs/>
      <w:i/>
      <w:iCs/>
      <w:sz w:val="26"/>
      <w:szCs w:val="26"/>
      <w:lang w:eastAsia="ar-SA" w:bidi="ar-SA"/>
    </w:rPr>
  </w:style>
  <w:style w:type="character" w:customStyle="1" w:styleId="Heading6Char">
    <w:name w:val="Heading 6 Char"/>
    <w:basedOn w:val="DefaultParagraphFont"/>
    <w:link w:val="Heading6"/>
    <w:uiPriority w:val="99"/>
    <w:semiHidden/>
    <w:locked/>
    <w:rsid w:val="005D4850"/>
    <w:rPr>
      <w:rFonts w:ascii="Calibri" w:hAnsi="Calibri" w:cs="Arial"/>
      <w:b/>
      <w:bCs/>
      <w:lang w:eastAsia="ar-SA" w:bidi="ar-SA"/>
    </w:rPr>
  </w:style>
  <w:style w:type="character" w:customStyle="1" w:styleId="Heading7Char">
    <w:name w:val="Heading 7 Char"/>
    <w:basedOn w:val="DefaultParagraphFont"/>
    <w:link w:val="Heading7"/>
    <w:uiPriority w:val="99"/>
    <w:semiHidden/>
    <w:locked/>
    <w:rsid w:val="005D4850"/>
    <w:rPr>
      <w:rFonts w:ascii="Calibri" w:hAnsi="Calibri" w:cs="Arial"/>
      <w:sz w:val="24"/>
      <w:szCs w:val="24"/>
      <w:lang w:eastAsia="ar-SA" w:bidi="ar-SA"/>
    </w:rPr>
  </w:style>
  <w:style w:type="character" w:customStyle="1" w:styleId="Heading8Char">
    <w:name w:val="Heading 8 Char"/>
    <w:basedOn w:val="DefaultParagraphFont"/>
    <w:link w:val="Heading8"/>
    <w:uiPriority w:val="99"/>
    <w:semiHidden/>
    <w:locked/>
    <w:rsid w:val="005D4850"/>
    <w:rPr>
      <w:rFonts w:ascii="Calibri" w:hAnsi="Calibri" w:cs="Arial"/>
      <w:i/>
      <w:iCs/>
      <w:sz w:val="24"/>
      <w:szCs w:val="24"/>
      <w:lang w:eastAsia="ar-SA" w:bidi="ar-SA"/>
    </w:rPr>
  </w:style>
  <w:style w:type="character" w:customStyle="1" w:styleId="Heading9Char">
    <w:name w:val="Heading 9 Char"/>
    <w:basedOn w:val="DefaultParagraphFont"/>
    <w:link w:val="Heading9"/>
    <w:uiPriority w:val="99"/>
    <w:semiHidden/>
    <w:locked/>
    <w:rsid w:val="005D4850"/>
    <w:rPr>
      <w:rFonts w:ascii="Cambria" w:hAnsi="Cambria" w:cs="Times New Roman"/>
      <w:lang w:eastAsia="ar-SA" w:bidi="ar-SA"/>
    </w:rPr>
  </w:style>
  <w:style w:type="paragraph" w:styleId="Caption">
    <w:name w:val="caption"/>
    <w:basedOn w:val="Normal"/>
    <w:next w:val="Normal"/>
    <w:uiPriority w:val="99"/>
    <w:qFormat/>
    <w:rsid w:val="00BA59F9"/>
    <w:pPr>
      <w:jc w:val="center"/>
    </w:pPr>
    <w:rPr>
      <w:rFonts w:cs="Simplified Arabic"/>
      <w:b/>
      <w:bCs/>
      <w:sz w:val="20"/>
      <w:szCs w:val="56"/>
      <w:lang w:eastAsia="en-US"/>
    </w:rPr>
  </w:style>
  <w:style w:type="paragraph" w:styleId="BodyText">
    <w:name w:val="Body Text"/>
    <w:basedOn w:val="Normal"/>
    <w:link w:val="BodyTextChar"/>
    <w:uiPriority w:val="99"/>
    <w:semiHidden/>
    <w:rsid w:val="00BA59F9"/>
    <w:pPr>
      <w:jc w:val="lowKashida"/>
    </w:pPr>
    <w:rPr>
      <w:rFonts w:cs="Simplified Arabic"/>
      <w:sz w:val="20"/>
      <w:szCs w:val="20"/>
      <w:lang w:eastAsia="en-US"/>
    </w:rPr>
  </w:style>
  <w:style w:type="character" w:customStyle="1" w:styleId="BodyTextChar">
    <w:name w:val="Body Text Char"/>
    <w:basedOn w:val="DefaultParagraphFont"/>
    <w:link w:val="BodyText"/>
    <w:uiPriority w:val="99"/>
    <w:semiHidden/>
    <w:locked/>
    <w:rsid w:val="00903EE6"/>
    <w:rPr>
      <w:rFonts w:cs="Simplified Arabic"/>
      <w:lang w:bidi="ar-SA"/>
    </w:rPr>
  </w:style>
  <w:style w:type="paragraph" w:styleId="BodyTextIndent">
    <w:name w:val="Body Text Indent"/>
    <w:basedOn w:val="Normal"/>
    <w:link w:val="BodyTextIndentChar"/>
    <w:semiHidden/>
    <w:rsid w:val="00BA59F9"/>
    <w:pPr>
      <w:overflowPunct w:val="0"/>
      <w:autoSpaceDE w:val="0"/>
      <w:autoSpaceDN w:val="0"/>
      <w:adjustRightInd w:val="0"/>
      <w:ind w:left="-143"/>
      <w:jc w:val="both"/>
    </w:pPr>
    <w:rPr>
      <w:lang w:eastAsia="en-US"/>
    </w:rPr>
  </w:style>
  <w:style w:type="character" w:customStyle="1" w:styleId="BodyTextIndentChar">
    <w:name w:val="Body Text Indent Char"/>
    <w:basedOn w:val="DefaultParagraphFont"/>
    <w:link w:val="BodyTextIndent"/>
    <w:uiPriority w:val="99"/>
    <w:semiHidden/>
    <w:locked/>
    <w:rsid w:val="005D4850"/>
    <w:rPr>
      <w:rFonts w:cs="Times New Roman"/>
      <w:sz w:val="24"/>
      <w:szCs w:val="24"/>
      <w:lang w:eastAsia="ar-SA" w:bidi="ar-SA"/>
    </w:rPr>
  </w:style>
  <w:style w:type="paragraph" w:styleId="Footer">
    <w:name w:val="footer"/>
    <w:basedOn w:val="Normal"/>
    <w:link w:val="FooterChar"/>
    <w:uiPriority w:val="99"/>
    <w:rsid w:val="00BA59F9"/>
    <w:pPr>
      <w:tabs>
        <w:tab w:val="center" w:pos="4153"/>
        <w:tab w:val="right" w:pos="8306"/>
      </w:tabs>
    </w:pPr>
    <w:rPr>
      <w:rFonts w:cs="Simplified Arabic"/>
    </w:rPr>
  </w:style>
  <w:style w:type="character" w:customStyle="1" w:styleId="FooterChar">
    <w:name w:val="Footer Char"/>
    <w:basedOn w:val="DefaultParagraphFont"/>
    <w:link w:val="Footer"/>
    <w:uiPriority w:val="99"/>
    <w:locked/>
    <w:rsid w:val="00AB2223"/>
    <w:rPr>
      <w:rFonts w:cs="Simplified Arabic"/>
      <w:sz w:val="24"/>
      <w:szCs w:val="24"/>
      <w:lang w:eastAsia="ar-SA" w:bidi="ar-SA"/>
    </w:rPr>
  </w:style>
  <w:style w:type="paragraph" w:styleId="BodyText2">
    <w:name w:val="Body Text 2"/>
    <w:basedOn w:val="Normal"/>
    <w:link w:val="BodyText2Char"/>
    <w:semiHidden/>
    <w:rsid w:val="00BA59F9"/>
    <w:pPr>
      <w:jc w:val="lowKashida"/>
    </w:pPr>
    <w:rPr>
      <w:rFonts w:cs="Simplified Arabic"/>
      <w:sz w:val="28"/>
      <w:szCs w:val="26"/>
      <w:lang w:eastAsia="en-US"/>
    </w:rPr>
  </w:style>
  <w:style w:type="character" w:customStyle="1" w:styleId="BodyText2Char">
    <w:name w:val="Body Text 2 Char"/>
    <w:basedOn w:val="DefaultParagraphFont"/>
    <w:link w:val="BodyText2"/>
    <w:uiPriority w:val="99"/>
    <w:semiHidden/>
    <w:locked/>
    <w:rsid w:val="005D4850"/>
    <w:rPr>
      <w:rFonts w:cs="Times New Roman"/>
      <w:sz w:val="24"/>
      <w:szCs w:val="24"/>
      <w:lang w:eastAsia="ar-SA" w:bidi="ar-SA"/>
    </w:rPr>
  </w:style>
  <w:style w:type="paragraph" w:styleId="BlockText">
    <w:name w:val="Block Text"/>
    <w:aliases w:val="Block Text list,Blo&#10;i"/>
    <w:basedOn w:val="Normal"/>
    <w:rsid w:val="00BA59F9"/>
    <w:pPr>
      <w:ind w:left="566" w:right="567"/>
      <w:jc w:val="both"/>
    </w:pPr>
    <w:rPr>
      <w:rFonts w:cs="Simplified Arabic"/>
      <w:b/>
      <w:bCs/>
      <w:lang w:eastAsia="en-US"/>
    </w:rPr>
  </w:style>
  <w:style w:type="paragraph" w:styleId="Title">
    <w:name w:val="Title"/>
    <w:basedOn w:val="Normal"/>
    <w:link w:val="TitleChar"/>
    <w:qFormat/>
    <w:rsid w:val="00BA59F9"/>
    <w:pPr>
      <w:jc w:val="center"/>
    </w:pPr>
    <w:rPr>
      <w:rFonts w:cs="Simplified Arabic"/>
      <w:b/>
      <w:bCs/>
      <w:sz w:val="20"/>
      <w:szCs w:val="20"/>
      <w:lang w:eastAsia="en-US"/>
    </w:rPr>
  </w:style>
  <w:style w:type="character" w:customStyle="1" w:styleId="TitleChar">
    <w:name w:val="Title Char"/>
    <w:basedOn w:val="DefaultParagraphFont"/>
    <w:link w:val="Title"/>
    <w:uiPriority w:val="10"/>
    <w:locked/>
    <w:rsid w:val="005D4850"/>
    <w:rPr>
      <w:rFonts w:ascii="Cambria" w:hAnsi="Cambria" w:cs="Times New Roman"/>
      <w:b/>
      <w:bCs/>
      <w:kern w:val="28"/>
      <w:sz w:val="32"/>
      <w:szCs w:val="32"/>
      <w:lang w:eastAsia="ar-SA" w:bidi="ar-SA"/>
    </w:rPr>
  </w:style>
  <w:style w:type="paragraph" w:customStyle="1" w:styleId="xl39">
    <w:name w:val="xl39"/>
    <w:basedOn w:val="Normal"/>
    <w:uiPriority w:val="99"/>
    <w:rsid w:val="00BA59F9"/>
    <w:pPr>
      <w:bidi w:val="0"/>
      <w:spacing w:before="100" w:beforeAutospacing="1" w:after="100" w:afterAutospacing="1"/>
      <w:jc w:val="right"/>
      <w:textAlignment w:val="center"/>
    </w:pPr>
    <w:rPr>
      <w:rFonts w:cs="Simplified Arabic"/>
    </w:rPr>
  </w:style>
  <w:style w:type="character" w:styleId="FollowedHyperlink">
    <w:name w:val="FollowedHyperlink"/>
    <w:basedOn w:val="DefaultParagraphFont"/>
    <w:uiPriority w:val="99"/>
    <w:semiHidden/>
    <w:rsid w:val="00BA59F9"/>
    <w:rPr>
      <w:rFonts w:cs="Times New Roman"/>
      <w:color w:val="800080"/>
      <w:u w:val="single"/>
    </w:rPr>
  </w:style>
  <w:style w:type="character" w:styleId="PageNumber">
    <w:name w:val="page number"/>
    <w:basedOn w:val="DefaultParagraphFont"/>
    <w:semiHidden/>
    <w:rsid w:val="00BA59F9"/>
    <w:rPr>
      <w:rFonts w:ascii="Times New Roman" w:hAnsi="Times New Roman" w:cs="Times New Roman"/>
    </w:rPr>
  </w:style>
  <w:style w:type="paragraph" w:styleId="Header">
    <w:name w:val="header"/>
    <w:basedOn w:val="Normal"/>
    <w:link w:val="HeaderChar"/>
    <w:rsid w:val="00E75DD9"/>
    <w:pPr>
      <w:tabs>
        <w:tab w:val="right" w:pos="8306"/>
        <w:tab w:val="center" w:pos="10490"/>
      </w:tabs>
    </w:pPr>
    <w:rPr>
      <w:rFonts w:cs="Simplified Arabic"/>
      <w:sz w:val="16"/>
      <w:szCs w:val="16"/>
    </w:rPr>
  </w:style>
  <w:style w:type="character" w:customStyle="1" w:styleId="HeaderChar">
    <w:name w:val="Header Char"/>
    <w:basedOn w:val="DefaultParagraphFont"/>
    <w:link w:val="Header"/>
    <w:locked/>
    <w:rsid w:val="00E75DD9"/>
    <w:rPr>
      <w:rFonts w:cs="Simplified Arabic"/>
      <w:sz w:val="16"/>
      <w:szCs w:val="16"/>
      <w:lang w:eastAsia="ar-SA"/>
    </w:rPr>
  </w:style>
  <w:style w:type="paragraph" w:customStyle="1" w:styleId="xl27">
    <w:name w:val="xl27"/>
    <w:basedOn w:val="Normal"/>
    <w:uiPriority w:val="99"/>
    <w:rsid w:val="00BA59F9"/>
    <w:pPr>
      <w:pBdr>
        <w:left w:val="single" w:sz="4" w:space="0" w:color="auto"/>
        <w:bottom w:val="single" w:sz="4" w:space="0" w:color="auto"/>
        <w:right w:val="single" w:sz="4" w:space="0" w:color="auto"/>
      </w:pBdr>
      <w:bidi w:val="0"/>
      <w:spacing w:before="100" w:beforeAutospacing="1" w:after="100" w:afterAutospacing="1"/>
      <w:textAlignment w:val="center"/>
    </w:pPr>
    <w:rPr>
      <w:rFonts w:cs="Simplified Arabic"/>
      <w:lang w:eastAsia="en-US"/>
    </w:rPr>
  </w:style>
  <w:style w:type="paragraph" w:styleId="TOC1">
    <w:name w:val="toc 1"/>
    <w:basedOn w:val="Normal"/>
    <w:next w:val="Normal"/>
    <w:autoRedefine/>
    <w:uiPriority w:val="39"/>
    <w:rsid w:val="008C5C1A"/>
    <w:pPr>
      <w:tabs>
        <w:tab w:val="left" w:pos="3177"/>
      </w:tabs>
      <w:jc w:val="both"/>
    </w:pPr>
    <w:rPr>
      <w:rFonts w:cs="Simplified Arabic"/>
      <w:sz w:val="16"/>
      <w:szCs w:val="16"/>
      <w:lang w:eastAsia="en-US"/>
    </w:rPr>
  </w:style>
  <w:style w:type="paragraph" w:styleId="TOC2">
    <w:name w:val="toc 2"/>
    <w:basedOn w:val="Normal"/>
    <w:next w:val="Normal"/>
    <w:autoRedefine/>
    <w:uiPriority w:val="39"/>
    <w:rsid w:val="00CC4AA1"/>
    <w:pPr>
      <w:tabs>
        <w:tab w:val="right" w:pos="9063"/>
      </w:tabs>
      <w:ind w:left="240" w:hanging="322"/>
    </w:pPr>
  </w:style>
  <w:style w:type="paragraph" w:styleId="TOC3">
    <w:name w:val="toc 3"/>
    <w:basedOn w:val="Normal"/>
    <w:next w:val="Normal"/>
    <w:autoRedefine/>
    <w:uiPriority w:val="39"/>
    <w:rsid w:val="00BA59F9"/>
    <w:pPr>
      <w:bidi w:val="0"/>
      <w:ind w:left="480"/>
    </w:pPr>
  </w:style>
  <w:style w:type="paragraph" w:styleId="TOC4">
    <w:name w:val="toc 4"/>
    <w:basedOn w:val="Normal"/>
    <w:next w:val="Normal"/>
    <w:autoRedefine/>
    <w:uiPriority w:val="39"/>
    <w:rsid w:val="00BA59F9"/>
    <w:pPr>
      <w:bidi w:val="0"/>
      <w:ind w:left="720"/>
    </w:pPr>
  </w:style>
  <w:style w:type="paragraph" w:styleId="TOC5">
    <w:name w:val="toc 5"/>
    <w:basedOn w:val="Normal"/>
    <w:next w:val="Normal"/>
    <w:autoRedefine/>
    <w:uiPriority w:val="39"/>
    <w:rsid w:val="00BA59F9"/>
    <w:pPr>
      <w:bidi w:val="0"/>
      <w:ind w:left="960"/>
    </w:pPr>
  </w:style>
  <w:style w:type="paragraph" w:styleId="TOC6">
    <w:name w:val="toc 6"/>
    <w:basedOn w:val="Normal"/>
    <w:next w:val="Normal"/>
    <w:autoRedefine/>
    <w:uiPriority w:val="39"/>
    <w:rsid w:val="00BA59F9"/>
    <w:pPr>
      <w:bidi w:val="0"/>
      <w:ind w:left="1200"/>
    </w:pPr>
  </w:style>
  <w:style w:type="paragraph" w:styleId="TOC7">
    <w:name w:val="toc 7"/>
    <w:basedOn w:val="Normal"/>
    <w:next w:val="Normal"/>
    <w:autoRedefine/>
    <w:uiPriority w:val="39"/>
    <w:rsid w:val="00BA59F9"/>
    <w:pPr>
      <w:bidi w:val="0"/>
      <w:ind w:left="1440"/>
    </w:pPr>
  </w:style>
  <w:style w:type="paragraph" w:styleId="TOC8">
    <w:name w:val="toc 8"/>
    <w:basedOn w:val="Normal"/>
    <w:next w:val="Normal"/>
    <w:autoRedefine/>
    <w:uiPriority w:val="39"/>
    <w:rsid w:val="00BA59F9"/>
    <w:pPr>
      <w:bidi w:val="0"/>
      <w:ind w:left="1680"/>
    </w:pPr>
  </w:style>
  <w:style w:type="paragraph" w:styleId="TOC9">
    <w:name w:val="toc 9"/>
    <w:basedOn w:val="Normal"/>
    <w:next w:val="Normal"/>
    <w:autoRedefine/>
    <w:uiPriority w:val="39"/>
    <w:rsid w:val="00BA59F9"/>
    <w:pPr>
      <w:bidi w:val="0"/>
      <w:ind w:left="1920"/>
    </w:pPr>
  </w:style>
  <w:style w:type="paragraph" w:styleId="TableofFigures">
    <w:name w:val="table of figures"/>
    <w:basedOn w:val="Normal"/>
    <w:next w:val="Normal"/>
    <w:uiPriority w:val="99"/>
    <w:semiHidden/>
    <w:rsid w:val="00BA59F9"/>
    <w:pPr>
      <w:bidi w:val="0"/>
      <w:ind w:left="480" w:hanging="480"/>
    </w:pPr>
  </w:style>
  <w:style w:type="character" w:styleId="Hyperlink">
    <w:name w:val="Hyperlink"/>
    <w:basedOn w:val="DefaultParagraphFont"/>
    <w:uiPriority w:val="99"/>
    <w:rsid w:val="00BA59F9"/>
    <w:rPr>
      <w:rFonts w:cs="Times New Roman"/>
      <w:color w:val="0000FF"/>
      <w:u w:val="single"/>
    </w:rPr>
  </w:style>
  <w:style w:type="paragraph" w:customStyle="1" w:styleId="xl55">
    <w:name w:val="xl55"/>
    <w:basedOn w:val="Normal"/>
    <w:uiPriority w:val="99"/>
    <w:rsid w:val="00BA59F9"/>
    <w:pPr>
      <w:pBdr>
        <w:left w:val="single" w:sz="4" w:space="0" w:color="auto"/>
        <w:bottom w:val="single" w:sz="4" w:space="0" w:color="auto"/>
        <w:right w:val="single" w:sz="4" w:space="0" w:color="auto"/>
      </w:pBdr>
      <w:bidi w:val="0"/>
      <w:spacing w:before="100" w:beforeAutospacing="1" w:after="100" w:afterAutospacing="1"/>
      <w:jc w:val="center"/>
      <w:textAlignment w:val="top"/>
    </w:pPr>
    <w:rPr>
      <w:b/>
      <w:bCs/>
    </w:rPr>
  </w:style>
  <w:style w:type="paragraph" w:customStyle="1" w:styleId="xl57">
    <w:name w:val="xl57"/>
    <w:basedOn w:val="Normal"/>
    <w:uiPriority w:val="99"/>
    <w:rsid w:val="00BA59F9"/>
    <w:pPr>
      <w:pBdr>
        <w:right w:val="single" w:sz="4" w:space="10" w:color="auto"/>
      </w:pBdr>
      <w:bidi w:val="0"/>
      <w:spacing w:before="100" w:beforeAutospacing="1" w:after="100" w:afterAutospacing="1"/>
      <w:ind w:firstLineChars="100" w:firstLine="100"/>
      <w:jc w:val="right"/>
      <w:textAlignment w:val="center"/>
    </w:pPr>
  </w:style>
  <w:style w:type="character" w:styleId="CommentReference">
    <w:name w:val="annotation reference"/>
    <w:basedOn w:val="DefaultParagraphFont"/>
    <w:uiPriority w:val="99"/>
    <w:semiHidden/>
    <w:rsid w:val="00BA59F9"/>
    <w:rPr>
      <w:rFonts w:cs="Times New Roman"/>
      <w:sz w:val="16"/>
      <w:szCs w:val="16"/>
    </w:rPr>
  </w:style>
  <w:style w:type="paragraph" w:styleId="CommentText">
    <w:name w:val="annotation text"/>
    <w:basedOn w:val="Normal"/>
    <w:link w:val="CommentTextChar"/>
    <w:uiPriority w:val="99"/>
    <w:semiHidden/>
    <w:rsid w:val="00BA59F9"/>
    <w:rPr>
      <w:sz w:val="20"/>
      <w:szCs w:val="20"/>
    </w:rPr>
  </w:style>
  <w:style w:type="character" w:customStyle="1" w:styleId="CommentTextChar">
    <w:name w:val="Comment Text Char"/>
    <w:basedOn w:val="DefaultParagraphFont"/>
    <w:link w:val="CommentText"/>
    <w:uiPriority w:val="99"/>
    <w:semiHidden/>
    <w:locked/>
    <w:rsid w:val="005D4850"/>
    <w:rPr>
      <w:rFonts w:cs="Times New Roman"/>
      <w:sz w:val="20"/>
      <w:szCs w:val="20"/>
      <w:lang w:eastAsia="ar-SA" w:bidi="ar-SA"/>
    </w:rPr>
  </w:style>
  <w:style w:type="paragraph" w:styleId="BodyTextIndent2">
    <w:name w:val="Body Text Indent 2"/>
    <w:basedOn w:val="Normal"/>
    <w:link w:val="BodyTextIndent2Char"/>
    <w:uiPriority w:val="99"/>
    <w:semiHidden/>
    <w:rsid w:val="00BA59F9"/>
    <w:pPr>
      <w:ind w:left="1"/>
      <w:jc w:val="both"/>
    </w:pPr>
    <w:rPr>
      <w:rFonts w:cs="Simplified Arabic"/>
    </w:rPr>
  </w:style>
  <w:style w:type="character" w:customStyle="1" w:styleId="BodyTextIndent2Char">
    <w:name w:val="Body Text Indent 2 Char"/>
    <w:basedOn w:val="DefaultParagraphFont"/>
    <w:link w:val="BodyTextIndent2"/>
    <w:uiPriority w:val="99"/>
    <w:semiHidden/>
    <w:locked/>
    <w:rsid w:val="005D4850"/>
    <w:rPr>
      <w:rFonts w:cs="Times New Roman"/>
      <w:sz w:val="24"/>
      <w:szCs w:val="24"/>
      <w:lang w:eastAsia="ar-SA" w:bidi="ar-SA"/>
    </w:rPr>
  </w:style>
  <w:style w:type="paragraph" w:styleId="BodyText3">
    <w:name w:val="Body Text 3"/>
    <w:basedOn w:val="Normal"/>
    <w:link w:val="BodyText3Char"/>
    <w:semiHidden/>
    <w:rsid w:val="00BA59F9"/>
    <w:pPr>
      <w:tabs>
        <w:tab w:val="left" w:pos="1576"/>
        <w:tab w:val="left" w:pos="8522"/>
      </w:tabs>
      <w:jc w:val="lowKashida"/>
    </w:pPr>
    <w:rPr>
      <w:rFonts w:cs="Simplified Arabic"/>
    </w:rPr>
  </w:style>
  <w:style w:type="character" w:customStyle="1" w:styleId="BodyText3Char">
    <w:name w:val="Body Text 3 Char"/>
    <w:basedOn w:val="DefaultParagraphFont"/>
    <w:link w:val="BodyText3"/>
    <w:uiPriority w:val="99"/>
    <w:semiHidden/>
    <w:locked/>
    <w:rsid w:val="005D4850"/>
    <w:rPr>
      <w:rFonts w:cs="Times New Roman"/>
      <w:sz w:val="16"/>
      <w:szCs w:val="16"/>
      <w:lang w:eastAsia="ar-SA" w:bidi="ar-SA"/>
    </w:rPr>
  </w:style>
  <w:style w:type="paragraph" w:styleId="BodyTextIndent3">
    <w:name w:val="Body Text Indent 3"/>
    <w:basedOn w:val="Normal"/>
    <w:link w:val="BodyTextIndent3Char"/>
    <w:semiHidden/>
    <w:rsid w:val="00BA59F9"/>
    <w:pPr>
      <w:ind w:left="44"/>
      <w:jc w:val="lowKashida"/>
    </w:pPr>
    <w:rPr>
      <w:rFonts w:cs="Simplified Arabic"/>
      <w:lang w:eastAsia="en-US"/>
    </w:rPr>
  </w:style>
  <w:style w:type="character" w:customStyle="1" w:styleId="BodyTextIndent3Char">
    <w:name w:val="Body Text Indent 3 Char"/>
    <w:basedOn w:val="DefaultParagraphFont"/>
    <w:link w:val="BodyTextIndent3"/>
    <w:uiPriority w:val="99"/>
    <w:semiHidden/>
    <w:locked/>
    <w:rsid w:val="005D4850"/>
    <w:rPr>
      <w:rFonts w:cs="Times New Roman"/>
      <w:sz w:val="16"/>
      <w:szCs w:val="16"/>
      <w:lang w:eastAsia="ar-SA" w:bidi="ar-SA"/>
    </w:rPr>
  </w:style>
  <w:style w:type="paragraph" w:styleId="BalloonText">
    <w:name w:val="Balloon Text"/>
    <w:basedOn w:val="Normal"/>
    <w:link w:val="BalloonTextChar"/>
    <w:uiPriority w:val="99"/>
    <w:semiHidden/>
    <w:rsid w:val="002201D2"/>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2201D2"/>
    <w:rPr>
      <w:rFonts w:ascii="Tahoma" w:hAnsi="Tahoma" w:cs="Tahoma"/>
      <w:sz w:val="16"/>
      <w:szCs w:val="16"/>
      <w:lang w:eastAsia="ar-SA" w:bidi="ar-SA"/>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607FA2"/>
    <w:pPr>
      <w:ind w:left="720"/>
    </w:pPr>
  </w:style>
  <w:style w:type="table" w:styleId="TableGrid">
    <w:name w:val="Table Grid"/>
    <w:basedOn w:val="TableNormal"/>
    <w:uiPriority w:val="59"/>
    <w:locked/>
    <w:rsid w:val="00220A9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noteText">
    <w:name w:val="footnote text"/>
    <w:basedOn w:val="Normal"/>
    <w:link w:val="FootnoteTextChar"/>
    <w:semiHidden/>
    <w:locked/>
    <w:rsid w:val="0005523C"/>
    <w:pPr>
      <w:overflowPunct w:val="0"/>
      <w:autoSpaceDE w:val="0"/>
      <w:autoSpaceDN w:val="0"/>
      <w:bidi w:val="0"/>
      <w:adjustRightInd w:val="0"/>
      <w:textAlignment w:val="baseline"/>
    </w:pPr>
    <w:rPr>
      <w:sz w:val="20"/>
      <w:szCs w:val="20"/>
      <w:lang w:eastAsia="en-US"/>
    </w:rPr>
  </w:style>
  <w:style w:type="character" w:customStyle="1" w:styleId="FootnoteTextChar">
    <w:name w:val="Footnote Text Char"/>
    <w:basedOn w:val="DefaultParagraphFont"/>
    <w:link w:val="FootnoteText"/>
    <w:semiHidden/>
    <w:rsid w:val="0005523C"/>
    <w:rPr>
      <w:sz w:val="20"/>
      <w:szCs w:val="20"/>
    </w:rPr>
  </w:style>
  <w:style w:type="character" w:styleId="FootnoteReference">
    <w:name w:val="footnote reference"/>
    <w:basedOn w:val="DefaultParagraphFont"/>
    <w:uiPriority w:val="99"/>
    <w:semiHidden/>
    <w:unhideWhenUsed/>
    <w:locked/>
    <w:rsid w:val="005E1633"/>
    <w:rPr>
      <w:vertAlign w:val="superscript"/>
    </w:rPr>
  </w:style>
  <w:style w:type="paragraph" w:customStyle="1" w:styleId="xl69">
    <w:name w:val="xl69"/>
    <w:basedOn w:val="Normal"/>
    <w:rsid w:val="000C3BD7"/>
    <w:pPr>
      <w:bidi w:val="0"/>
      <w:spacing w:before="100" w:beforeAutospacing="1" w:after="100" w:afterAutospacing="1"/>
      <w:jc w:val="center"/>
      <w:textAlignment w:val="center"/>
    </w:pPr>
    <w:rPr>
      <w:rFonts w:cs="Simplified Arabic" w:hint="cs"/>
      <w:b/>
      <w:bCs/>
      <w:sz w:val="22"/>
      <w:szCs w:val="22"/>
      <w:lang w:eastAsia="en-US"/>
    </w:rPr>
  </w:style>
  <w:style w:type="paragraph" w:styleId="Subtitle">
    <w:name w:val="Subtitle"/>
    <w:basedOn w:val="Normal"/>
    <w:link w:val="SubtitleChar"/>
    <w:qFormat/>
    <w:locked/>
    <w:rsid w:val="00696754"/>
    <w:pPr>
      <w:jc w:val="lowKashida"/>
    </w:pPr>
    <w:rPr>
      <w:rFonts w:cs="Simplified Arabic"/>
      <w:b/>
      <w:bCs/>
      <w:lang w:eastAsia="en-US"/>
    </w:rPr>
  </w:style>
  <w:style w:type="character" w:customStyle="1" w:styleId="SubtitleChar">
    <w:name w:val="Subtitle Char"/>
    <w:basedOn w:val="DefaultParagraphFont"/>
    <w:link w:val="Subtitle"/>
    <w:rsid w:val="00696754"/>
    <w:rPr>
      <w:rFonts w:cs="Simplified Arabic"/>
      <w:b/>
      <w:bCs/>
      <w:sz w:val="24"/>
      <w:szCs w:val="24"/>
    </w:rPr>
  </w:style>
  <w:style w:type="character" w:customStyle="1" w:styleId="CommentSubjectChar">
    <w:name w:val="Comment Subject Char"/>
    <w:basedOn w:val="CommentTextChar"/>
    <w:link w:val="CommentSubject"/>
    <w:uiPriority w:val="99"/>
    <w:semiHidden/>
    <w:rsid w:val="00696754"/>
    <w:rPr>
      <w:rFonts w:cs="Times New Roman"/>
      <w:sz w:val="20"/>
      <w:szCs w:val="20"/>
      <w:lang w:eastAsia="ar-SA" w:bidi="ar-SA"/>
    </w:rPr>
  </w:style>
  <w:style w:type="paragraph" w:styleId="CommentSubject">
    <w:name w:val="annotation subject"/>
    <w:basedOn w:val="CommentText"/>
    <w:next w:val="CommentText"/>
    <w:link w:val="CommentSubjectChar"/>
    <w:uiPriority w:val="99"/>
    <w:semiHidden/>
    <w:unhideWhenUsed/>
    <w:locked/>
    <w:rsid w:val="00696754"/>
    <w:pPr>
      <w:spacing w:after="200"/>
    </w:pPr>
  </w:style>
  <w:style w:type="character" w:customStyle="1" w:styleId="CommentSubjectChar1">
    <w:name w:val="Comment Subject Char1"/>
    <w:basedOn w:val="CommentTextChar"/>
    <w:uiPriority w:val="99"/>
    <w:semiHidden/>
    <w:rsid w:val="00696754"/>
    <w:rPr>
      <w:rFonts w:cs="Times New Roman"/>
      <w:b/>
      <w:bCs/>
      <w:sz w:val="20"/>
      <w:szCs w:val="20"/>
      <w:lang w:eastAsia="ar-SA" w:bidi="ar-SA"/>
    </w:rPr>
  </w:style>
  <w:style w:type="paragraph" w:styleId="TOCHeading">
    <w:name w:val="TOC Heading"/>
    <w:basedOn w:val="Heading1"/>
    <w:next w:val="Normal"/>
    <w:uiPriority w:val="39"/>
    <w:unhideWhenUsed/>
    <w:qFormat/>
    <w:rsid w:val="004A76D9"/>
    <w:pPr>
      <w:keepLines/>
      <w:bidi w:val="0"/>
      <w:spacing w:before="480" w:line="276" w:lineRule="auto"/>
      <w:jc w:val="left"/>
      <w:outlineLvl w:val="9"/>
    </w:pPr>
    <w:rPr>
      <w:rFonts w:asciiTheme="majorHAnsi" w:eastAsiaTheme="majorEastAsia" w:hAnsiTheme="majorHAnsi" w:cstheme="majorBidi"/>
      <w:color w:val="365F91" w:themeColor="accent1" w:themeShade="BF"/>
      <w:sz w:val="28"/>
      <w:szCs w:val="28"/>
      <w:lang w:eastAsia="en-US"/>
    </w:rPr>
  </w:style>
  <w:style w:type="paragraph" w:customStyle="1" w:styleId="Default">
    <w:name w:val="Default"/>
    <w:rsid w:val="005740FA"/>
    <w:pPr>
      <w:autoSpaceDE w:val="0"/>
      <w:autoSpaceDN w:val="0"/>
      <w:adjustRightInd w:val="0"/>
    </w:pPr>
    <w:rPr>
      <w:rFonts w:ascii="Calibri" w:eastAsiaTheme="minorHAnsi" w:hAnsi="Calibri" w:cs="Calibri"/>
      <w:color w:val="000000"/>
      <w:sz w:val="24"/>
      <w:szCs w:val="24"/>
    </w:r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8278FC"/>
    <w:rPr>
      <w:sz w:val="24"/>
      <w:szCs w:val="24"/>
      <w:lang w:eastAsia="ar-SA"/>
    </w:rPr>
  </w:style>
  <w:style w:type="table" w:styleId="LightShading-Accent2">
    <w:name w:val="Light Shading Accent 2"/>
    <w:basedOn w:val="TableNormal"/>
    <w:uiPriority w:val="60"/>
    <w:rsid w:val="00FA0212"/>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GridLight1">
    <w:name w:val="Table Grid Light1"/>
    <w:basedOn w:val="TableNormal"/>
    <w:uiPriority w:val="40"/>
    <w:rsid w:val="00F61EC5"/>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104154724">
      <w:bodyDiv w:val="1"/>
      <w:marLeft w:val="0"/>
      <w:marRight w:val="0"/>
      <w:marTop w:val="0"/>
      <w:marBottom w:val="0"/>
      <w:divBdr>
        <w:top w:val="none" w:sz="0" w:space="0" w:color="auto"/>
        <w:left w:val="none" w:sz="0" w:space="0" w:color="auto"/>
        <w:bottom w:val="none" w:sz="0" w:space="0" w:color="auto"/>
        <w:right w:val="none" w:sz="0" w:space="0" w:color="auto"/>
      </w:divBdr>
    </w:div>
    <w:div w:id="143162055">
      <w:bodyDiv w:val="1"/>
      <w:marLeft w:val="0"/>
      <w:marRight w:val="0"/>
      <w:marTop w:val="0"/>
      <w:marBottom w:val="0"/>
      <w:divBdr>
        <w:top w:val="none" w:sz="0" w:space="0" w:color="auto"/>
        <w:left w:val="none" w:sz="0" w:space="0" w:color="auto"/>
        <w:bottom w:val="none" w:sz="0" w:space="0" w:color="auto"/>
        <w:right w:val="none" w:sz="0" w:space="0" w:color="auto"/>
      </w:divBdr>
    </w:div>
    <w:div w:id="154880325">
      <w:bodyDiv w:val="1"/>
      <w:marLeft w:val="0"/>
      <w:marRight w:val="0"/>
      <w:marTop w:val="0"/>
      <w:marBottom w:val="0"/>
      <w:divBdr>
        <w:top w:val="none" w:sz="0" w:space="0" w:color="auto"/>
        <w:left w:val="none" w:sz="0" w:space="0" w:color="auto"/>
        <w:bottom w:val="none" w:sz="0" w:space="0" w:color="auto"/>
        <w:right w:val="none" w:sz="0" w:space="0" w:color="auto"/>
      </w:divBdr>
    </w:div>
    <w:div w:id="176386428">
      <w:bodyDiv w:val="1"/>
      <w:marLeft w:val="0"/>
      <w:marRight w:val="0"/>
      <w:marTop w:val="0"/>
      <w:marBottom w:val="0"/>
      <w:divBdr>
        <w:top w:val="none" w:sz="0" w:space="0" w:color="auto"/>
        <w:left w:val="none" w:sz="0" w:space="0" w:color="auto"/>
        <w:bottom w:val="none" w:sz="0" w:space="0" w:color="auto"/>
        <w:right w:val="none" w:sz="0" w:space="0" w:color="auto"/>
      </w:divBdr>
    </w:div>
    <w:div w:id="235554568">
      <w:bodyDiv w:val="1"/>
      <w:marLeft w:val="0"/>
      <w:marRight w:val="0"/>
      <w:marTop w:val="0"/>
      <w:marBottom w:val="0"/>
      <w:divBdr>
        <w:top w:val="none" w:sz="0" w:space="0" w:color="auto"/>
        <w:left w:val="none" w:sz="0" w:space="0" w:color="auto"/>
        <w:bottom w:val="none" w:sz="0" w:space="0" w:color="auto"/>
        <w:right w:val="none" w:sz="0" w:space="0" w:color="auto"/>
      </w:divBdr>
    </w:div>
    <w:div w:id="319695258">
      <w:bodyDiv w:val="1"/>
      <w:marLeft w:val="0"/>
      <w:marRight w:val="0"/>
      <w:marTop w:val="0"/>
      <w:marBottom w:val="0"/>
      <w:divBdr>
        <w:top w:val="none" w:sz="0" w:space="0" w:color="auto"/>
        <w:left w:val="none" w:sz="0" w:space="0" w:color="auto"/>
        <w:bottom w:val="none" w:sz="0" w:space="0" w:color="auto"/>
        <w:right w:val="none" w:sz="0" w:space="0" w:color="auto"/>
      </w:divBdr>
    </w:div>
    <w:div w:id="323050042">
      <w:bodyDiv w:val="1"/>
      <w:marLeft w:val="0"/>
      <w:marRight w:val="0"/>
      <w:marTop w:val="0"/>
      <w:marBottom w:val="0"/>
      <w:divBdr>
        <w:top w:val="none" w:sz="0" w:space="0" w:color="auto"/>
        <w:left w:val="none" w:sz="0" w:space="0" w:color="auto"/>
        <w:bottom w:val="none" w:sz="0" w:space="0" w:color="auto"/>
        <w:right w:val="none" w:sz="0" w:space="0" w:color="auto"/>
      </w:divBdr>
    </w:div>
    <w:div w:id="355814886">
      <w:bodyDiv w:val="1"/>
      <w:marLeft w:val="0"/>
      <w:marRight w:val="0"/>
      <w:marTop w:val="0"/>
      <w:marBottom w:val="0"/>
      <w:divBdr>
        <w:top w:val="none" w:sz="0" w:space="0" w:color="auto"/>
        <w:left w:val="none" w:sz="0" w:space="0" w:color="auto"/>
        <w:bottom w:val="none" w:sz="0" w:space="0" w:color="auto"/>
        <w:right w:val="none" w:sz="0" w:space="0" w:color="auto"/>
      </w:divBdr>
    </w:div>
    <w:div w:id="476721839">
      <w:bodyDiv w:val="1"/>
      <w:marLeft w:val="0"/>
      <w:marRight w:val="0"/>
      <w:marTop w:val="0"/>
      <w:marBottom w:val="0"/>
      <w:divBdr>
        <w:top w:val="none" w:sz="0" w:space="0" w:color="auto"/>
        <w:left w:val="none" w:sz="0" w:space="0" w:color="auto"/>
        <w:bottom w:val="none" w:sz="0" w:space="0" w:color="auto"/>
        <w:right w:val="none" w:sz="0" w:space="0" w:color="auto"/>
      </w:divBdr>
    </w:div>
    <w:div w:id="489061013">
      <w:bodyDiv w:val="1"/>
      <w:marLeft w:val="0"/>
      <w:marRight w:val="0"/>
      <w:marTop w:val="0"/>
      <w:marBottom w:val="0"/>
      <w:divBdr>
        <w:top w:val="none" w:sz="0" w:space="0" w:color="auto"/>
        <w:left w:val="none" w:sz="0" w:space="0" w:color="auto"/>
        <w:bottom w:val="none" w:sz="0" w:space="0" w:color="auto"/>
        <w:right w:val="none" w:sz="0" w:space="0" w:color="auto"/>
      </w:divBdr>
    </w:div>
    <w:div w:id="510879472">
      <w:bodyDiv w:val="1"/>
      <w:marLeft w:val="0"/>
      <w:marRight w:val="0"/>
      <w:marTop w:val="0"/>
      <w:marBottom w:val="0"/>
      <w:divBdr>
        <w:top w:val="none" w:sz="0" w:space="0" w:color="auto"/>
        <w:left w:val="none" w:sz="0" w:space="0" w:color="auto"/>
        <w:bottom w:val="none" w:sz="0" w:space="0" w:color="auto"/>
        <w:right w:val="none" w:sz="0" w:space="0" w:color="auto"/>
      </w:divBdr>
    </w:div>
    <w:div w:id="611937574">
      <w:marLeft w:val="0"/>
      <w:marRight w:val="0"/>
      <w:marTop w:val="0"/>
      <w:marBottom w:val="0"/>
      <w:divBdr>
        <w:top w:val="none" w:sz="0" w:space="0" w:color="auto"/>
        <w:left w:val="none" w:sz="0" w:space="0" w:color="auto"/>
        <w:bottom w:val="none" w:sz="0" w:space="0" w:color="auto"/>
        <w:right w:val="none" w:sz="0" w:space="0" w:color="auto"/>
      </w:divBdr>
    </w:div>
    <w:div w:id="611937575">
      <w:marLeft w:val="0"/>
      <w:marRight w:val="0"/>
      <w:marTop w:val="0"/>
      <w:marBottom w:val="0"/>
      <w:divBdr>
        <w:top w:val="none" w:sz="0" w:space="0" w:color="auto"/>
        <w:left w:val="none" w:sz="0" w:space="0" w:color="auto"/>
        <w:bottom w:val="none" w:sz="0" w:space="0" w:color="auto"/>
        <w:right w:val="none" w:sz="0" w:space="0" w:color="auto"/>
      </w:divBdr>
    </w:div>
    <w:div w:id="611937576">
      <w:marLeft w:val="0"/>
      <w:marRight w:val="0"/>
      <w:marTop w:val="0"/>
      <w:marBottom w:val="0"/>
      <w:divBdr>
        <w:top w:val="none" w:sz="0" w:space="0" w:color="auto"/>
        <w:left w:val="none" w:sz="0" w:space="0" w:color="auto"/>
        <w:bottom w:val="none" w:sz="0" w:space="0" w:color="auto"/>
        <w:right w:val="none" w:sz="0" w:space="0" w:color="auto"/>
      </w:divBdr>
    </w:div>
    <w:div w:id="625936037">
      <w:bodyDiv w:val="1"/>
      <w:marLeft w:val="0"/>
      <w:marRight w:val="0"/>
      <w:marTop w:val="0"/>
      <w:marBottom w:val="0"/>
      <w:divBdr>
        <w:top w:val="none" w:sz="0" w:space="0" w:color="auto"/>
        <w:left w:val="none" w:sz="0" w:space="0" w:color="auto"/>
        <w:bottom w:val="none" w:sz="0" w:space="0" w:color="auto"/>
        <w:right w:val="none" w:sz="0" w:space="0" w:color="auto"/>
      </w:divBdr>
    </w:div>
    <w:div w:id="749544997">
      <w:bodyDiv w:val="1"/>
      <w:marLeft w:val="0"/>
      <w:marRight w:val="0"/>
      <w:marTop w:val="0"/>
      <w:marBottom w:val="0"/>
      <w:divBdr>
        <w:top w:val="none" w:sz="0" w:space="0" w:color="auto"/>
        <w:left w:val="none" w:sz="0" w:space="0" w:color="auto"/>
        <w:bottom w:val="none" w:sz="0" w:space="0" w:color="auto"/>
        <w:right w:val="none" w:sz="0" w:space="0" w:color="auto"/>
      </w:divBdr>
    </w:div>
    <w:div w:id="819888125">
      <w:bodyDiv w:val="1"/>
      <w:marLeft w:val="0"/>
      <w:marRight w:val="0"/>
      <w:marTop w:val="0"/>
      <w:marBottom w:val="0"/>
      <w:divBdr>
        <w:top w:val="none" w:sz="0" w:space="0" w:color="auto"/>
        <w:left w:val="none" w:sz="0" w:space="0" w:color="auto"/>
        <w:bottom w:val="none" w:sz="0" w:space="0" w:color="auto"/>
        <w:right w:val="none" w:sz="0" w:space="0" w:color="auto"/>
      </w:divBdr>
    </w:div>
    <w:div w:id="858422912">
      <w:bodyDiv w:val="1"/>
      <w:marLeft w:val="0"/>
      <w:marRight w:val="0"/>
      <w:marTop w:val="0"/>
      <w:marBottom w:val="0"/>
      <w:divBdr>
        <w:top w:val="none" w:sz="0" w:space="0" w:color="auto"/>
        <w:left w:val="none" w:sz="0" w:space="0" w:color="auto"/>
        <w:bottom w:val="none" w:sz="0" w:space="0" w:color="auto"/>
        <w:right w:val="none" w:sz="0" w:space="0" w:color="auto"/>
      </w:divBdr>
    </w:div>
    <w:div w:id="899630192">
      <w:bodyDiv w:val="1"/>
      <w:marLeft w:val="0"/>
      <w:marRight w:val="0"/>
      <w:marTop w:val="0"/>
      <w:marBottom w:val="0"/>
      <w:divBdr>
        <w:top w:val="none" w:sz="0" w:space="0" w:color="auto"/>
        <w:left w:val="none" w:sz="0" w:space="0" w:color="auto"/>
        <w:bottom w:val="none" w:sz="0" w:space="0" w:color="auto"/>
        <w:right w:val="none" w:sz="0" w:space="0" w:color="auto"/>
      </w:divBdr>
    </w:div>
    <w:div w:id="1000039285">
      <w:bodyDiv w:val="1"/>
      <w:marLeft w:val="0"/>
      <w:marRight w:val="0"/>
      <w:marTop w:val="0"/>
      <w:marBottom w:val="0"/>
      <w:divBdr>
        <w:top w:val="none" w:sz="0" w:space="0" w:color="auto"/>
        <w:left w:val="none" w:sz="0" w:space="0" w:color="auto"/>
        <w:bottom w:val="none" w:sz="0" w:space="0" w:color="auto"/>
        <w:right w:val="none" w:sz="0" w:space="0" w:color="auto"/>
      </w:divBdr>
    </w:div>
    <w:div w:id="1005940454">
      <w:bodyDiv w:val="1"/>
      <w:marLeft w:val="0"/>
      <w:marRight w:val="0"/>
      <w:marTop w:val="0"/>
      <w:marBottom w:val="0"/>
      <w:divBdr>
        <w:top w:val="none" w:sz="0" w:space="0" w:color="auto"/>
        <w:left w:val="none" w:sz="0" w:space="0" w:color="auto"/>
        <w:bottom w:val="none" w:sz="0" w:space="0" w:color="auto"/>
        <w:right w:val="none" w:sz="0" w:space="0" w:color="auto"/>
      </w:divBdr>
    </w:div>
    <w:div w:id="1075317282">
      <w:bodyDiv w:val="1"/>
      <w:marLeft w:val="0"/>
      <w:marRight w:val="0"/>
      <w:marTop w:val="0"/>
      <w:marBottom w:val="0"/>
      <w:divBdr>
        <w:top w:val="none" w:sz="0" w:space="0" w:color="auto"/>
        <w:left w:val="none" w:sz="0" w:space="0" w:color="auto"/>
        <w:bottom w:val="none" w:sz="0" w:space="0" w:color="auto"/>
        <w:right w:val="none" w:sz="0" w:space="0" w:color="auto"/>
      </w:divBdr>
    </w:div>
    <w:div w:id="1089810752">
      <w:bodyDiv w:val="1"/>
      <w:marLeft w:val="0"/>
      <w:marRight w:val="0"/>
      <w:marTop w:val="0"/>
      <w:marBottom w:val="0"/>
      <w:divBdr>
        <w:top w:val="none" w:sz="0" w:space="0" w:color="auto"/>
        <w:left w:val="none" w:sz="0" w:space="0" w:color="auto"/>
        <w:bottom w:val="none" w:sz="0" w:space="0" w:color="auto"/>
        <w:right w:val="none" w:sz="0" w:space="0" w:color="auto"/>
      </w:divBdr>
    </w:div>
    <w:div w:id="1155343084">
      <w:bodyDiv w:val="1"/>
      <w:marLeft w:val="0"/>
      <w:marRight w:val="0"/>
      <w:marTop w:val="0"/>
      <w:marBottom w:val="0"/>
      <w:divBdr>
        <w:top w:val="none" w:sz="0" w:space="0" w:color="auto"/>
        <w:left w:val="none" w:sz="0" w:space="0" w:color="auto"/>
        <w:bottom w:val="none" w:sz="0" w:space="0" w:color="auto"/>
        <w:right w:val="none" w:sz="0" w:space="0" w:color="auto"/>
      </w:divBdr>
    </w:div>
    <w:div w:id="1162240628">
      <w:bodyDiv w:val="1"/>
      <w:marLeft w:val="0"/>
      <w:marRight w:val="0"/>
      <w:marTop w:val="0"/>
      <w:marBottom w:val="0"/>
      <w:divBdr>
        <w:top w:val="none" w:sz="0" w:space="0" w:color="auto"/>
        <w:left w:val="none" w:sz="0" w:space="0" w:color="auto"/>
        <w:bottom w:val="none" w:sz="0" w:space="0" w:color="auto"/>
        <w:right w:val="none" w:sz="0" w:space="0" w:color="auto"/>
      </w:divBdr>
    </w:div>
    <w:div w:id="1165629444">
      <w:bodyDiv w:val="1"/>
      <w:marLeft w:val="0"/>
      <w:marRight w:val="0"/>
      <w:marTop w:val="0"/>
      <w:marBottom w:val="0"/>
      <w:divBdr>
        <w:top w:val="none" w:sz="0" w:space="0" w:color="auto"/>
        <w:left w:val="none" w:sz="0" w:space="0" w:color="auto"/>
        <w:bottom w:val="none" w:sz="0" w:space="0" w:color="auto"/>
        <w:right w:val="none" w:sz="0" w:space="0" w:color="auto"/>
      </w:divBdr>
    </w:div>
    <w:div w:id="1224678069">
      <w:bodyDiv w:val="1"/>
      <w:marLeft w:val="0"/>
      <w:marRight w:val="0"/>
      <w:marTop w:val="0"/>
      <w:marBottom w:val="0"/>
      <w:divBdr>
        <w:top w:val="none" w:sz="0" w:space="0" w:color="auto"/>
        <w:left w:val="none" w:sz="0" w:space="0" w:color="auto"/>
        <w:bottom w:val="none" w:sz="0" w:space="0" w:color="auto"/>
        <w:right w:val="none" w:sz="0" w:space="0" w:color="auto"/>
      </w:divBdr>
    </w:div>
    <w:div w:id="1279066563">
      <w:bodyDiv w:val="1"/>
      <w:marLeft w:val="0"/>
      <w:marRight w:val="0"/>
      <w:marTop w:val="0"/>
      <w:marBottom w:val="0"/>
      <w:divBdr>
        <w:top w:val="none" w:sz="0" w:space="0" w:color="auto"/>
        <w:left w:val="none" w:sz="0" w:space="0" w:color="auto"/>
        <w:bottom w:val="none" w:sz="0" w:space="0" w:color="auto"/>
        <w:right w:val="none" w:sz="0" w:space="0" w:color="auto"/>
      </w:divBdr>
    </w:div>
    <w:div w:id="1346522081">
      <w:bodyDiv w:val="1"/>
      <w:marLeft w:val="0"/>
      <w:marRight w:val="0"/>
      <w:marTop w:val="0"/>
      <w:marBottom w:val="0"/>
      <w:divBdr>
        <w:top w:val="none" w:sz="0" w:space="0" w:color="auto"/>
        <w:left w:val="none" w:sz="0" w:space="0" w:color="auto"/>
        <w:bottom w:val="none" w:sz="0" w:space="0" w:color="auto"/>
        <w:right w:val="none" w:sz="0" w:space="0" w:color="auto"/>
      </w:divBdr>
    </w:div>
    <w:div w:id="1381054542">
      <w:bodyDiv w:val="1"/>
      <w:marLeft w:val="0"/>
      <w:marRight w:val="0"/>
      <w:marTop w:val="0"/>
      <w:marBottom w:val="0"/>
      <w:divBdr>
        <w:top w:val="none" w:sz="0" w:space="0" w:color="auto"/>
        <w:left w:val="none" w:sz="0" w:space="0" w:color="auto"/>
        <w:bottom w:val="none" w:sz="0" w:space="0" w:color="auto"/>
        <w:right w:val="none" w:sz="0" w:space="0" w:color="auto"/>
      </w:divBdr>
    </w:div>
    <w:div w:id="1395154149">
      <w:bodyDiv w:val="1"/>
      <w:marLeft w:val="0"/>
      <w:marRight w:val="0"/>
      <w:marTop w:val="0"/>
      <w:marBottom w:val="0"/>
      <w:divBdr>
        <w:top w:val="none" w:sz="0" w:space="0" w:color="auto"/>
        <w:left w:val="none" w:sz="0" w:space="0" w:color="auto"/>
        <w:bottom w:val="none" w:sz="0" w:space="0" w:color="auto"/>
        <w:right w:val="none" w:sz="0" w:space="0" w:color="auto"/>
      </w:divBdr>
    </w:div>
    <w:div w:id="1427116937">
      <w:bodyDiv w:val="1"/>
      <w:marLeft w:val="0"/>
      <w:marRight w:val="0"/>
      <w:marTop w:val="0"/>
      <w:marBottom w:val="0"/>
      <w:divBdr>
        <w:top w:val="none" w:sz="0" w:space="0" w:color="auto"/>
        <w:left w:val="none" w:sz="0" w:space="0" w:color="auto"/>
        <w:bottom w:val="none" w:sz="0" w:space="0" w:color="auto"/>
        <w:right w:val="none" w:sz="0" w:space="0" w:color="auto"/>
      </w:divBdr>
    </w:div>
    <w:div w:id="1430082916">
      <w:bodyDiv w:val="1"/>
      <w:marLeft w:val="0"/>
      <w:marRight w:val="0"/>
      <w:marTop w:val="0"/>
      <w:marBottom w:val="0"/>
      <w:divBdr>
        <w:top w:val="none" w:sz="0" w:space="0" w:color="auto"/>
        <w:left w:val="none" w:sz="0" w:space="0" w:color="auto"/>
        <w:bottom w:val="none" w:sz="0" w:space="0" w:color="auto"/>
        <w:right w:val="none" w:sz="0" w:space="0" w:color="auto"/>
      </w:divBdr>
    </w:div>
    <w:div w:id="1495294340">
      <w:bodyDiv w:val="1"/>
      <w:marLeft w:val="0"/>
      <w:marRight w:val="0"/>
      <w:marTop w:val="0"/>
      <w:marBottom w:val="0"/>
      <w:divBdr>
        <w:top w:val="none" w:sz="0" w:space="0" w:color="auto"/>
        <w:left w:val="none" w:sz="0" w:space="0" w:color="auto"/>
        <w:bottom w:val="none" w:sz="0" w:space="0" w:color="auto"/>
        <w:right w:val="none" w:sz="0" w:space="0" w:color="auto"/>
      </w:divBdr>
    </w:div>
    <w:div w:id="1545942982">
      <w:bodyDiv w:val="1"/>
      <w:marLeft w:val="0"/>
      <w:marRight w:val="0"/>
      <w:marTop w:val="0"/>
      <w:marBottom w:val="0"/>
      <w:divBdr>
        <w:top w:val="none" w:sz="0" w:space="0" w:color="auto"/>
        <w:left w:val="none" w:sz="0" w:space="0" w:color="auto"/>
        <w:bottom w:val="none" w:sz="0" w:space="0" w:color="auto"/>
        <w:right w:val="none" w:sz="0" w:space="0" w:color="auto"/>
      </w:divBdr>
    </w:div>
    <w:div w:id="1582368838">
      <w:bodyDiv w:val="1"/>
      <w:marLeft w:val="0"/>
      <w:marRight w:val="0"/>
      <w:marTop w:val="0"/>
      <w:marBottom w:val="0"/>
      <w:divBdr>
        <w:top w:val="none" w:sz="0" w:space="0" w:color="auto"/>
        <w:left w:val="none" w:sz="0" w:space="0" w:color="auto"/>
        <w:bottom w:val="none" w:sz="0" w:space="0" w:color="auto"/>
        <w:right w:val="none" w:sz="0" w:space="0" w:color="auto"/>
      </w:divBdr>
    </w:div>
    <w:div w:id="1597401602">
      <w:bodyDiv w:val="1"/>
      <w:marLeft w:val="0"/>
      <w:marRight w:val="0"/>
      <w:marTop w:val="0"/>
      <w:marBottom w:val="0"/>
      <w:divBdr>
        <w:top w:val="none" w:sz="0" w:space="0" w:color="auto"/>
        <w:left w:val="none" w:sz="0" w:space="0" w:color="auto"/>
        <w:bottom w:val="none" w:sz="0" w:space="0" w:color="auto"/>
        <w:right w:val="none" w:sz="0" w:space="0" w:color="auto"/>
      </w:divBdr>
    </w:div>
    <w:div w:id="1627391266">
      <w:bodyDiv w:val="1"/>
      <w:marLeft w:val="0"/>
      <w:marRight w:val="0"/>
      <w:marTop w:val="0"/>
      <w:marBottom w:val="0"/>
      <w:divBdr>
        <w:top w:val="none" w:sz="0" w:space="0" w:color="auto"/>
        <w:left w:val="none" w:sz="0" w:space="0" w:color="auto"/>
        <w:bottom w:val="none" w:sz="0" w:space="0" w:color="auto"/>
        <w:right w:val="none" w:sz="0" w:space="0" w:color="auto"/>
      </w:divBdr>
    </w:div>
    <w:div w:id="1679308165">
      <w:bodyDiv w:val="1"/>
      <w:marLeft w:val="0"/>
      <w:marRight w:val="0"/>
      <w:marTop w:val="0"/>
      <w:marBottom w:val="0"/>
      <w:divBdr>
        <w:top w:val="none" w:sz="0" w:space="0" w:color="auto"/>
        <w:left w:val="none" w:sz="0" w:space="0" w:color="auto"/>
        <w:bottom w:val="none" w:sz="0" w:space="0" w:color="auto"/>
        <w:right w:val="none" w:sz="0" w:space="0" w:color="auto"/>
      </w:divBdr>
    </w:div>
    <w:div w:id="1740589210">
      <w:bodyDiv w:val="1"/>
      <w:marLeft w:val="0"/>
      <w:marRight w:val="0"/>
      <w:marTop w:val="0"/>
      <w:marBottom w:val="0"/>
      <w:divBdr>
        <w:top w:val="none" w:sz="0" w:space="0" w:color="auto"/>
        <w:left w:val="none" w:sz="0" w:space="0" w:color="auto"/>
        <w:bottom w:val="none" w:sz="0" w:space="0" w:color="auto"/>
        <w:right w:val="none" w:sz="0" w:space="0" w:color="auto"/>
      </w:divBdr>
    </w:div>
    <w:div w:id="1816607383">
      <w:bodyDiv w:val="1"/>
      <w:marLeft w:val="0"/>
      <w:marRight w:val="0"/>
      <w:marTop w:val="0"/>
      <w:marBottom w:val="0"/>
      <w:divBdr>
        <w:top w:val="none" w:sz="0" w:space="0" w:color="auto"/>
        <w:left w:val="none" w:sz="0" w:space="0" w:color="auto"/>
        <w:bottom w:val="none" w:sz="0" w:space="0" w:color="auto"/>
        <w:right w:val="none" w:sz="0" w:space="0" w:color="auto"/>
      </w:divBdr>
    </w:div>
    <w:div w:id="1886137496">
      <w:bodyDiv w:val="1"/>
      <w:marLeft w:val="0"/>
      <w:marRight w:val="0"/>
      <w:marTop w:val="0"/>
      <w:marBottom w:val="0"/>
      <w:divBdr>
        <w:top w:val="none" w:sz="0" w:space="0" w:color="auto"/>
        <w:left w:val="none" w:sz="0" w:space="0" w:color="auto"/>
        <w:bottom w:val="none" w:sz="0" w:space="0" w:color="auto"/>
        <w:right w:val="none" w:sz="0" w:space="0" w:color="auto"/>
      </w:divBdr>
    </w:div>
    <w:div w:id="1894073350">
      <w:bodyDiv w:val="1"/>
      <w:marLeft w:val="0"/>
      <w:marRight w:val="0"/>
      <w:marTop w:val="0"/>
      <w:marBottom w:val="0"/>
      <w:divBdr>
        <w:top w:val="none" w:sz="0" w:space="0" w:color="auto"/>
        <w:left w:val="none" w:sz="0" w:space="0" w:color="auto"/>
        <w:bottom w:val="none" w:sz="0" w:space="0" w:color="auto"/>
        <w:right w:val="none" w:sz="0" w:space="0" w:color="auto"/>
      </w:divBdr>
    </w:div>
    <w:div w:id="1927686372">
      <w:bodyDiv w:val="1"/>
      <w:marLeft w:val="0"/>
      <w:marRight w:val="0"/>
      <w:marTop w:val="0"/>
      <w:marBottom w:val="0"/>
      <w:divBdr>
        <w:top w:val="none" w:sz="0" w:space="0" w:color="auto"/>
        <w:left w:val="none" w:sz="0" w:space="0" w:color="auto"/>
        <w:bottom w:val="none" w:sz="0" w:space="0" w:color="auto"/>
        <w:right w:val="none" w:sz="0" w:space="0" w:color="auto"/>
      </w:divBdr>
    </w:div>
    <w:div w:id="1963535910">
      <w:bodyDiv w:val="1"/>
      <w:marLeft w:val="0"/>
      <w:marRight w:val="0"/>
      <w:marTop w:val="0"/>
      <w:marBottom w:val="0"/>
      <w:divBdr>
        <w:top w:val="none" w:sz="0" w:space="0" w:color="auto"/>
        <w:left w:val="none" w:sz="0" w:space="0" w:color="auto"/>
        <w:bottom w:val="none" w:sz="0" w:space="0" w:color="auto"/>
        <w:right w:val="none" w:sz="0" w:space="0" w:color="auto"/>
      </w:divBdr>
    </w:div>
    <w:div w:id="1996255085">
      <w:bodyDiv w:val="1"/>
      <w:marLeft w:val="0"/>
      <w:marRight w:val="0"/>
      <w:marTop w:val="0"/>
      <w:marBottom w:val="0"/>
      <w:divBdr>
        <w:top w:val="none" w:sz="0" w:space="0" w:color="auto"/>
        <w:left w:val="none" w:sz="0" w:space="0" w:color="auto"/>
        <w:bottom w:val="none" w:sz="0" w:space="0" w:color="auto"/>
        <w:right w:val="none" w:sz="0" w:space="0" w:color="auto"/>
      </w:divBdr>
      <w:divsChild>
        <w:div w:id="1204560881">
          <w:marLeft w:val="0"/>
          <w:marRight w:val="0"/>
          <w:marTop w:val="0"/>
          <w:marBottom w:val="0"/>
          <w:divBdr>
            <w:top w:val="none" w:sz="0" w:space="0" w:color="auto"/>
            <w:left w:val="none" w:sz="0" w:space="0" w:color="auto"/>
            <w:bottom w:val="none" w:sz="0" w:space="0" w:color="auto"/>
            <w:right w:val="none" w:sz="0" w:space="0" w:color="auto"/>
          </w:divBdr>
          <w:divsChild>
            <w:div w:id="1229996021">
              <w:marLeft w:val="0"/>
              <w:marRight w:val="0"/>
              <w:marTop w:val="0"/>
              <w:marBottom w:val="0"/>
              <w:divBdr>
                <w:top w:val="none" w:sz="0" w:space="0" w:color="auto"/>
                <w:left w:val="none" w:sz="0" w:space="0" w:color="auto"/>
                <w:bottom w:val="none" w:sz="0" w:space="0" w:color="auto"/>
                <w:right w:val="none" w:sz="0" w:space="0" w:color="auto"/>
              </w:divBdr>
              <w:divsChild>
                <w:div w:id="364448207">
                  <w:marLeft w:val="0"/>
                  <w:marRight w:val="0"/>
                  <w:marTop w:val="0"/>
                  <w:marBottom w:val="0"/>
                  <w:divBdr>
                    <w:top w:val="none" w:sz="0" w:space="0" w:color="auto"/>
                    <w:left w:val="none" w:sz="0" w:space="0" w:color="auto"/>
                    <w:bottom w:val="none" w:sz="0" w:space="0" w:color="auto"/>
                    <w:right w:val="none" w:sz="0" w:space="0" w:color="auto"/>
                  </w:divBdr>
                  <w:divsChild>
                    <w:div w:id="1993635285">
                      <w:marLeft w:val="-188"/>
                      <w:marRight w:val="-188"/>
                      <w:marTop w:val="0"/>
                      <w:marBottom w:val="0"/>
                      <w:divBdr>
                        <w:top w:val="none" w:sz="0" w:space="0" w:color="auto"/>
                        <w:left w:val="none" w:sz="0" w:space="0" w:color="auto"/>
                        <w:bottom w:val="none" w:sz="0" w:space="0" w:color="auto"/>
                        <w:right w:val="none" w:sz="0" w:space="0" w:color="auto"/>
                      </w:divBdr>
                      <w:divsChild>
                        <w:div w:id="1715084550">
                          <w:marLeft w:val="0"/>
                          <w:marRight w:val="0"/>
                          <w:marTop w:val="0"/>
                          <w:marBottom w:val="0"/>
                          <w:divBdr>
                            <w:top w:val="none" w:sz="0" w:space="0" w:color="auto"/>
                            <w:left w:val="none" w:sz="0" w:space="0" w:color="auto"/>
                            <w:bottom w:val="none" w:sz="0" w:space="0" w:color="auto"/>
                            <w:right w:val="none" w:sz="0" w:space="0" w:color="auto"/>
                          </w:divBdr>
                          <w:divsChild>
                            <w:div w:id="1167524303">
                              <w:marLeft w:val="-188"/>
                              <w:marRight w:val="-188"/>
                              <w:marTop w:val="0"/>
                              <w:marBottom w:val="0"/>
                              <w:divBdr>
                                <w:top w:val="none" w:sz="0" w:space="0" w:color="auto"/>
                                <w:left w:val="none" w:sz="0" w:space="0" w:color="auto"/>
                                <w:bottom w:val="none" w:sz="0" w:space="0" w:color="auto"/>
                                <w:right w:val="none" w:sz="0" w:space="0" w:color="auto"/>
                              </w:divBdr>
                              <w:divsChild>
                                <w:div w:id="933173785">
                                  <w:marLeft w:val="0"/>
                                  <w:marRight w:val="0"/>
                                  <w:marTop w:val="0"/>
                                  <w:marBottom w:val="0"/>
                                  <w:divBdr>
                                    <w:top w:val="none" w:sz="0" w:space="0" w:color="auto"/>
                                    <w:left w:val="none" w:sz="0" w:space="0" w:color="auto"/>
                                    <w:bottom w:val="none" w:sz="0" w:space="0" w:color="auto"/>
                                    <w:right w:val="none" w:sz="0" w:space="0" w:color="auto"/>
                                  </w:divBdr>
                                  <w:divsChild>
                                    <w:div w:id="900746514">
                                      <w:marLeft w:val="0"/>
                                      <w:marRight w:val="0"/>
                                      <w:marTop w:val="0"/>
                                      <w:marBottom w:val="250"/>
                                      <w:divBdr>
                                        <w:top w:val="none" w:sz="0" w:space="0" w:color="auto"/>
                                        <w:left w:val="none" w:sz="0" w:space="0" w:color="auto"/>
                                        <w:bottom w:val="none" w:sz="0" w:space="0" w:color="auto"/>
                                        <w:right w:val="none" w:sz="0" w:space="0" w:color="auto"/>
                                      </w:divBdr>
                                      <w:divsChild>
                                        <w:div w:id="962613288">
                                          <w:marLeft w:val="0"/>
                                          <w:marRight w:val="0"/>
                                          <w:marTop w:val="0"/>
                                          <w:marBottom w:val="0"/>
                                          <w:divBdr>
                                            <w:top w:val="none" w:sz="0" w:space="0" w:color="auto"/>
                                            <w:left w:val="none" w:sz="0" w:space="0" w:color="auto"/>
                                            <w:bottom w:val="none" w:sz="0" w:space="0" w:color="auto"/>
                                            <w:right w:val="none" w:sz="0" w:space="0" w:color="auto"/>
                                          </w:divBdr>
                                          <w:divsChild>
                                            <w:div w:id="1378122939">
                                              <w:marLeft w:val="-188"/>
                                              <w:marRight w:val="-188"/>
                                              <w:marTop w:val="0"/>
                                              <w:marBottom w:val="0"/>
                                              <w:divBdr>
                                                <w:top w:val="none" w:sz="0" w:space="0" w:color="auto"/>
                                                <w:left w:val="none" w:sz="0" w:space="0" w:color="auto"/>
                                                <w:bottom w:val="none" w:sz="0" w:space="0" w:color="auto"/>
                                                <w:right w:val="none" w:sz="0" w:space="0" w:color="auto"/>
                                              </w:divBdr>
                                              <w:divsChild>
                                                <w:div w:id="1152411043">
                                                  <w:marLeft w:val="0"/>
                                                  <w:marRight w:val="0"/>
                                                  <w:marTop w:val="0"/>
                                                  <w:marBottom w:val="0"/>
                                                  <w:divBdr>
                                                    <w:top w:val="none" w:sz="0" w:space="0" w:color="auto"/>
                                                    <w:left w:val="none" w:sz="0" w:space="0" w:color="auto"/>
                                                    <w:bottom w:val="none" w:sz="0" w:space="0" w:color="auto"/>
                                                    <w:right w:val="none" w:sz="0" w:space="0" w:color="auto"/>
                                                  </w:divBdr>
                                                  <w:divsChild>
                                                    <w:div w:id="244270940">
                                                      <w:marLeft w:val="0"/>
                                                      <w:marRight w:val="0"/>
                                                      <w:marTop w:val="0"/>
                                                      <w:marBottom w:val="0"/>
                                                      <w:divBdr>
                                                        <w:top w:val="none" w:sz="0" w:space="0" w:color="auto"/>
                                                        <w:left w:val="none" w:sz="0" w:space="0" w:color="auto"/>
                                                        <w:bottom w:val="none" w:sz="0" w:space="0" w:color="auto"/>
                                                        <w:right w:val="none" w:sz="0" w:space="0" w:color="auto"/>
                                                      </w:divBdr>
                                                      <w:divsChild>
                                                        <w:div w:id="527063537">
                                                          <w:marLeft w:val="0"/>
                                                          <w:marRight w:val="0"/>
                                                          <w:marTop w:val="0"/>
                                                          <w:marBottom w:val="0"/>
                                                          <w:divBdr>
                                                            <w:top w:val="none" w:sz="0" w:space="0" w:color="auto"/>
                                                            <w:left w:val="none" w:sz="0" w:space="0" w:color="auto"/>
                                                            <w:bottom w:val="none" w:sz="0" w:space="0" w:color="auto"/>
                                                            <w:right w:val="none" w:sz="0" w:space="0" w:color="auto"/>
                                                          </w:divBdr>
                                                          <w:divsChild>
                                                            <w:div w:id="1170370108">
                                                              <w:marLeft w:val="-188"/>
                                                              <w:marRight w:val="-188"/>
                                                              <w:marTop w:val="0"/>
                                                              <w:marBottom w:val="0"/>
                                                              <w:divBdr>
                                                                <w:top w:val="none" w:sz="0" w:space="0" w:color="auto"/>
                                                                <w:left w:val="none" w:sz="0" w:space="0" w:color="auto"/>
                                                                <w:bottom w:val="none" w:sz="0" w:space="0" w:color="auto"/>
                                                                <w:right w:val="none" w:sz="0" w:space="0" w:color="auto"/>
                                                              </w:divBdr>
                                                              <w:divsChild>
                                                                <w:div w:id="44181845">
                                                                  <w:marLeft w:val="0"/>
                                                                  <w:marRight w:val="0"/>
                                                                  <w:marTop w:val="0"/>
                                                                  <w:marBottom w:val="0"/>
                                                                  <w:divBdr>
                                                                    <w:top w:val="none" w:sz="0" w:space="0" w:color="auto"/>
                                                                    <w:left w:val="none" w:sz="0" w:space="0" w:color="auto"/>
                                                                    <w:bottom w:val="none" w:sz="0" w:space="0" w:color="auto"/>
                                                                    <w:right w:val="none" w:sz="0" w:space="0" w:color="auto"/>
                                                                  </w:divBdr>
                                                                  <w:divsChild>
                                                                    <w:div w:id="320937019">
                                                                      <w:marLeft w:val="0"/>
                                                                      <w:marRight w:val="0"/>
                                                                      <w:marTop w:val="0"/>
                                                                      <w:marBottom w:val="0"/>
                                                                      <w:divBdr>
                                                                        <w:top w:val="none" w:sz="0" w:space="0" w:color="auto"/>
                                                                        <w:left w:val="none" w:sz="0" w:space="0" w:color="auto"/>
                                                                        <w:bottom w:val="none" w:sz="0" w:space="0" w:color="auto"/>
                                                                        <w:right w:val="none" w:sz="0" w:space="0" w:color="auto"/>
                                                                      </w:divBdr>
                                                                      <w:divsChild>
                                                                        <w:div w:id="1978954560">
                                                                          <w:marLeft w:val="0"/>
                                                                          <w:marRight w:val="0"/>
                                                                          <w:marTop w:val="0"/>
                                                                          <w:marBottom w:val="0"/>
                                                                          <w:divBdr>
                                                                            <w:top w:val="none" w:sz="0" w:space="0" w:color="auto"/>
                                                                            <w:left w:val="none" w:sz="0" w:space="0" w:color="auto"/>
                                                                            <w:bottom w:val="none" w:sz="0" w:space="0" w:color="auto"/>
                                                                            <w:right w:val="none" w:sz="0" w:space="0" w:color="auto"/>
                                                                          </w:divBdr>
                                                                          <w:divsChild>
                                                                            <w:div w:id="1407611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0695693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png"/><Relationship Id="rId18" Type="http://schemas.openxmlformats.org/officeDocument/2006/relationships/chart" Target="charts/chart1.xml"/><Relationship Id="rId26" Type="http://schemas.openxmlformats.org/officeDocument/2006/relationships/chart" Target="charts/chart9.xml"/><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chart" Target="charts/chart4.xml"/><Relationship Id="rId34" Type="http://schemas.openxmlformats.org/officeDocument/2006/relationships/chart" Target="charts/chart17.xml"/><Relationship Id="rId7" Type="http://schemas.openxmlformats.org/officeDocument/2006/relationships/endnotes" Target="endnotes.xml"/><Relationship Id="rId12" Type="http://schemas.openxmlformats.org/officeDocument/2006/relationships/hyperlink" Target="http://www.pcbs.gov.ps" TargetMode="External"/><Relationship Id="rId17" Type="http://schemas.openxmlformats.org/officeDocument/2006/relationships/footer" Target="footer1.xml"/><Relationship Id="rId25" Type="http://schemas.openxmlformats.org/officeDocument/2006/relationships/chart" Target="charts/chart8.xml"/><Relationship Id="rId33" Type="http://schemas.openxmlformats.org/officeDocument/2006/relationships/chart" Target="charts/chart16.xml"/><Relationship Id="rId38"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chart" Target="charts/chart3.xml"/><Relationship Id="rId29" Type="http://schemas.openxmlformats.org/officeDocument/2006/relationships/chart" Target="charts/chart1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diwan@pcbs.gov.ps" TargetMode="External"/><Relationship Id="rId24" Type="http://schemas.openxmlformats.org/officeDocument/2006/relationships/chart" Target="charts/chart7.xml"/><Relationship Id="rId32" Type="http://schemas.openxmlformats.org/officeDocument/2006/relationships/chart" Target="charts/chart15.xml"/><Relationship Id="rId37" Type="http://schemas.openxmlformats.org/officeDocument/2006/relationships/chart" Target="charts/chart20.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chart" Target="charts/chart6.xml"/><Relationship Id="rId28" Type="http://schemas.openxmlformats.org/officeDocument/2006/relationships/chart" Target="charts/chart11.xml"/><Relationship Id="rId36" Type="http://schemas.openxmlformats.org/officeDocument/2006/relationships/chart" Target="charts/chart19.xml"/><Relationship Id="rId10" Type="http://schemas.openxmlformats.org/officeDocument/2006/relationships/image" Target="media/image3.png"/><Relationship Id="rId19" Type="http://schemas.openxmlformats.org/officeDocument/2006/relationships/chart" Target="charts/chart2.xml"/><Relationship Id="rId31" Type="http://schemas.openxmlformats.org/officeDocument/2006/relationships/chart" Target="charts/chart14.xml"/><Relationship Id="rId4" Type="http://schemas.openxmlformats.org/officeDocument/2006/relationships/settings" Target="settings.xml"/><Relationship Id="rId9" Type="http://schemas.openxmlformats.org/officeDocument/2006/relationships/image" Target="media/image2.gif"/><Relationship Id="rId14" Type="http://schemas.openxmlformats.org/officeDocument/2006/relationships/image" Target="media/image5.png"/><Relationship Id="rId22" Type="http://schemas.openxmlformats.org/officeDocument/2006/relationships/chart" Target="charts/chart5.xml"/><Relationship Id="rId27" Type="http://schemas.openxmlformats.org/officeDocument/2006/relationships/chart" Target="charts/chart10.xml"/><Relationship Id="rId30" Type="http://schemas.openxmlformats.org/officeDocument/2006/relationships/chart" Target="charts/chart13.xml"/><Relationship Id="rId35" Type="http://schemas.openxmlformats.org/officeDocument/2006/relationships/chart" Target="charts/chart18.xm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Office_Excel_Worksheet1.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Office_Excel_Worksheet10.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Office_Excel_Worksheet11.xlsx"/></Relationships>
</file>

<file path=word/charts/_rels/chart12.xml.rels><?xml version="1.0" encoding="UTF-8" standalone="yes"?>
<Relationships xmlns="http://schemas.openxmlformats.org/package/2006/relationships"><Relationship Id="rId2" Type="http://schemas.openxmlformats.org/officeDocument/2006/relationships/package" Target="../embeddings/Microsoft_Office_Excel_Worksheet12.xlsx"/><Relationship Id="rId1" Type="http://schemas.openxmlformats.org/officeDocument/2006/relationships/themeOverride" Target="../theme/themeOverride8.xml"/></Relationships>
</file>

<file path=word/charts/_rels/chart13.xml.rels><?xml version="1.0" encoding="UTF-8" standalone="yes"?>
<Relationships xmlns="http://schemas.openxmlformats.org/package/2006/relationships"><Relationship Id="rId1" Type="http://schemas.openxmlformats.org/officeDocument/2006/relationships/package" Target="../embeddings/Microsoft_Office_Excel_Worksheet13.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Microsoft_Office_Excel_Worksheet14.xlsx"/></Relationships>
</file>

<file path=word/charts/_rels/chart15.xml.rels><?xml version="1.0" encoding="UTF-8" standalone="yes"?>
<Relationships xmlns="http://schemas.openxmlformats.org/package/2006/relationships"><Relationship Id="rId2" Type="http://schemas.openxmlformats.org/officeDocument/2006/relationships/package" Target="../embeddings/Microsoft_Office_Excel_Worksheet15.xlsx"/><Relationship Id="rId1" Type="http://schemas.openxmlformats.org/officeDocument/2006/relationships/themeOverride" Target="../theme/themeOverride9.xml"/></Relationships>
</file>

<file path=word/charts/_rels/chart16.xml.rels><?xml version="1.0" encoding="UTF-8" standalone="yes"?>
<Relationships xmlns="http://schemas.openxmlformats.org/package/2006/relationships"><Relationship Id="rId1" Type="http://schemas.openxmlformats.org/officeDocument/2006/relationships/package" Target="../embeddings/Microsoft_Office_Excel_Worksheet16.xlsx"/></Relationships>
</file>

<file path=word/charts/_rels/chart17.xml.rels><?xml version="1.0" encoding="UTF-8" standalone="yes"?>
<Relationships xmlns="http://schemas.openxmlformats.org/package/2006/relationships"><Relationship Id="rId1" Type="http://schemas.openxmlformats.org/officeDocument/2006/relationships/package" Target="../embeddings/Microsoft_Office_Excel_Worksheet17.xlsx"/></Relationships>
</file>

<file path=word/charts/_rels/chart18.xml.rels><?xml version="1.0" encoding="UTF-8" standalone="yes"?>
<Relationships xmlns="http://schemas.openxmlformats.org/package/2006/relationships"><Relationship Id="rId2" Type="http://schemas.openxmlformats.org/officeDocument/2006/relationships/package" Target="../embeddings/Microsoft_Office_Excel_Worksheet18.xlsx"/><Relationship Id="rId1" Type="http://schemas.openxmlformats.org/officeDocument/2006/relationships/themeOverride" Target="../theme/themeOverride10.xml"/></Relationships>
</file>

<file path=word/charts/_rels/chart19.xml.rels><?xml version="1.0" encoding="UTF-8" standalone="yes"?>
<Relationships xmlns="http://schemas.openxmlformats.org/package/2006/relationships"><Relationship Id="rId1" Type="http://schemas.openxmlformats.org/officeDocument/2006/relationships/package" Target="../embeddings/Microsoft_Office_Excel_Worksheet19.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20.xml.rels><?xml version="1.0" encoding="UTF-8" standalone="yes"?>
<Relationships xmlns="http://schemas.openxmlformats.org/package/2006/relationships"><Relationship Id="rId1" Type="http://schemas.openxmlformats.org/officeDocument/2006/relationships/package" Target="../embeddings/Microsoft_Office_Excel_Worksheet20.xlsx"/></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Office_Excel_Worksheet3.xlsx"/><Relationship Id="rId1" Type="http://schemas.openxmlformats.org/officeDocument/2006/relationships/themeOverride" Target="../theme/themeOverride2.xml"/></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Office_Excel_Worksheet4.xlsx"/><Relationship Id="rId1" Type="http://schemas.openxmlformats.org/officeDocument/2006/relationships/themeOverride" Target="../theme/themeOverride3.xml"/></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Office_Excel_Worksheet5.xlsx"/><Relationship Id="rId1" Type="http://schemas.openxmlformats.org/officeDocument/2006/relationships/themeOverride" Target="../theme/themeOverride4.xml"/></Relationships>
</file>

<file path=word/charts/_rels/chart6.xml.rels><?xml version="1.0" encoding="UTF-8" standalone="yes"?>
<Relationships xmlns="http://schemas.openxmlformats.org/package/2006/relationships"><Relationship Id="rId2" Type="http://schemas.openxmlformats.org/officeDocument/2006/relationships/package" Target="../embeddings/Microsoft_Office_Excel_Worksheet6.xlsx"/><Relationship Id="rId1" Type="http://schemas.openxmlformats.org/officeDocument/2006/relationships/themeOverride" Target="../theme/themeOverride5.xml"/></Relationships>
</file>

<file path=word/charts/_rels/chart7.xml.rels><?xml version="1.0" encoding="UTF-8" standalone="yes"?>
<Relationships xmlns="http://schemas.openxmlformats.org/package/2006/relationships"><Relationship Id="rId2" Type="http://schemas.openxmlformats.org/officeDocument/2006/relationships/package" Target="../embeddings/Microsoft_Office_Excel_Worksheet7.xlsx"/><Relationship Id="rId1" Type="http://schemas.openxmlformats.org/officeDocument/2006/relationships/themeOverride" Target="../theme/themeOverride6.xml"/></Relationships>
</file>

<file path=word/charts/_rels/chart8.xml.rels><?xml version="1.0" encoding="UTF-8" standalone="yes"?>
<Relationships xmlns="http://schemas.openxmlformats.org/package/2006/relationships"><Relationship Id="rId2" Type="http://schemas.openxmlformats.org/officeDocument/2006/relationships/package" Target="../embeddings/Microsoft_Office_Excel_Worksheet8.xlsx"/><Relationship Id="rId1" Type="http://schemas.openxmlformats.org/officeDocument/2006/relationships/themeOverride" Target="../theme/themeOverride7.xml"/></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Office_Excel_Worksheet9.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23273106801247492"/>
          <c:y val="4.1684412089998185E-3"/>
          <c:w val="0.72865595659605198"/>
          <c:h val="0.86261927608331324"/>
        </c:manualLayout>
      </c:layout>
      <c:barChart>
        <c:barDir val="bar"/>
        <c:grouping val="clustered"/>
        <c:ser>
          <c:idx val="0"/>
          <c:order val="0"/>
          <c:tx>
            <c:strRef>
              <c:f>Sheet1!$B$1</c:f>
              <c:strCache>
                <c:ptCount val="1"/>
                <c:pt idx="0">
                  <c:v>Series 1</c:v>
                </c:pt>
              </c:strCache>
            </c:strRef>
          </c:tx>
          <c:dLbls>
            <c:spPr>
              <a:noFill/>
              <a:ln>
                <a:noFill/>
              </a:ln>
              <a:effectLst/>
            </c:spPr>
            <c:txPr>
              <a:bodyPr rot="0" vert="horz"/>
              <a:lstStyle/>
              <a:p>
                <a:pPr>
                  <a:defRPr/>
                </a:pPr>
                <a:endParaRPr lang="ar-SA"/>
              </a:p>
            </c:txPr>
            <c:showVal val="1"/>
            <c:extLst>
              <c:ext xmlns:c15="http://schemas.microsoft.com/office/drawing/2012/chart" uri="{CE6537A1-D6FC-4f65-9D91-7224C49458BB}">
                <c15:showLeaderLines val="0"/>
              </c:ext>
            </c:extLst>
          </c:dLbls>
          <c:cat>
            <c:strRef>
              <c:f>Sheet1!$A$2:$A$17</c:f>
              <c:strCache>
                <c:ptCount val="16"/>
                <c:pt idx="0">
                  <c:v>رام الله والبيرة</c:v>
                </c:pt>
                <c:pt idx="1">
                  <c:v>القدس</c:v>
                </c:pt>
                <c:pt idx="2">
                  <c:v>سلفيت</c:v>
                </c:pt>
                <c:pt idx="3">
                  <c:v>جنين</c:v>
                </c:pt>
                <c:pt idx="4">
                  <c:v>نابلس</c:v>
                </c:pt>
                <c:pt idx="5">
                  <c:v>طولكرم</c:v>
                </c:pt>
                <c:pt idx="6">
                  <c:v>الخليل</c:v>
                </c:pt>
                <c:pt idx="7">
                  <c:v>بيت لحم</c:v>
                </c:pt>
                <c:pt idx="8">
                  <c:v>طوباس والأغوار الشمالية</c:v>
                </c:pt>
                <c:pt idx="9">
                  <c:v>أريحا والأغوار</c:v>
                </c:pt>
                <c:pt idx="10">
                  <c:v>قلقيلية</c:v>
                </c:pt>
                <c:pt idx="11">
                  <c:v>دير البلح</c:v>
                </c:pt>
                <c:pt idx="12">
                  <c:v>خانيونس</c:v>
                </c:pt>
                <c:pt idx="13">
                  <c:v>غزة</c:v>
                </c:pt>
                <c:pt idx="14">
                  <c:v>شمال غزة</c:v>
                </c:pt>
                <c:pt idx="15">
                  <c:v>رفح</c:v>
                </c:pt>
              </c:strCache>
            </c:strRef>
          </c:cat>
          <c:val>
            <c:numRef>
              <c:f>Sheet1!$B$2:$B$17</c:f>
              <c:numCache>
                <c:formatCode>0.0</c:formatCode>
                <c:ptCount val="16"/>
                <c:pt idx="0">
                  <c:v>5.6</c:v>
                </c:pt>
                <c:pt idx="1">
                  <c:v>6.7</c:v>
                </c:pt>
                <c:pt idx="2">
                  <c:v>8.1</c:v>
                </c:pt>
                <c:pt idx="3">
                  <c:v>8.3000000000000007</c:v>
                </c:pt>
                <c:pt idx="4">
                  <c:v>8.6</c:v>
                </c:pt>
                <c:pt idx="5">
                  <c:v>9.4</c:v>
                </c:pt>
                <c:pt idx="6">
                  <c:v>11</c:v>
                </c:pt>
                <c:pt idx="7">
                  <c:v>12.5</c:v>
                </c:pt>
                <c:pt idx="8">
                  <c:v>13.2</c:v>
                </c:pt>
                <c:pt idx="9">
                  <c:v>20.6</c:v>
                </c:pt>
                <c:pt idx="10">
                  <c:v>24.5</c:v>
                </c:pt>
                <c:pt idx="11">
                  <c:v>65.400000000000006</c:v>
                </c:pt>
                <c:pt idx="12">
                  <c:v>67.3</c:v>
                </c:pt>
                <c:pt idx="13">
                  <c:v>67.400000000000006</c:v>
                </c:pt>
                <c:pt idx="14">
                  <c:v>68.400000000000006</c:v>
                </c:pt>
                <c:pt idx="15">
                  <c:v>77.8</c:v>
                </c:pt>
              </c:numCache>
            </c:numRef>
          </c:val>
        </c:ser>
        <c:dLbls>
          <c:showVal val="1"/>
        </c:dLbls>
        <c:axId val="415831168"/>
        <c:axId val="415833472"/>
      </c:barChart>
      <c:catAx>
        <c:axId val="415831168"/>
        <c:scaling>
          <c:orientation val="minMax"/>
        </c:scaling>
        <c:axPos val="l"/>
        <c:title>
          <c:tx>
            <c:rich>
              <a:bodyPr rot="-5400000" vert="horz"/>
              <a:lstStyle/>
              <a:p>
                <a:pPr>
                  <a:defRPr/>
                </a:pPr>
                <a:r>
                  <a:rPr lang="ar-SA"/>
                  <a:t>المحافظة</a:t>
                </a:r>
                <a:endParaRPr lang="en-US"/>
              </a:p>
            </c:rich>
          </c:tx>
          <c:layout>
            <c:manualLayout>
              <c:xMode val="edge"/>
              <c:yMode val="edge"/>
              <c:x val="8.0107100706371549E-3"/>
              <c:y val="0.38328628732730519"/>
            </c:manualLayout>
          </c:layout>
        </c:title>
        <c:numFmt formatCode="General" sourceLinked="1"/>
        <c:tickLblPos val="nextTo"/>
        <c:txPr>
          <a:bodyPr rot="0" vert="horz"/>
          <a:lstStyle/>
          <a:p>
            <a:pPr>
              <a:defRPr/>
            </a:pPr>
            <a:endParaRPr lang="ar-SA"/>
          </a:p>
        </c:txPr>
        <c:crossAx val="415833472"/>
        <c:crosses val="autoZero"/>
        <c:auto val="1"/>
        <c:lblAlgn val="ctr"/>
        <c:lblOffset val="100"/>
      </c:catAx>
      <c:valAx>
        <c:axId val="415833472"/>
        <c:scaling>
          <c:orientation val="minMax"/>
        </c:scaling>
        <c:axPos val="b"/>
        <c:title>
          <c:tx>
            <c:rich>
              <a:bodyPr/>
              <a:lstStyle/>
              <a:p>
                <a:pPr>
                  <a:defRPr/>
                </a:pPr>
                <a:r>
                  <a:rPr lang="ar-SA"/>
                  <a:t>النسبة</a:t>
                </a:r>
                <a:endParaRPr lang="en-US"/>
              </a:p>
            </c:rich>
          </c:tx>
          <c:layout>
            <c:manualLayout>
              <c:xMode val="edge"/>
              <c:yMode val="edge"/>
              <c:x val="0.57284601827872661"/>
              <c:y val="0.93516983482044169"/>
            </c:manualLayout>
          </c:layout>
        </c:title>
        <c:numFmt formatCode="0" sourceLinked="0"/>
        <c:tickLblPos val="nextTo"/>
        <c:crossAx val="415831168"/>
        <c:crosses val="autoZero"/>
        <c:crossBetween val="between"/>
      </c:valAx>
    </c:plotArea>
    <c:plotVisOnly val="1"/>
    <c:dispBlanksAs val="gap"/>
  </c:chart>
  <c:spPr>
    <a:ln>
      <a:noFill/>
    </a:ln>
  </c:spPr>
  <c:txPr>
    <a:bodyPr/>
    <a:lstStyle/>
    <a:p>
      <a:pPr>
        <a:defRPr sz="900">
          <a:latin typeface="Arial" pitchFamily="34" charset="0"/>
          <a:cs typeface="Arial" pitchFamily="34" charset="0"/>
        </a:defRPr>
      </a:pPr>
      <a:endParaRPr lang="ar-SA"/>
    </a:p>
  </c:txPr>
  <c:externalData r:id="rId2"/>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28813848789735313"/>
          <c:y val="2.011013653760863E-3"/>
          <c:w val="0.67466243802860115"/>
          <c:h val="0.82829403816380476"/>
        </c:manualLayout>
      </c:layout>
      <c:barChart>
        <c:barDir val="bar"/>
        <c:grouping val="clustered"/>
        <c:ser>
          <c:idx val="0"/>
          <c:order val="0"/>
          <c:tx>
            <c:strRef>
              <c:f>Sheet1!$B$1</c:f>
              <c:strCache>
                <c:ptCount val="1"/>
                <c:pt idx="0">
                  <c:v>فلسطين</c:v>
                </c:pt>
              </c:strCache>
            </c:strRef>
          </c:tx>
          <c:dLbls>
            <c:spPr>
              <a:noFill/>
              <a:ln>
                <a:noFill/>
              </a:ln>
              <a:effectLst/>
            </c:spPr>
            <c:txPr>
              <a:bodyPr rot="0" vert="horz"/>
              <a:lstStyle/>
              <a:p>
                <a:pPr>
                  <a:defRPr/>
                </a:pPr>
                <a:endParaRPr lang="ar-SA"/>
              </a:p>
            </c:txPr>
            <c:dLblPos val="outEnd"/>
            <c:showVal val="1"/>
            <c:extLst>
              <c:ext xmlns:c15="http://schemas.microsoft.com/office/drawing/2012/chart" uri="{CE6537A1-D6FC-4f65-9D91-7224C49458BB}">
                <c15:showLeaderLines val="1"/>
              </c:ext>
            </c:extLst>
          </c:dLbls>
          <c:cat>
            <c:strRef>
              <c:f>Sheet1!$A$2:$A$14</c:f>
              <c:strCache>
                <c:ptCount val="13"/>
                <c:pt idx="0">
                  <c:v>المالية وأنشطة التأمين </c:v>
                </c:pt>
                <c:pt idx="1">
                  <c:v>الأنشطة العقارية والإيجارية</c:v>
                </c:pt>
                <c:pt idx="2">
                  <c:v>المعلومات والإتصالات</c:v>
                </c:pt>
                <c:pt idx="3">
                  <c:v>الفنون والترفيه والتسلية </c:v>
                </c:pt>
                <c:pt idx="4">
                  <c:v>صحة الانسان والعمل الاجتماعي</c:v>
                </c:pt>
                <c:pt idx="5">
                  <c:v>التعدين واستغلال المحاجر</c:v>
                </c:pt>
                <c:pt idx="6">
                  <c:v>التعليم</c:v>
                </c:pt>
                <c:pt idx="7">
                  <c:v>الانشاءات</c:v>
                </c:pt>
                <c:pt idx="8">
                  <c:v>خدمات الاقامة والطعام </c:v>
                </c:pt>
                <c:pt idx="9">
                  <c:v>أخرى</c:v>
                </c:pt>
                <c:pt idx="10">
                  <c:v>الصناعات التحويلية</c:v>
                </c:pt>
                <c:pt idx="11">
                  <c:v>النقل والتخزين</c:v>
                </c:pt>
                <c:pt idx="12">
                  <c:v>التجارة</c:v>
                </c:pt>
              </c:strCache>
            </c:strRef>
          </c:cat>
          <c:val>
            <c:numRef>
              <c:f>Sheet1!$B$2:$B$14</c:f>
              <c:numCache>
                <c:formatCode>0.0</c:formatCode>
                <c:ptCount val="13"/>
                <c:pt idx="0">
                  <c:v>0.2</c:v>
                </c:pt>
                <c:pt idx="1">
                  <c:v>0.70000000000000062</c:v>
                </c:pt>
                <c:pt idx="2">
                  <c:v>1.1000000000000001</c:v>
                </c:pt>
                <c:pt idx="3">
                  <c:v>1.2</c:v>
                </c:pt>
                <c:pt idx="4">
                  <c:v>1.4</c:v>
                </c:pt>
                <c:pt idx="5">
                  <c:v>1.8</c:v>
                </c:pt>
                <c:pt idx="6">
                  <c:v>2.2000000000000002</c:v>
                </c:pt>
                <c:pt idx="7">
                  <c:v>3.3</c:v>
                </c:pt>
                <c:pt idx="8">
                  <c:v>6.9</c:v>
                </c:pt>
                <c:pt idx="9">
                  <c:v>9.1</c:v>
                </c:pt>
                <c:pt idx="10">
                  <c:v>11.2</c:v>
                </c:pt>
                <c:pt idx="11">
                  <c:v>13.6</c:v>
                </c:pt>
                <c:pt idx="12">
                  <c:v>47.3</c:v>
                </c:pt>
              </c:numCache>
            </c:numRef>
          </c:val>
        </c:ser>
        <c:dLbls>
          <c:showVal val="1"/>
        </c:dLbls>
        <c:gapWidth val="182"/>
        <c:axId val="345508480"/>
        <c:axId val="345514752"/>
      </c:barChart>
      <c:catAx>
        <c:axId val="345508480"/>
        <c:scaling>
          <c:orientation val="minMax"/>
        </c:scaling>
        <c:axPos val="l"/>
        <c:title>
          <c:tx>
            <c:rich>
              <a:bodyPr rot="-5400000" vert="horz"/>
              <a:lstStyle/>
              <a:p>
                <a:pPr>
                  <a:defRPr/>
                </a:pPr>
                <a:r>
                  <a:rPr lang="ar-SA" sz="900" b="1" i="0" u="none" strike="noStrike" baseline="0"/>
                  <a:t>النشاط الاقتصادي</a:t>
                </a:r>
                <a:endParaRPr lang="en-US"/>
              </a:p>
            </c:rich>
          </c:tx>
          <c:layout>
            <c:manualLayout>
              <c:xMode val="edge"/>
              <c:yMode val="edge"/>
              <c:x val="1.0897856517935321E-3"/>
              <c:y val="0.32926186088025888"/>
            </c:manualLayout>
          </c:layout>
        </c:title>
        <c:numFmt formatCode="General" sourceLinked="1"/>
        <c:majorTickMark val="none"/>
        <c:tickLblPos val="nextTo"/>
        <c:txPr>
          <a:bodyPr rot="-60000000" vert="horz"/>
          <a:lstStyle/>
          <a:p>
            <a:pPr>
              <a:defRPr/>
            </a:pPr>
            <a:endParaRPr lang="ar-SA"/>
          </a:p>
        </c:txPr>
        <c:crossAx val="345514752"/>
        <c:crosses val="autoZero"/>
        <c:auto val="1"/>
        <c:lblAlgn val="ctr"/>
        <c:lblOffset val="100"/>
      </c:catAx>
      <c:valAx>
        <c:axId val="345514752"/>
        <c:scaling>
          <c:orientation val="minMax"/>
        </c:scaling>
        <c:axPos val="b"/>
        <c:title>
          <c:tx>
            <c:rich>
              <a:bodyPr/>
              <a:lstStyle/>
              <a:p>
                <a:pPr>
                  <a:defRPr/>
                </a:pPr>
                <a:r>
                  <a:rPr lang="ar-SA"/>
                  <a:t>النسبة</a:t>
                </a:r>
                <a:endParaRPr lang="en-US"/>
              </a:p>
            </c:rich>
          </c:tx>
        </c:title>
        <c:numFmt formatCode="0" sourceLinked="0"/>
        <c:tickLblPos val="nextTo"/>
        <c:txPr>
          <a:bodyPr rot="-60000000" vert="horz"/>
          <a:lstStyle/>
          <a:p>
            <a:pPr>
              <a:defRPr/>
            </a:pPr>
            <a:endParaRPr lang="ar-SA"/>
          </a:p>
        </c:txPr>
        <c:crossAx val="345508480"/>
        <c:crosses val="autoZero"/>
        <c:crossBetween val="between"/>
      </c:valAx>
    </c:plotArea>
    <c:plotVisOnly val="1"/>
    <c:dispBlanksAs val="gap"/>
  </c:chart>
  <c:spPr>
    <a:ln>
      <a:noFill/>
    </a:ln>
  </c:spPr>
  <c:txPr>
    <a:bodyPr/>
    <a:lstStyle/>
    <a:p>
      <a:pPr>
        <a:defRPr sz="900">
          <a:latin typeface="Arial" pitchFamily="34" charset="0"/>
          <a:cs typeface="Arial" pitchFamily="34" charset="0"/>
        </a:defRPr>
      </a:pPr>
      <a:endParaRPr lang="ar-SA"/>
    </a:p>
  </c:txPr>
  <c:externalData r:id="rId1"/>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27507143836847342"/>
          <c:y val="4.3949674036489007E-2"/>
          <c:w val="0.69000434793551169"/>
          <c:h val="0.80574415978648262"/>
        </c:manualLayout>
      </c:layout>
      <c:barChart>
        <c:barDir val="bar"/>
        <c:grouping val="clustered"/>
        <c:ser>
          <c:idx val="0"/>
          <c:order val="0"/>
          <c:tx>
            <c:strRef>
              <c:f>Sheet1!$B$1</c:f>
              <c:strCache>
                <c:ptCount val="1"/>
                <c:pt idx="0">
                  <c:v>Y-Values</c:v>
                </c:pt>
              </c:strCache>
            </c:strRef>
          </c:tx>
          <c:spPr>
            <a:ln w="19050" cap="rnd" cmpd="sng" algn="ctr">
              <a:solidFill>
                <a:schemeClr val="accent1">
                  <a:shade val="95000"/>
                  <a:satMod val="105000"/>
                </a:schemeClr>
              </a:solidFill>
              <a:round/>
            </a:ln>
            <a:effectLst/>
          </c:spPr>
          <c:dLbls>
            <c:spPr>
              <a:noFill/>
              <a:ln>
                <a:noFill/>
              </a:ln>
              <a:effectLst/>
            </c:spPr>
            <c:txPr>
              <a:bodyPr/>
              <a:lstStyle/>
              <a:p>
                <a:pPr>
                  <a:defRPr sz="850"/>
                </a:pPr>
                <a:endParaRPr lang="ar-SA"/>
              </a:p>
            </c:txPr>
            <c:dLblPos val="outEnd"/>
            <c:showVal val="1"/>
            <c:extLst>
              <c:ext xmlns:c15="http://schemas.microsoft.com/office/drawing/2012/chart" uri="{CE6537A1-D6FC-4f65-9D91-7224C49458BB}">
                <c15:showLeaderLines val="1"/>
                <c15:leaderLines>
                  <c:spPr>
                    <a:ln w="9525">
                      <a:solidFill>
                        <a:schemeClr val="dk1">
                          <a:lumMod val="35000"/>
                          <a:lumOff val="65000"/>
                        </a:schemeClr>
                      </a:solidFill>
                    </a:ln>
                    <a:effectLst/>
                  </c:spPr>
                </c15:leaderLines>
              </c:ext>
            </c:extLst>
          </c:dLbls>
          <c:cat>
            <c:strRef>
              <c:f>Sheet1!$A$2:$A$17</c:f>
              <c:strCache>
                <c:ptCount val="16"/>
                <c:pt idx="0">
                  <c:v>سلفيت</c:v>
                </c:pt>
                <c:pt idx="1">
                  <c:v>القدس</c:v>
                </c:pt>
                <c:pt idx="2">
                  <c:v>رام الله والبيره</c:v>
                </c:pt>
                <c:pt idx="3">
                  <c:v>قلقيلية</c:v>
                </c:pt>
                <c:pt idx="4">
                  <c:v>طولكرم</c:v>
                </c:pt>
                <c:pt idx="5">
                  <c:v>أريحا والأغوار</c:v>
                </c:pt>
                <c:pt idx="6">
                  <c:v>الخليل</c:v>
                </c:pt>
                <c:pt idx="7">
                  <c:v>نابلس</c:v>
                </c:pt>
                <c:pt idx="8">
                  <c:v>بيت لحم</c:v>
                </c:pt>
                <c:pt idx="9">
                  <c:v>جنين</c:v>
                </c:pt>
                <c:pt idx="10">
                  <c:v>طوباس والأغوار الشمالية</c:v>
                </c:pt>
                <c:pt idx="11">
                  <c:v>رفح</c:v>
                </c:pt>
                <c:pt idx="12">
                  <c:v>شمال غزة</c:v>
                </c:pt>
                <c:pt idx="13">
                  <c:v>غزة</c:v>
                </c:pt>
                <c:pt idx="14">
                  <c:v>خانيونس</c:v>
                </c:pt>
                <c:pt idx="15">
                  <c:v>دير البلح</c:v>
                </c:pt>
              </c:strCache>
            </c:strRef>
          </c:cat>
          <c:val>
            <c:numRef>
              <c:f>Sheet1!$B$2:$B$17</c:f>
              <c:numCache>
                <c:formatCode>0.0</c:formatCode>
                <c:ptCount val="16"/>
                <c:pt idx="0">
                  <c:v>10.6</c:v>
                </c:pt>
                <c:pt idx="1">
                  <c:v>13.2</c:v>
                </c:pt>
                <c:pt idx="2">
                  <c:v>17.5</c:v>
                </c:pt>
                <c:pt idx="3">
                  <c:v>17.600000000000001</c:v>
                </c:pt>
                <c:pt idx="4">
                  <c:v>20.8</c:v>
                </c:pt>
                <c:pt idx="5">
                  <c:v>21.2</c:v>
                </c:pt>
                <c:pt idx="6">
                  <c:v>22.1</c:v>
                </c:pt>
                <c:pt idx="7">
                  <c:v>24.3</c:v>
                </c:pt>
                <c:pt idx="8">
                  <c:v>24.7</c:v>
                </c:pt>
                <c:pt idx="9">
                  <c:v>25.5</c:v>
                </c:pt>
                <c:pt idx="10">
                  <c:v>33.9</c:v>
                </c:pt>
                <c:pt idx="11">
                  <c:v>45.9</c:v>
                </c:pt>
                <c:pt idx="12">
                  <c:v>49.7</c:v>
                </c:pt>
                <c:pt idx="13">
                  <c:v>54.4</c:v>
                </c:pt>
                <c:pt idx="14">
                  <c:v>54.7</c:v>
                </c:pt>
                <c:pt idx="15">
                  <c:v>59.3</c:v>
                </c:pt>
              </c:numCache>
            </c:numRef>
          </c:val>
        </c:ser>
        <c:dLbls>
          <c:showVal val="1"/>
        </c:dLbls>
        <c:gapWidth val="62"/>
        <c:axId val="343040384"/>
        <c:axId val="343042304"/>
      </c:barChart>
      <c:catAx>
        <c:axId val="343040384"/>
        <c:scaling>
          <c:orientation val="minMax"/>
        </c:scaling>
        <c:axPos val="l"/>
        <c:title>
          <c:tx>
            <c:rich>
              <a:bodyPr rot="-5400000" vert="horz"/>
              <a:lstStyle/>
              <a:p>
                <a:pPr>
                  <a:defRPr/>
                </a:pPr>
                <a:r>
                  <a:rPr lang="ar-SA"/>
                  <a:t>المحافظة</a:t>
                </a:r>
                <a:endParaRPr lang="en-US"/>
              </a:p>
            </c:rich>
          </c:tx>
          <c:layout>
            <c:manualLayout>
              <c:xMode val="edge"/>
              <c:yMode val="edge"/>
              <c:x val="2.2779527559055601E-2"/>
              <c:y val="0.37961831534544493"/>
            </c:manualLayout>
          </c:layout>
        </c:title>
        <c:numFmt formatCode="General" sourceLinked="1"/>
        <c:tickLblPos val="nextTo"/>
        <c:spPr>
          <a:noFill/>
          <a:ln w="9525" cap="flat" cmpd="sng" algn="ctr">
            <a:solidFill>
              <a:schemeClr val="dk1">
                <a:lumMod val="15000"/>
                <a:lumOff val="85000"/>
              </a:schemeClr>
            </a:solidFill>
            <a:round/>
          </a:ln>
          <a:effectLst/>
        </c:spPr>
        <c:txPr>
          <a:bodyPr rot="0" vert="horz"/>
          <a:lstStyle/>
          <a:p>
            <a:pPr>
              <a:defRPr sz="800" b="0"/>
            </a:pPr>
            <a:endParaRPr lang="ar-SA"/>
          </a:p>
        </c:txPr>
        <c:crossAx val="343042304"/>
        <c:crosses val="autoZero"/>
        <c:auto val="1"/>
        <c:lblAlgn val="ctr"/>
        <c:lblOffset val="100"/>
      </c:catAx>
      <c:valAx>
        <c:axId val="343042304"/>
        <c:scaling>
          <c:orientation val="minMax"/>
        </c:scaling>
        <c:axPos val="b"/>
        <c:title>
          <c:tx>
            <c:rich>
              <a:bodyPr/>
              <a:lstStyle/>
              <a:p>
                <a:pPr>
                  <a:defRPr/>
                </a:pPr>
                <a:r>
                  <a:rPr lang="ar-SA"/>
                  <a:t>النسبة</a:t>
                </a:r>
                <a:endParaRPr lang="en-US"/>
              </a:p>
            </c:rich>
          </c:tx>
          <c:layout>
            <c:manualLayout>
              <c:xMode val="edge"/>
              <c:yMode val="edge"/>
              <c:x val="0.5144093908353885"/>
              <c:y val="0.92370903948240479"/>
            </c:manualLayout>
          </c:layout>
        </c:title>
        <c:numFmt formatCode="0" sourceLinked="0"/>
        <c:tickLblPos val="nextTo"/>
        <c:crossAx val="343040384"/>
        <c:crosses val="autoZero"/>
        <c:crossBetween val="between"/>
      </c:valAx>
      <c:spPr>
        <a:noFill/>
        <a:ln>
          <a:noFill/>
        </a:ln>
        <a:effectLst/>
      </c:spPr>
    </c:plotArea>
    <c:plotVisOnly val="1"/>
    <c:dispBlanksAs val="gap"/>
  </c:chart>
  <c:spPr>
    <a:solidFill>
      <a:schemeClr val="lt1"/>
    </a:solidFill>
    <a:ln w="9525" cap="flat" cmpd="sng" algn="ctr">
      <a:noFill/>
      <a:round/>
    </a:ln>
    <a:effectLst/>
  </c:spPr>
  <c:txPr>
    <a:bodyPr/>
    <a:lstStyle/>
    <a:p>
      <a:pPr>
        <a:defRPr sz="900">
          <a:latin typeface="Arial" panose="020B0604020202020204" pitchFamily="34" charset="0"/>
          <a:cs typeface="Arial" panose="020B0604020202020204" pitchFamily="34" charset="0"/>
        </a:defRPr>
      </a:pPr>
      <a:endParaRPr lang="ar-SA"/>
    </a:p>
  </c:txPr>
  <c:externalData r:id="rId1"/>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ar-SA"/>
  <c:chart>
    <c:autoTitleDeleted val="1"/>
    <c:view3D>
      <c:rotX val="75"/>
      <c:rotY val="291"/>
      <c:perspective val="30"/>
    </c:view3D>
    <c:plotArea>
      <c:layout>
        <c:manualLayout>
          <c:layoutTarget val="inner"/>
          <c:xMode val="edge"/>
          <c:yMode val="edge"/>
          <c:x val="0"/>
          <c:y val="0.13236766351732401"/>
          <c:w val="0.90804262649613143"/>
          <c:h val="0.86763233648268434"/>
        </c:manualLayout>
      </c:layout>
      <c:pie3DChart>
        <c:varyColors val="1"/>
        <c:ser>
          <c:idx val="0"/>
          <c:order val="0"/>
          <c:tx>
            <c:strRef>
              <c:f>Sheet1!$B$1</c:f>
              <c:strCache>
                <c:ptCount val="1"/>
                <c:pt idx="0">
                  <c:v>Sales</c:v>
                </c:pt>
              </c:strCache>
            </c:strRef>
          </c:tx>
          <c:spPr>
            <a:ln>
              <a:solidFill>
                <a:sysClr val="windowText" lastClr="000000"/>
              </a:solidFill>
            </a:ln>
          </c:spPr>
          <c:explosion val="25"/>
          <c:dPt>
            <c:idx val="0"/>
            <c:spPr>
              <a:solidFill>
                <a:srgbClr val="1F497D">
                  <a:lumMod val="40000"/>
                  <a:lumOff val="60000"/>
                </a:srgbClr>
              </a:solidFill>
              <a:ln>
                <a:solidFill>
                  <a:sysClr val="windowText" lastClr="000000"/>
                </a:solidFill>
              </a:ln>
            </c:spPr>
          </c:dPt>
          <c:dPt>
            <c:idx val="1"/>
            <c:explosion val="6"/>
          </c:dPt>
          <c:dLbls>
            <c:dLbl>
              <c:idx val="0"/>
              <c:layout>
                <c:manualLayout>
                  <c:x val="5.4190914823517476E-2"/>
                  <c:y val="-0.23311652732084218"/>
                </c:manualLayout>
              </c:layout>
              <c:showCatName val="1"/>
              <c:showPercent val="1"/>
              <c:separator>
</c:separator>
              <c:extLst>
                <c:ext xmlns:c15="http://schemas.microsoft.com/office/drawing/2012/chart" uri="{CE6537A1-D6FC-4f65-9D91-7224C49458BB}"/>
              </c:extLst>
            </c:dLbl>
            <c:dLbl>
              <c:idx val="1"/>
              <c:layout>
                <c:manualLayout>
                  <c:x val="-4.8314392926482534E-2"/>
                  <c:y val="-6.535170797215531E-2"/>
                </c:manualLayout>
              </c:layout>
              <c:tx>
                <c:rich>
                  <a:bodyPr/>
                  <a:lstStyle/>
                  <a:p>
                    <a:r>
                      <a:rPr lang="ar-SA"/>
                      <a:t>أنثى
9.3%</a:t>
                    </a:r>
                  </a:p>
                </c:rich>
              </c:tx>
              <c:showCatName val="1"/>
              <c:showPercent val="1"/>
              <c:separator>
</c:separator>
              <c:extLst>
                <c:ext xmlns:c15="http://schemas.microsoft.com/office/drawing/2012/chart" uri="{CE6537A1-D6FC-4f65-9D91-7224C49458BB}"/>
              </c:extLst>
            </c:dLbl>
            <c:numFmt formatCode="0.0%" sourceLinked="0"/>
            <c:spPr>
              <a:noFill/>
              <a:ln>
                <a:noFill/>
              </a:ln>
              <a:effectLst/>
            </c:spPr>
            <c:txPr>
              <a:bodyPr/>
              <a:lstStyle/>
              <a:p>
                <a:pPr>
                  <a:defRPr sz="900">
                    <a:latin typeface="Arial" pitchFamily="34" charset="0"/>
                    <a:cs typeface="Arial" pitchFamily="34" charset="0"/>
                  </a:defRPr>
                </a:pPr>
                <a:endParaRPr lang="ar-SA"/>
              </a:p>
            </c:txPr>
            <c:showCatName val="1"/>
            <c:showPercent val="1"/>
            <c:separator>
</c:separator>
            <c:showLeaderLines val="1"/>
            <c:extLst>
              <c:ext xmlns:c15="http://schemas.microsoft.com/office/drawing/2012/chart" uri="{CE6537A1-D6FC-4f65-9D91-7224C49458BB}"/>
            </c:extLst>
          </c:dLbls>
          <c:cat>
            <c:strRef>
              <c:f>Sheet1!$A$2:$A$3</c:f>
              <c:strCache>
                <c:ptCount val="2"/>
                <c:pt idx="0">
                  <c:v>ذكر</c:v>
                </c:pt>
                <c:pt idx="1">
                  <c:v>انثى</c:v>
                </c:pt>
              </c:strCache>
            </c:strRef>
          </c:cat>
          <c:val>
            <c:numRef>
              <c:f>Sheet1!$B$2:$B$3</c:f>
              <c:numCache>
                <c:formatCode>0.0</c:formatCode>
                <c:ptCount val="2"/>
                <c:pt idx="0">
                  <c:v>90.7</c:v>
                </c:pt>
                <c:pt idx="1">
                  <c:v>9.3000000000000007</c:v>
                </c:pt>
              </c:numCache>
            </c:numRef>
          </c:val>
        </c:ser>
        <c:dLbls>
          <c:showVal val="1"/>
        </c:dLbls>
      </c:pie3DChart>
    </c:plotArea>
    <c:plotVisOnly val="1"/>
    <c:dispBlanksAs val="zero"/>
  </c:chart>
  <c:spPr>
    <a:noFill/>
    <a:ln>
      <a:noFill/>
    </a:ln>
  </c:spPr>
  <c:txPr>
    <a:bodyPr/>
    <a:lstStyle/>
    <a:p>
      <a:pPr>
        <a:defRPr sz="900"/>
      </a:pPr>
      <a:endParaRPr lang="ar-SA"/>
    </a:p>
  </c:txPr>
  <c:externalData r:id="rId2"/>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5333438981702231"/>
          <c:y val="5.9796117816254012E-2"/>
          <c:w val="0.43216277031424166"/>
          <c:h val="0.77100988994070963"/>
        </c:manualLayout>
      </c:layout>
      <c:barChart>
        <c:barDir val="bar"/>
        <c:grouping val="clustered"/>
        <c:ser>
          <c:idx val="0"/>
          <c:order val="0"/>
          <c:tx>
            <c:strRef>
              <c:f>Sheet1!$B$1</c:f>
              <c:strCache>
                <c:ptCount val="1"/>
                <c:pt idx="0">
                  <c:v>فلسطين</c:v>
                </c:pt>
              </c:strCache>
            </c:strRef>
          </c:tx>
          <c:dLbls>
            <c:spPr>
              <a:noFill/>
              <a:ln>
                <a:noFill/>
              </a:ln>
              <a:effectLst/>
            </c:spPr>
            <c:showVal val="1"/>
            <c:extLst>
              <c:ext xmlns:c15="http://schemas.microsoft.com/office/drawing/2012/chart" uri="{CE6537A1-D6FC-4f65-9D91-7224C49458BB}">
                <c15:showLeaderLines val="0"/>
              </c:ext>
            </c:extLst>
          </c:dLbls>
          <c:cat>
            <c:strRef>
              <c:f>Sheet1!$A$2:$A$7</c:f>
              <c:strCache>
                <c:ptCount val="6"/>
                <c:pt idx="0">
                  <c:v>اقتراض الطعام أو الاعتماد على مساعدة العائلة والأصدقاء</c:v>
                </c:pt>
                <c:pt idx="1">
                  <c:v>تخفيض كميات الطعام التي يتناولها البالغين لصالح الأطفال</c:v>
                </c:pt>
                <c:pt idx="2">
                  <c:v>تقليل كمية الطعام في الوجبة الواحدة لجميع أفراد الأسرة</c:v>
                </c:pt>
                <c:pt idx="3">
                  <c:v>تقليل/ تقليص عدد الوجبات المستهلكة لجميع أفراد الأسرة في اليوم</c:v>
                </c:pt>
                <c:pt idx="4">
                  <c:v>شراء أطعمة ذات جودة منخفضة من السوق " بقايا آخر وقت من السوق" </c:v>
                </c:pt>
                <c:pt idx="5">
                  <c:v>التوقف عن استهلاك الاطعمة باهظة الثمن واللجوء الى البدائل  (شراء أطعمة رخيصة بدلاً من الاطعمة غالية الثمن)</c:v>
                </c:pt>
              </c:strCache>
            </c:strRef>
          </c:cat>
          <c:val>
            <c:numRef>
              <c:f>Sheet1!$B$2:$B$7</c:f>
              <c:numCache>
                <c:formatCode>General</c:formatCode>
                <c:ptCount val="6"/>
                <c:pt idx="0">
                  <c:v>15.3</c:v>
                </c:pt>
                <c:pt idx="1">
                  <c:v>17.7</c:v>
                </c:pt>
                <c:pt idx="2" formatCode="0.0">
                  <c:v>21</c:v>
                </c:pt>
                <c:pt idx="3">
                  <c:v>22.3</c:v>
                </c:pt>
                <c:pt idx="4">
                  <c:v>28.5</c:v>
                </c:pt>
                <c:pt idx="5">
                  <c:v>33.800000000000004</c:v>
                </c:pt>
              </c:numCache>
            </c:numRef>
          </c:val>
        </c:ser>
        <c:ser>
          <c:idx val="1"/>
          <c:order val="1"/>
          <c:tx>
            <c:strRef>
              <c:f>Sheet1!$C$1</c:f>
              <c:strCache>
                <c:ptCount val="1"/>
                <c:pt idx="0">
                  <c:v>الضفة الغربية</c:v>
                </c:pt>
              </c:strCache>
            </c:strRef>
          </c:tx>
          <c:dLbls>
            <c:spPr>
              <a:noFill/>
              <a:ln>
                <a:noFill/>
              </a:ln>
              <a:effectLst/>
            </c:spPr>
            <c:showVal val="1"/>
            <c:extLst>
              <c:ext xmlns:c15="http://schemas.microsoft.com/office/drawing/2012/chart" uri="{CE6537A1-D6FC-4f65-9D91-7224C49458BB}">
                <c15:showLeaderLines val="0"/>
              </c:ext>
            </c:extLst>
          </c:dLbls>
          <c:cat>
            <c:strRef>
              <c:f>Sheet1!$A$2:$A$7</c:f>
              <c:strCache>
                <c:ptCount val="6"/>
                <c:pt idx="0">
                  <c:v>اقتراض الطعام أو الاعتماد على مساعدة العائلة والأصدقاء</c:v>
                </c:pt>
                <c:pt idx="1">
                  <c:v>تخفيض كميات الطعام التي يتناولها البالغين لصالح الأطفال</c:v>
                </c:pt>
                <c:pt idx="2">
                  <c:v>تقليل كمية الطعام في الوجبة الواحدة لجميع أفراد الأسرة</c:v>
                </c:pt>
                <c:pt idx="3">
                  <c:v>تقليل/ تقليص عدد الوجبات المستهلكة لجميع أفراد الأسرة في اليوم</c:v>
                </c:pt>
                <c:pt idx="4">
                  <c:v>شراء أطعمة ذات جودة منخفضة من السوق " بقايا آخر وقت من السوق" </c:v>
                </c:pt>
                <c:pt idx="5">
                  <c:v>التوقف عن استهلاك الاطعمة باهظة الثمن واللجوء الى البدائل  (شراء أطعمة رخيصة بدلاً من الاطعمة غالية الثمن)</c:v>
                </c:pt>
              </c:strCache>
            </c:strRef>
          </c:cat>
          <c:val>
            <c:numRef>
              <c:f>Sheet1!$C$2:$C$7</c:f>
            </c:numRef>
          </c:val>
        </c:ser>
        <c:ser>
          <c:idx val="2"/>
          <c:order val="2"/>
          <c:tx>
            <c:strRef>
              <c:f>Sheet1!$D$1</c:f>
              <c:strCache>
                <c:ptCount val="1"/>
                <c:pt idx="0">
                  <c:v>قطاع غزة</c:v>
                </c:pt>
              </c:strCache>
            </c:strRef>
          </c:tx>
          <c:dLbls>
            <c:spPr>
              <a:noFill/>
              <a:ln>
                <a:noFill/>
              </a:ln>
              <a:effectLst/>
            </c:spPr>
            <c:showVal val="1"/>
            <c:extLst>
              <c:ext xmlns:c15="http://schemas.microsoft.com/office/drawing/2012/chart" uri="{CE6537A1-D6FC-4f65-9D91-7224C49458BB}">
                <c15:showLeaderLines val="0"/>
              </c:ext>
            </c:extLst>
          </c:dLbls>
          <c:cat>
            <c:strRef>
              <c:f>Sheet1!$A$2:$A$7</c:f>
              <c:strCache>
                <c:ptCount val="6"/>
                <c:pt idx="0">
                  <c:v>اقتراض الطعام أو الاعتماد على مساعدة العائلة والأصدقاء</c:v>
                </c:pt>
                <c:pt idx="1">
                  <c:v>تخفيض كميات الطعام التي يتناولها البالغين لصالح الأطفال</c:v>
                </c:pt>
                <c:pt idx="2">
                  <c:v>تقليل كمية الطعام في الوجبة الواحدة لجميع أفراد الأسرة</c:v>
                </c:pt>
                <c:pt idx="3">
                  <c:v>تقليل/ تقليص عدد الوجبات المستهلكة لجميع أفراد الأسرة في اليوم</c:v>
                </c:pt>
                <c:pt idx="4">
                  <c:v>شراء أطعمة ذات جودة منخفضة من السوق " بقايا آخر وقت من السوق" </c:v>
                </c:pt>
                <c:pt idx="5">
                  <c:v>التوقف عن استهلاك الاطعمة باهظة الثمن واللجوء الى البدائل  (شراء أطعمة رخيصة بدلاً من الاطعمة غالية الثمن)</c:v>
                </c:pt>
              </c:strCache>
            </c:strRef>
          </c:cat>
          <c:val>
            <c:numRef>
              <c:f>Sheet1!$D$2:$D$7</c:f>
            </c:numRef>
          </c:val>
        </c:ser>
        <c:axId val="345168128"/>
        <c:axId val="345522560"/>
      </c:barChart>
      <c:catAx>
        <c:axId val="345168128"/>
        <c:scaling>
          <c:orientation val="minMax"/>
        </c:scaling>
        <c:axPos val="l"/>
        <c:title>
          <c:tx>
            <c:rich>
              <a:bodyPr rot="-5400000" vert="horz"/>
              <a:lstStyle/>
              <a:p>
                <a:pPr>
                  <a:defRPr/>
                </a:pPr>
                <a:r>
                  <a:rPr lang="ar-SA"/>
                  <a:t>استراتيجية التأقلم </a:t>
                </a:r>
                <a:endParaRPr lang="en-US"/>
              </a:p>
            </c:rich>
          </c:tx>
          <c:layout>
            <c:manualLayout>
              <c:xMode val="edge"/>
              <c:yMode val="edge"/>
              <c:x val="2.3344169363067623E-2"/>
              <c:y val="0.32672036062701093"/>
            </c:manualLayout>
          </c:layout>
        </c:title>
        <c:numFmt formatCode="General" sourceLinked="0"/>
        <c:tickLblPos val="nextTo"/>
        <c:txPr>
          <a:bodyPr rot="0" anchor="ctr" anchorCtr="0"/>
          <a:lstStyle/>
          <a:p>
            <a:pPr>
              <a:defRPr sz="850"/>
            </a:pPr>
            <a:endParaRPr lang="ar-SA"/>
          </a:p>
        </c:txPr>
        <c:crossAx val="345522560"/>
        <c:crosses val="autoZero"/>
        <c:auto val="1"/>
        <c:lblAlgn val="ctr"/>
        <c:lblOffset val="100"/>
      </c:catAx>
      <c:valAx>
        <c:axId val="345522560"/>
        <c:scaling>
          <c:orientation val="minMax"/>
        </c:scaling>
        <c:axPos val="b"/>
        <c:title>
          <c:tx>
            <c:rich>
              <a:bodyPr/>
              <a:lstStyle/>
              <a:p>
                <a:pPr>
                  <a:defRPr/>
                </a:pPr>
                <a:r>
                  <a:rPr lang="ar-SA"/>
                  <a:t>النسبة </a:t>
                </a:r>
                <a:endParaRPr lang="en-US"/>
              </a:p>
            </c:rich>
          </c:tx>
          <c:layout>
            <c:manualLayout>
              <c:xMode val="edge"/>
              <c:yMode val="edge"/>
              <c:x val="0.62625793678360064"/>
              <c:y val="0.93412669214261812"/>
            </c:manualLayout>
          </c:layout>
        </c:title>
        <c:numFmt formatCode="#,##0" sourceLinked="0"/>
        <c:tickLblPos val="nextTo"/>
        <c:crossAx val="345168128"/>
        <c:crosses val="autoZero"/>
        <c:crossBetween val="between"/>
      </c:valAx>
    </c:plotArea>
    <c:plotVisOnly val="1"/>
    <c:dispBlanksAs val="gap"/>
  </c:chart>
  <c:spPr>
    <a:noFill/>
    <a:ln>
      <a:noFill/>
    </a:ln>
  </c:spPr>
  <c:txPr>
    <a:bodyPr/>
    <a:lstStyle/>
    <a:p>
      <a:pPr>
        <a:defRPr sz="900">
          <a:latin typeface="Arial" pitchFamily="34" charset="0"/>
          <a:cs typeface="Arial" pitchFamily="34" charset="0"/>
        </a:defRPr>
      </a:pPr>
      <a:endParaRPr lang="ar-SA"/>
    </a:p>
  </c:txPr>
  <c:externalData r:id="rId1"/>
</c:chartSpace>
</file>

<file path=word/charts/chart14.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58833329697464876"/>
          <c:y val="3.6446149888660094E-2"/>
          <c:w val="0.38153145577107261"/>
          <c:h val="0.86555832164130853"/>
        </c:manualLayout>
      </c:layout>
      <c:barChart>
        <c:barDir val="bar"/>
        <c:grouping val="clustered"/>
        <c:ser>
          <c:idx val="0"/>
          <c:order val="0"/>
          <c:tx>
            <c:strRef>
              <c:f>Sheet1!$B$1</c:f>
              <c:strCache>
                <c:ptCount val="1"/>
                <c:pt idx="0">
                  <c:v>فلسطين</c:v>
                </c:pt>
              </c:strCache>
            </c:strRef>
          </c:tx>
          <c:dLbls>
            <c:spPr>
              <a:noFill/>
              <a:ln>
                <a:noFill/>
              </a:ln>
              <a:effectLst/>
            </c:spPr>
            <c:showVal val="1"/>
            <c:extLst>
              <c:ext xmlns:c15="http://schemas.microsoft.com/office/drawing/2012/chart" uri="{CE6537A1-D6FC-4f65-9D91-7224C49458BB}">
                <c15:showLeaderLines val="0"/>
              </c:ext>
            </c:extLst>
          </c:dLbls>
          <c:cat>
            <c:strRef>
              <c:f>Sheet1!$A$2:$A$16</c:f>
              <c:strCache>
                <c:ptCount val="15"/>
                <c:pt idx="0">
                  <c:v>بيع البيت أو ارض زراعية </c:v>
                </c:pt>
                <c:pt idx="1">
                  <c:v>الاضطرار لإخراج الاطفال من المدارس</c:v>
                </c:pt>
                <c:pt idx="2">
                  <c:v>بيع الموجودات المستخدمة في الانتاج ( ماكنة خياطة، عربات يدوية ، سيارات نقل ..)</c:v>
                </c:pt>
                <c:pt idx="3">
                  <c:v>بيع ما تبقى من الحيوانات (الاناث)</c:v>
                </c:pt>
                <c:pt idx="4">
                  <c:v>تقليل النفقات على الاسمدة، الاغذية الحيوانية ، التطعيم، ... الخ</c:v>
                </c:pt>
                <c:pt idx="5">
                  <c:v> زراعة الأرض/ تربية الحيوانات/ صيد الأسماك</c:v>
                </c:pt>
                <c:pt idx="6">
                  <c:v>إرسال الأطفال للأكل في مكان آخر/ تجمع أفراد العائلة على الوجبات الجماعية</c:v>
                </c:pt>
                <c:pt idx="7">
                  <c:v>بيع موجودات/ ممتلكات الاسرة (الاثاث، الثلاجة، التلفاز، المجوهرات وغيرها...)                        </c:v>
                </c:pt>
                <c:pt idx="8">
                  <c:v>اعادة تنظيم أفراد الأسرة لتوفير المال (السكن المشترك، الأكل المشترك، ... الخ)</c:v>
                </c:pt>
                <c:pt idx="9">
                  <c:v>استخدام توفيرات الأسرة</c:v>
                </c:pt>
                <c:pt idx="10">
                  <c:v>البحث عن عمل إضافي</c:v>
                </c:pt>
                <c:pt idx="11">
                  <c:v>استقراض الاموال </c:v>
                </c:pt>
                <c:pt idx="12">
                  <c:v>تخفيض نفقات الأسرة على التعليم/ الصحة / الملابس وغيرها</c:v>
                </c:pt>
                <c:pt idx="13">
                  <c:v>عدم دفع الفواتير (مياه، كهرباء، ... الخ)</c:v>
                </c:pt>
                <c:pt idx="14">
                  <c:v>شراء الطعام بالدين او استقراض الطعام</c:v>
                </c:pt>
              </c:strCache>
            </c:strRef>
          </c:cat>
          <c:val>
            <c:numRef>
              <c:f>Sheet1!$B$2:$B$16</c:f>
              <c:numCache>
                <c:formatCode>0.0</c:formatCode>
                <c:ptCount val="15"/>
                <c:pt idx="0">
                  <c:v>0.1</c:v>
                </c:pt>
                <c:pt idx="1">
                  <c:v>0.30000000000000032</c:v>
                </c:pt>
                <c:pt idx="2">
                  <c:v>0.4</c:v>
                </c:pt>
                <c:pt idx="3">
                  <c:v>0.5</c:v>
                </c:pt>
                <c:pt idx="4">
                  <c:v>0.8</c:v>
                </c:pt>
                <c:pt idx="5">
                  <c:v>1.5</c:v>
                </c:pt>
                <c:pt idx="6">
                  <c:v>2.2000000000000002</c:v>
                </c:pt>
                <c:pt idx="7">
                  <c:v>4.8</c:v>
                </c:pt>
                <c:pt idx="8">
                  <c:v>10.1</c:v>
                </c:pt>
                <c:pt idx="9">
                  <c:v>15.3</c:v>
                </c:pt>
                <c:pt idx="10">
                  <c:v>16.3</c:v>
                </c:pt>
                <c:pt idx="11">
                  <c:v>17.3</c:v>
                </c:pt>
                <c:pt idx="12">
                  <c:v>26</c:v>
                </c:pt>
                <c:pt idx="13">
                  <c:v>27.2</c:v>
                </c:pt>
                <c:pt idx="14">
                  <c:v>30.9</c:v>
                </c:pt>
              </c:numCache>
            </c:numRef>
          </c:val>
        </c:ser>
        <c:axId val="349052928"/>
        <c:axId val="349054848"/>
      </c:barChart>
      <c:catAx>
        <c:axId val="349052928"/>
        <c:scaling>
          <c:orientation val="minMax"/>
        </c:scaling>
        <c:axPos val="l"/>
        <c:title>
          <c:tx>
            <c:rich>
              <a:bodyPr rot="-5400000" vert="horz"/>
              <a:lstStyle/>
              <a:p>
                <a:pPr>
                  <a:defRPr sz="900"/>
                </a:pPr>
                <a:r>
                  <a:rPr lang="ar-SA" sz="900"/>
                  <a:t>استراتيجية التأقلم </a:t>
                </a:r>
                <a:endParaRPr lang="en-US" sz="900"/>
              </a:p>
            </c:rich>
          </c:tx>
          <c:layout>
            <c:manualLayout>
              <c:xMode val="edge"/>
              <c:yMode val="edge"/>
              <c:x val="4.447065397068458E-2"/>
              <c:y val="0.35746419433528387"/>
            </c:manualLayout>
          </c:layout>
        </c:title>
        <c:numFmt formatCode="General" sourceLinked="0"/>
        <c:tickLblPos val="nextTo"/>
        <c:txPr>
          <a:bodyPr/>
          <a:lstStyle/>
          <a:p>
            <a:pPr>
              <a:defRPr sz="800"/>
            </a:pPr>
            <a:endParaRPr lang="ar-SA"/>
          </a:p>
        </c:txPr>
        <c:crossAx val="349054848"/>
        <c:crosses val="autoZero"/>
        <c:auto val="1"/>
        <c:lblAlgn val="ctr"/>
        <c:lblOffset val="100"/>
      </c:catAx>
      <c:valAx>
        <c:axId val="349054848"/>
        <c:scaling>
          <c:orientation val="minMax"/>
        </c:scaling>
        <c:axPos val="b"/>
        <c:title>
          <c:tx>
            <c:rich>
              <a:bodyPr/>
              <a:lstStyle/>
              <a:p>
                <a:pPr>
                  <a:defRPr/>
                </a:pPr>
                <a:r>
                  <a:rPr lang="ar-SA"/>
                  <a:t>النسبة </a:t>
                </a:r>
                <a:endParaRPr lang="en-US"/>
              </a:p>
            </c:rich>
          </c:tx>
          <c:layout>
            <c:manualLayout>
              <c:xMode val="edge"/>
              <c:yMode val="edge"/>
              <c:x val="0.61526167394476261"/>
              <c:y val="0.95654092257160062"/>
            </c:manualLayout>
          </c:layout>
        </c:title>
        <c:numFmt formatCode="#,##0" sourceLinked="0"/>
        <c:tickLblPos val="nextTo"/>
        <c:crossAx val="349052928"/>
        <c:crosses val="autoZero"/>
        <c:crossBetween val="between"/>
      </c:valAx>
    </c:plotArea>
    <c:plotVisOnly val="1"/>
    <c:dispBlanksAs val="gap"/>
  </c:chart>
  <c:spPr>
    <a:noFill/>
    <a:ln>
      <a:noFill/>
    </a:ln>
  </c:spPr>
  <c:txPr>
    <a:bodyPr/>
    <a:lstStyle/>
    <a:p>
      <a:pPr>
        <a:defRPr sz="850">
          <a:latin typeface="Arial" pitchFamily="34" charset="0"/>
          <a:cs typeface="Arial" pitchFamily="34" charset="0"/>
        </a:defRPr>
      </a:pPr>
      <a:endParaRPr lang="ar-SA"/>
    </a:p>
  </c:txPr>
  <c:externalData r:id="rId1"/>
</c:chartSpace>
</file>

<file path=word/charts/chart15.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0.10572693217368605"/>
          <c:y val="0.16486782140751138"/>
          <c:w val="0.89427306700497811"/>
          <c:h val="0.65077034340148776"/>
        </c:manualLayout>
      </c:layout>
      <c:barChart>
        <c:barDir val="col"/>
        <c:grouping val="clustered"/>
        <c:ser>
          <c:idx val="0"/>
          <c:order val="0"/>
          <c:tx>
            <c:strRef>
              <c:f>Sheet1!$A$2</c:f>
              <c:strCache>
                <c:ptCount val="1"/>
                <c:pt idx="0">
                  <c:v>لا يوجد انقطاع</c:v>
                </c:pt>
              </c:strCache>
            </c:strRef>
          </c:tx>
          <c:spPr>
            <a:solidFill>
              <a:srgbClr val="4F81BD">
                <a:lumMod val="40000"/>
                <a:lumOff val="60000"/>
              </a:srgbClr>
            </a:solidFill>
          </c:spPr>
          <c:dLbls>
            <c:spPr>
              <a:noFill/>
              <a:ln>
                <a:noFill/>
              </a:ln>
              <a:effectLst/>
            </c:spPr>
            <c:txPr>
              <a:bodyPr rot="0" vert="horz"/>
              <a:lstStyle/>
              <a:p>
                <a:pPr>
                  <a:defRPr/>
                </a:pPr>
                <a:endParaRPr lang="ar-SA"/>
              </a:p>
            </c:txPr>
            <c:dLblPos val="outEnd"/>
            <c:showVal val="1"/>
            <c:extLst>
              <c:ext xmlns:c15="http://schemas.microsoft.com/office/drawing/2012/chart" uri="{CE6537A1-D6FC-4f65-9D91-7224C49458BB}">
                <c15:showLeaderLines val="0"/>
              </c:ext>
            </c:extLst>
          </c:dLbls>
          <c:cat>
            <c:strRef>
              <c:f>Sheet1!$B$1:$D$1</c:f>
              <c:strCache>
                <c:ptCount val="3"/>
                <c:pt idx="0">
                  <c:v>فلسطين</c:v>
                </c:pt>
                <c:pt idx="1">
                  <c:v>الضفة الغربية</c:v>
                </c:pt>
                <c:pt idx="2">
                  <c:v>قطاع غزة</c:v>
                </c:pt>
              </c:strCache>
            </c:strRef>
          </c:cat>
          <c:val>
            <c:numRef>
              <c:f>Sheet1!$B$2:$D$2</c:f>
              <c:numCache>
                <c:formatCode>0.0</c:formatCode>
                <c:ptCount val="3"/>
                <c:pt idx="0">
                  <c:v>35</c:v>
                </c:pt>
                <c:pt idx="1">
                  <c:v>51.4</c:v>
                </c:pt>
                <c:pt idx="2">
                  <c:v>5.5</c:v>
                </c:pt>
              </c:numCache>
            </c:numRef>
          </c:val>
        </c:ser>
        <c:ser>
          <c:idx val="1"/>
          <c:order val="1"/>
          <c:tx>
            <c:strRef>
              <c:f>Sheet1!$A$3</c:f>
              <c:strCache>
                <c:ptCount val="1"/>
                <c:pt idx="0">
                  <c:v>هناك انقطاع*</c:v>
                </c:pt>
              </c:strCache>
            </c:strRef>
          </c:tx>
          <c:dLbls>
            <c:spPr>
              <a:noFill/>
              <a:ln>
                <a:noFill/>
              </a:ln>
              <a:effectLst/>
            </c:spPr>
            <c:txPr>
              <a:bodyPr rot="0" vert="horz"/>
              <a:lstStyle/>
              <a:p>
                <a:pPr>
                  <a:defRPr/>
                </a:pPr>
                <a:endParaRPr lang="ar-SA"/>
              </a:p>
            </c:txPr>
            <c:dLblPos val="outEnd"/>
            <c:showVal val="1"/>
            <c:extLst>
              <c:ext xmlns:c15="http://schemas.microsoft.com/office/drawing/2012/chart" uri="{CE6537A1-D6FC-4f65-9D91-7224C49458BB}">
                <c15:showLeaderLines val="0"/>
              </c:ext>
            </c:extLst>
          </c:dLbls>
          <c:cat>
            <c:strRef>
              <c:f>Sheet1!$B$1:$D$1</c:f>
              <c:strCache>
                <c:ptCount val="3"/>
                <c:pt idx="0">
                  <c:v>فلسطين</c:v>
                </c:pt>
                <c:pt idx="1">
                  <c:v>الضفة الغربية</c:v>
                </c:pt>
                <c:pt idx="2">
                  <c:v>قطاع غزة</c:v>
                </c:pt>
              </c:strCache>
            </c:strRef>
          </c:cat>
          <c:val>
            <c:numRef>
              <c:f>Sheet1!$B$3:$D$3</c:f>
              <c:numCache>
                <c:formatCode>0.0</c:formatCode>
                <c:ptCount val="3"/>
                <c:pt idx="0">
                  <c:v>62.2</c:v>
                </c:pt>
                <c:pt idx="1">
                  <c:v>44.4</c:v>
                </c:pt>
                <c:pt idx="2">
                  <c:v>94.5</c:v>
                </c:pt>
              </c:numCache>
            </c:numRef>
          </c:val>
        </c:ser>
        <c:ser>
          <c:idx val="2"/>
          <c:order val="2"/>
          <c:tx>
            <c:strRef>
              <c:f>Sheet1!$A$4</c:f>
              <c:strCache>
                <c:ptCount val="1"/>
                <c:pt idx="0">
                  <c:v>الشبكة غير فعالة</c:v>
                </c:pt>
              </c:strCache>
            </c:strRef>
          </c:tx>
          <c:dLbls>
            <c:spPr>
              <a:noFill/>
              <a:ln>
                <a:noFill/>
              </a:ln>
              <a:effectLst/>
            </c:spPr>
            <c:txPr>
              <a:bodyPr rot="0" vert="horz"/>
              <a:lstStyle/>
              <a:p>
                <a:pPr>
                  <a:defRPr/>
                </a:pPr>
                <a:endParaRPr lang="ar-SA"/>
              </a:p>
            </c:txPr>
            <c:dLblPos val="outEnd"/>
            <c:showVal val="1"/>
            <c:extLst>
              <c:ext xmlns:c15="http://schemas.microsoft.com/office/drawing/2012/chart" uri="{CE6537A1-D6FC-4f65-9D91-7224C49458BB}">
                <c15:showLeaderLines val="0"/>
              </c:ext>
            </c:extLst>
          </c:dLbls>
          <c:cat>
            <c:strRef>
              <c:f>Sheet1!$B$1:$D$1</c:f>
              <c:strCache>
                <c:ptCount val="3"/>
                <c:pt idx="0">
                  <c:v>فلسطين</c:v>
                </c:pt>
                <c:pt idx="1">
                  <c:v>الضفة الغربية</c:v>
                </c:pt>
                <c:pt idx="2">
                  <c:v>قطاع غزة</c:v>
                </c:pt>
              </c:strCache>
            </c:strRef>
          </c:cat>
          <c:val>
            <c:numRef>
              <c:f>Sheet1!$B$4:$D$4</c:f>
              <c:numCache>
                <c:formatCode>0.0</c:formatCode>
                <c:ptCount val="3"/>
                <c:pt idx="0">
                  <c:v>0.4</c:v>
                </c:pt>
                <c:pt idx="1">
                  <c:v>0.5</c:v>
                </c:pt>
                <c:pt idx="2">
                  <c:v>0</c:v>
                </c:pt>
              </c:numCache>
            </c:numRef>
          </c:val>
        </c:ser>
        <c:ser>
          <c:idx val="3"/>
          <c:order val="3"/>
          <c:tx>
            <c:strRef>
              <c:f>Sheet1!$A$5</c:f>
              <c:strCache>
                <c:ptCount val="1"/>
                <c:pt idx="0">
                  <c:v>أخرى</c:v>
                </c:pt>
              </c:strCache>
            </c:strRef>
          </c:tx>
          <c:dLbls>
            <c:spPr>
              <a:noFill/>
              <a:ln>
                <a:noFill/>
              </a:ln>
              <a:effectLst/>
            </c:spPr>
            <c:dLblPos val="outEnd"/>
            <c:showVal val="1"/>
            <c:extLst>
              <c:ext xmlns:c15="http://schemas.microsoft.com/office/drawing/2012/chart" uri="{CE6537A1-D6FC-4f65-9D91-7224C49458BB}">
                <c15:showLeaderLines val="1"/>
              </c:ext>
            </c:extLst>
          </c:dLbls>
          <c:cat>
            <c:strRef>
              <c:f>Sheet1!$B$1:$D$1</c:f>
              <c:strCache>
                <c:ptCount val="3"/>
                <c:pt idx="0">
                  <c:v>فلسطين</c:v>
                </c:pt>
                <c:pt idx="1">
                  <c:v>الضفة الغربية</c:v>
                </c:pt>
                <c:pt idx="2">
                  <c:v>قطاع غزة</c:v>
                </c:pt>
              </c:strCache>
            </c:strRef>
          </c:cat>
          <c:val>
            <c:numRef>
              <c:f>Sheet1!$B$5:$D$5</c:f>
              <c:numCache>
                <c:formatCode>0.0</c:formatCode>
                <c:ptCount val="3"/>
                <c:pt idx="0">
                  <c:v>2.4</c:v>
                </c:pt>
                <c:pt idx="1">
                  <c:v>3.7</c:v>
                </c:pt>
                <c:pt idx="2">
                  <c:v>0</c:v>
                </c:pt>
              </c:numCache>
            </c:numRef>
          </c:val>
        </c:ser>
        <c:dLbls>
          <c:showVal val="1"/>
        </c:dLbls>
        <c:axId val="349037696"/>
        <c:axId val="349039616"/>
      </c:barChart>
      <c:catAx>
        <c:axId val="349037696"/>
        <c:scaling>
          <c:orientation val="minMax"/>
        </c:scaling>
        <c:axPos val="b"/>
        <c:title>
          <c:tx>
            <c:rich>
              <a:bodyPr/>
              <a:lstStyle/>
              <a:p>
                <a:pPr>
                  <a:defRPr/>
                </a:pPr>
                <a:r>
                  <a:rPr lang="ar-SA"/>
                  <a:t>المنطقة </a:t>
                </a:r>
                <a:endParaRPr lang="en-US"/>
              </a:p>
            </c:rich>
          </c:tx>
          <c:layout>
            <c:manualLayout>
              <c:xMode val="edge"/>
              <c:yMode val="edge"/>
              <c:x val="0.50895077121805954"/>
              <c:y val="0.93618100421742168"/>
            </c:manualLayout>
          </c:layout>
        </c:title>
        <c:numFmt formatCode="General" sourceLinked="1"/>
        <c:tickLblPos val="nextTo"/>
        <c:crossAx val="349039616"/>
        <c:crosses val="autoZero"/>
        <c:auto val="1"/>
        <c:lblAlgn val="ctr"/>
        <c:lblOffset val="100"/>
      </c:catAx>
      <c:valAx>
        <c:axId val="349039616"/>
        <c:scaling>
          <c:orientation val="minMax"/>
        </c:scaling>
        <c:axPos val="l"/>
        <c:title>
          <c:tx>
            <c:rich>
              <a:bodyPr/>
              <a:lstStyle/>
              <a:p>
                <a:pPr>
                  <a:defRPr/>
                </a:pPr>
                <a:r>
                  <a:rPr lang="ar-SA"/>
                  <a:t>النسبة</a:t>
                </a:r>
                <a:endParaRPr lang="en-US"/>
              </a:p>
            </c:rich>
          </c:tx>
          <c:layout>
            <c:manualLayout>
              <c:xMode val="edge"/>
              <c:yMode val="edge"/>
              <c:x val="1.6450035166695305E-2"/>
              <c:y val="0.40563972700945161"/>
            </c:manualLayout>
          </c:layout>
        </c:title>
        <c:numFmt formatCode="General" sourceLinked="0"/>
        <c:tickLblPos val="nextTo"/>
        <c:crossAx val="349037696"/>
        <c:crosses val="autoZero"/>
        <c:crossBetween val="between"/>
      </c:valAx>
    </c:plotArea>
    <c:legend>
      <c:legendPos val="t"/>
      <c:layout>
        <c:manualLayout>
          <c:xMode val="edge"/>
          <c:yMode val="edge"/>
          <c:x val="0.1993003059300277"/>
          <c:y val="1.0989690927417381E-3"/>
          <c:w val="0.65361908126871515"/>
          <c:h val="7.8098380035455564E-2"/>
        </c:manualLayout>
      </c:layout>
      <c:spPr>
        <a:ln>
          <a:solidFill>
            <a:sysClr val="windowText" lastClr="000000"/>
          </a:solidFill>
        </a:ln>
      </c:spPr>
    </c:legend>
    <c:plotVisOnly val="1"/>
    <c:dispBlanksAs val="gap"/>
  </c:chart>
  <c:spPr>
    <a:ln>
      <a:noFill/>
    </a:ln>
  </c:spPr>
  <c:txPr>
    <a:bodyPr/>
    <a:lstStyle/>
    <a:p>
      <a:pPr>
        <a:defRPr sz="900">
          <a:latin typeface="Arial" pitchFamily="34" charset="0"/>
          <a:cs typeface="Arial" pitchFamily="34" charset="0"/>
        </a:defRPr>
      </a:pPr>
      <a:endParaRPr lang="ar-SA"/>
    </a:p>
  </c:txPr>
  <c:externalData r:id="rId2"/>
</c:chartSpace>
</file>

<file path=word/charts/chart16.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34839085983099038"/>
          <c:y val="6.6078293503056718E-2"/>
          <c:w val="0.60853526484975351"/>
          <c:h val="0.77788713910761154"/>
        </c:manualLayout>
      </c:layout>
      <c:barChart>
        <c:barDir val="bar"/>
        <c:grouping val="clustered"/>
        <c:ser>
          <c:idx val="0"/>
          <c:order val="0"/>
          <c:tx>
            <c:strRef>
              <c:f>Sheet1!$B$1</c:f>
              <c:strCache>
                <c:ptCount val="1"/>
                <c:pt idx="0">
                  <c:v>Series 1</c:v>
                </c:pt>
              </c:strCache>
            </c:strRef>
          </c:tx>
          <c:spPr>
            <a:solidFill>
              <a:schemeClr val="accent1"/>
            </a:solidFill>
            <a:ln>
              <a:noFill/>
            </a:ln>
            <a:effectLst/>
          </c:spPr>
          <c:dLbls>
            <c:spPr>
              <a:noFill/>
              <a:ln>
                <a:noFill/>
              </a:ln>
              <a:effectLst/>
            </c:spPr>
            <c:txPr>
              <a:bodyPr rot="0" vert="horz"/>
              <a:lstStyle/>
              <a:p>
                <a:pPr>
                  <a:defRPr/>
                </a:pPr>
                <a:endParaRPr lang="ar-SA"/>
              </a:p>
            </c:txPr>
            <c:dLblPos val="outEnd"/>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Sheet1!$A$2:$A$9</c:f>
              <c:strCache>
                <c:ptCount val="8"/>
                <c:pt idx="0">
                  <c:v>معالجة المياه العادمة</c:v>
                </c:pt>
                <c:pt idx="1">
                  <c:v>نقل ذاتي للمياه من حنفية عامة</c:v>
                </c:pt>
                <c:pt idx="2">
                  <c:v>أخرى</c:v>
                </c:pt>
                <c:pt idx="3">
                  <c:v>نقل ذاتي للمياه من ينابيع/بئر ارتوازي </c:v>
                </c:pt>
                <c:pt idx="4">
                  <c:v>شراء مياه معدنية</c:v>
                </c:pt>
                <c:pt idx="5">
                  <c:v> استخدام مياه تجميع الامطار</c:v>
                </c:pt>
                <c:pt idx="6">
                  <c:v>شراء صهاريج (تنكات)</c:v>
                </c:pt>
                <c:pt idx="7">
                  <c:v>تخزين المياه من الشبكة العامة</c:v>
                </c:pt>
              </c:strCache>
            </c:strRef>
          </c:cat>
          <c:val>
            <c:numRef>
              <c:f>Sheet1!$B$2:$B$9</c:f>
              <c:numCache>
                <c:formatCode>0.0</c:formatCode>
                <c:ptCount val="8"/>
                <c:pt idx="0">
                  <c:v>0.1</c:v>
                </c:pt>
                <c:pt idx="1">
                  <c:v>1.2</c:v>
                </c:pt>
                <c:pt idx="2">
                  <c:v>2.7</c:v>
                </c:pt>
                <c:pt idx="3">
                  <c:v>2.7</c:v>
                </c:pt>
                <c:pt idx="4">
                  <c:v>3.3</c:v>
                </c:pt>
                <c:pt idx="5">
                  <c:v>6.8</c:v>
                </c:pt>
                <c:pt idx="6">
                  <c:v>29.1</c:v>
                </c:pt>
                <c:pt idx="7">
                  <c:v>54.2</c:v>
                </c:pt>
              </c:numCache>
            </c:numRef>
          </c:val>
        </c:ser>
        <c:dLbls>
          <c:showVal val="1"/>
        </c:dLbls>
        <c:gapWidth val="182"/>
        <c:axId val="349408256"/>
        <c:axId val="349418624"/>
      </c:barChart>
      <c:catAx>
        <c:axId val="349408256"/>
        <c:scaling>
          <c:orientation val="minMax"/>
        </c:scaling>
        <c:axPos val="l"/>
        <c:title>
          <c:tx>
            <c:rich>
              <a:bodyPr/>
              <a:lstStyle/>
              <a:p>
                <a:pPr>
                  <a:defRPr/>
                </a:pPr>
                <a:r>
                  <a:rPr lang="ar-SA"/>
                  <a:t>وسيلة التأقلم</a:t>
                </a:r>
                <a:endParaRPr lang="en-US"/>
              </a:p>
            </c:rich>
          </c:tx>
          <c:layout>
            <c:manualLayout>
              <c:xMode val="edge"/>
              <c:yMode val="edge"/>
              <c:x val="1.6456227520043974E-2"/>
              <c:y val="0.30044602428789652"/>
            </c:manualLayout>
          </c:layout>
        </c:title>
        <c:numFmt formatCode="General" sourceLinked="1"/>
        <c:tickLblPos val="nextTo"/>
        <c:spPr>
          <a:noFill/>
          <a:ln w="9525" cap="flat" cmpd="sng" algn="ctr">
            <a:solidFill>
              <a:schemeClr val="tx1"/>
            </a:solidFill>
            <a:round/>
          </a:ln>
          <a:effectLst/>
        </c:spPr>
        <c:txPr>
          <a:bodyPr rot="-60000000" vert="horz"/>
          <a:lstStyle/>
          <a:p>
            <a:pPr>
              <a:defRPr/>
            </a:pPr>
            <a:endParaRPr lang="ar-SA"/>
          </a:p>
        </c:txPr>
        <c:crossAx val="349418624"/>
        <c:crossesAt val="0"/>
        <c:auto val="1"/>
        <c:lblAlgn val="ctr"/>
        <c:lblOffset val="100"/>
      </c:catAx>
      <c:valAx>
        <c:axId val="349418624"/>
        <c:scaling>
          <c:orientation val="minMax"/>
        </c:scaling>
        <c:axPos val="b"/>
        <c:title>
          <c:tx>
            <c:rich>
              <a:bodyPr/>
              <a:lstStyle/>
              <a:p>
                <a:pPr>
                  <a:defRPr/>
                </a:pPr>
                <a:r>
                  <a:rPr lang="ar-SA"/>
                  <a:t>النسبة</a:t>
                </a:r>
                <a:endParaRPr lang="en-US"/>
              </a:p>
            </c:rich>
          </c:tx>
        </c:title>
        <c:numFmt formatCode="0" sourceLinked="0"/>
        <c:tickLblPos val="nextTo"/>
        <c:spPr>
          <a:noFill/>
          <a:ln>
            <a:solidFill>
              <a:schemeClr val="tx1"/>
            </a:solidFill>
          </a:ln>
          <a:effectLst/>
        </c:spPr>
        <c:txPr>
          <a:bodyPr rot="-60000000" vert="horz"/>
          <a:lstStyle/>
          <a:p>
            <a:pPr>
              <a:defRPr/>
            </a:pPr>
            <a:endParaRPr lang="ar-SA"/>
          </a:p>
        </c:txPr>
        <c:crossAx val="349408256"/>
        <c:crosses val="autoZero"/>
        <c:crossBetween val="between"/>
      </c:valAx>
      <c:spPr>
        <a:noFill/>
        <a:ln>
          <a:noFill/>
        </a:ln>
        <a:effectLst/>
      </c:spPr>
    </c:plotArea>
    <c:plotVisOnly val="1"/>
    <c:dispBlanksAs val="gap"/>
  </c:chart>
  <c:spPr>
    <a:solidFill>
      <a:schemeClr val="bg1"/>
    </a:solidFill>
    <a:ln w="9525" cap="flat" cmpd="sng" algn="ctr">
      <a:noFill/>
      <a:round/>
    </a:ln>
    <a:effectLst/>
  </c:spPr>
  <c:txPr>
    <a:bodyPr/>
    <a:lstStyle/>
    <a:p>
      <a:pPr>
        <a:defRPr sz="900">
          <a:solidFill>
            <a:sysClr val="windowText" lastClr="000000"/>
          </a:solidFill>
          <a:latin typeface="Arial" panose="020B0604020202020204" pitchFamily="34" charset="0"/>
          <a:cs typeface="Arial" panose="020B0604020202020204" pitchFamily="34" charset="0"/>
        </a:defRPr>
      </a:pPr>
      <a:endParaRPr lang="ar-SA"/>
    </a:p>
  </c:txPr>
  <c:externalData r:id="rId1"/>
</c:chartSpace>
</file>

<file path=word/charts/chart17.xml><?xml version="1.0" encoding="utf-8"?>
<c:chartSpace xmlns:c="http://schemas.openxmlformats.org/drawingml/2006/chart" xmlns:a="http://schemas.openxmlformats.org/drawingml/2006/main" xmlns:r="http://schemas.openxmlformats.org/officeDocument/2006/relationships">
  <c:date1904 val="1"/>
  <c:lang val="ar-SA"/>
  <c:chart>
    <c:autoTitleDeleted val="1"/>
    <c:view3D>
      <c:rotX val="75"/>
      <c:perspective val="30"/>
    </c:view3D>
    <c:plotArea>
      <c:layout>
        <c:manualLayout>
          <c:layoutTarget val="inner"/>
          <c:xMode val="edge"/>
          <c:yMode val="edge"/>
          <c:x val="0.26689063315035338"/>
          <c:y val="0.12356306383833172"/>
          <c:w val="0.48892692288987843"/>
          <c:h val="0.84866547550751736"/>
        </c:manualLayout>
      </c:layout>
      <c:pie3DChart>
        <c:varyColors val="1"/>
        <c:ser>
          <c:idx val="0"/>
          <c:order val="0"/>
          <c:tx>
            <c:strRef>
              <c:f>Sheet1!$B$1</c:f>
              <c:strCache>
                <c:ptCount val="1"/>
                <c:pt idx="0">
                  <c:v>Sales</c:v>
                </c:pt>
              </c:strCache>
            </c:strRef>
          </c:tx>
          <c:spPr>
            <a:ln>
              <a:solidFill>
                <a:schemeClr val="tx1"/>
              </a:solidFill>
            </a:ln>
          </c:spPr>
          <c:dPt>
            <c:idx val="3"/>
            <c:spPr>
              <a:solidFill>
                <a:schemeClr val="accent1">
                  <a:lumMod val="40000"/>
                  <a:lumOff val="60000"/>
                </a:schemeClr>
              </a:solidFill>
              <a:ln>
                <a:solidFill>
                  <a:schemeClr val="tx1"/>
                </a:solidFill>
              </a:ln>
            </c:spPr>
          </c:dPt>
          <c:dLbls>
            <c:dLbl>
              <c:idx val="0"/>
              <c:layout>
                <c:manualLayout>
                  <c:x val="0.17457897612956108"/>
                  <c:y val="-0.10839679876081319"/>
                </c:manualLayout>
              </c:layout>
              <c:tx>
                <c:rich>
                  <a:bodyPr/>
                  <a:lstStyle/>
                  <a:p>
                    <a:r>
                      <a:rPr lang="ar-SA"/>
                      <a:t>الغلي
13.5%</a:t>
                    </a:r>
                  </a:p>
                </c:rich>
              </c:tx>
              <c:showVal val="1"/>
              <c:showCatName val="1"/>
              <c:showPercent val="1"/>
              <c:separator>; </c:separator>
              <c:extLst>
                <c:ext xmlns:c15="http://schemas.microsoft.com/office/drawing/2012/chart" uri="{CE6537A1-D6FC-4f65-9D91-7224C49458BB}"/>
              </c:extLst>
            </c:dLbl>
            <c:dLbl>
              <c:idx val="1"/>
              <c:layout>
                <c:manualLayout>
                  <c:x val="0.1734656122440531"/>
                  <c:y val="1.5274730003011919E-2"/>
                </c:manualLayout>
              </c:layout>
              <c:tx>
                <c:rich>
                  <a:bodyPr/>
                  <a:lstStyle/>
                  <a:p>
                    <a:r>
                      <a:rPr lang="ar-SA"/>
                      <a:t>إضافة المبيّض/ الكلور
6.6%</a:t>
                    </a:r>
                  </a:p>
                </c:rich>
              </c:tx>
              <c:showVal val="1"/>
              <c:showCatName val="1"/>
              <c:showPercent val="1"/>
              <c:separator>; </c:separator>
              <c:extLst>
                <c:ext xmlns:c15="http://schemas.microsoft.com/office/drawing/2012/chart" uri="{CE6537A1-D6FC-4f65-9D91-7224C49458BB}"/>
              </c:extLst>
            </c:dLbl>
            <c:dLbl>
              <c:idx val="2"/>
              <c:layout>
                <c:manualLayout>
                  <c:x val="0.17409357741954168"/>
                  <c:y val="0.16028695695824907"/>
                </c:manualLayout>
              </c:layout>
              <c:tx>
                <c:rich>
                  <a:bodyPr/>
                  <a:lstStyle/>
                  <a:p>
                    <a:r>
                      <a:rPr lang="ar-SA"/>
                      <a:t>التصفية عبر قطعة قماش
25.0%</a:t>
                    </a:r>
                  </a:p>
                </c:rich>
              </c:tx>
              <c:showVal val="1"/>
              <c:showCatName val="1"/>
              <c:showPercent val="1"/>
              <c:separator>; </c:separator>
              <c:extLst>
                <c:ext xmlns:c15="http://schemas.microsoft.com/office/drawing/2012/chart" uri="{CE6537A1-D6FC-4f65-9D91-7224C49458BB}"/>
              </c:extLst>
            </c:dLbl>
            <c:dLbl>
              <c:idx val="3"/>
              <c:layout>
                <c:manualLayout>
                  <c:x val="-0.20194423400151093"/>
                  <c:y val="-5.7148466072888392E-2"/>
                </c:manualLayout>
              </c:layout>
              <c:tx>
                <c:rich>
                  <a:bodyPr/>
                  <a:lstStyle/>
                  <a:p>
                    <a:r>
                      <a:rPr lang="ar-SA"/>
                      <a:t>استخدام فلتر للمياه 
53.1%</a:t>
                    </a:r>
                  </a:p>
                </c:rich>
              </c:tx>
              <c:showVal val="1"/>
              <c:showCatName val="1"/>
              <c:showPercent val="1"/>
              <c:separator>; </c:separator>
              <c:extLst>
                <c:ext xmlns:c15="http://schemas.microsoft.com/office/drawing/2012/chart" uri="{CE6537A1-D6FC-4f65-9D91-7224C49458BB}"/>
              </c:extLst>
            </c:dLbl>
            <c:dLbl>
              <c:idx val="4"/>
              <c:layout>
                <c:manualLayout>
                  <c:x val="-0.11852008246603521"/>
                  <c:y val="-0.15582689715015141"/>
                </c:manualLayout>
              </c:layout>
              <c:tx>
                <c:rich>
                  <a:bodyPr/>
                  <a:lstStyle/>
                  <a:p>
                    <a:r>
                      <a:rPr lang="ar-SA"/>
                      <a:t>تترك لتترسب 0.7%</a:t>
                    </a:r>
                  </a:p>
                </c:rich>
              </c:tx>
              <c:showCatName val="1"/>
              <c:showPercent val="1"/>
              <c:separator>; </c:separator>
              <c:extLst>
                <c:ext xmlns:c15="http://schemas.microsoft.com/office/drawing/2012/chart" uri="{CE6537A1-D6FC-4f65-9D91-7224C49458BB}"/>
              </c:extLst>
            </c:dLbl>
            <c:dLbl>
              <c:idx val="5"/>
              <c:layout>
                <c:manualLayout>
                  <c:x val="0.11029354513118514"/>
                  <c:y val="0"/>
                </c:manualLayout>
              </c:layout>
              <c:tx>
                <c:rich>
                  <a:bodyPr/>
                  <a:lstStyle/>
                  <a:p>
                    <a:r>
                      <a:rPr lang="ar-SA"/>
                      <a:t>أخرى</a:t>
                    </a:r>
                  </a:p>
                  <a:p>
                    <a:r>
                      <a:rPr lang="ar-SA"/>
                      <a:t> 1.1%</a:t>
                    </a:r>
                  </a:p>
                </c:rich>
              </c:tx>
              <c:showCatName val="1"/>
              <c:showPercent val="1"/>
              <c:separator>; </c:separator>
              <c:extLst>
                <c:ext xmlns:c15="http://schemas.microsoft.com/office/drawing/2012/chart" uri="{CE6537A1-D6FC-4f65-9D91-7224C49458BB}"/>
              </c:extLst>
            </c:dLbl>
            <c:numFmt formatCode="0.0%" sourceLinked="0"/>
            <c:spPr>
              <a:noFill/>
              <a:ln>
                <a:noFill/>
              </a:ln>
              <a:effectLst/>
            </c:spPr>
            <c:showCatName val="1"/>
            <c:showPercent val="1"/>
            <c:separator>; </c:separator>
            <c:showLeaderLines val="1"/>
            <c:extLst>
              <c:ext xmlns:c15="http://schemas.microsoft.com/office/drawing/2012/chart" uri="{CE6537A1-D6FC-4f65-9D91-7224C49458BB}"/>
            </c:extLst>
          </c:dLbls>
          <c:cat>
            <c:strRef>
              <c:f>Sheet1!$A$2:$A$7</c:f>
              <c:strCache>
                <c:ptCount val="6"/>
                <c:pt idx="0">
                  <c:v>الغلي</c:v>
                </c:pt>
                <c:pt idx="1">
                  <c:v>إضافة المبيّض/ الكلور</c:v>
                </c:pt>
                <c:pt idx="2">
                  <c:v>التصفية عبر قطعة قماش</c:v>
                </c:pt>
                <c:pt idx="3">
                  <c:v>استخدام فلتر للمياه </c:v>
                </c:pt>
                <c:pt idx="4">
                  <c:v>تترك لتترسب</c:v>
                </c:pt>
                <c:pt idx="5">
                  <c:v>أخرى</c:v>
                </c:pt>
              </c:strCache>
            </c:strRef>
          </c:cat>
          <c:val>
            <c:numRef>
              <c:f>Sheet1!$B$2:$B$7</c:f>
              <c:numCache>
                <c:formatCode>0.0</c:formatCode>
                <c:ptCount val="6"/>
                <c:pt idx="0">
                  <c:v>13.5</c:v>
                </c:pt>
                <c:pt idx="1">
                  <c:v>6.6</c:v>
                </c:pt>
                <c:pt idx="2">
                  <c:v>25</c:v>
                </c:pt>
                <c:pt idx="3">
                  <c:v>53.1</c:v>
                </c:pt>
                <c:pt idx="4">
                  <c:v>0.70000000000000062</c:v>
                </c:pt>
                <c:pt idx="5">
                  <c:v>1.1000000000000001</c:v>
                </c:pt>
              </c:numCache>
            </c:numRef>
          </c:val>
        </c:ser>
        <c:dLbls>
          <c:showVal val="1"/>
        </c:dLbls>
      </c:pie3DChart>
    </c:plotArea>
    <c:plotVisOnly val="1"/>
    <c:dispBlanksAs val="zero"/>
  </c:chart>
  <c:spPr>
    <a:ln>
      <a:noFill/>
    </a:ln>
  </c:spPr>
  <c:txPr>
    <a:bodyPr/>
    <a:lstStyle/>
    <a:p>
      <a:pPr>
        <a:defRPr sz="900">
          <a:latin typeface="Arial" pitchFamily="34" charset="0"/>
          <a:cs typeface="Arial" pitchFamily="34" charset="0"/>
        </a:defRPr>
      </a:pPr>
      <a:endParaRPr lang="ar-SA"/>
    </a:p>
  </c:txPr>
  <c:externalData r:id="rId1"/>
</c:chartSpace>
</file>

<file path=word/charts/chart18.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0.10291540993679146"/>
          <c:y val="0.16143304019675006"/>
          <c:w val="0.8594734336035379"/>
          <c:h val="0.65481294485453445"/>
        </c:manualLayout>
      </c:layout>
      <c:barChart>
        <c:barDir val="col"/>
        <c:grouping val="clustered"/>
        <c:ser>
          <c:idx val="0"/>
          <c:order val="0"/>
          <c:tx>
            <c:strRef>
              <c:f>Sheet1!$A$2</c:f>
              <c:strCache>
                <c:ptCount val="1"/>
                <c:pt idx="0">
                  <c:v>لا يوجد انقطاع</c:v>
                </c:pt>
              </c:strCache>
            </c:strRef>
          </c:tx>
          <c:dLbls>
            <c:dLbl>
              <c:idx val="0"/>
              <c:layout>
                <c:manualLayout>
                  <c:x val="-4.6628951018768423E-6"/>
                  <c:y val="7.2858644676552014E-3"/>
                </c:manualLayout>
              </c:layout>
              <c:showVal val="1"/>
              <c:extLst>
                <c:ext xmlns:c15="http://schemas.microsoft.com/office/drawing/2012/chart" uri="{CE6537A1-D6FC-4f65-9D91-7224C49458BB}"/>
              </c:extLst>
            </c:dLbl>
            <c:dLbl>
              <c:idx val="1"/>
              <c:layout>
                <c:manualLayout>
                  <c:x val="2.2699332040277652E-3"/>
                  <c:y val="7.2858644676551823E-3"/>
                </c:manualLayout>
              </c:layout>
              <c:showVal val="1"/>
              <c:extLst>
                <c:ext xmlns:c15="http://schemas.microsoft.com/office/drawing/2012/chart" uri="{CE6537A1-D6FC-4f65-9D91-7224C49458BB}"/>
              </c:extLst>
            </c:dLbl>
            <c:dLbl>
              <c:idx val="2"/>
              <c:layout>
                <c:manualLayout>
                  <c:x val="-2.2792022792022791E-3"/>
                  <c:y val="3.4619852846264499E-3"/>
                </c:manualLayout>
              </c:layout>
              <c:showVal val="1"/>
              <c:extLst>
                <c:ext xmlns:c15="http://schemas.microsoft.com/office/drawing/2012/chart" uri="{CE6537A1-D6FC-4f65-9D91-7224C49458BB}"/>
              </c:extLst>
            </c:dLbl>
            <c:dLbl>
              <c:idx val="3"/>
              <c:layout>
                <c:manualLayout>
                  <c:x val="-4.5268187630392144E-3"/>
                  <c:y val="1.1739884973394718E-2"/>
                </c:manualLayout>
              </c:layout>
              <c:showVal val="1"/>
              <c:extLst>
                <c:ext xmlns:c15="http://schemas.microsoft.com/office/drawing/2012/chart" uri="{CE6537A1-D6FC-4f65-9D91-7224C49458BB}"/>
              </c:extLst>
            </c:dLbl>
            <c:dLbl>
              <c:idx val="5"/>
              <c:layout>
                <c:manualLayout>
                  <c:x val="-4.9137447562644539E-4"/>
                  <c:y val="7.2859744990892532E-3"/>
                </c:manualLayout>
              </c:layout>
              <c:dLblPos val="outEnd"/>
              <c:showVal val="1"/>
              <c:extLst>
                <c:ext xmlns:c15="http://schemas.microsoft.com/office/drawing/2012/chart" uri="{CE6537A1-D6FC-4f65-9D91-7224C49458BB}"/>
              </c:extLst>
            </c:dLbl>
            <c:spPr>
              <a:noFill/>
              <a:ln>
                <a:noFill/>
              </a:ln>
              <a:effectLst/>
            </c:spPr>
            <c:txPr>
              <a:bodyPr rot="0" vert="horz"/>
              <a:lstStyle/>
              <a:p>
                <a:pPr>
                  <a:defRPr/>
                </a:pPr>
                <a:endParaRPr lang="ar-SA"/>
              </a:p>
            </c:txPr>
            <c:showVal val="1"/>
            <c:extLst>
              <c:ext xmlns:c15="http://schemas.microsoft.com/office/drawing/2012/chart" uri="{CE6537A1-D6FC-4f65-9D91-7224C49458BB}">
                <c15:showLeaderLines val="0"/>
              </c:ext>
            </c:extLst>
          </c:dLbls>
          <c:cat>
            <c:strRef>
              <c:f>Sheet1!$B$1:$D$1</c:f>
              <c:strCache>
                <c:ptCount val="3"/>
                <c:pt idx="0">
                  <c:v>فلسطين</c:v>
                </c:pt>
                <c:pt idx="1">
                  <c:v>الضفة الغربية</c:v>
                </c:pt>
                <c:pt idx="2">
                  <c:v>قطاع غزة</c:v>
                </c:pt>
              </c:strCache>
            </c:strRef>
          </c:cat>
          <c:val>
            <c:numRef>
              <c:f>Sheet1!$B$2:$D$2</c:f>
              <c:numCache>
                <c:formatCode>0.0</c:formatCode>
                <c:ptCount val="3"/>
                <c:pt idx="0">
                  <c:v>58</c:v>
                </c:pt>
                <c:pt idx="1">
                  <c:v>91.3</c:v>
                </c:pt>
                <c:pt idx="2">
                  <c:v>0.60000000000000064</c:v>
                </c:pt>
              </c:numCache>
            </c:numRef>
          </c:val>
        </c:ser>
        <c:ser>
          <c:idx val="1"/>
          <c:order val="1"/>
          <c:tx>
            <c:strRef>
              <c:f>Sheet1!$A$3</c:f>
              <c:strCache>
                <c:ptCount val="1"/>
                <c:pt idx="0">
                  <c:v>يوجد انقطاع*</c:v>
                </c:pt>
              </c:strCache>
            </c:strRef>
          </c:tx>
          <c:dLbls>
            <c:dLbl>
              <c:idx val="1"/>
              <c:layout>
                <c:manualLayout>
                  <c:x val="0"/>
                  <c:y val="-4.9581917014472334E-3"/>
                </c:manualLayout>
              </c:layout>
              <c:showVal val="1"/>
              <c:extLst>
                <c:ext xmlns:c15="http://schemas.microsoft.com/office/drawing/2012/chart" uri="{CE6537A1-D6FC-4f65-9D91-7224C49458BB}"/>
              </c:extLst>
            </c:dLbl>
            <c:dLbl>
              <c:idx val="2"/>
              <c:layout>
                <c:manualLayout>
                  <c:x val="-2.3107440175830006E-3"/>
                  <c:y val="1.8342140509383521E-2"/>
                </c:manualLayout>
              </c:layout>
              <c:showVal val="1"/>
              <c:extLst>
                <c:ext xmlns:c15="http://schemas.microsoft.com/office/drawing/2012/chart" uri="{CE6537A1-D6FC-4f65-9D91-7224C49458BB}"/>
              </c:extLst>
            </c:dLbl>
            <c:dLbl>
              <c:idx val="3"/>
              <c:layout>
                <c:manualLayout>
                  <c:x val="-4.5584045584045555E-3"/>
                  <c:y val="9.0357557764300067E-5"/>
                </c:manualLayout>
              </c:layout>
              <c:showVal val="1"/>
              <c:extLst>
                <c:ext xmlns:c15="http://schemas.microsoft.com/office/drawing/2012/chart" uri="{CE6537A1-D6FC-4f65-9D91-7224C49458BB}"/>
              </c:extLst>
            </c:dLbl>
            <c:dLbl>
              <c:idx val="6"/>
              <c:layout>
                <c:manualLayout>
                  <c:x val="2.2792022792023012E-3"/>
                  <c:y val="-9.8237310500123246E-3"/>
                </c:manualLayout>
              </c:layout>
              <c:dLblPos val="outEnd"/>
              <c:showVal val="1"/>
              <c:extLst>
                <c:ext xmlns:c15="http://schemas.microsoft.com/office/drawing/2012/chart" uri="{CE6537A1-D6FC-4f65-9D91-7224C49458BB}"/>
              </c:extLst>
            </c:dLbl>
            <c:spPr>
              <a:noFill/>
              <a:ln>
                <a:noFill/>
              </a:ln>
              <a:effectLst/>
            </c:spPr>
            <c:txPr>
              <a:bodyPr rot="0" vert="horz"/>
              <a:lstStyle/>
              <a:p>
                <a:pPr>
                  <a:defRPr/>
                </a:pPr>
                <a:endParaRPr lang="ar-SA"/>
              </a:p>
            </c:txPr>
            <c:showVal val="1"/>
            <c:extLst>
              <c:ext xmlns:c15="http://schemas.microsoft.com/office/drawing/2012/chart" uri="{CE6537A1-D6FC-4f65-9D91-7224C49458BB}">
                <c15:showLeaderLines val="0"/>
              </c:ext>
            </c:extLst>
          </c:dLbls>
          <c:cat>
            <c:strRef>
              <c:f>Sheet1!$B$1:$D$1</c:f>
              <c:strCache>
                <c:ptCount val="3"/>
                <c:pt idx="0">
                  <c:v>فلسطين</c:v>
                </c:pt>
                <c:pt idx="1">
                  <c:v>الضفة الغربية</c:v>
                </c:pt>
                <c:pt idx="2">
                  <c:v>قطاع غزة</c:v>
                </c:pt>
              </c:strCache>
            </c:strRef>
          </c:cat>
          <c:val>
            <c:numRef>
              <c:f>Sheet1!$B$3:$D$3</c:f>
              <c:numCache>
                <c:formatCode>0.0</c:formatCode>
                <c:ptCount val="3"/>
                <c:pt idx="0">
                  <c:v>41.5</c:v>
                </c:pt>
                <c:pt idx="1">
                  <c:v>8.3000000000000007</c:v>
                </c:pt>
                <c:pt idx="2">
                  <c:v>98.899999999999991</c:v>
                </c:pt>
              </c:numCache>
            </c:numRef>
          </c:val>
        </c:ser>
        <c:ser>
          <c:idx val="2"/>
          <c:order val="2"/>
          <c:tx>
            <c:strRef>
              <c:f>Sheet1!$A$4</c:f>
              <c:strCache>
                <c:ptCount val="1"/>
                <c:pt idx="0">
                  <c:v>الشبكة غير فعالة</c:v>
                </c:pt>
              </c:strCache>
            </c:strRef>
          </c:tx>
          <c:dLbls>
            <c:dLbl>
              <c:idx val="1"/>
              <c:layout>
                <c:manualLayout>
                  <c:x val="0"/>
                  <c:y val="-1.0928961748633921E-2"/>
                </c:manualLayout>
              </c:layout>
              <c:showVal val="1"/>
              <c:extLst>
                <c:ext xmlns:c15="http://schemas.microsoft.com/office/drawing/2012/chart" uri="{CE6537A1-D6FC-4f65-9D91-7224C49458BB}"/>
              </c:extLst>
            </c:dLbl>
            <c:dLbl>
              <c:idx val="2"/>
              <c:layout>
                <c:manualLayout>
                  <c:x val="0"/>
                  <c:y val="-2.8684938972794478E-7"/>
                </c:manualLayout>
              </c:layout>
              <c:showVal val="1"/>
              <c:extLst>
                <c:ext xmlns:c15="http://schemas.microsoft.com/office/drawing/2012/chart" uri="{CE6537A1-D6FC-4f65-9D91-7224C49458BB}"/>
              </c:extLst>
            </c:dLbl>
            <c:dLbl>
              <c:idx val="3"/>
              <c:layout>
                <c:manualLayout>
                  <c:x val="-4.5584045584045555E-3"/>
                  <c:y val="-7.2070909169141134E-3"/>
                </c:manualLayout>
              </c:layout>
              <c:showVal val="1"/>
              <c:extLst>
                <c:ext xmlns:c15="http://schemas.microsoft.com/office/drawing/2012/chart" uri="{CE6537A1-D6FC-4f65-9D91-7224C49458BB}"/>
              </c:extLst>
            </c:dLbl>
            <c:dLbl>
              <c:idx val="5"/>
              <c:layout>
                <c:manualLayout>
                  <c:x val="2.4383875092536802E-3"/>
                  <c:y val="-7.2859744990892532E-3"/>
                </c:manualLayout>
              </c:layout>
              <c:dLblPos val="outEnd"/>
              <c:showVal val="1"/>
              <c:extLst>
                <c:ext xmlns:c15="http://schemas.microsoft.com/office/drawing/2012/chart" uri="{CE6537A1-D6FC-4f65-9D91-7224C49458BB}"/>
              </c:extLst>
            </c:dLbl>
            <c:dLbl>
              <c:idx val="6"/>
              <c:layout>
                <c:manualLayout>
                  <c:x val="2.2792022792023012E-3"/>
                  <c:y val="-1.4571948998178498E-2"/>
                </c:manualLayout>
              </c:layout>
              <c:showVal val="1"/>
              <c:extLst>
                <c:ext xmlns:c15="http://schemas.microsoft.com/office/drawing/2012/chart" uri="{CE6537A1-D6FC-4f65-9D91-7224C49458BB}"/>
              </c:extLst>
            </c:dLbl>
            <c:spPr>
              <a:noFill/>
              <a:ln>
                <a:noFill/>
              </a:ln>
              <a:effectLst/>
            </c:spPr>
            <c:txPr>
              <a:bodyPr rot="0" vert="horz"/>
              <a:lstStyle/>
              <a:p>
                <a:pPr>
                  <a:defRPr/>
                </a:pPr>
                <a:endParaRPr lang="ar-SA"/>
              </a:p>
            </c:txPr>
            <c:showVal val="1"/>
            <c:extLst>
              <c:ext xmlns:c15="http://schemas.microsoft.com/office/drawing/2012/chart" uri="{CE6537A1-D6FC-4f65-9D91-7224C49458BB}">
                <c15:showLeaderLines val="0"/>
              </c:ext>
            </c:extLst>
          </c:dLbls>
          <c:cat>
            <c:strRef>
              <c:f>Sheet1!$B$1:$D$1</c:f>
              <c:strCache>
                <c:ptCount val="3"/>
                <c:pt idx="0">
                  <c:v>فلسطين</c:v>
                </c:pt>
                <c:pt idx="1">
                  <c:v>الضفة الغربية</c:v>
                </c:pt>
                <c:pt idx="2">
                  <c:v>قطاع غزة</c:v>
                </c:pt>
              </c:strCache>
            </c:strRef>
          </c:cat>
          <c:val>
            <c:numRef>
              <c:f>Sheet1!$B$4:$D$4</c:f>
              <c:numCache>
                <c:formatCode>0.0</c:formatCode>
                <c:ptCount val="3"/>
                <c:pt idx="0">
                  <c:v>0.2</c:v>
                </c:pt>
                <c:pt idx="1">
                  <c:v>0.1</c:v>
                </c:pt>
                <c:pt idx="2">
                  <c:v>0.30000000000000032</c:v>
                </c:pt>
              </c:numCache>
            </c:numRef>
          </c:val>
        </c:ser>
        <c:ser>
          <c:idx val="3"/>
          <c:order val="3"/>
          <c:tx>
            <c:strRef>
              <c:f>Sheet1!$A$5</c:f>
              <c:strCache>
                <c:ptCount val="1"/>
                <c:pt idx="0">
                  <c:v>أخرى</c:v>
                </c:pt>
              </c:strCache>
            </c:strRef>
          </c:tx>
          <c:dLbls>
            <c:dLbl>
              <c:idx val="1"/>
              <c:layout>
                <c:manualLayout>
                  <c:x val="-2.2776449151577292E-3"/>
                  <c:y val="5.9470710674991503E-3"/>
                </c:manualLayout>
              </c:layout>
              <c:showVal val="1"/>
              <c:extLst>
                <c:ext xmlns:c15="http://schemas.microsoft.com/office/drawing/2012/chart" uri="{CE6537A1-D6FC-4f65-9D91-7224C49458BB}"/>
              </c:extLst>
            </c:dLbl>
            <c:spPr>
              <a:noFill/>
              <a:ln>
                <a:noFill/>
              </a:ln>
              <a:effectLst/>
            </c:spPr>
            <c:showVal val="1"/>
            <c:extLst>
              <c:ext xmlns:c15="http://schemas.microsoft.com/office/drawing/2012/chart" uri="{CE6537A1-D6FC-4f65-9D91-7224C49458BB}">
                <c15:showLeaderLines val="0"/>
              </c:ext>
            </c:extLst>
          </c:dLbls>
          <c:cat>
            <c:strRef>
              <c:f>Sheet1!$B$1:$D$1</c:f>
              <c:strCache>
                <c:ptCount val="3"/>
                <c:pt idx="0">
                  <c:v>فلسطين</c:v>
                </c:pt>
                <c:pt idx="1">
                  <c:v>الضفة الغربية</c:v>
                </c:pt>
                <c:pt idx="2">
                  <c:v>قطاع غزة</c:v>
                </c:pt>
              </c:strCache>
            </c:strRef>
          </c:cat>
          <c:val>
            <c:numRef>
              <c:f>Sheet1!$B$5:$D$5</c:f>
              <c:numCache>
                <c:formatCode>0.0</c:formatCode>
                <c:ptCount val="3"/>
                <c:pt idx="0">
                  <c:v>0.30000000000000032</c:v>
                </c:pt>
                <c:pt idx="1">
                  <c:v>0.30000000000000032</c:v>
                </c:pt>
                <c:pt idx="2">
                  <c:v>0.2</c:v>
                </c:pt>
              </c:numCache>
            </c:numRef>
          </c:val>
        </c:ser>
        <c:dLbls>
          <c:showVal val="1"/>
        </c:dLbls>
        <c:axId val="351082752"/>
        <c:axId val="351101312"/>
      </c:barChart>
      <c:catAx>
        <c:axId val="351082752"/>
        <c:scaling>
          <c:orientation val="minMax"/>
        </c:scaling>
        <c:axPos val="b"/>
        <c:title>
          <c:tx>
            <c:rich>
              <a:bodyPr/>
              <a:lstStyle/>
              <a:p>
                <a:pPr>
                  <a:defRPr/>
                </a:pPr>
                <a:r>
                  <a:rPr lang="ar-SA" sz="900" b="1" i="0" u="none" strike="noStrike" baseline="0">
                    <a:effectLst/>
                  </a:rPr>
                  <a:t>المنطقة </a:t>
                </a:r>
                <a:endParaRPr lang="en-US"/>
              </a:p>
            </c:rich>
          </c:tx>
          <c:layout>
            <c:manualLayout>
              <c:xMode val="edge"/>
              <c:yMode val="edge"/>
              <c:x val="0.49663952342430062"/>
              <c:y val="0.9028644190948486"/>
            </c:manualLayout>
          </c:layout>
        </c:title>
        <c:numFmt formatCode="General" sourceLinked="1"/>
        <c:tickLblPos val="nextTo"/>
        <c:crossAx val="351101312"/>
        <c:crosses val="autoZero"/>
        <c:auto val="1"/>
        <c:lblAlgn val="ctr"/>
        <c:lblOffset val="100"/>
      </c:catAx>
      <c:valAx>
        <c:axId val="351101312"/>
        <c:scaling>
          <c:orientation val="minMax"/>
          <c:max val="100"/>
        </c:scaling>
        <c:axPos val="l"/>
        <c:title>
          <c:tx>
            <c:rich>
              <a:bodyPr/>
              <a:lstStyle/>
              <a:p>
                <a:pPr>
                  <a:defRPr/>
                </a:pPr>
                <a:r>
                  <a:rPr lang="ar-SA"/>
                  <a:t>النسبة </a:t>
                </a:r>
                <a:endParaRPr lang="en-US"/>
              </a:p>
            </c:rich>
          </c:tx>
        </c:title>
        <c:numFmt formatCode="General" sourceLinked="0"/>
        <c:tickLblPos val="nextTo"/>
        <c:crossAx val="351082752"/>
        <c:crosses val="autoZero"/>
        <c:crossBetween val="between"/>
      </c:valAx>
    </c:plotArea>
    <c:legend>
      <c:legendPos val="t"/>
      <c:layout>
        <c:manualLayout>
          <c:xMode val="edge"/>
          <c:yMode val="edge"/>
          <c:x val="0.15453279794367847"/>
          <c:y val="5.8618513942206053E-3"/>
          <c:w val="0.72523022538041915"/>
          <c:h val="7.3682445868414895E-2"/>
        </c:manualLayout>
      </c:layout>
      <c:spPr>
        <a:ln>
          <a:solidFill>
            <a:sysClr val="windowText" lastClr="000000"/>
          </a:solidFill>
        </a:ln>
      </c:spPr>
    </c:legend>
    <c:plotVisOnly val="1"/>
    <c:dispBlanksAs val="gap"/>
  </c:chart>
  <c:spPr>
    <a:ln>
      <a:noFill/>
    </a:ln>
  </c:spPr>
  <c:txPr>
    <a:bodyPr/>
    <a:lstStyle/>
    <a:p>
      <a:pPr>
        <a:defRPr sz="900">
          <a:latin typeface="Arial" pitchFamily="34" charset="0"/>
          <a:cs typeface="Arial" pitchFamily="34" charset="0"/>
        </a:defRPr>
      </a:pPr>
      <a:endParaRPr lang="ar-SA"/>
    </a:p>
  </c:txPr>
  <c:externalData r:id="rId2"/>
</c:chartSpace>
</file>

<file path=word/charts/chart19.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47650297786269286"/>
          <c:y val="5.3333333333334523E-2"/>
          <c:w val="0.48752677687399204"/>
          <c:h val="0.7996361727511333"/>
        </c:manualLayout>
      </c:layout>
      <c:barChart>
        <c:barDir val="bar"/>
        <c:grouping val="clustered"/>
        <c:ser>
          <c:idx val="0"/>
          <c:order val="0"/>
          <c:tx>
            <c:strRef>
              <c:f>Sheet1!$B$1</c:f>
              <c:strCache>
                <c:ptCount val="1"/>
                <c:pt idx="0">
                  <c:v>Series 1</c:v>
                </c:pt>
              </c:strCache>
            </c:strRef>
          </c:tx>
          <c:spPr>
            <a:solidFill>
              <a:schemeClr val="accent1"/>
            </a:solidFill>
            <a:ln>
              <a:noFill/>
            </a:ln>
            <a:effectLst/>
          </c:spPr>
          <c:dLbls>
            <c:spPr>
              <a:noFill/>
              <a:ln>
                <a:noFill/>
              </a:ln>
              <a:effectLst/>
            </c:spPr>
            <c:txPr>
              <a:bodyPr rot="0" vert="horz"/>
              <a:lstStyle/>
              <a:p>
                <a:pPr>
                  <a:defRPr/>
                </a:pPr>
                <a:endParaRPr lang="ar-SA"/>
              </a:p>
            </c:txPr>
            <c:dLblPos val="outEnd"/>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Sheet1!$A$2:$A$15</c:f>
              <c:strCache>
                <c:ptCount val="14"/>
                <c:pt idx="0">
                  <c:v>أكثر من طريقة</c:v>
                </c:pt>
                <c:pt idx="1">
                  <c:v>أخرى</c:v>
                </c:pt>
                <c:pt idx="2">
                  <c:v>بطارية WIFI</c:v>
                </c:pt>
                <c:pt idx="3">
                  <c:v>شاحن</c:v>
                </c:pt>
                <c:pt idx="4">
                  <c:v>استخدام مصادر الطاقة البديلة (وحدات شمسية/طاقة الرياح)</c:v>
                </c:pt>
                <c:pt idx="5">
                  <c:v>مصباح يدوي</c:v>
                </c:pt>
                <c:pt idx="6">
                  <c:v>شراء مولد خاص</c:v>
                </c:pt>
                <c:pt idx="7">
                  <c:v>كشاف/فانوس</c:v>
                </c:pt>
                <c:pt idx="8">
                  <c:v>لا يوجد بديل</c:v>
                </c:pt>
                <c:pt idx="9">
                  <c:v>شمع</c:v>
                </c:pt>
                <c:pt idx="10">
                  <c:v>الاشتراك في شبكة خاصة</c:v>
                </c:pt>
                <c:pt idx="11">
                  <c:v>بطارية UPS </c:v>
                </c:pt>
                <c:pt idx="12">
                  <c:v>بطاريات جافة عادية</c:v>
                </c:pt>
                <c:pt idx="13">
                  <c:v>بطاريات/شبكات ليد</c:v>
                </c:pt>
              </c:strCache>
            </c:strRef>
          </c:cat>
          <c:val>
            <c:numRef>
              <c:f>Sheet1!$B$2:$B$15</c:f>
              <c:numCache>
                <c:formatCode>0.0</c:formatCode>
                <c:ptCount val="14"/>
                <c:pt idx="0">
                  <c:v>0.4</c:v>
                </c:pt>
                <c:pt idx="1">
                  <c:v>0.70000000000000062</c:v>
                </c:pt>
                <c:pt idx="2">
                  <c:v>1</c:v>
                </c:pt>
                <c:pt idx="3">
                  <c:v>1.1000000000000001</c:v>
                </c:pt>
                <c:pt idx="4">
                  <c:v>1.3</c:v>
                </c:pt>
                <c:pt idx="5">
                  <c:v>1.5</c:v>
                </c:pt>
                <c:pt idx="6">
                  <c:v>1.8</c:v>
                </c:pt>
                <c:pt idx="7">
                  <c:v>3.4</c:v>
                </c:pt>
                <c:pt idx="8">
                  <c:v>3.7</c:v>
                </c:pt>
                <c:pt idx="9">
                  <c:v>4.3</c:v>
                </c:pt>
                <c:pt idx="10">
                  <c:v>5.0999999999999996</c:v>
                </c:pt>
                <c:pt idx="11">
                  <c:v>5.0999999999999996</c:v>
                </c:pt>
                <c:pt idx="12">
                  <c:v>12.9</c:v>
                </c:pt>
                <c:pt idx="13">
                  <c:v>57.7</c:v>
                </c:pt>
              </c:numCache>
            </c:numRef>
          </c:val>
        </c:ser>
        <c:dLbls>
          <c:showVal val="1"/>
        </c:dLbls>
        <c:gapWidth val="82"/>
        <c:axId val="349389184"/>
        <c:axId val="349391104"/>
      </c:barChart>
      <c:catAx>
        <c:axId val="349389184"/>
        <c:scaling>
          <c:orientation val="minMax"/>
        </c:scaling>
        <c:axPos val="l"/>
        <c:title>
          <c:tx>
            <c:rich>
              <a:bodyPr/>
              <a:lstStyle/>
              <a:p>
                <a:pPr>
                  <a:defRPr/>
                </a:pPr>
                <a:r>
                  <a:rPr lang="ar-SA"/>
                  <a:t>وسيلة التأقلم</a:t>
                </a:r>
                <a:endParaRPr lang="en-US"/>
              </a:p>
            </c:rich>
          </c:tx>
          <c:layout>
            <c:manualLayout>
              <c:xMode val="edge"/>
              <c:yMode val="edge"/>
              <c:x val="3.45097472959962E-2"/>
              <c:y val="0.34750554861616079"/>
            </c:manualLayout>
          </c:layout>
        </c:title>
        <c:numFmt formatCode="General" sourceLinked="1"/>
        <c:tickLblPos val="nextTo"/>
        <c:spPr>
          <a:noFill/>
          <a:ln w="9525" cap="flat" cmpd="sng" algn="ctr">
            <a:solidFill>
              <a:schemeClr val="tx1"/>
            </a:solidFill>
            <a:round/>
          </a:ln>
          <a:effectLst/>
        </c:spPr>
        <c:txPr>
          <a:bodyPr rot="-60000000" vert="horz"/>
          <a:lstStyle/>
          <a:p>
            <a:pPr>
              <a:defRPr/>
            </a:pPr>
            <a:endParaRPr lang="ar-SA"/>
          </a:p>
        </c:txPr>
        <c:crossAx val="349391104"/>
        <c:crossesAt val="0"/>
        <c:auto val="1"/>
        <c:lblAlgn val="ctr"/>
        <c:lblOffset val="100"/>
      </c:catAx>
      <c:valAx>
        <c:axId val="349391104"/>
        <c:scaling>
          <c:orientation val="minMax"/>
        </c:scaling>
        <c:axPos val="b"/>
        <c:title>
          <c:tx>
            <c:rich>
              <a:bodyPr/>
              <a:lstStyle/>
              <a:p>
                <a:pPr>
                  <a:defRPr/>
                </a:pPr>
                <a:r>
                  <a:rPr lang="ar-SA"/>
                  <a:t>النسبة</a:t>
                </a:r>
                <a:endParaRPr lang="en-US"/>
              </a:p>
            </c:rich>
          </c:tx>
        </c:title>
        <c:numFmt formatCode="0" sourceLinked="0"/>
        <c:tickLblPos val="nextTo"/>
        <c:spPr>
          <a:noFill/>
          <a:ln>
            <a:solidFill>
              <a:schemeClr val="tx1"/>
            </a:solidFill>
          </a:ln>
          <a:effectLst/>
        </c:spPr>
        <c:txPr>
          <a:bodyPr rot="-60000000" vert="horz"/>
          <a:lstStyle/>
          <a:p>
            <a:pPr>
              <a:defRPr/>
            </a:pPr>
            <a:endParaRPr lang="ar-SA"/>
          </a:p>
        </c:txPr>
        <c:crossAx val="349389184"/>
        <c:crosses val="autoZero"/>
        <c:crossBetween val="between"/>
      </c:valAx>
      <c:spPr>
        <a:noFill/>
        <a:ln>
          <a:noFill/>
        </a:ln>
        <a:effectLst/>
      </c:spPr>
    </c:plotArea>
    <c:plotVisOnly val="1"/>
    <c:dispBlanksAs val="gap"/>
  </c:chart>
  <c:spPr>
    <a:solidFill>
      <a:schemeClr val="bg1"/>
    </a:solidFill>
    <a:ln w="9525" cap="flat" cmpd="sng" algn="ctr">
      <a:noFill/>
      <a:round/>
    </a:ln>
    <a:effectLst/>
  </c:spPr>
  <c:txPr>
    <a:bodyPr/>
    <a:lstStyle/>
    <a:p>
      <a:pPr>
        <a:defRPr sz="900">
          <a:solidFill>
            <a:sysClr val="windowText" lastClr="000000"/>
          </a:solidFill>
          <a:latin typeface="Arial" panose="020B0604020202020204" pitchFamily="34" charset="0"/>
          <a:cs typeface="Arial" panose="020B0604020202020204" pitchFamily="34" charset="0"/>
        </a:defRPr>
      </a:pPr>
      <a:endParaRPr lang="ar-SA"/>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41349555263925342"/>
          <c:y val="3.4465025462055252E-2"/>
          <c:w val="0.60617472295129771"/>
          <c:h val="0.83486978502713216"/>
        </c:manualLayout>
      </c:layout>
      <c:barChart>
        <c:barDir val="bar"/>
        <c:grouping val="clustered"/>
        <c:ser>
          <c:idx val="0"/>
          <c:order val="0"/>
          <c:tx>
            <c:strRef>
              <c:f>Sheet1!$B$1</c:f>
              <c:strCache>
                <c:ptCount val="1"/>
                <c:pt idx="0">
                  <c:v>Series 1</c:v>
                </c:pt>
              </c:strCache>
            </c:strRef>
          </c:tx>
          <c:dLbls>
            <c:spPr>
              <a:noFill/>
              <a:ln>
                <a:noFill/>
              </a:ln>
              <a:effectLst/>
            </c:spPr>
            <c:txPr>
              <a:bodyPr rot="0" vert="horz"/>
              <a:lstStyle/>
              <a:p>
                <a:pPr>
                  <a:defRPr/>
                </a:pPr>
                <a:endParaRPr lang="ar-SA"/>
              </a:p>
            </c:txPr>
            <c:dLblPos val="outEnd"/>
            <c:showVal val="1"/>
            <c:extLst>
              <c:ext xmlns:c15="http://schemas.microsoft.com/office/drawing/2012/chart" uri="{CE6537A1-D6FC-4f65-9D91-7224C49458BB}">
                <c15:showLeaderLines val="1"/>
              </c:ext>
            </c:extLst>
          </c:dLbls>
          <c:cat>
            <c:strRef>
              <c:f>Sheet1!$A$2:$A$16</c:f>
              <c:strCache>
                <c:ptCount val="15"/>
                <c:pt idx="0">
                  <c:v>مدخلات انتاج (بذور، أسمدة، أعلاف، تنكات مياه)</c:v>
                </c:pt>
                <c:pt idx="1">
                  <c:v>تغذية مدرسية</c:v>
                </c:pt>
                <c:pt idx="2">
                  <c:v>شحن كهرباء</c:v>
                </c:pt>
                <c:pt idx="3">
                  <c:v>سكن (مركز ايواء، اجرة مسكن، كرفان)</c:v>
                </c:pt>
                <c:pt idx="4">
                  <c:v>تشغيل/ فرص عمل</c:v>
                </c:pt>
                <c:pt idx="5">
                  <c:v>مياه شرب</c:v>
                </c:pt>
                <c:pt idx="6">
                  <c:v>تعويضات شهداء</c:v>
                </c:pt>
                <c:pt idx="7">
                  <c:v>أخرى</c:v>
                </c:pt>
                <c:pt idx="8">
                  <c:v>ملابس</c:v>
                </c:pt>
                <c:pt idx="9">
                  <c:v>علاج مجاني/ دواء</c:v>
                </c:pt>
                <c:pt idx="10">
                  <c:v>تأمين صحي</c:v>
                </c:pt>
                <c:pt idx="11">
                  <c:v>كوبونات قسيمة شراء</c:v>
                </c:pt>
                <c:pt idx="12">
                  <c:v>طرود غذائية/ كوبون مواد غذاء</c:v>
                </c:pt>
                <c:pt idx="13">
                  <c:v>نقدية (مالية)</c:v>
                </c:pt>
                <c:pt idx="14">
                  <c:v>غذاء</c:v>
                </c:pt>
              </c:strCache>
            </c:strRef>
          </c:cat>
          <c:val>
            <c:numRef>
              <c:f>Sheet1!$B$2:$B$16</c:f>
              <c:numCache>
                <c:formatCode>0.0</c:formatCode>
                <c:ptCount val="15"/>
                <c:pt idx="0">
                  <c:v>0</c:v>
                </c:pt>
                <c:pt idx="1">
                  <c:v>0.1</c:v>
                </c:pt>
                <c:pt idx="2">
                  <c:v>0.1</c:v>
                </c:pt>
                <c:pt idx="3">
                  <c:v>0.1</c:v>
                </c:pt>
                <c:pt idx="4">
                  <c:v>0.2</c:v>
                </c:pt>
                <c:pt idx="5">
                  <c:v>0.2</c:v>
                </c:pt>
                <c:pt idx="6">
                  <c:v>0.70000000000000062</c:v>
                </c:pt>
                <c:pt idx="7">
                  <c:v>0.70000000000000062</c:v>
                </c:pt>
                <c:pt idx="8">
                  <c:v>0.8</c:v>
                </c:pt>
                <c:pt idx="9">
                  <c:v>2.7</c:v>
                </c:pt>
                <c:pt idx="10">
                  <c:v>6.2</c:v>
                </c:pt>
                <c:pt idx="11">
                  <c:v>7.1</c:v>
                </c:pt>
                <c:pt idx="12">
                  <c:v>16.5</c:v>
                </c:pt>
                <c:pt idx="13">
                  <c:v>26.2</c:v>
                </c:pt>
                <c:pt idx="14">
                  <c:v>38.4</c:v>
                </c:pt>
              </c:numCache>
            </c:numRef>
          </c:val>
        </c:ser>
        <c:dLbls>
          <c:showVal val="1"/>
        </c:dLbls>
        <c:gapWidth val="51"/>
        <c:axId val="417630080"/>
        <c:axId val="418254848"/>
      </c:barChart>
      <c:catAx>
        <c:axId val="417630080"/>
        <c:scaling>
          <c:orientation val="minMax"/>
        </c:scaling>
        <c:axPos val="l"/>
        <c:title>
          <c:tx>
            <c:rich>
              <a:bodyPr rot="-5400000" vert="horz"/>
              <a:lstStyle/>
              <a:p>
                <a:pPr>
                  <a:defRPr/>
                </a:pPr>
                <a:r>
                  <a:rPr lang="ar-SA"/>
                  <a:t>نوع المساعدة</a:t>
                </a:r>
                <a:endParaRPr lang="en-US"/>
              </a:p>
            </c:rich>
          </c:tx>
          <c:layout>
            <c:manualLayout>
              <c:xMode val="edge"/>
              <c:yMode val="edge"/>
              <c:x val="3.4738520149982868E-2"/>
              <c:y val="0.33190469045812432"/>
            </c:manualLayout>
          </c:layout>
        </c:title>
        <c:numFmt formatCode="General" sourceLinked="1"/>
        <c:majorTickMark val="none"/>
        <c:tickLblPos val="nextTo"/>
        <c:txPr>
          <a:bodyPr rot="-60000000" vert="horz"/>
          <a:lstStyle/>
          <a:p>
            <a:pPr>
              <a:defRPr/>
            </a:pPr>
            <a:endParaRPr lang="ar-SA"/>
          </a:p>
        </c:txPr>
        <c:crossAx val="418254848"/>
        <c:crosses val="autoZero"/>
        <c:auto val="1"/>
        <c:lblAlgn val="ctr"/>
        <c:lblOffset val="100"/>
      </c:catAx>
      <c:valAx>
        <c:axId val="418254848"/>
        <c:scaling>
          <c:orientation val="minMax"/>
        </c:scaling>
        <c:axPos val="b"/>
        <c:title>
          <c:tx>
            <c:rich>
              <a:bodyPr/>
              <a:lstStyle/>
              <a:p>
                <a:pPr>
                  <a:defRPr/>
                </a:pPr>
                <a:r>
                  <a:rPr lang="ar-SA"/>
                  <a:t>النسبة</a:t>
                </a:r>
                <a:endParaRPr lang="en-US"/>
              </a:p>
            </c:rich>
          </c:tx>
          <c:layout>
            <c:manualLayout>
              <c:xMode val="edge"/>
              <c:yMode val="edge"/>
              <c:x val="0.57923319480898217"/>
              <c:y val="0.93848713990555876"/>
            </c:manualLayout>
          </c:layout>
        </c:title>
        <c:numFmt formatCode="0" sourceLinked="0"/>
        <c:tickLblPos val="nextTo"/>
        <c:txPr>
          <a:bodyPr rot="-60000000" vert="horz"/>
          <a:lstStyle/>
          <a:p>
            <a:pPr>
              <a:defRPr/>
            </a:pPr>
            <a:endParaRPr lang="ar-SA"/>
          </a:p>
        </c:txPr>
        <c:crossAx val="417630080"/>
        <c:crosses val="autoZero"/>
        <c:crossBetween val="between"/>
      </c:valAx>
    </c:plotArea>
    <c:plotVisOnly val="1"/>
    <c:dispBlanksAs val="gap"/>
  </c:chart>
  <c:spPr>
    <a:ln>
      <a:noFill/>
    </a:ln>
  </c:spPr>
  <c:txPr>
    <a:bodyPr/>
    <a:lstStyle/>
    <a:p>
      <a:pPr>
        <a:defRPr sz="900">
          <a:latin typeface="Arial" pitchFamily="34" charset="0"/>
          <a:cs typeface="Arial" pitchFamily="34" charset="0"/>
        </a:defRPr>
      </a:pPr>
      <a:endParaRPr lang="ar-SA"/>
    </a:p>
  </c:txPr>
  <c:externalData r:id="rId1"/>
</c:chartSpace>
</file>

<file path=word/charts/chart20.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1826309444097068"/>
          <c:y val="8.9347793766429526E-2"/>
          <c:w val="0.84013273810565448"/>
          <c:h val="0.73652677563131252"/>
        </c:manualLayout>
      </c:layout>
      <c:barChart>
        <c:barDir val="col"/>
        <c:grouping val="clustered"/>
        <c:ser>
          <c:idx val="0"/>
          <c:order val="0"/>
          <c:tx>
            <c:strRef>
              <c:f>Sheet1!$B$1</c:f>
              <c:strCache>
                <c:ptCount val="1"/>
                <c:pt idx="0">
                  <c:v>Column3</c:v>
                </c:pt>
              </c:strCache>
            </c:strRef>
          </c:tx>
          <c:dPt>
            <c:idx val="0"/>
            <c:spPr>
              <a:solidFill>
                <a:schemeClr val="tx2">
                  <a:lumMod val="40000"/>
                  <a:lumOff val="60000"/>
                </a:schemeClr>
              </a:solidFill>
            </c:spPr>
          </c:dPt>
          <c:dPt>
            <c:idx val="1"/>
            <c:spPr>
              <a:solidFill>
                <a:schemeClr val="tx2">
                  <a:lumMod val="40000"/>
                  <a:lumOff val="60000"/>
                </a:schemeClr>
              </a:solidFill>
            </c:spPr>
          </c:dPt>
          <c:dPt>
            <c:idx val="2"/>
            <c:spPr>
              <a:solidFill>
                <a:schemeClr val="tx2">
                  <a:lumMod val="40000"/>
                  <a:lumOff val="60000"/>
                </a:schemeClr>
              </a:solidFill>
            </c:spPr>
          </c:dPt>
          <c:dPt>
            <c:idx val="3"/>
            <c:spPr>
              <a:solidFill>
                <a:schemeClr val="accent1">
                  <a:lumMod val="60000"/>
                  <a:lumOff val="40000"/>
                </a:schemeClr>
              </a:solidFill>
            </c:spPr>
          </c:dPt>
          <c:dLbls>
            <c:spPr>
              <a:noFill/>
              <a:ln>
                <a:noFill/>
              </a:ln>
              <a:effectLst/>
            </c:spPr>
            <c:showVal val="1"/>
            <c:extLst>
              <c:ext xmlns:c15="http://schemas.microsoft.com/office/drawing/2012/chart" uri="{CE6537A1-D6FC-4f65-9D91-7224C49458BB}">
                <c15:showLeaderLines val="0"/>
              </c:ext>
            </c:extLst>
          </c:dLbls>
          <c:cat>
            <c:strRef>
              <c:f>Sheet1!$A$2:$A$5</c:f>
              <c:strCache>
                <c:ptCount val="4"/>
                <c:pt idx="0">
                  <c:v>الضجيج</c:v>
                </c:pt>
                <c:pt idx="1">
                  <c:v>الروائح</c:v>
                </c:pt>
                <c:pt idx="2">
                  <c:v>الغبار</c:v>
                </c:pt>
                <c:pt idx="3">
                  <c:v>الدخان</c:v>
                </c:pt>
              </c:strCache>
            </c:strRef>
          </c:cat>
          <c:val>
            <c:numRef>
              <c:f>Sheet1!$B$2:$B$5</c:f>
              <c:numCache>
                <c:formatCode>0.0</c:formatCode>
                <c:ptCount val="4"/>
                <c:pt idx="0">
                  <c:v>28.6</c:v>
                </c:pt>
                <c:pt idx="1">
                  <c:v>20.5</c:v>
                </c:pt>
                <c:pt idx="2">
                  <c:v>13.5</c:v>
                </c:pt>
                <c:pt idx="3">
                  <c:v>8.4</c:v>
                </c:pt>
              </c:numCache>
            </c:numRef>
          </c:val>
        </c:ser>
        <c:axId val="411868544"/>
        <c:axId val="411874816"/>
      </c:barChart>
      <c:catAx>
        <c:axId val="411868544"/>
        <c:scaling>
          <c:orientation val="minMax"/>
        </c:scaling>
        <c:axPos val="b"/>
        <c:title>
          <c:tx>
            <c:rich>
              <a:bodyPr/>
              <a:lstStyle/>
              <a:p>
                <a:pPr>
                  <a:defRPr/>
                </a:pPr>
                <a:r>
                  <a:rPr lang="ar-SA"/>
                  <a:t>الموثر</a:t>
                </a:r>
                <a:r>
                  <a:rPr lang="ar-SA" baseline="0"/>
                  <a:t> البيئي</a:t>
                </a:r>
                <a:endParaRPr lang="en-US"/>
              </a:p>
            </c:rich>
          </c:tx>
          <c:layout>
            <c:manualLayout>
              <c:xMode val="edge"/>
              <c:yMode val="edge"/>
              <c:x val="0.47053669040761797"/>
              <c:y val="0.91132124114675428"/>
            </c:manualLayout>
          </c:layout>
        </c:title>
        <c:numFmt formatCode="General" sourceLinked="0"/>
        <c:tickLblPos val="nextTo"/>
        <c:crossAx val="411874816"/>
        <c:crosses val="autoZero"/>
        <c:auto val="1"/>
        <c:lblAlgn val="ctr"/>
        <c:lblOffset val="100"/>
      </c:catAx>
      <c:valAx>
        <c:axId val="411874816"/>
        <c:scaling>
          <c:orientation val="minMax"/>
        </c:scaling>
        <c:axPos val="l"/>
        <c:title>
          <c:tx>
            <c:rich>
              <a:bodyPr rot="-5400000" vert="horz"/>
              <a:lstStyle/>
              <a:p>
                <a:pPr>
                  <a:defRPr/>
                </a:pPr>
                <a:r>
                  <a:rPr lang="ar-SA"/>
                  <a:t>النسبة</a:t>
                </a:r>
                <a:endParaRPr lang="en-US"/>
              </a:p>
            </c:rich>
          </c:tx>
          <c:layout>
            <c:manualLayout>
              <c:xMode val="edge"/>
              <c:yMode val="edge"/>
              <c:x val="3.2627354480235252E-2"/>
              <c:y val="0.43180979359817273"/>
            </c:manualLayout>
          </c:layout>
        </c:title>
        <c:numFmt formatCode="0" sourceLinked="0"/>
        <c:tickLblPos val="nextTo"/>
        <c:crossAx val="411868544"/>
        <c:crosses val="autoZero"/>
        <c:crossBetween val="between"/>
      </c:valAx>
      <c:spPr>
        <a:ln>
          <a:noFill/>
        </a:ln>
      </c:spPr>
    </c:plotArea>
    <c:plotVisOnly val="1"/>
    <c:dispBlanksAs val="gap"/>
  </c:chart>
  <c:spPr>
    <a:ln>
      <a:noFill/>
    </a:ln>
  </c:spPr>
  <c:txPr>
    <a:bodyPr/>
    <a:lstStyle/>
    <a:p>
      <a:pPr>
        <a:defRPr sz="900">
          <a:latin typeface="Arial" pitchFamily="34" charset="0"/>
          <a:cs typeface="Arial" pitchFamily="34" charset="0"/>
        </a:defRPr>
      </a:pPr>
      <a:endParaRPr lang="ar-SA"/>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0.11091611792847317"/>
          <c:y val="0.15506281299407321"/>
          <c:w val="0.87286563703608189"/>
          <c:h val="0.66377886464114111"/>
        </c:manualLayout>
      </c:layout>
      <c:barChart>
        <c:barDir val="col"/>
        <c:grouping val="stacked"/>
        <c:ser>
          <c:idx val="0"/>
          <c:order val="0"/>
          <c:tx>
            <c:strRef>
              <c:f>Sheet1!$A$2</c:f>
              <c:strCache>
                <c:ptCount val="1"/>
                <c:pt idx="0">
                  <c:v>مساعدة دورية</c:v>
                </c:pt>
              </c:strCache>
            </c:strRef>
          </c:tx>
          <c:spPr>
            <a:solidFill>
              <a:srgbClr val="1F497D">
                <a:lumMod val="40000"/>
                <a:lumOff val="60000"/>
              </a:srgbClr>
            </a:solidFill>
          </c:spPr>
          <c:dLbls>
            <c:spPr>
              <a:noFill/>
              <a:ln>
                <a:noFill/>
              </a:ln>
              <a:effectLst/>
            </c:spPr>
            <c:showVal val="1"/>
            <c:extLst>
              <c:ext xmlns:c15="http://schemas.microsoft.com/office/drawing/2012/chart" uri="{CE6537A1-D6FC-4f65-9D91-7224C49458BB}">
                <c15:showLeaderLines val="0"/>
              </c:ext>
            </c:extLst>
          </c:dLbls>
          <c:cat>
            <c:strRef>
              <c:f>Sheet1!$B$1:$D$1</c:f>
              <c:strCache>
                <c:ptCount val="3"/>
                <c:pt idx="0">
                  <c:v>فلسطين</c:v>
                </c:pt>
                <c:pt idx="1">
                  <c:v>الضفة الغربية</c:v>
                </c:pt>
                <c:pt idx="2">
                  <c:v>قطاع غزة</c:v>
                </c:pt>
              </c:strCache>
            </c:strRef>
          </c:cat>
          <c:val>
            <c:numRef>
              <c:f>Sheet1!$B$2:$D$2</c:f>
              <c:numCache>
                <c:formatCode>0.0</c:formatCode>
                <c:ptCount val="3"/>
                <c:pt idx="0">
                  <c:v>74.8</c:v>
                </c:pt>
                <c:pt idx="1">
                  <c:v>76.2</c:v>
                </c:pt>
                <c:pt idx="2">
                  <c:v>74.599999999999994</c:v>
                </c:pt>
              </c:numCache>
            </c:numRef>
          </c:val>
        </c:ser>
        <c:ser>
          <c:idx val="1"/>
          <c:order val="1"/>
          <c:tx>
            <c:strRef>
              <c:f>Sheet1!$A$3</c:f>
              <c:strCache>
                <c:ptCount val="1"/>
                <c:pt idx="0">
                  <c:v>مساعدة طارئة</c:v>
                </c:pt>
              </c:strCache>
            </c:strRef>
          </c:tx>
          <c:dLbls>
            <c:spPr>
              <a:noFill/>
              <a:ln>
                <a:noFill/>
              </a:ln>
              <a:effectLst/>
            </c:spPr>
            <c:showVal val="1"/>
            <c:extLst>
              <c:ext xmlns:c15="http://schemas.microsoft.com/office/drawing/2012/chart" uri="{CE6537A1-D6FC-4f65-9D91-7224C49458BB}">
                <c15:showLeaderLines val="0"/>
              </c:ext>
            </c:extLst>
          </c:dLbls>
          <c:cat>
            <c:strRef>
              <c:f>Sheet1!$B$1:$D$1</c:f>
              <c:strCache>
                <c:ptCount val="3"/>
                <c:pt idx="0">
                  <c:v>فلسطين</c:v>
                </c:pt>
                <c:pt idx="1">
                  <c:v>الضفة الغربية</c:v>
                </c:pt>
                <c:pt idx="2">
                  <c:v>قطاع غزة</c:v>
                </c:pt>
              </c:strCache>
            </c:strRef>
          </c:cat>
          <c:val>
            <c:numRef>
              <c:f>Sheet1!$B$3:$D$3</c:f>
              <c:numCache>
                <c:formatCode>0.0</c:formatCode>
                <c:ptCount val="3"/>
                <c:pt idx="0">
                  <c:v>25.2</c:v>
                </c:pt>
                <c:pt idx="1">
                  <c:v>23.8</c:v>
                </c:pt>
                <c:pt idx="2">
                  <c:v>25.4</c:v>
                </c:pt>
              </c:numCache>
            </c:numRef>
          </c:val>
        </c:ser>
        <c:dLbls>
          <c:showVal val="1"/>
        </c:dLbls>
        <c:overlap val="100"/>
        <c:axId val="419281152"/>
        <c:axId val="420381440"/>
      </c:barChart>
      <c:catAx>
        <c:axId val="419281152"/>
        <c:scaling>
          <c:orientation val="minMax"/>
        </c:scaling>
        <c:axPos val="b"/>
        <c:title>
          <c:tx>
            <c:rich>
              <a:bodyPr/>
              <a:lstStyle/>
              <a:p>
                <a:pPr>
                  <a:defRPr/>
                </a:pPr>
                <a:r>
                  <a:rPr lang="ar-SA"/>
                  <a:t>المنطقة</a:t>
                </a:r>
                <a:endParaRPr lang="en-US"/>
              </a:p>
            </c:rich>
          </c:tx>
          <c:layout>
            <c:manualLayout>
              <c:xMode val="edge"/>
              <c:yMode val="edge"/>
              <c:x val="0.46097415239504336"/>
              <c:y val="0.91401636038264822"/>
            </c:manualLayout>
          </c:layout>
        </c:title>
        <c:numFmt formatCode="General" sourceLinked="1"/>
        <c:tickLblPos val="nextTo"/>
        <c:crossAx val="420381440"/>
        <c:crosses val="autoZero"/>
        <c:auto val="1"/>
        <c:lblAlgn val="ctr"/>
        <c:lblOffset val="100"/>
      </c:catAx>
      <c:valAx>
        <c:axId val="420381440"/>
        <c:scaling>
          <c:orientation val="minMax"/>
          <c:max val="100"/>
        </c:scaling>
        <c:axPos val="l"/>
        <c:title>
          <c:tx>
            <c:rich>
              <a:bodyPr rot="-5400000" vert="horz"/>
              <a:lstStyle/>
              <a:p>
                <a:pPr>
                  <a:defRPr/>
                </a:pPr>
                <a:r>
                  <a:rPr lang="ar-SA"/>
                  <a:t>النسبة</a:t>
                </a:r>
                <a:endParaRPr lang="en-US"/>
              </a:p>
            </c:rich>
          </c:tx>
          <c:layout>
            <c:manualLayout>
              <c:xMode val="edge"/>
              <c:yMode val="edge"/>
              <c:x val="1.1681894201636378E-2"/>
              <c:y val="0.40877889940448414"/>
            </c:manualLayout>
          </c:layout>
        </c:title>
        <c:numFmt formatCode="General" sourceLinked="0"/>
        <c:tickLblPos val="nextTo"/>
        <c:crossAx val="419281152"/>
        <c:crosses val="autoZero"/>
        <c:crossBetween val="between"/>
      </c:valAx>
    </c:plotArea>
    <c:legend>
      <c:legendPos val="r"/>
      <c:layout>
        <c:manualLayout>
          <c:xMode val="edge"/>
          <c:yMode val="edge"/>
          <c:x val="0.65719840837036458"/>
          <c:y val="1.9811108544060131E-2"/>
          <c:w val="0.30755006318443673"/>
          <c:h val="9.3627317253151224E-2"/>
        </c:manualLayout>
      </c:layout>
      <c:spPr>
        <a:ln>
          <a:solidFill>
            <a:sysClr val="windowText" lastClr="000000"/>
          </a:solidFill>
        </a:ln>
      </c:spPr>
    </c:legend>
    <c:plotVisOnly val="1"/>
    <c:dispBlanksAs val="gap"/>
  </c:chart>
  <c:spPr>
    <a:ln>
      <a:noFill/>
    </a:ln>
  </c:spPr>
  <c:txPr>
    <a:bodyPr/>
    <a:lstStyle/>
    <a:p>
      <a:pPr>
        <a:defRPr sz="900">
          <a:latin typeface="Arial" pitchFamily="34" charset="0"/>
          <a:cs typeface="Arial" pitchFamily="34" charset="0"/>
        </a:defRPr>
      </a:pPr>
      <a:endParaRPr lang="ar-SA"/>
    </a:p>
  </c:txPr>
  <c:externalData r:id="rId2"/>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1732816856701909"/>
          <c:y val="7.0207108817298622E-2"/>
          <c:w val="0.8669820364162607"/>
          <c:h val="0.70399376598152508"/>
        </c:manualLayout>
      </c:layout>
      <c:barChart>
        <c:barDir val="col"/>
        <c:grouping val="clustered"/>
        <c:ser>
          <c:idx val="0"/>
          <c:order val="0"/>
          <c:tx>
            <c:strRef>
              <c:f>Sheet1!$A$2</c:f>
              <c:strCache>
                <c:ptCount val="1"/>
                <c:pt idx="0">
                  <c:v>فلسطين</c:v>
                </c:pt>
              </c:strCache>
            </c:strRef>
          </c:tx>
          <c:dLbls>
            <c:spPr>
              <a:noFill/>
              <a:ln>
                <a:noFill/>
              </a:ln>
              <a:effectLst/>
            </c:spPr>
            <c:showVal val="1"/>
            <c:extLst>
              <c:ext xmlns:c15="http://schemas.microsoft.com/office/drawing/2012/chart" uri="{CE6537A1-D6FC-4f65-9D91-7224C49458BB}">
                <c15:showLeaderLines val="0"/>
              </c:ext>
            </c:extLst>
          </c:dLbls>
          <c:cat>
            <c:strRef>
              <c:f>Sheet1!$B$1:$F$1</c:f>
              <c:strCache>
                <c:ptCount val="4"/>
                <c:pt idx="0">
                  <c:v>راض جدا</c:v>
                </c:pt>
                <c:pt idx="1">
                  <c:v>راض</c:v>
                </c:pt>
                <c:pt idx="2">
                  <c:v>غير راض</c:v>
                </c:pt>
                <c:pt idx="3">
                  <c:v>غير راض مطلقاً</c:v>
                </c:pt>
              </c:strCache>
            </c:strRef>
          </c:cat>
          <c:val>
            <c:numRef>
              <c:f>Sheet1!$B$2:$F$2</c:f>
              <c:numCache>
                <c:formatCode>0.0</c:formatCode>
                <c:ptCount val="4"/>
                <c:pt idx="0">
                  <c:v>13.6</c:v>
                </c:pt>
                <c:pt idx="1">
                  <c:v>65.3</c:v>
                </c:pt>
                <c:pt idx="2">
                  <c:v>17.2</c:v>
                </c:pt>
                <c:pt idx="3">
                  <c:v>3.9</c:v>
                </c:pt>
              </c:numCache>
            </c:numRef>
          </c:val>
        </c:ser>
        <c:ser>
          <c:idx val="1"/>
          <c:order val="1"/>
          <c:tx>
            <c:strRef>
              <c:f>Sheet1!$A$3</c:f>
              <c:strCache>
                <c:ptCount val="1"/>
                <c:pt idx="0">
                  <c:v>الضفة الغربية</c:v>
                </c:pt>
              </c:strCache>
            </c:strRef>
          </c:tx>
          <c:dLbls>
            <c:numFmt formatCode="#,##0.0" sourceLinked="0"/>
            <c:spPr>
              <a:noFill/>
              <a:ln>
                <a:noFill/>
              </a:ln>
              <a:effectLst/>
            </c:spPr>
            <c:txPr>
              <a:bodyPr/>
              <a:lstStyle/>
              <a:p>
                <a:pPr>
                  <a:defRPr>
                    <a:latin typeface="Arial" pitchFamily="34" charset="0"/>
                    <a:cs typeface="Arial" pitchFamily="34" charset="0"/>
                  </a:defRPr>
                </a:pPr>
                <a:endParaRPr lang="ar-SA"/>
              </a:p>
            </c:txPr>
            <c:showVal val="1"/>
            <c:extLst>
              <c:ext xmlns:c15="http://schemas.microsoft.com/office/drawing/2012/chart" uri="{CE6537A1-D6FC-4f65-9D91-7224C49458BB}">
                <c15:showLeaderLines val="0"/>
              </c:ext>
            </c:extLst>
          </c:dLbls>
          <c:cat>
            <c:strRef>
              <c:f>Sheet1!$B$1:$F$1</c:f>
              <c:strCache>
                <c:ptCount val="4"/>
                <c:pt idx="0">
                  <c:v>راض جدا</c:v>
                </c:pt>
                <c:pt idx="1">
                  <c:v>راض</c:v>
                </c:pt>
                <c:pt idx="2">
                  <c:v>غير راض</c:v>
                </c:pt>
                <c:pt idx="3">
                  <c:v>غير راض مطلقاً</c:v>
                </c:pt>
              </c:strCache>
            </c:strRef>
          </c:cat>
          <c:val>
            <c:numRef>
              <c:f>Sheet1!$B$3:$F$3</c:f>
            </c:numRef>
          </c:val>
        </c:ser>
        <c:ser>
          <c:idx val="2"/>
          <c:order val="2"/>
          <c:tx>
            <c:strRef>
              <c:f>Sheet1!$A$4</c:f>
              <c:strCache>
                <c:ptCount val="1"/>
                <c:pt idx="0">
                  <c:v>قطاع غزة</c:v>
                </c:pt>
              </c:strCache>
            </c:strRef>
          </c:tx>
          <c:dLbls>
            <c:spPr>
              <a:noFill/>
              <a:ln>
                <a:noFill/>
              </a:ln>
              <a:effectLst/>
            </c:spPr>
            <c:txPr>
              <a:bodyPr/>
              <a:lstStyle/>
              <a:p>
                <a:pPr>
                  <a:defRPr>
                    <a:latin typeface="Arial" pitchFamily="34" charset="0"/>
                    <a:cs typeface="Arial" pitchFamily="34" charset="0"/>
                  </a:defRPr>
                </a:pPr>
                <a:endParaRPr lang="ar-SA"/>
              </a:p>
            </c:txPr>
            <c:showVal val="1"/>
            <c:extLst>
              <c:ext xmlns:c15="http://schemas.microsoft.com/office/drawing/2012/chart" uri="{CE6537A1-D6FC-4f65-9D91-7224C49458BB}">
                <c15:showLeaderLines val="0"/>
              </c:ext>
            </c:extLst>
          </c:dLbls>
          <c:cat>
            <c:strRef>
              <c:f>Sheet1!$B$1:$F$1</c:f>
              <c:strCache>
                <c:ptCount val="4"/>
                <c:pt idx="0">
                  <c:v>راض جدا</c:v>
                </c:pt>
                <c:pt idx="1">
                  <c:v>راض</c:v>
                </c:pt>
                <c:pt idx="2">
                  <c:v>غير راض</c:v>
                </c:pt>
                <c:pt idx="3">
                  <c:v>غير راض مطلقاً</c:v>
                </c:pt>
              </c:strCache>
            </c:strRef>
          </c:cat>
          <c:val>
            <c:numRef>
              <c:f>Sheet1!$B$4:$F$4</c:f>
            </c:numRef>
          </c:val>
        </c:ser>
        <c:dLbls>
          <c:showVal val="1"/>
        </c:dLbls>
        <c:axId val="341561344"/>
        <c:axId val="341563264"/>
      </c:barChart>
      <c:catAx>
        <c:axId val="341561344"/>
        <c:scaling>
          <c:orientation val="minMax"/>
        </c:scaling>
        <c:axPos val="b"/>
        <c:title>
          <c:tx>
            <c:rich>
              <a:bodyPr/>
              <a:lstStyle/>
              <a:p>
                <a:pPr>
                  <a:defRPr/>
                </a:pPr>
                <a:r>
                  <a:rPr lang="ar-SA"/>
                  <a:t>مدى الرضى عن المساعدة</a:t>
                </a:r>
                <a:endParaRPr lang="en-US"/>
              </a:p>
            </c:rich>
          </c:tx>
          <c:layout>
            <c:manualLayout>
              <c:xMode val="edge"/>
              <c:yMode val="edge"/>
              <c:x val="0.44971474000181005"/>
              <c:y val="0.92211285913226171"/>
            </c:manualLayout>
          </c:layout>
        </c:title>
        <c:numFmt formatCode="General" sourceLinked="1"/>
        <c:tickLblPos val="nextTo"/>
        <c:crossAx val="341563264"/>
        <c:crosses val="autoZero"/>
        <c:auto val="1"/>
        <c:lblAlgn val="ctr"/>
        <c:lblOffset val="100"/>
      </c:catAx>
      <c:valAx>
        <c:axId val="341563264"/>
        <c:scaling>
          <c:orientation val="minMax"/>
        </c:scaling>
        <c:axPos val="l"/>
        <c:title>
          <c:tx>
            <c:rich>
              <a:bodyPr rot="-5400000" vert="horz"/>
              <a:lstStyle/>
              <a:p>
                <a:pPr>
                  <a:defRPr/>
                </a:pPr>
                <a:r>
                  <a:rPr lang="ar-SA"/>
                  <a:t>النسبة</a:t>
                </a:r>
                <a:endParaRPr lang="en-US"/>
              </a:p>
            </c:rich>
          </c:tx>
          <c:layout>
            <c:manualLayout>
              <c:xMode val="edge"/>
              <c:yMode val="edge"/>
              <c:x val="2.7169719704857386E-2"/>
              <c:y val="0.39137044419122408"/>
            </c:manualLayout>
          </c:layout>
        </c:title>
        <c:numFmt formatCode="0" sourceLinked="0"/>
        <c:tickLblPos val="nextTo"/>
        <c:crossAx val="341561344"/>
        <c:crosses val="autoZero"/>
        <c:crossBetween val="between"/>
      </c:valAx>
    </c:plotArea>
    <c:plotVisOnly val="1"/>
    <c:dispBlanksAs val="gap"/>
  </c:chart>
  <c:spPr>
    <a:ln>
      <a:noFill/>
    </a:ln>
  </c:spPr>
  <c:txPr>
    <a:bodyPr/>
    <a:lstStyle/>
    <a:p>
      <a:pPr>
        <a:defRPr sz="900">
          <a:latin typeface="Arial" pitchFamily="34" charset="0"/>
          <a:cs typeface="Arial" pitchFamily="34" charset="0"/>
        </a:defRPr>
      </a:pPr>
      <a:endParaRPr lang="ar-SA"/>
    </a:p>
  </c:txPr>
  <c:externalData r:id="rId2"/>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2399054519927832"/>
          <c:y val="4.7210965296004673E-2"/>
          <c:w val="0.84345521496734766"/>
          <c:h val="0.72807957562041103"/>
        </c:manualLayout>
      </c:layout>
      <c:barChart>
        <c:barDir val="col"/>
        <c:grouping val="clustered"/>
        <c:ser>
          <c:idx val="0"/>
          <c:order val="0"/>
          <c:tx>
            <c:strRef>
              <c:f>Sheet1!$A$2</c:f>
              <c:strCache>
                <c:ptCount val="1"/>
                <c:pt idx="0">
                  <c:v>فلسطين</c:v>
                </c:pt>
              </c:strCache>
            </c:strRef>
          </c:tx>
          <c:spPr>
            <a:solidFill>
              <a:srgbClr val="1F497D">
                <a:lumMod val="40000"/>
                <a:lumOff val="60000"/>
              </a:srgbClr>
            </a:solidFill>
          </c:spPr>
          <c:dLbls>
            <c:spPr>
              <a:noFill/>
              <a:ln>
                <a:noFill/>
              </a:ln>
              <a:effectLst/>
            </c:spPr>
            <c:showVal val="1"/>
            <c:extLst>
              <c:ext xmlns:c15="http://schemas.microsoft.com/office/drawing/2012/chart" uri="{CE6537A1-D6FC-4f65-9D91-7224C49458BB}">
                <c15:showLeaderLines val="0"/>
              </c:ext>
            </c:extLst>
          </c:dLbls>
          <c:cat>
            <c:strRef>
              <c:f>Sheet1!$B$1:$G$1</c:f>
              <c:strCache>
                <c:ptCount val="6"/>
                <c:pt idx="0">
                  <c:v>الكمية</c:v>
                </c:pt>
                <c:pt idx="1">
                  <c:v>الكمية والنوعية</c:v>
                </c:pt>
                <c:pt idx="2">
                  <c:v>عدد مرات تلقي المساعدة</c:v>
                </c:pt>
                <c:pt idx="3">
                  <c:v>النوعية</c:v>
                </c:pt>
                <c:pt idx="4">
                  <c:v>غير ذلك</c:v>
                </c:pt>
                <c:pt idx="5">
                  <c:v>لا أعرف/لا جواب</c:v>
                </c:pt>
              </c:strCache>
            </c:strRef>
          </c:cat>
          <c:val>
            <c:numRef>
              <c:f>Sheet1!$B$2:$G$2</c:f>
              <c:numCache>
                <c:formatCode>0.0</c:formatCode>
                <c:ptCount val="6"/>
                <c:pt idx="0">
                  <c:v>47.4</c:v>
                </c:pt>
                <c:pt idx="1">
                  <c:v>31.6</c:v>
                </c:pt>
                <c:pt idx="2">
                  <c:v>16.899999999999999</c:v>
                </c:pt>
                <c:pt idx="3">
                  <c:v>2.9</c:v>
                </c:pt>
                <c:pt idx="4">
                  <c:v>1</c:v>
                </c:pt>
                <c:pt idx="5">
                  <c:v>0.30000000000000016</c:v>
                </c:pt>
              </c:numCache>
            </c:numRef>
          </c:val>
        </c:ser>
        <c:ser>
          <c:idx val="1"/>
          <c:order val="1"/>
          <c:tx>
            <c:strRef>
              <c:f>Sheet1!$A$3</c:f>
              <c:strCache>
                <c:ptCount val="1"/>
                <c:pt idx="0">
                  <c:v>الضفة الغربية</c:v>
                </c:pt>
              </c:strCache>
            </c:strRef>
          </c:tx>
          <c:dLbls>
            <c:numFmt formatCode="#,##0.0" sourceLinked="0"/>
            <c:spPr>
              <a:noFill/>
              <a:ln>
                <a:noFill/>
              </a:ln>
              <a:effectLst/>
            </c:spPr>
            <c:showVal val="1"/>
            <c:extLst>
              <c:ext xmlns:c15="http://schemas.microsoft.com/office/drawing/2012/chart" uri="{CE6537A1-D6FC-4f65-9D91-7224C49458BB}">
                <c15:showLeaderLines val="0"/>
              </c:ext>
            </c:extLst>
          </c:dLbls>
          <c:cat>
            <c:strRef>
              <c:f>Sheet1!$B$1:$G$1</c:f>
              <c:strCache>
                <c:ptCount val="6"/>
                <c:pt idx="0">
                  <c:v>الكمية</c:v>
                </c:pt>
                <c:pt idx="1">
                  <c:v>الكمية والنوعية</c:v>
                </c:pt>
                <c:pt idx="2">
                  <c:v>عدد مرات تلقي المساعدة</c:v>
                </c:pt>
                <c:pt idx="3">
                  <c:v>النوعية</c:v>
                </c:pt>
                <c:pt idx="4">
                  <c:v>غير ذلك</c:v>
                </c:pt>
                <c:pt idx="5">
                  <c:v>لا أعرف/لا جواب</c:v>
                </c:pt>
              </c:strCache>
            </c:strRef>
          </c:cat>
          <c:val>
            <c:numRef>
              <c:f>Sheet1!$B$3:$G$3</c:f>
            </c:numRef>
          </c:val>
        </c:ser>
        <c:ser>
          <c:idx val="2"/>
          <c:order val="2"/>
          <c:tx>
            <c:strRef>
              <c:f>Sheet1!$A$4</c:f>
              <c:strCache>
                <c:ptCount val="1"/>
                <c:pt idx="0">
                  <c:v>قطاع غزة</c:v>
                </c:pt>
              </c:strCache>
            </c:strRef>
          </c:tx>
          <c:dLbls>
            <c:numFmt formatCode="#,##0.0" sourceLinked="0"/>
            <c:spPr>
              <a:noFill/>
              <a:ln>
                <a:noFill/>
              </a:ln>
              <a:effectLst/>
            </c:spPr>
            <c:showVal val="1"/>
            <c:extLst>
              <c:ext xmlns:c15="http://schemas.microsoft.com/office/drawing/2012/chart" uri="{CE6537A1-D6FC-4f65-9D91-7224C49458BB}">
                <c15:showLeaderLines val="0"/>
              </c:ext>
            </c:extLst>
          </c:dLbls>
          <c:cat>
            <c:strRef>
              <c:f>Sheet1!$B$1:$G$1</c:f>
              <c:strCache>
                <c:ptCount val="6"/>
                <c:pt idx="0">
                  <c:v>الكمية</c:v>
                </c:pt>
                <c:pt idx="1">
                  <c:v>الكمية والنوعية</c:v>
                </c:pt>
                <c:pt idx="2">
                  <c:v>عدد مرات تلقي المساعدة</c:v>
                </c:pt>
                <c:pt idx="3">
                  <c:v>النوعية</c:v>
                </c:pt>
                <c:pt idx="4">
                  <c:v>غير ذلك</c:v>
                </c:pt>
                <c:pt idx="5">
                  <c:v>لا أعرف/لا جواب</c:v>
                </c:pt>
              </c:strCache>
            </c:strRef>
          </c:cat>
          <c:val>
            <c:numRef>
              <c:f>Sheet1!$B$4:$G$4</c:f>
            </c:numRef>
          </c:val>
        </c:ser>
        <c:dLbls>
          <c:showVal val="1"/>
        </c:dLbls>
        <c:axId val="328175616"/>
        <c:axId val="328177536"/>
      </c:barChart>
      <c:catAx>
        <c:axId val="328175616"/>
        <c:scaling>
          <c:orientation val="minMax"/>
        </c:scaling>
        <c:axPos val="b"/>
        <c:title>
          <c:tx>
            <c:rich>
              <a:bodyPr/>
              <a:lstStyle/>
              <a:p>
                <a:pPr>
                  <a:defRPr/>
                </a:pPr>
                <a:r>
                  <a:rPr lang="ar-SA" sz="900" b="1" i="0" u="none" strike="noStrike" baseline="0">
                    <a:effectLst/>
                  </a:rPr>
                  <a:t>السبب الرئيسي لعدم الرضى عن المساعدة</a:t>
                </a:r>
                <a:endParaRPr lang="en-US"/>
              </a:p>
            </c:rich>
          </c:tx>
          <c:layout>
            <c:manualLayout>
              <c:xMode val="edge"/>
              <c:yMode val="edge"/>
              <c:x val="0.40314311409987286"/>
              <c:y val="0.91808160976889464"/>
            </c:manualLayout>
          </c:layout>
        </c:title>
        <c:numFmt formatCode="General" sourceLinked="1"/>
        <c:tickLblPos val="nextTo"/>
        <c:crossAx val="328177536"/>
        <c:crosses val="autoZero"/>
        <c:auto val="1"/>
        <c:lblAlgn val="ctr"/>
        <c:lblOffset val="100"/>
      </c:catAx>
      <c:valAx>
        <c:axId val="328177536"/>
        <c:scaling>
          <c:orientation val="minMax"/>
        </c:scaling>
        <c:axPos val="l"/>
        <c:title>
          <c:tx>
            <c:rich>
              <a:bodyPr rot="-5400000" vert="horz"/>
              <a:lstStyle/>
              <a:p>
                <a:pPr>
                  <a:defRPr/>
                </a:pPr>
                <a:r>
                  <a:rPr lang="ar-SA"/>
                  <a:t>النسبة</a:t>
                </a:r>
                <a:endParaRPr lang="en-US"/>
              </a:p>
            </c:rich>
          </c:tx>
          <c:layout>
            <c:manualLayout>
              <c:xMode val="edge"/>
              <c:yMode val="edge"/>
              <c:x val="2.2948036422271629E-2"/>
              <c:y val="0.33162648002333583"/>
            </c:manualLayout>
          </c:layout>
        </c:title>
        <c:numFmt formatCode="0" sourceLinked="0"/>
        <c:tickLblPos val="nextTo"/>
        <c:crossAx val="328175616"/>
        <c:crosses val="autoZero"/>
        <c:crossBetween val="between"/>
      </c:valAx>
    </c:plotArea>
    <c:plotVisOnly val="1"/>
    <c:dispBlanksAs val="gap"/>
  </c:chart>
  <c:spPr>
    <a:ln>
      <a:noFill/>
    </a:ln>
  </c:spPr>
  <c:txPr>
    <a:bodyPr/>
    <a:lstStyle/>
    <a:p>
      <a:pPr>
        <a:defRPr sz="900">
          <a:latin typeface="Arial" pitchFamily="34" charset="0"/>
          <a:cs typeface="Arial" pitchFamily="34" charset="0"/>
        </a:defRPr>
      </a:pPr>
      <a:endParaRPr lang="ar-SA"/>
    </a:p>
  </c:txPr>
  <c:externalData r:id="rId2"/>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0.10772565383748152"/>
          <c:y val="0.14765222552271709"/>
          <c:w val="0.89227434616251955"/>
          <c:h val="0.69690060752396465"/>
        </c:manualLayout>
      </c:layout>
      <c:barChart>
        <c:barDir val="col"/>
        <c:grouping val="stacked"/>
        <c:ser>
          <c:idx val="0"/>
          <c:order val="0"/>
          <c:tx>
            <c:strRef>
              <c:f>Sheet1!$B$1</c:f>
              <c:strCache>
                <c:ptCount val="1"/>
                <c:pt idx="0">
                  <c:v>بحاجة كبيرة للمساعدات</c:v>
                </c:pt>
              </c:strCache>
            </c:strRef>
          </c:tx>
          <c:spPr>
            <a:solidFill>
              <a:srgbClr val="4F81BD">
                <a:lumMod val="40000"/>
                <a:lumOff val="60000"/>
              </a:srgbClr>
            </a:solidFill>
          </c:spPr>
          <c:dLbls>
            <c:spPr>
              <a:noFill/>
              <a:ln>
                <a:noFill/>
              </a:ln>
              <a:effectLst/>
            </c:spPr>
            <c:txPr>
              <a:bodyPr/>
              <a:lstStyle/>
              <a:p>
                <a:pPr>
                  <a:defRPr sz="900">
                    <a:latin typeface="Arial" pitchFamily="34" charset="0"/>
                    <a:cs typeface="Arial" pitchFamily="34" charset="0"/>
                  </a:defRPr>
                </a:pPr>
                <a:endParaRPr lang="ar-SA"/>
              </a:p>
            </c:txPr>
            <c:showVal val="1"/>
            <c:extLst>
              <c:ext xmlns:c15="http://schemas.microsoft.com/office/drawing/2012/chart" uri="{CE6537A1-D6FC-4f65-9D91-7224C49458BB}">
                <c15:showLeaderLines val="0"/>
              </c:ext>
            </c:extLst>
          </c:dLbls>
          <c:cat>
            <c:strRef>
              <c:f>Sheet1!$A$2:$A$4</c:f>
              <c:strCache>
                <c:ptCount val="3"/>
                <c:pt idx="0">
                  <c:v>فلسطين</c:v>
                </c:pt>
                <c:pt idx="1">
                  <c:v>الضفة الغربية</c:v>
                </c:pt>
                <c:pt idx="2">
                  <c:v>قطاع غزة</c:v>
                </c:pt>
              </c:strCache>
            </c:strRef>
          </c:cat>
          <c:val>
            <c:numRef>
              <c:f>Sheet1!$B$2:$B$4</c:f>
              <c:numCache>
                <c:formatCode>0.0</c:formatCode>
                <c:ptCount val="3"/>
                <c:pt idx="0">
                  <c:v>29.3</c:v>
                </c:pt>
                <c:pt idx="1">
                  <c:v>13.1</c:v>
                </c:pt>
                <c:pt idx="2">
                  <c:v>57.6</c:v>
                </c:pt>
              </c:numCache>
            </c:numRef>
          </c:val>
        </c:ser>
        <c:ser>
          <c:idx val="1"/>
          <c:order val="1"/>
          <c:tx>
            <c:strRef>
              <c:f>Sheet1!$C$1</c:f>
              <c:strCache>
                <c:ptCount val="1"/>
                <c:pt idx="0">
                  <c:v>بحاجة نوعا ما للمساعدات</c:v>
                </c:pt>
              </c:strCache>
            </c:strRef>
          </c:tx>
          <c:dLbls>
            <c:spPr>
              <a:noFill/>
              <a:ln>
                <a:noFill/>
              </a:ln>
              <a:effectLst/>
            </c:spPr>
            <c:txPr>
              <a:bodyPr/>
              <a:lstStyle/>
              <a:p>
                <a:pPr>
                  <a:defRPr sz="900">
                    <a:latin typeface="Arial" pitchFamily="34" charset="0"/>
                    <a:cs typeface="Arial" pitchFamily="34" charset="0"/>
                  </a:defRPr>
                </a:pPr>
                <a:endParaRPr lang="ar-SA"/>
              </a:p>
            </c:txPr>
            <c:showVal val="1"/>
            <c:extLst>
              <c:ext xmlns:c15="http://schemas.microsoft.com/office/drawing/2012/chart" uri="{CE6537A1-D6FC-4f65-9D91-7224C49458BB}">
                <c15:showLeaderLines val="0"/>
              </c:ext>
            </c:extLst>
          </c:dLbls>
          <c:cat>
            <c:strRef>
              <c:f>Sheet1!$A$2:$A$4</c:f>
              <c:strCache>
                <c:ptCount val="3"/>
                <c:pt idx="0">
                  <c:v>فلسطين</c:v>
                </c:pt>
                <c:pt idx="1">
                  <c:v>الضفة الغربية</c:v>
                </c:pt>
                <c:pt idx="2">
                  <c:v>قطاع غزة</c:v>
                </c:pt>
              </c:strCache>
            </c:strRef>
          </c:cat>
          <c:val>
            <c:numRef>
              <c:f>Sheet1!$C$2:$C$4</c:f>
              <c:numCache>
                <c:formatCode>0.0</c:formatCode>
                <c:ptCount val="3"/>
                <c:pt idx="0">
                  <c:v>23.8</c:v>
                </c:pt>
                <c:pt idx="1">
                  <c:v>21.1</c:v>
                </c:pt>
                <c:pt idx="2">
                  <c:v>28.5</c:v>
                </c:pt>
              </c:numCache>
            </c:numRef>
          </c:val>
        </c:ser>
        <c:ser>
          <c:idx val="2"/>
          <c:order val="2"/>
          <c:tx>
            <c:strRef>
              <c:f>Sheet1!$D$1</c:f>
              <c:strCache>
                <c:ptCount val="1"/>
                <c:pt idx="0">
                  <c:v>لا تحتاج الى مساعدات</c:v>
                </c:pt>
              </c:strCache>
            </c:strRef>
          </c:tx>
          <c:dLbls>
            <c:spPr>
              <a:noFill/>
              <a:ln>
                <a:noFill/>
              </a:ln>
              <a:effectLst/>
            </c:spPr>
            <c:txPr>
              <a:bodyPr/>
              <a:lstStyle/>
              <a:p>
                <a:pPr>
                  <a:defRPr sz="900">
                    <a:latin typeface="Arial" pitchFamily="34" charset="0"/>
                    <a:cs typeface="Arial" pitchFamily="34" charset="0"/>
                  </a:defRPr>
                </a:pPr>
                <a:endParaRPr lang="ar-SA"/>
              </a:p>
            </c:txPr>
            <c:showVal val="1"/>
            <c:extLst>
              <c:ext xmlns:c15="http://schemas.microsoft.com/office/drawing/2012/chart" uri="{CE6537A1-D6FC-4f65-9D91-7224C49458BB}">
                <c15:showLeaderLines val="0"/>
              </c:ext>
            </c:extLst>
          </c:dLbls>
          <c:cat>
            <c:strRef>
              <c:f>Sheet1!$A$2:$A$4</c:f>
              <c:strCache>
                <c:ptCount val="3"/>
                <c:pt idx="0">
                  <c:v>فلسطين</c:v>
                </c:pt>
                <c:pt idx="1">
                  <c:v>الضفة الغربية</c:v>
                </c:pt>
                <c:pt idx="2">
                  <c:v>قطاع غزة</c:v>
                </c:pt>
              </c:strCache>
            </c:strRef>
          </c:cat>
          <c:val>
            <c:numRef>
              <c:f>Sheet1!$D$2:$D$4</c:f>
              <c:numCache>
                <c:formatCode>0.0</c:formatCode>
                <c:ptCount val="3"/>
                <c:pt idx="0">
                  <c:v>46.9</c:v>
                </c:pt>
                <c:pt idx="1">
                  <c:v>65.8</c:v>
                </c:pt>
                <c:pt idx="2">
                  <c:v>13.9</c:v>
                </c:pt>
              </c:numCache>
            </c:numRef>
          </c:val>
        </c:ser>
        <c:dLbls>
          <c:showVal val="1"/>
        </c:dLbls>
        <c:overlap val="100"/>
        <c:axId val="342732800"/>
        <c:axId val="342734720"/>
      </c:barChart>
      <c:catAx>
        <c:axId val="342732800"/>
        <c:scaling>
          <c:orientation val="minMax"/>
        </c:scaling>
        <c:axPos val="b"/>
        <c:title>
          <c:tx>
            <c:rich>
              <a:bodyPr/>
              <a:lstStyle/>
              <a:p>
                <a:pPr>
                  <a:defRPr sz="900">
                    <a:latin typeface="Arial" pitchFamily="34" charset="0"/>
                    <a:cs typeface="Arial" pitchFamily="34" charset="0"/>
                  </a:defRPr>
                </a:pPr>
                <a:r>
                  <a:rPr lang="ar-SA" sz="900">
                    <a:latin typeface="Arial" pitchFamily="34" charset="0"/>
                    <a:cs typeface="Arial" pitchFamily="34" charset="0"/>
                  </a:rPr>
                  <a:t>المنطقة</a:t>
                </a:r>
                <a:endParaRPr lang="en-US" sz="900">
                  <a:latin typeface="Arial" pitchFamily="34" charset="0"/>
                  <a:cs typeface="Arial" pitchFamily="34" charset="0"/>
                </a:endParaRPr>
              </a:p>
            </c:rich>
          </c:tx>
          <c:layout>
            <c:manualLayout>
              <c:xMode val="edge"/>
              <c:yMode val="edge"/>
              <c:x val="0.45006755963419021"/>
              <c:y val="0.92263250060641233"/>
            </c:manualLayout>
          </c:layout>
        </c:title>
        <c:numFmt formatCode="General" sourceLinked="1"/>
        <c:tickLblPos val="nextTo"/>
        <c:txPr>
          <a:bodyPr/>
          <a:lstStyle/>
          <a:p>
            <a:pPr>
              <a:defRPr sz="900">
                <a:latin typeface="Arial" pitchFamily="34" charset="0"/>
                <a:cs typeface="Arial" pitchFamily="34" charset="0"/>
              </a:defRPr>
            </a:pPr>
            <a:endParaRPr lang="ar-SA"/>
          </a:p>
        </c:txPr>
        <c:crossAx val="342734720"/>
        <c:crosses val="autoZero"/>
        <c:auto val="1"/>
        <c:lblAlgn val="ctr"/>
        <c:lblOffset val="100"/>
      </c:catAx>
      <c:valAx>
        <c:axId val="342734720"/>
        <c:scaling>
          <c:orientation val="minMax"/>
          <c:max val="100"/>
        </c:scaling>
        <c:axPos val="l"/>
        <c:title>
          <c:tx>
            <c:rich>
              <a:bodyPr rot="-5400000" vert="horz"/>
              <a:lstStyle/>
              <a:p>
                <a:pPr>
                  <a:defRPr sz="900">
                    <a:latin typeface="Arial" pitchFamily="34" charset="0"/>
                    <a:cs typeface="Arial" pitchFamily="34" charset="0"/>
                  </a:defRPr>
                </a:pPr>
                <a:r>
                  <a:rPr lang="ar-SA" sz="900">
                    <a:latin typeface="Arial" pitchFamily="34" charset="0"/>
                    <a:cs typeface="Arial" pitchFamily="34" charset="0"/>
                  </a:rPr>
                  <a:t>النسبة</a:t>
                </a:r>
                <a:endParaRPr lang="en-US" sz="900">
                  <a:latin typeface="Arial" pitchFamily="34" charset="0"/>
                  <a:cs typeface="Arial" pitchFamily="34" charset="0"/>
                </a:endParaRPr>
              </a:p>
            </c:rich>
          </c:tx>
          <c:layout>
            <c:manualLayout>
              <c:xMode val="edge"/>
              <c:yMode val="edge"/>
              <c:x val="1.4201501035293183E-2"/>
              <c:y val="0.42985081038037554"/>
            </c:manualLayout>
          </c:layout>
        </c:title>
        <c:numFmt formatCode="0" sourceLinked="0"/>
        <c:tickLblPos val="nextTo"/>
        <c:txPr>
          <a:bodyPr/>
          <a:lstStyle/>
          <a:p>
            <a:pPr>
              <a:defRPr sz="900">
                <a:latin typeface="Arial" pitchFamily="34" charset="0"/>
                <a:cs typeface="Arial" pitchFamily="34" charset="0"/>
              </a:defRPr>
            </a:pPr>
            <a:endParaRPr lang="ar-SA"/>
          </a:p>
        </c:txPr>
        <c:crossAx val="342732800"/>
        <c:crosses val="autoZero"/>
        <c:crossBetween val="between"/>
      </c:valAx>
      <c:spPr>
        <a:ln>
          <a:noFill/>
        </a:ln>
      </c:spPr>
    </c:plotArea>
    <c:legend>
      <c:legendPos val="r"/>
      <c:layout>
        <c:manualLayout>
          <c:xMode val="edge"/>
          <c:yMode val="edge"/>
          <c:x val="0.22029528685354749"/>
          <c:y val="2.1467593362692557E-2"/>
          <c:w val="0.71341378707858361"/>
          <c:h val="7.9906292912856308E-2"/>
        </c:manualLayout>
      </c:layout>
      <c:spPr>
        <a:ln>
          <a:solidFill>
            <a:sysClr val="windowText" lastClr="000000"/>
          </a:solidFill>
        </a:ln>
      </c:spPr>
      <c:txPr>
        <a:bodyPr/>
        <a:lstStyle/>
        <a:p>
          <a:pPr>
            <a:defRPr sz="900">
              <a:latin typeface="Arial" pitchFamily="34" charset="0"/>
              <a:cs typeface="Arial" pitchFamily="34" charset="0"/>
            </a:defRPr>
          </a:pPr>
          <a:endParaRPr lang="ar-SA"/>
        </a:p>
      </c:txPr>
    </c:legend>
    <c:plotVisOnly val="1"/>
    <c:dispBlanksAs val="gap"/>
  </c:chart>
  <c:spPr>
    <a:noFill/>
    <a:ln>
      <a:noFill/>
    </a:ln>
  </c:spPr>
  <c:externalData r:id="rId2"/>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ar-SA"/>
  <c:chart>
    <c:autoTitleDeleted val="1"/>
    <c:view3D>
      <c:rotX val="75"/>
      <c:perspective val="30"/>
    </c:view3D>
    <c:sideWall>
      <c:spPr>
        <a:noFill/>
        <a:ln w="25391">
          <a:noFill/>
        </a:ln>
      </c:spPr>
    </c:sideWall>
    <c:backWall>
      <c:spPr>
        <a:noFill/>
        <a:ln w="25391">
          <a:noFill/>
        </a:ln>
      </c:spPr>
    </c:backWall>
    <c:plotArea>
      <c:layout>
        <c:manualLayout>
          <c:layoutTarget val="inner"/>
          <c:xMode val="edge"/>
          <c:yMode val="edge"/>
          <c:x val="0.31642442380881869"/>
          <c:y val="1.7782049089314887E-3"/>
          <c:w val="0.39512298888583097"/>
          <c:h val="0.99822179509106856"/>
        </c:manualLayout>
      </c:layout>
      <c:pie3DChart>
        <c:varyColors val="1"/>
        <c:ser>
          <c:idx val="0"/>
          <c:order val="0"/>
          <c:tx>
            <c:strRef>
              <c:f>Sheet1!$A$2</c:f>
              <c:strCache>
                <c:ptCount val="1"/>
                <c:pt idx="0">
                  <c:v>فلسطين</c:v>
                </c:pt>
              </c:strCache>
            </c:strRef>
          </c:tx>
          <c:spPr>
            <a:ln>
              <a:solidFill>
                <a:sysClr val="windowText" lastClr="000000"/>
              </a:solidFill>
            </a:ln>
          </c:spPr>
          <c:dPt>
            <c:idx val="3"/>
            <c:spPr>
              <a:solidFill>
                <a:srgbClr val="4F81BD">
                  <a:lumMod val="40000"/>
                  <a:lumOff val="60000"/>
                </a:srgbClr>
              </a:solidFill>
              <a:ln>
                <a:solidFill>
                  <a:sysClr val="windowText" lastClr="000000"/>
                </a:solidFill>
              </a:ln>
            </c:spPr>
          </c:dPt>
          <c:dLbls>
            <c:dLbl>
              <c:idx val="0"/>
              <c:layout>
                <c:manualLayout>
                  <c:x val="0.10400132955782818"/>
                  <c:y val="4.2743236906924546E-2"/>
                </c:manualLayout>
              </c:layout>
              <c:showCatName val="1"/>
              <c:showPercent val="1"/>
              <c:separator>
</c:separator>
              <c:extLst>
                <c:ext xmlns:c15="http://schemas.microsoft.com/office/drawing/2012/chart" uri="{CE6537A1-D6FC-4f65-9D91-7224C49458BB}"/>
              </c:extLst>
            </c:dLbl>
            <c:dLbl>
              <c:idx val="1"/>
              <c:layout>
                <c:manualLayout>
                  <c:x val="9.8479375674567868E-2"/>
                  <c:y val="4.2338556283996992E-2"/>
                </c:manualLayout>
              </c:layout>
              <c:showCatName val="1"/>
              <c:showPercent val="1"/>
              <c:separator>
</c:separator>
              <c:extLst>
                <c:ext xmlns:c15="http://schemas.microsoft.com/office/drawing/2012/chart" uri="{CE6537A1-D6FC-4f65-9D91-7224C49458BB}"/>
              </c:extLst>
            </c:dLbl>
            <c:dLbl>
              <c:idx val="2"/>
              <c:layout>
                <c:manualLayout>
                  <c:x val="-6.1222078854803512E-2"/>
                  <c:y val="-6.0557048247822438E-2"/>
                </c:manualLayout>
              </c:layout>
              <c:showCatName val="1"/>
              <c:showPercent val="1"/>
              <c:separator>
</c:separator>
              <c:extLst>
                <c:ext xmlns:c15="http://schemas.microsoft.com/office/drawing/2012/chart" uri="{CE6537A1-D6FC-4f65-9D91-7224C49458BB}"/>
              </c:extLst>
            </c:dLbl>
            <c:dLbl>
              <c:idx val="3"/>
              <c:layout>
                <c:manualLayout>
                  <c:x val="-8.7900353623322713E-2"/>
                  <c:y val="2.0603997527726275E-2"/>
                </c:manualLayout>
              </c:layout>
              <c:showCatName val="1"/>
              <c:showPercent val="1"/>
              <c:separator>
</c:separator>
              <c:extLst>
                <c:ext xmlns:c15="http://schemas.microsoft.com/office/drawing/2012/chart" uri="{CE6537A1-D6FC-4f65-9D91-7224C49458BB}"/>
              </c:extLst>
            </c:dLbl>
            <c:numFmt formatCode="0.0%" sourceLinked="0"/>
            <c:spPr>
              <a:noFill/>
              <a:ln>
                <a:noFill/>
              </a:ln>
              <a:effectLst/>
            </c:spPr>
            <c:txPr>
              <a:bodyPr/>
              <a:lstStyle/>
              <a:p>
                <a:pPr>
                  <a:defRPr>
                    <a:latin typeface="Arial" pitchFamily="34" charset="0"/>
                    <a:cs typeface="Arial" pitchFamily="34" charset="0"/>
                  </a:defRPr>
                </a:pPr>
                <a:endParaRPr lang="ar-SA"/>
              </a:p>
            </c:txPr>
            <c:showCatName val="1"/>
            <c:showPercent val="1"/>
            <c:separator>
</c:separator>
            <c:showLeaderLines val="1"/>
            <c:extLst>
              <c:ext xmlns:c15="http://schemas.microsoft.com/office/drawing/2012/chart" uri="{CE6537A1-D6FC-4f65-9D91-7224C49458BB}"/>
            </c:extLst>
          </c:dLbls>
          <c:cat>
            <c:strRef>
              <c:f>Sheet1!$B$1:$E$1</c:f>
              <c:strCache>
                <c:ptCount val="4"/>
                <c:pt idx="0">
                  <c:v>تصل المساعدات للمحتاجين</c:v>
                </c:pt>
                <c:pt idx="1">
                  <c:v>تصل المساعدات للمحتاجين لكن بعض الناس غير المحتاجين يتلقونها أيضاً</c:v>
                </c:pt>
                <c:pt idx="2">
                  <c:v>بشكل عام توزع المساعدات دون تفرقة بين المحتاجين وغير المحتاجين</c:v>
                </c:pt>
                <c:pt idx="3">
                  <c:v>لا أعرف/ لا جواب</c:v>
                </c:pt>
              </c:strCache>
            </c:strRef>
          </c:cat>
          <c:val>
            <c:numRef>
              <c:f>Sheet1!$B$2:$E$2</c:f>
              <c:numCache>
                <c:formatCode>0.0</c:formatCode>
                <c:ptCount val="4"/>
                <c:pt idx="0">
                  <c:v>8.9</c:v>
                </c:pt>
                <c:pt idx="1">
                  <c:v>44.6</c:v>
                </c:pt>
                <c:pt idx="2">
                  <c:v>26.5</c:v>
                </c:pt>
                <c:pt idx="3">
                  <c:v>20</c:v>
                </c:pt>
              </c:numCache>
            </c:numRef>
          </c:val>
        </c:ser>
        <c:ser>
          <c:idx val="1"/>
          <c:order val="1"/>
          <c:tx>
            <c:strRef>
              <c:f>Sheet1!$A$3</c:f>
              <c:strCache>
                <c:ptCount val="1"/>
                <c:pt idx="0">
                  <c:v>الضفة الغربية</c:v>
                </c:pt>
              </c:strCache>
            </c:strRef>
          </c:tx>
          <c:dLbls>
            <c:spPr>
              <a:noFill/>
              <a:ln>
                <a:noFill/>
              </a:ln>
              <a:effectLst/>
            </c:spPr>
            <c:showVal val="1"/>
            <c:showLeaderLines val="1"/>
            <c:extLst>
              <c:ext xmlns:c15="http://schemas.microsoft.com/office/drawing/2012/chart" uri="{CE6537A1-D6FC-4f65-9D91-7224C49458BB}"/>
            </c:extLst>
          </c:dLbls>
          <c:cat>
            <c:strRef>
              <c:f>Sheet1!$B$1:$E$1</c:f>
              <c:strCache>
                <c:ptCount val="4"/>
                <c:pt idx="0">
                  <c:v>تصل المساعدات للمحتاجين</c:v>
                </c:pt>
                <c:pt idx="1">
                  <c:v>تصل المساعدات للمحتاجين لكن بعض الناس غير المحتاجين يتلقونها أيضاً</c:v>
                </c:pt>
                <c:pt idx="2">
                  <c:v>بشكل عام توزع المساعدات دون تفرقة بين المحتاجين وغير المحتاجين</c:v>
                </c:pt>
                <c:pt idx="3">
                  <c:v>لا أعرف/ لا جواب</c:v>
                </c:pt>
              </c:strCache>
            </c:strRef>
          </c:cat>
          <c:val>
            <c:numRef>
              <c:f>Sheet1!$B$3:$E$3</c:f>
            </c:numRef>
          </c:val>
        </c:ser>
        <c:ser>
          <c:idx val="2"/>
          <c:order val="2"/>
          <c:tx>
            <c:strRef>
              <c:f>Sheet1!$A$4</c:f>
              <c:strCache>
                <c:ptCount val="1"/>
                <c:pt idx="0">
                  <c:v>قطاع غزة</c:v>
                </c:pt>
              </c:strCache>
            </c:strRef>
          </c:tx>
          <c:dLbls>
            <c:spPr>
              <a:noFill/>
              <a:ln>
                <a:noFill/>
              </a:ln>
              <a:effectLst/>
            </c:spPr>
            <c:showVal val="1"/>
            <c:showLeaderLines val="1"/>
            <c:extLst>
              <c:ext xmlns:c15="http://schemas.microsoft.com/office/drawing/2012/chart" uri="{CE6537A1-D6FC-4f65-9D91-7224C49458BB}"/>
            </c:extLst>
          </c:dLbls>
          <c:cat>
            <c:strRef>
              <c:f>Sheet1!$B$1:$E$1</c:f>
              <c:strCache>
                <c:ptCount val="4"/>
                <c:pt idx="0">
                  <c:v>تصل المساعدات للمحتاجين</c:v>
                </c:pt>
                <c:pt idx="1">
                  <c:v>تصل المساعدات للمحتاجين لكن بعض الناس غير المحتاجين يتلقونها أيضاً</c:v>
                </c:pt>
                <c:pt idx="2">
                  <c:v>بشكل عام توزع المساعدات دون تفرقة بين المحتاجين وغير المحتاجين</c:v>
                </c:pt>
                <c:pt idx="3">
                  <c:v>لا أعرف/ لا جواب</c:v>
                </c:pt>
              </c:strCache>
            </c:strRef>
          </c:cat>
          <c:val>
            <c:numRef>
              <c:f>Sheet1!$B$4:$E$4</c:f>
            </c:numRef>
          </c:val>
        </c:ser>
        <c:dLbls>
          <c:showVal val="1"/>
        </c:dLbls>
      </c:pie3DChart>
    </c:plotArea>
    <c:plotVisOnly val="1"/>
    <c:dispBlanksAs val="zero"/>
  </c:chart>
  <c:spPr>
    <a:noFill/>
    <a:ln>
      <a:noFill/>
    </a:ln>
  </c:spPr>
  <c:txPr>
    <a:bodyPr/>
    <a:lstStyle/>
    <a:p>
      <a:pPr>
        <a:defRPr sz="900"/>
      </a:pPr>
      <a:endParaRPr lang="ar-SA"/>
    </a:p>
  </c:txPr>
  <c:externalData r:id="rId2"/>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0.10259244216769275"/>
          <c:y val="0.13683859794776029"/>
          <c:w val="0.88545553825998091"/>
          <c:h val="0.71270804582913283"/>
        </c:manualLayout>
      </c:layout>
      <c:barChart>
        <c:barDir val="col"/>
        <c:grouping val="clustered"/>
        <c:ser>
          <c:idx val="0"/>
          <c:order val="0"/>
          <c:tx>
            <c:strRef>
              <c:f>Sheet1!$B$1</c:f>
              <c:strCache>
                <c:ptCount val="1"/>
                <c:pt idx="0">
                  <c:v>غنية (جيدة)</c:v>
                </c:pt>
              </c:strCache>
            </c:strRef>
          </c:tx>
          <c:spPr>
            <a:solidFill>
              <a:srgbClr val="1F497D">
                <a:lumMod val="40000"/>
                <a:lumOff val="60000"/>
              </a:srgbClr>
            </a:solidFill>
          </c:spPr>
          <c:dLbls>
            <c:spPr>
              <a:noFill/>
              <a:ln>
                <a:noFill/>
              </a:ln>
              <a:effectLst/>
            </c:spPr>
            <c:showVal val="1"/>
            <c:extLst>
              <c:ext xmlns:c15="http://schemas.microsoft.com/office/drawing/2012/chart" uri="{CE6537A1-D6FC-4f65-9D91-7224C49458BB}">
                <c15:showLeaderLines val="0"/>
              </c:ext>
            </c:extLst>
          </c:dLbls>
          <c:cat>
            <c:strRef>
              <c:f>Sheet1!$A$2:$A$4</c:f>
              <c:strCache>
                <c:ptCount val="2"/>
                <c:pt idx="0">
                  <c:v>الضفة الغربية</c:v>
                </c:pt>
                <c:pt idx="1">
                  <c:v>قطاع غزة</c:v>
                </c:pt>
              </c:strCache>
            </c:strRef>
          </c:cat>
          <c:val>
            <c:numRef>
              <c:f>Sheet1!$B$2:$B$4</c:f>
              <c:numCache>
                <c:formatCode>0.0</c:formatCode>
                <c:ptCount val="2"/>
                <c:pt idx="0">
                  <c:v>6.3</c:v>
                </c:pt>
                <c:pt idx="1">
                  <c:v>1.9000000000000001</c:v>
                </c:pt>
              </c:numCache>
            </c:numRef>
          </c:val>
        </c:ser>
        <c:ser>
          <c:idx val="1"/>
          <c:order val="1"/>
          <c:tx>
            <c:strRef>
              <c:f>Sheet1!$C$1</c:f>
              <c:strCache>
                <c:ptCount val="1"/>
                <c:pt idx="0">
                  <c:v>متوسطة</c:v>
                </c:pt>
              </c:strCache>
            </c:strRef>
          </c:tx>
          <c:dLbls>
            <c:spPr>
              <a:noFill/>
              <a:ln>
                <a:noFill/>
              </a:ln>
              <a:effectLst/>
            </c:spPr>
            <c:showVal val="1"/>
            <c:extLst>
              <c:ext xmlns:c15="http://schemas.microsoft.com/office/drawing/2012/chart" uri="{CE6537A1-D6FC-4f65-9D91-7224C49458BB}">
                <c15:showLeaderLines val="0"/>
              </c:ext>
            </c:extLst>
          </c:dLbls>
          <c:cat>
            <c:strRef>
              <c:f>Sheet1!$A$2:$A$4</c:f>
              <c:strCache>
                <c:ptCount val="2"/>
                <c:pt idx="0">
                  <c:v>الضفة الغربية</c:v>
                </c:pt>
                <c:pt idx="1">
                  <c:v>قطاع غزة</c:v>
                </c:pt>
              </c:strCache>
            </c:strRef>
          </c:cat>
          <c:val>
            <c:numRef>
              <c:f>Sheet1!$C$2:$C$4</c:f>
              <c:numCache>
                <c:formatCode>0.0</c:formatCode>
                <c:ptCount val="2"/>
                <c:pt idx="0">
                  <c:v>82.4</c:v>
                </c:pt>
                <c:pt idx="1">
                  <c:v>51.6</c:v>
                </c:pt>
              </c:numCache>
            </c:numRef>
          </c:val>
        </c:ser>
        <c:ser>
          <c:idx val="2"/>
          <c:order val="2"/>
          <c:tx>
            <c:strRef>
              <c:f>Sheet1!$D$1</c:f>
              <c:strCache>
                <c:ptCount val="1"/>
                <c:pt idx="0">
                  <c:v>فقيرة</c:v>
                </c:pt>
              </c:strCache>
            </c:strRef>
          </c:tx>
          <c:dLbls>
            <c:spPr>
              <a:noFill/>
              <a:ln>
                <a:noFill/>
              </a:ln>
              <a:effectLst/>
            </c:spPr>
            <c:showVal val="1"/>
            <c:extLst>
              <c:ext xmlns:c15="http://schemas.microsoft.com/office/drawing/2012/chart" uri="{CE6537A1-D6FC-4f65-9D91-7224C49458BB}">
                <c15:showLeaderLines val="0"/>
              </c:ext>
            </c:extLst>
          </c:dLbls>
          <c:cat>
            <c:strRef>
              <c:f>Sheet1!$A$2:$A$4</c:f>
              <c:strCache>
                <c:ptCount val="2"/>
                <c:pt idx="0">
                  <c:v>الضفة الغربية</c:v>
                </c:pt>
                <c:pt idx="1">
                  <c:v>قطاع غزة</c:v>
                </c:pt>
              </c:strCache>
            </c:strRef>
          </c:cat>
          <c:val>
            <c:numRef>
              <c:f>Sheet1!$D$2:$D$4</c:f>
              <c:numCache>
                <c:formatCode>0.0</c:formatCode>
                <c:ptCount val="2"/>
                <c:pt idx="0">
                  <c:v>11.3</c:v>
                </c:pt>
                <c:pt idx="1">
                  <c:v>46.5</c:v>
                </c:pt>
              </c:numCache>
            </c:numRef>
          </c:val>
        </c:ser>
        <c:dLbls>
          <c:showVal val="1"/>
        </c:dLbls>
        <c:axId val="343106304"/>
        <c:axId val="343108224"/>
      </c:barChart>
      <c:catAx>
        <c:axId val="343106304"/>
        <c:scaling>
          <c:orientation val="minMax"/>
        </c:scaling>
        <c:axPos val="b"/>
        <c:title>
          <c:tx>
            <c:rich>
              <a:bodyPr/>
              <a:lstStyle/>
              <a:p>
                <a:pPr>
                  <a:defRPr/>
                </a:pPr>
                <a:r>
                  <a:rPr lang="ar-SA"/>
                  <a:t>المنطقة</a:t>
                </a:r>
                <a:endParaRPr lang="en-US"/>
              </a:p>
            </c:rich>
          </c:tx>
          <c:layout>
            <c:manualLayout>
              <c:xMode val="edge"/>
              <c:yMode val="edge"/>
              <c:x val="0.51470093333448885"/>
              <c:y val="0.92831039977175889"/>
            </c:manualLayout>
          </c:layout>
        </c:title>
        <c:numFmt formatCode="General" sourceLinked="1"/>
        <c:tickLblPos val="nextTo"/>
        <c:crossAx val="343108224"/>
        <c:crosses val="autoZero"/>
        <c:auto val="1"/>
        <c:lblAlgn val="ctr"/>
        <c:lblOffset val="100"/>
      </c:catAx>
      <c:valAx>
        <c:axId val="343108224"/>
        <c:scaling>
          <c:orientation val="minMax"/>
          <c:max val="100"/>
        </c:scaling>
        <c:axPos val="l"/>
        <c:title>
          <c:tx>
            <c:rich>
              <a:bodyPr rot="-5400000" vert="horz"/>
              <a:lstStyle/>
              <a:p>
                <a:pPr>
                  <a:defRPr/>
                </a:pPr>
                <a:r>
                  <a:rPr lang="ar-SA"/>
                  <a:t>النسبة</a:t>
                </a:r>
                <a:endParaRPr lang="en-US"/>
              </a:p>
            </c:rich>
          </c:tx>
          <c:layout>
            <c:manualLayout>
              <c:xMode val="edge"/>
              <c:yMode val="edge"/>
              <c:x val="9.9938988956355026E-3"/>
              <c:y val="0.45904890016898631"/>
            </c:manualLayout>
          </c:layout>
        </c:title>
        <c:numFmt formatCode="0" sourceLinked="0"/>
        <c:tickLblPos val="nextTo"/>
        <c:crossAx val="343106304"/>
        <c:crosses val="autoZero"/>
        <c:crossBetween val="between"/>
      </c:valAx>
    </c:plotArea>
    <c:legend>
      <c:legendPos val="r"/>
      <c:layout>
        <c:manualLayout>
          <c:xMode val="edge"/>
          <c:yMode val="edge"/>
          <c:x val="0.40086762468841181"/>
          <c:y val="2.9439454564863212E-2"/>
          <c:w val="0.56753367433249069"/>
          <c:h val="8.1217654206950499E-2"/>
        </c:manualLayout>
      </c:layout>
      <c:spPr>
        <a:ln>
          <a:solidFill>
            <a:sysClr val="windowText" lastClr="000000"/>
          </a:solidFill>
        </a:ln>
      </c:spPr>
    </c:legend>
    <c:plotVisOnly val="1"/>
    <c:dispBlanksAs val="gap"/>
  </c:chart>
  <c:spPr>
    <a:noFill/>
    <a:ln>
      <a:noFill/>
    </a:ln>
  </c:spPr>
  <c:txPr>
    <a:bodyPr/>
    <a:lstStyle/>
    <a:p>
      <a:pPr>
        <a:defRPr sz="900">
          <a:latin typeface="Arial" pitchFamily="34" charset="0"/>
          <a:cs typeface="Arial" pitchFamily="34" charset="0"/>
        </a:defRPr>
      </a:pPr>
      <a:endParaRPr lang="ar-SA"/>
    </a:p>
  </c:txPr>
  <c:externalData r:id="rId2"/>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46101851851851849"/>
          <c:y val="2.1414999038827542E-2"/>
          <c:w val="0.49324657334500738"/>
          <c:h val="0.84384695898425399"/>
        </c:manualLayout>
      </c:layout>
      <c:barChart>
        <c:barDir val="bar"/>
        <c:grouping val="clustered"/>
        <c:ser>
          <c:idx val="0"/>
          <c:order val="0"/>
          <c:tx>
            <c:strRef>
              <c:f>Sheet1!$B$1</c:f>
              <c:strCache>
                <c:ptCount val="1"/>
                <c:pt idx="0">
                  <c:v>فلسطين</c:v>
                </c:pt>
              </c:strCache>
            </c:strRef>
          </c:tx>
          <c:dLbls>
            <c:spPr>
              <a:noFill/>
              <a:ln>
                <a:noFill/>
              </a:ln>
              <a:effectLst/>
            </c:spPr>
            <c:txPr>
              <a:bodyPr rot="0" vert="horz"/>
              <a:lstStyle/>
              <a:p>
                <a:pPr>
                  <a:defRPr/>
                </a:pPr>
                <a:endParaRPr lang="ar-SA"/>
              </a:p>
            </c:txPr>
            <c:dLblPos val="outEnd"/>
            <c:showVal val="1"/>
            <c:extLst>
              <c:ext xmlns:c15="http://schemas.microsoft.com/office/drawing/2012/chart" uri="{CE6537A1-D6FC-4f65-9D91-7224C49458BB}">
                <c15:showLeaderLines val="1"/>
              </c:ext>
            </c:extLst>
          </c:dLbls>
          <c:cat>
            <c:strRef>
              <c:f>Sheet1!$A$2:$A$14</c:f>
              <c:strCache>
                <c:ptCount val="13"/>
                <c:pt idx="0">
                  <c:v>أخرى</c:v>
                </c:pt>
                <c:pt idx="1">
                  <c:v>دخول ملكية</c:v>
                </c:pt>
                <c:pt idx="2">
                  <c:v>تحويلات من الخارج</c:v>
                </c:pt>
                <c:pt idx="3">
                  <c:v>أجور ورواتب من هيئات دولية</c:v>
                </c:pt>
                <c:pt idx="4">
                  <c:v>التأمين الوطني (القدس)</c:v>
                </c:pt>
                <c:pt idx="5">
                  <c:v>الزراعة وتربية الحيوانات وصيد الأسماك</c:v>
                </c:pt>
                <c:pt idx="6">
                  <c:v>هيئات دولية (مساعدات) </c:v>
                </c:pt>
                <c:pt idx="7">
                  <c:v>مساعدات اجتماعية</c:v>
                </c:pt>
                <c:pt idx="8">
                  <c:v>مشاريع للأسرة (غير زراعية)</c:v>
                </c:pt>
                <c:pt idx="9">
                  <c:v>تحويلات من داخل الأراضي في فلسطين (تشمل التقاعد)</c:v>
                </c:pt>
                <c:pt idx="10">
                  <c:v>أجور ورواتب من قطاعات العمل الإسرائيلية</c:v>
                </c:pt>
                <c:pt idx="11">
                  <c:v>أجور ورواتب من الحكومة</c:v>
                </c:pt>
                <c:pt idx="12">
                  <c:v>أجور ورواتب من القطاع الخاص</c:v>
                </c:pt>
              </c:strCache>
            </c:strRef>
          </c:cat>
          <c:val>
            <c:numRef>
              <c:f>Sheet1!$B$2:$B$14</c:f>
              <c:numCache>
                <c:formatCode>0.0</c:formatCode>
                <c:ptCount val="13"/>
                <c:pt idx="0">
                  <c:v>0.5</c:v>
                </c:pt>
                <c:pt idx="1">
                  <c:v>1</c:v>
                </c:pt>
                <c:pt idx="2">
                  <c:v>1.1000000000000001</c:v>
                </c:pt>
                <c:pt idx="3">
                  <c:v>1.3</c:v>
                </c:pt>
                <c:pt idx="4">
                  <c:v>1.7</c:v>
                </c:pt>
                <c:pt idx="5">
                  <c:v>1.8</c:v>
                </c:pt>
                <c:pt idx="6">
                  <c:v>2.9</c:v>
                </c:pt>
                <c:pt idx="7">
                  <c:v>8.6</c:v>
                </c:pt>
                <c:pt idx="8">
                  <c:v>8.9</c:v>
                </c:pt>
                <c:pt idx="9">
                  <c:v>9.3000000000000007</c:v>
                </c:pt>
                <c:pt idx="10">
                  <c:v>14</c:v>
                </c:pt>
                <c:pt idx="11">
                  <c:v>17.399999999999999</c:v>
                </c:pt>
                <c:pt idx="12">
                  <c:v>31.5</c:v>
                </c:pt>
              </c:numCache>
            </c:numRef>
          </c:val>
        </c:ser>
        <c:ser>
          <c:idx val="1"/>
          <c:order val="1"/>
          <c:tx>
            <c:strRef>
              <c:f>Sheet1!$C$1</c:f>
              <c:strCache>
                <c:ptCount val="1"/>
                <c:pt idx="0">
                  <c:v>الضفة الغربية</c:v>
                </c:pt>
              </c:strCache>
            </c:strRef>
          </c:tx>
          <c:dLbls>
            <c:spPr>
              <a:noFill/>
              <a:ln>
                <a:noFill/>
              </a:ln>
              <a:effectLst/>
            </c:spPr>
            <c:txPr>
              <a:bodyPr rot="0" vert="horz" lIns="38100" tIns="19050" rIns="38100" bIns="19050">
                <a:spAutoFit/>
              </a:bodyPr>
              <a:lstStyle/>
              <a:p>
                <a:pPr>
                  <a:defRPr/>
                </a:pPr>
                <a:endParaRPr lang="ar-SA"/>
              </a:p>
            </c:txPr>
            <c:dLblPos val="outEnd"/>
            <c:showVal val="1"/>
            <c:extLst>
              <c:ext xmlns:c15="http://schemas.microsoft.com/office/drawing/2012/chart" uri="{CE6537A1-D6FC-4f65-9D91-7224C49458BB}">
                <c15:showLeaderLines val="1"/>
              </c:ext>
            </c:extLst>
          </c:dLbls>
          <c:cat>
            <c:strRef>
              <c:f>Sheet1!$A$2:$A$14</c:f>
              <c:strCache>
                <c:ptCount val="13"/>
                <c:pt idx="0">
                  <c:v>أخرى</c:v>
                </c:pt>
                <c:pt idx="1">
                  <c:v>دخول ملكية</c:v>
                </c:pt>
                <c:pt idx="2">
                  <c:v>تحويلات من الخارج</c:v>
                </c:pt>
                <c:pt idx="3">
                  <c:v>أجور ورواتب من هيئات دولية</c:v>
                </c:pt>
                <c:pt idx="4">
                  <c:v>التأمين الوطني (القدس)</c:v>
                </c:pt>
                <c:pt idx="5">
                  <c:v>الزراعة وتربية الحيوانات وصيد الأسماك</c:v>
                </c:pt>
                <c:pt idx="6">
                  <c:v>هيئات دولية (مساعدات) </c:v>
                </c:pt>
                <c:pt idx="7">
                  <c:v>مساعدات اجتماعية</c:v>
                </c:pt>
                <c:pt idx="8">
                  <c:v>مشاريع للأسرة (غير زراعية)</c:v>
                </c:pt>
                <c:pt idx="9">
                  <c:v>تحويلات من داخل الأراضي في فلسطين (تشمل التقاعد)</c:v>
                </c:pt>
                <c:pt idx="10">
                  <c:v>أجور ورواتب من قطاعات العمل الإسرائيلية</c:v>
                </c:pt>
                <c:pt idx="11">
                  <c:v>أجور ورواتب من الحكومة</c:v>
                </c:pt>
                <c:pt idx="12">
                  <c:v>أجور ورواتب من القطاع الخاص</c:v>
                </c:pt>
              </c:strCache>
            </c:strRef>
          </c:cat>
          <c:val>
            <c:numRef>
              <c:f>Sheet1!$C$2:$C$14</c:f>
            </c:numRef>
          </c:val>
        </c:ser>
        <c:ser>
          <c:idx val="2"/>
          <c:order val="2"/>
          <c:tx>
            <c:strRef>
              <c:f>Sheet1!$D$1</c:f>
              <c:strCache>
                <c:ptCount val="1"/>
                <c:pt idx="0">
                  <c:v>قطاع غزة</c:v>
                </c:pt>
              </c:strCache>
            </c:strRef>
          </c:tx>
          <c:dLbls>
            <c:spPr>
              <a:noFill/>
              <a:ln>
                <a:noFill/>
              </a:ln>
              <a:effectLst/>
            </c:spPr>
            <c:txPr>
              <a:bodyPr rot="0" vert="horz" lIns="38100" tIns="19050" rIns="38100" bIns="19050">
                <a:spAutoFit/>
              </a:bodyPr>
              <a:lstStyle/>
              <a:p>
                <a:pPr>
                  <a:defRPr/>
                </a:pPr>
                <a:endParaRPr lang="ar-SA"/>
              </a:p>
            </c:txPr>
            <c:dLblPos val="outEnd"/>
            <c:showVal val="1"/>
            <c:extLst>
              <c:ext xmlns:c15="http://schemas.microsoft.com/office/drawing/2012/chart" uri="{CE6537A1-D6FC-4f65-9D91-7224C49458BB}">
                <c15:showLeaderLines val="1"/>
              </c:ext>
            </c:extLst>
          </c:dLbls>
          <c:cat>
            <c:strRef>
              <c:f>Sheet1!$A$2:$A$14</c:f>
              <c:strCache>
                <c:ptCount val="13"/>
                <c:pt idx="0">
                  <c:v>أخرى</c:v>
                </c:pt>
                <c:pt idx="1">
                  <c:v>دخول ملكية</c:v>
                </c:pt>
                <c:pt idx="2">
                  <c:v>تحويلات من الخارج</c:v>
                </c:pt>
                <c:pt idx="3">
                  <c:v>أجور ورواتب من هيئات دولية</c:v>
                </c:pt>
                <c:pt idx="4">
                  <c:v>التأمين الوطني (القدس)</c:v>
                </c:pt>
                <c:pt idx="5">
                  <c:v>الزراعة وتربية الحيوانات وصيد الأسماك</c:v>
                </c:pt>
                <c:pt idx="6">
                  <c:v>هيئات دولية (مساعدات) </c:v>
                </c:pt>
                <c:pt idx="7">
                  <c:v>مساعدات اجتماعية</c:v>
                </c:pt>
                <c:pt idx="8">
                  <c:v>مشاريع للأسرة (غير زراعية)</c:v>
                </c:pt>
                <c:pt idx="9">
                  <c:v>تحويلات من داخل الأراضي في فلسطين (تشمل التقاعد)</c:v>
                </c:pt>
                <c:pt idx="10">
                  <c:v>أجور ورواتب من قطاعات العمل الإسرائيلية</c:v>
                </c:pt>
                <c:pt idx="11">
                  <c:v>أجور ورواتب من الحكومة</c:v>
                </c:pt>
                <c:pt idx="12">
                  <c:v>أجور ورواتب من القطاع الخاص</c:v>
                </c:pt>
              </c:strCache>
            </c:strRef>
          </c:cat>
          <c:val>
            <c:numRef>
              <c:f>Sheet1!$D$2:$D$14</c:f>
            </c:numRef>
          </c:val>
        </c:ser>
        <c:dLbls>
          <c:showVal val="1"/>
        </c:dLbls>
        <c:gapWidth val="182"/>
        <c:axId val="342627456"/>
        <c:axId val="342629376"/>
      </c:barChart>
      <c:catAx>
        <c:axId val="342627456"/>
        <c:scaling>
          <c:orientation val="minMax"/>
        </c:scaling>
        <c:axPos val="l"/>
        <c:title>
          <c:tx>
            <c:rich>
              <a:bodyPr rot="-5400000" vert="horz"/>
              <a:lstStyle/>
              <a:p>
                <a:pPr>
                  <a:defRPr/>
                </a:pPr>
                <a:r>
                  <a:rPr lang="ar-SA"/>
                  <a:t>المصدر الرئيسي للدخل</a:t>
                </a:r>
                <a:endParaRPr lang="en-US"/>
              </a:p>
            </c:rich>
          </c:tx>
          <c:layout>
            <c:manualLayout>
              <c:xMode val="edge"/>
              <c:yMode val="edge"/>
              <c:x val="3.0092592592592591E-2"/>
              <c:y val="0.31669498230805526"/>
            </c:manualLayout>
          </c:layout>
        </c:title>
        <c:numFmt formatCode="General" sourceLinked="1"/>
        <c:majorTickMark val="none"/>
        <c:tickLblPos val="nextTo"/>
        <c:txPr>
          <a:bodyPr rot="-60000000" vert="horz"/>
          <a:lstStyle/>
          <a:p>
            <a:pPr>
              <a:defRPr/>
            </a:pPr>
            <a:endParaRPr lang="ar-SA"/>
          </a:p>
        </c:txPr>
        <c:crossAx val="342629376"/>
        <c:crosses val="autoZero"/>
        <c:auto val="1"/>
        <c:lblAlgn val="ctr"/>
        <c:lblOffset val="100"/>
      </c:catAx>
      <c:valAx>
        <c:axId val="342629376"/>
        <c:scaling>
          <c:orientation val="minMax"/>
        </c:scaling>
        <c:axPos val="b"/>
        <c:title>
          <c:tx>
            <c:rich>
              <a:bodyPr/>
              <a:lstStyle/>
              <a:p>
                <a:pPr>
                  <a:defRPr/>
                </a:pPr>
                <a:r>
                  <a:rPr lang="ar-SA"/>
                  <a:t>النسبة</a:t>
                </a:r>
                <a:endParaRPr lang="en-US"/>
              </a:p>
            </c:rich>
          </c:tx>
          <c:layout>
            <c:manualLayout>
              <c:xMode val="edge"/>
              <c:yMode val="edge"/>
              <c:x val="0.62178532370953665"/>
              <c:y val="0.93231316300794287"/>
            </c:manualLayout>
          </c:layout>
        </c:title>
        <c:numFmt formatCode="0" sourceLinked="0"/>
        <c:tickLblPos val="nextTo"/>
        <c:txPr>
          <a:bodyPr rot="-60000000" vert="horz"/>
          <a:lstStyle/>
          <a:p>
            <a:pPr>
              <a:defRPr/>
            </a:pPr>
            <a:endParaRPr lang="ar-SA"/>
          </a:p>
        </c:txPr>
        <c:crossAx val="342627456"/>
        <c:crosses val="autoZero"/>
        <c:crossBetween val="between"/>
      </c:valAx>
    </c:plotArea>
    <c:plotVisOnly val="1"/>
    <c:dispBlanksAs val="gap"/>
  </c:chart>
  <c:spPr>
    <a:ln>
      <a:noFill/>
    </a:ln>
  </c:spPr>
  <c:txPr>
    <a:bodyPr/>
    <a:lstStyle/>
    <a:p>
      <a:pPr>
        <a:defRPr sz="900">
          <a:latin typeface="Arial" pitchFamily="34" charset="0"/>
          <a:cs typeface="Arial" pitchFamily="34" charset="0"/>
        </a:defRPr>
      </a:pPr>
      <a:endParaRPr lang="ar-SA"/>
    </a:p>
  </c:tx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DDB9F29-7D5A-4DFE-982E-30C1257BAC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1058</TotalTime>
  <Pages>48</Pages>
  <Words>7560</Words>
  <Characters>40829</Characters>
  <Application>Microsoft Office Word</Application>
  <DocSecurity>0</DocSecurity>
  <Lines>1512</Lines>
  <Paragraphs>701</Paragraphs>
  <ScaleCrop>false</ScaleCrop>
  <HeadingPairs>
    <vt:vector size="2" baseType="variant">
      <vt:variant>
        <vt:lpstr>Title</vt:lpstr>
      </vt:variant>
      <vt:variant>
        <vt:i4>1</vt:i4>
      </vt:variant>
    </vt:vector>
  </HeadingPairs>
  <TitlesOfParts>
    <vt:vector size="1" baseType="lpstr">
      <vt:lpstr/>
    </vt:vector>
  </TitlesOfParts>
  <Company>PCBS</Company>
  <LinksUpToDate>false</LinksUpToDate>
  <CharactersWithSpaces>47688</CharactersWithSpaces>
  <SharedDoc>false</SharedDoc>
  <HLinks>
    <vt:vector size="12" baseType="variant">
      <vt:variant>
        <vt:i4>2424865</vt:i4>
      </vt:variant>
      <vt:variant>
        <vt:i4>3</vt:i4>
      </vt:variant>
      <vt:variant>
        <vt:i4>0</vt:i4>
      </vt:variant>
      <vt:variant>
        <vt:i4>5</vt:i4>
      </vt:variant>
      <vt:variant>
        <vt:lpwstr>http://www.pcbs.gov.ps/</vt:lpwstr>
      </vt:variant>
      <vt:variant>
        <vt:lpwstr/>
      </vt:variant>
      <vt:variant>
        <vt:i4>3539028</vt:i4>
      </vt:variant>
      <vt:variant>
        <vt:i4>0</vt:i4>
      </vt:variant>
      <vt:variant>
        <vt:i4>0</vt:i4>
      </vt:variant>
      <vt:variant>
        <vt:i4>5</vt:i4>
      </vt:variant>
      <vt:variant>
        <vt:lpwstr>mailto:%20%20diwan@pcbs.gov.ps</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pcbs</dc:creator>
  <cp:lastModifiedBy>nodeh</cp:lastModifiedBy>
  <cp:revision>229</cp:revision>
  <cp:lastPrinted>2019-04-16T08:42:00Z</cp:lastPrinted>
  <dcterms:created xsi:type="dcterms:W3CDTF">2019-02-11T11:26:00Z</dcterms:created>
  <dcterms:modified xsi:type="dcterms:W3CDTF">2019-04-16T08:53:00Z</dcterms:modified>
</cp:coreProperties>
</file>