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4140B0" w14:textId="77777777" w:rsidR="00950858" w:rsidRPr="00194010" w:rsidRDefault="002572DA" w:rsidP="002572DA">
      <w:pPr>
        <w:jc w:val="center"/>
        <w:rPr>
          <w:rFonts w:cs="Simplified Arabic"/>
          <w:sz w:val="8"/>
          <w:szCs w:val="14"/>
          <w:rtl/>
          <w:lang w:eastAsia="en-US"/>
        </w:rPr>
      </w:pPr>
      <w:r w:rsidRPr="00232765">
        <w:rPr>
          <w:noProof/>
          <w:sz w:val="48"/>
          <w:szCs w:val="48"/>
          <w:lang w:eastAsia="en-US"/>
        </w:rPr>
        <w:drawing>
          <wp:inline distT="0" distB="0" distL="0" distR="0" wp14:anchorId="4A54BF1C" wp14:editId="4918D14B">
            <wp:extent cx="1168400" cy="1553845"/>
            <wp:effectExtent l="0" t="0" r="0" b="825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8400" cy="1553845"/>
                    </a:xfrm>
                    <a:prstGeom prst="rect">
                      <a:avLst/>
                    </a:prstGeom>
                  </pic:spPr>
                </pic:pic>
              </a:graphicData>
            </a:graphic>
          </wp:inline>
        </w:drawing>
      </w:r>
    </w:p>
    <w:p w14:paraId="515B7162" w14:textId="77777777" w:rsidR="00062F16" w:rsidRPr="00162CA4" w:rsidRDefault="00062F16" w:rsidP="00062F16">
      <w:pPr>
        <w:pStyle w:val="Caption"/>
        <w:bidi w:val="0"/>
        <w:rPr>
          <w:rFonts w:cs="Times New Roman"/>
          <w:sz w:val="48"/>
          <w:szCs w:val="48"/>
          <w:rtl/>
        </w:rPr>
      </w:pPr>
      <w:r w:rsidRPr="00162CA4">
        <w:rPr>
          <w:rFonts w:cs="Times New Roman"/>
          <w:sz w:val="48"/>
          <w:szCs w:val="48"/>
        </w:rPr>
        <w:t>State of Palestine</w:t>
      </w:r>
    </w:p>
    <w:p w14:paraId="3C19A773" w14:textId="77777777" w:rsidR="00062F16" w:rsidRPr="00930848" w:rsidRDefault="00062F16" w:rsidP="00062F16">
      <w:pPr>
        <w:pStyle w:val="Caption"/>
        <w:bidi w:val="0"/>
        <w:rPr>
          <w:rFonts w:cs="Times New Roman"/>
          <w:sz w:val="52"/>
          <w:szCs w:val="52"/>
          <w:rtl/>
        </w:rPr>
      </w:pPr>
      <w:r w:rsidRPr="00930848">
        <w:rPr>
          <w:rFonts w:cs="Times New Roman"/>
          <w:sz w:val="52"/>
          <w:szCs w:val="52"/>
        </w:rPr>
        <w:t>Palestinian Central Bureau of Statistics</w:t>
      </w:r>
    </w:p>
    <w:p w14:paraId="3F39C15E" w14:textId="77777777" w:rsidR="00062F16" w:rsidRDefault="00062F16" w:rsidP="00062F16">
      <w:pPr>
        <w:bidi w:val="0"/>
        <w:jc w:val="lowKashida"/>
        <w:rPr>
          <w:b/>
          <w:bCs/>
          <w:sz w:val="18"/>
          <w:szCs w:val="33"/>
          <w:lang w:eastAsia="en-US"/>
        </w:rPr>
      </w:pPr>
    </w:p>
    <w:p w14:paraId="25BBFDC7" w14:textId="77777777" w:rsidR="00E42492" w:rsidRDefault="00E42492" w:rsidP="00E42492">
      <w:pPr>
        <w:bidi w:val="0"/>
        <w:jc w:val="lowKashida"/>
        <w:rPr>
          <w:b/>
          <w:bCs/>
          <w:sz w:val="18"/>
          <w:szCs w:val="33"/>
          <w:lang w:eastAsia="en-US"/>
        </w:rPr>
      </w:pPr>
    </w:p>
    <w:p w14:paraId="380391D6" w14:textId="77777777" w:rsidR="00E42492" w:rsidRDefault="00E42492" w:rsidP="00E42492">
      <w:pPr>
        <w:bidi w:val="0"/>
        <w:jc w:val="lowKashida"/>
        <w:rPr>
          <w:b/>
          <w:bCs/>
          <w:sz w:val="18"/>
          <w:szCs w:val="33"/>
          <w:lang w:eastAsia="en-US"/>
        </w:rPr>
      </w:pPr>
    </w:p>
    <w:p w14:paraId="7BFE90B6" w14:textId="77777777" w:rsidR="00E42492" w:rsidRDefault="00E42492" w:rsidP="00E42492">
      <w:pPr>
        <w:bidi w:val="0"/>
        <w:jc w:val="lowKashida"/>
        <w:rPr>
          <w:b/>
          <w:bCs/>
          <w:sz w:val="18"/>
          <w:szCs w:val="33"/>
          <w:lang w:eastAsia="en-US"/>
        </w:rPr>
      </w:pPr>
    </w:p>
    <w:p w14:paraId="70028B61" w14:textId="77777777" w:rsidR="00E42492" w:rsidRDefault="00E42492" w:rsidP="00E42492">
      <w:pPr>
        <w:bidi w:val="0"/>
        <w:jc w:val="lowKashida"/>
        <w:rPr>
          <w:b/>
          <w:bCs/>
          <w:sz w:val="18"/>
          <w:szCs w:val="33"/>
          <w:lang w:eastAsia="en-US"/>
        </w:rPr>
      </w:pPr>
    </w:p>
    <w:p w14:paraId="2CA9EC6B" w14:textId="77777777" w:rsidR="00E42492" w:rsidRPr="00930848" w:rsidRDefault="00E42492" w:rsidP="00E42492">
      <w:pPr>
        <w:bidi w:val="0"/>
        <w:jc w:val="lowKashida"/>
        <w:rPr>
          <w:b/>
          <w:bCs/>
          <w:sz w:val="18"/>
          <w:szCs w:val="33"/>
          <w:rtl/>
          <w:lang w:eastAsia="en-US"/>
        </w:rPr>
      </w:pPr>
    </w:p>
    <w:p w14:paraId="0DDF992B" w14:textId="77777777" w:rsidR="00062F16" w:rsidRPr="00930848" w:rsidRDefault="00062F16" w:rsidP="00062F16">
      <w:pPr>
        <w:bidi w:val="0"/>
        <w:jc w:val="lowKashida"/>
        <w:rPr>
          <w:b/>
          <w:bCs/>
          <w:sz w:val="18"/>
          <w:szCs w:val="33"/>
          <w:rtl/>
          <w:lang w:eastAsia="en-US"/>
        </w:rPr>
      </w:pPr>
    </w:p>
    <w:p w14:paraId="5603C75C" w14:textId="77777777" w:rsidR="00062F16" w:rsidRPr="00930848" w:rsidRDefault="00062F16" w:rsidP="00062F16">
      <w:pPr>
        <w:bidi w:val="0"/>
        <w:jc w:val="lowKashida"/>
        <w:rPr>
          <w:b/>
          <w:bCs/>
          <w:sz w:val="18"/>
          <w:szCs w:val="33"/>
          <w:rtl/>
          <w:lang w:eastAsia="en-US"/>
        </w:rPr>
      </w:pPr>
    </w:p>
    <w:p w14:paraId="6A03EBDC" w14:textId="77777777" w:rsidR="00062F16" w:rsidRPr="00930848" w:rsidRDefault="00062F16" w:rsidP="00062F16">
      <w:pPr>
        <w:bidi w:val="0"/>
        <w:jc w:val="lowKashida"/>
        <w:rPr>
          <w:b/>
          <w:bCs/>
          <w:sz w:val="18"/>
          <w:szCs w:val="33"/>
          <w:rtl/>
          <w:lang w:eastAsia="en-US"/>
        </w:rPr>
      </w:pPr>
    </w:p>
    <w:p w14:paraId="337C5627" w14:textId="77777777" w:rsidR="00062F16" w:rsidRDefault="00062F16" w:rsidP="00062F16">
      <w:pPr>
        <w:bidi w:val="0"/>
        <w:jc w:val="lowKashida"/>
        <w:rPr>
          <w:b/>
          <w:bCs/>
          <w:sz w:val="18"/>
          <w:szCs w:val="33"/>
          <w:lang w:eastAsia="en-US"/>
        </w:rPr>
      </w:pPr>
    </w:p>
    <w:p w14:paraId="4401D9FA" w14:textId="77777777" w:rsidR="00E42492" w:rsidRPr="00930848" w:rsidRDefault="00E42492" w:rsidP="00E42492">
      <w:pPr>
        <w:bidi w:val="0"/>
        <w:jc w:val="lowKashida"/>
        <w:rPr>
          <w:b/>
          <w:bCs/>
          <w:sz w:val="18"/>
          <w:szCs w:val="33"/>
          <w:rtl/>
          <w:lang w:eastAsia="en-US"/>
        </w:rPr>
      </w:pPr>
    </w:p>
    <w:p w14:paraId="1614346C" w14:textId="61D8EDB7" w:rsidR="008D6A71" w:rsidRDefault="00BA71E9" w:rsidP="00BA71E9">
      <w:pPr>
        <w:bidi w:val="0"/>
        <w:jc w:val="center"/>
        <w:rPr>
          <w:b/>
          <w:bCs/>
          <w:color w:val="000000"/>
          <w:sz w:val="40"/>
          <w:szCs w:val="40"/>
          <w:rtl/>
        </w:rPr>
      </w:pPr>
      <w:r w:rsidRPr="00BA71E9">
        <w:rPr>
          <w:b/>
          <w:bCs/>
          <w:color w:val="000000"/>
          <w:sz w:val="40"/>
          <w:szCs w:val="40"/>
        </w:rPr>
        <w:t xml:space="preserve">Violence Survey in </w:t>
      </w:r>
      <w:r w:rsidR="005D1C7C">
        <w:rPr>
          <w:b/>
          <w:bCs/>
          <w:color w:val="000000"/>
          <w:sz w:val="40"/>
          <w:szCs w:val="40"/>
        </w:rPr>
        <w:t xml:space="preserve">the </w:t>
      </w:r>
      <w:r w:rsidRPr="00BA71E9">
        <w:rPr>
          <w:b/>
          <w:bCs/>
          <w:color w:val="000000"/>
          <w:sz w:val="40"/>
          <w:szCs w:val="40"/>
        </w:rPr>
        <w:t>Palestinian Society, 2019</w:t>
      </w:r>
      <w:r w:rsidR="00DD66E9" w:rsidRPr="00930848">
        <w:rPr>
          <w:b/>
          <w:bCs/>
          <w:color w:val="000000"/>
          <w:sz w:val="40"/>
          <w:szCs w:val="40"/>
        </w:rPr>
        <w:t xml:space="preserve"> </w:t>
      </w:r>
    </w:p>
    <w:p w14:paraId="202BDC97" w14:textId="77777777" w:rsidR="00062F16" w:rsidRDefault="00062F16" w:rsidP="008D6A71">
      <w:pPr>
        <w:bidi w:val="0"/>
        <w:jc w:val="center"/>
        <w:rPr>
          <w:b/>
          <w:bCs/>
          <w:color w:val="000000"/>
          <w:sz w:val="40"/>
          <w:szCs w:val="40"/>
          <w:rtl/>
        </w:rPr>
      </w:pPr>
      <w:r w:rsidRPr="00930848">
        <w:rPr>
          <w:b/>
          <w:bCs/>
          <w:color w:val="000000"/>
          <w:sz w:val="40"/>
          <w:szCs w:val="40"/>
        </w:rPr>
        <w:t xml:space="preserve">Main </w:t>
      </w:r>
      <w:r>
        <w:rPr>
          <w:b/>
          <w:bCs/>
          <w:color w:val="000000"/>
          <w:sz w:val="40"/>
          <w:szCs w:val="40"/>
        </w:rPr>
        <w:t>F</w:t>
      </w:r>
      <w:r w:rsidRPr="00930848">
        <w:rPr>
          <w:b/>
          <w:bCs/>
          <w:color w:val="000000"/>
          <w:sz w:val="40"/>
          <w:szCs w:val="40"/>
        </w:rPr>
        <w:t>inding</w:t>
      </w:r>
      <w:r>
        <w:rPr>
          <w:b/>
          <w:bCs/>
          <w:color w:val="000000"/>
          <w:sz w:val="40"/>
          <w:szCs w:val="40"/>
        </w:rPr>
        <w:t>s</w:t>
      </w:r>
    </w:p>
    <w:p w14:paraId="4DBA6006" w14:textId="77777777" w:rsidR="00062F16" w:rsidRPr="00930848" w:rsidRDefault="00062F16" w:rsidP="00062F16">
      <w:pPr>
        <w:bidi w:val="0"/>
        <w:jc w:val="center"/>
        <w:rPr>
          <w:sz w:val="40"/>
          <w:szCs w:val="40"/>
          <w:rtl/>
          <w:lang w:eastAsia="en-US" w:bidi="ar-JO"/>
        </w:rPr>
      </w:pPr>
    </w:p>
    <w:p w14:paraId="0202B7DA" w14:textId="77777777" w:rsidR="00062F16" w:rsidRPr="004473AD" w:rsidRDefault="00062F16" w:rsidP="00062F16">
      <w:pPr>
        <w:bidi w:val="0"/>
        <w:jc w:val="lowKashida"/>
        <w:rPr>
          <w:rFonts w:ascii="Arial" w:hAnsi="Arial" w:cs="Simplified Arabic"/>
          <w:b/>
          <w:bCs/>
          <w:sz w:val="18"/>
          <w:szCs w:val="33"/>
          <w:rtl/>
          <w:lang w:eastAsia="en-US" w:bidi="ar-JO"/>
        </w:rPr>
      </w:pPr>
    </w:p>
    <w:p w14:paraId="3D53C85D" w14:textId="77777777" w:rsidR="00062F16" w:rsidRDefault="00062F16" w:rsidP="00062F16">
      <w:pPr>
        <w:bidi w:val="0"/>
        <w:rPr>
          <w:rFonts w:ascii="Arial" w:hAnsi="Arial" w:cs="Simplified Arabic"/>
          <w:lang w:eastAsia="en-US"/>
        </w:rPr>
      </w:pPr>
    </w:p>
    <w:p w14:paraId="523A6B08" w14:textId="77777777" w:rsidR="00062F16" w:rsidRPr="004473AD" w:rsidRDefault="00062F16" w:rsidP="00062F16">
      <w:pPr>
        <w:bidi w:val="0"/>
        <w:rPr>
          <w:rFonts w:ascii="Arial" w:hAnsi="Arial" w:cs="Simplified Arabic"/>
          <w:lang w:eastAsia="en-US"/>
        </w:rPr>
      </w:pPr>
    </w:p>
    <w:p w14:paraId="2628FB2F" w14:textId="77777777" w:rsidR="00062F16" w:rsidRPr="004473AD" w:rsidRDefault="00062F16" w:rsidP="00062F16">
      <w:pPr>
        <w:bidi w:val="0"/>
        <w:rPr>
          <w:rFonts w:ascii="Arial" w:hAnsi="Arial" w:cs="Simplified Arabic"/>
          <w:lang w:eastAsia="en-US"/>
        </w:rPr>
      </w:pPr>
    </w:p>
    <w:p w14:paraId="0D38F56C" w14:textId="77777777" w:rsidR="00062F16" w:rsidRPr="004473AD" w:rsidRDefault="00062F16" w:rsidP="00062F16">
      <w:pPr>
        <w:bidi w:val="0"/>
        <w:rPr>
          <w:rFonts w:ascii="Arial" w:hAnsi="Arial" w:cs="Simplified Arabic"/>
          <w:lang w:eastAsia="en-US"/>
        </w:rPr>
      </w:pPr>
    </w:p>
    <w:p w14:paraId="5D2BDE50" w14:textId="77777777" w:rsidR="00062F16" w:rsidRPr="004473AD" w:rsidRDefault="00062F16" w:rsidP="00062F16">
      <w:pPr>
        <w:bidi w:val="0"/>
        <w:rPr>
          <w:rFonts w:ascii="Arial" w:hAnsi="Arial" w:cs="Simplified Arabic"/>
          <w:lang w:eastAsia="en-US"/>
        </w:rPr>
      </w:pPr>
    </w:p>
    <w:p w14:paraId="76FC9819" w14:textId="77777777" w:rsidR="00062F16" w:rsidRPr="004473AD" w:rsidRDefault="00062F16" w:rsidP="00062F16">
      <w:pPr>
        <w:bidi w:val="0"/>
        <w:rPr>
          <w:rFonts w:ascii="Arial" w:hAnsi="Arial" w:cs="Simplified Arabic"/>
          <w:lang w:eastAsia="en-US"/>
        </w:rPr>
      </w:pPr>
    </w:p>
    <w:p w14:paraId="5363ECA5" w14:textId="77777777" w:rsidR="00062F16" w:rsidRPr="004473AD" w:rsidRDefault="00062F16" w:rsidP="00062F16">
      <w:pPr>
        <w:bidi w:val="0"/>
        <w:rPr>
          <w:rFonts w:ascii="Arial" w:hAnsi="Arial" w:cs="Simplified Arabic"/>
          <w:lang w:eastAsia="en-US"/>
        </w:rPr>
      </w:pPr>
    </w:p>
    <w:p w14:paraId="3B7A4FA2" w14:textId="77777777" w:rsidR="00062F16" w:rsidRPr="004473AD" w:rsidRDefault="00062F16" w:rsidP="00062F16">
      <w:pPr>
        <w:bidi w:val="0"/>
        <w:rPr>
          <w:rFonts w:ascii="Arial" w:hAnsi="Arial" w:cs="Simplified Arabic"/>
          <w:lang w:eastAsia="en-US"/>
        </w:rPr>
      </w:pPr>
    </w:p>
    <w:p w14:paraId="5E4DBD96" w14:textId="77777777" w:rsidR="00062F16" w:rsidRPr="004473AD" w:rsidRDefault="00062F16" w:rsidP="00062F16">
      <w:pPr>
        <w:bidi w:val="0"/>
        <w:rPr>
          <w:rFonts w:ascii="Arial" w:hAnsi="Arial" w:cs="Simplified Arabic"/>
          <w:lang w:eastAsia="en-US"/>
        </w:rPr>
      </w:pPr>
    </w:p>
    <w:p w14:paraId="676F051F" w14:textId="77777777" w:rsidR="00062F16" w:rsidRDefault="00062F16" w:rsidP="00062F16">
      <w:pPr>
        <w:bidi w:val="0"/>
        <w:rPr>
          <w:rFonts w:ascii="Arial" w:hAnsi="Arial" w:cs="Simplified Arabic"/>
          <w:lang w:eastAsia="en-US"/>
        </w:rPr>
      </w:pPr>
    </w:p>
    <w:p w14:paraId="29246A1A" w14:textId="77777777" w:rsidR="00E42492" w:rsidRDefault="00E42492" w:rsidP="00E42492">
      <w:pPr>
        <w:bidi w:val="0"/>
        <w:rPr>
          <w:rFonts w:ascii="Arial" w:hAnsi="Arial" w:cs="Simplified Arabic"/>
          <w:lang w:eastAsia="en-US"/>
        </w:rPr>
      </w:pPr>
    </w:p>
    <w:p w14:paraId="75073A3D" w14:textId="77777777" w:rsidR="00E42492" w:rsidRDefault="00E42492" w:rsidP="00E42492">
      <w:pPr>
        <w:bidi w:val="0"/>
        <w:rPr>
          <w:rFonts w:ascii="Arial" w:hAnsi="Arial" w:cs="Simplified Arabic"/>
          <w:lang w:eastAsia="en-US"/>
        </w:rPr>
      </w:pPr>
    </w:p>
    <w:p w14:paraId="31522B59" w14:textId="77777777" w:rsidR="00062F16" w:rsidRPr="00963275" w:rsidRDefault="00062F16" w:rsidP="000A22E2">
      <w:pPr>
        <w:pStyle w:val="Heading9"/>
        <w:bidi w:val="0"/>
        <w:jc w:val="left"/>
        <w:rPr>
          <w:rFonts w:ascii="Arial" w:hAnsi="Arial"/>
          <w:sz w:val="14"/>
          <w:szCs w:val="14"/>
          <w:rtl/>
        </w:rPr>
      </w:pPr>
    </w:p>
    <w:p w14:paraId="3855D278" w14:textId="77777777" w:rsidR="00DD66E9" w:rsidRDefault="00DD66E9" w:rsidP="00DD66E9">
      <w:pPr>
        <w:bidi w:val="0"/>
        <w:rPr>
          <w:lang w:eastAsia="en-US"/>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0A22E2" w:rsidRPr="00C423D7" w14:paraId="7C9A78B4" w14:textId="77777777" w:rsidTr="006416B9">
        <w:trPr>
          <w:trHeight w:val="1134"/>
          <w:jc w:val="center"/>
        </w:trPr>
        <w:tc>
          <w:tcPr>
            <w:tcW w:w="4535" w:type="dxa"/>
            <w:vAlign w:val="center"/>
          </w:tcPr>
          <w:p w14:paraId="4F7816F7" w14:textId="77777777" w:rsidR="000A22E2" w:rsidRPr="00C423D7" w:rsidRDefault="000A22E2" w:rsidP="006416B9">
            <w:pPr>
              <w:jc w:val="right"/>
            </w:pPr>
            <w:r>
              <w:rPr>
                <w:noProof/>
                <w:lang w:eastAsia="en-US"/>
              </w:rPr>
              <w:drawing>
                <wp:inline distT="0" distB="0" distL="0" distR="0" wp14:anchorId="2E838D27" wp14:editId="07CAE9A9">
                  <wp:extent cx="792000" cy="792000"/>
                  <wp:effectExtent l="19050" t="0" r="8100"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4537" w:type="dxa"/>
            <w:vAlign w:val="center"/>
          </w:tcPr>
          <w:p w14:paraId="4D15E59C" w14:textId="77777777" w:rsidR="000A22E2" w:rsidRPr="001521E7" w:rsidRDefault="000A22E2" w:rsidP="006416B9">
            <w:pPr>
              <w:pStyle w:val="Heading5"/>
              <w:jc w:val="right"/>
              <w:rPr>
                <w:rFonts w:eastAsia="Calibri" w:cs="Times New Roman"/>
                <w:b w:val="0"/>
                <w:bCs w:val="0"/>
                <w:sz w:val="8"/>
                <w:szCs w:val="8"/>
              </w:rPr>
            </w:pPr>
          </w:p>
          <w:p w14:paraId="5C167061" w14:textId="77777777" w:rsidR="000A22E2" w:rsidRPr="00C947D7" w:rsidRDefault="000A22E2" w:rsidP="000A22E2">
            <w:pPr>
              <w:pStyle w:val="Heading5"/>
              <w:jc w:val="left"/>
              <w:rPr>
                <w:rFonts w:eastAsia="Calibri" w:cs="Times New Roman"/>
                <w:b w:val="0"/>
                <w:bCs w:val="0"/>
                <w:sz w:val="28"/>
                <w:szCs w:val="28"/>
                <w:rtl/>
              </w:rPr>
            </w:pPr>
            <w:r w:rsidRPr="00C947D7">
              <w:rPr>
                <w:rFonts w:eastAsia="Calibri" w:cs="Times New Roman"/>
                <w:b w:val="0"/>
                <w:bCs w:val="0"/>
                <w:noProof/>
                <w:sz w:val="28"/>
                <w:szCs w:val="28"/>
                <w:lang w:eastAsia="en-US"/>
              </w:rPr>
              <w:drawing>
                <wp:inline distT="0" distB="0" distL="0" distR="0" wp14:anchorId="0E72BFBB" wp14:editId="63321969">
                  <wp:extent cx="900000" cy="329268"/>
                  <wp:effectExtent l="19050" t="0" r="0" b="0"/>
                  <wp:docPr id="7"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14:paraId="63E229DB" w14:textId="77777777" w:rsidR="000A22E2" w:rsidRPr="00C423D7" w:rsidRDefault="000A22E2" w:rsidP="006416B9">
            <w:pPr>
              <w:jc w:val="right"/>
              <w:rPr>
                <w:sz w:val="18"/>
                <w:szCs w:val="18"/>
              </w:rPr>
            </w:pPr>
          </w:p>
          <w:p w14:paraId="766C909F" w14:textId="2CB9BB3C" w:rsidR="000A22E2" w:rsidRDefault="000A22E2" w:rsidP="00360A67">
            <w:pPr>
              <w:bidi w:val="0"/>
              <w:jc w:val="right"/>
              <w:rPr>
                <w:b/>
                <w:bCs/>
                <w:sz w:val="28"/>
                <w:szCs w:val="28"/>
                <w:rtl/>
              </w:rPr>
            </w:pPr>
            <w:r w:rsidRPr="00373260">
              <w:rPr>
                <w:rFonts w:eastAsia="Calibri"/>
                <w:b/>
                <w:bCs/>
                <w:sz w:val="28"/>
                <w:szCs w:val="28"/>
              </w:rPr>
              <w:t xml:space="preserve">                      </w:t>
            </w:r>
            <w:r w:rsidR="00926E31">
              <w:rPr>
                <w:rFonts w:cs="Traditional Arabic"/>
                <w:b/>
                <w:bCs/>
                <w:sz w:val="28"/>
                <w:szCs w:val="28"/>
                <w:lang w:eastAsia="en-US"/>
              </w:rPr>
              <w:t>Ju</w:t>
            </w:r>
            <w:r w:rsidR="00360A67">
              <w:rPr>
                <w:rFonts w:cs="Traditional Arabic"/>
                <w:b/>
                <w:bCs/>
                <w:sz w:val="28"/>
                <w:szCs w:val="28"/>
                <w:lang w:eastAsia="en-US"/>
              </w:rPr>
              <w:t>ly</w:t>
            </w:r>
            <w:r w:rsidR="00576120">
              <w:rPr>
                <w:b/>
                <w:bCs/>
                <w:sz w:val="28"/>
                <w:szCs w:val="28"/>
              </w:rPr>
              <w:t>,</w:t>
            </w:r>
            <w:r w:rsidRPr="003B497A">
              <w:rPr>
                <w:b/>
                <w:bCs/>
                <w:sz w:val="28"/>
                <w:szCs w:val="28"/>
              </w:rPr>
              <w:t xml:space="preserve"> </w:t>
            </w:r>
            <w:r w:rsidR="00E04C54">
              <w:rPr>
                <w:b/>
                <w:bCs/>
                <w:sz w:val="28"/>
                <w:szCs w:val="28"/>
              </w:rPr>
              <w:t>2022</w:t>
            </w:r>
          </w:p>
          <w:p w14:paraId="3DF50A57" w14:textId="77777777" w:rsidR="000A22E2" w:rsidRPr="00C423D7" w:rsidRDefault="000A22E2" w:rsidP="006416B9">
            <w:pPr>
              <w:jc w:val="right"/>
              <w:rPr>
                <w:sz w:val="14"/>
                <w:szCs w:val="14"/>
              </w:rPr>
            </w:pPr>
          </w:p>
        </w:tc>
      </w:tr>
    </w:tbl>
    <w:p w14:paraId="247A212B" w14:textId="6E5FEBB1" w:rsidR="00DD58BC" w:rsidRPr="00930848" w:rsidRDefault="00C97030" w:rsidP="00DD58BC">
      <w:pPr>
        <w:bidi w:val="0"/>
        <w:jc w:val="lowKashida"/>
        <w:rPr>
          <w:b/>
          <w:bCs/>
          <w:lang w:eastAsia="en-US"/>
        </w:rPr>
      </w:pPr>
      <w:r>
        <w:rPr>
          <w:noProof/>
          <w:lang w:eastAsia="en-US"/>
        </w:rPr>
        <w:lastRenderedPageBreak/>
        <mc:AlternateContent>
          <mc:Choice Requires="wps">
            <w:drawing>
              <wp:anchor distT="0" distB="0" distL="114300" distR="114300" simplePos="0" relativeHeight="251657728" behindDoc="0" locked="0" layoutInCell="1" allowOverlap="1" wp14:anchorId="1405BEFE" wp14:editId="3B7CD4B0">
                <wp:simplePos x="0" y="0"/>
                <wp:positionH relativeFrom="column">
                  <wp:posOffset>76200</wp:posOffset>
                </wp:positionH>
                <wp:positionV relativeFrom="paragraph">
                  <wp:posOffset>664210</wp:posOffset>
                </wp:positionV>
                <wp:extent cx="5551805" cy="894715"/>
                <wp:effectExtent l="38100" t="38100" r="10795" b="19685"/>
                <wp:wrapTight wrapText="bothSides">
                  <wp:wrapPolygon edited="0">
                    <wp:start x="-148" y="-920"/>
                    <wp:lineTo x="-148" y="22075"/>
                    <wp:lineTo x="21642" y="22075"/>
                    <wp:lineTo x="21642" y="-920"/>
                    <wp:lineTo x="-148" y="-920"/>
                  </wp:wrapPolygon>
                </wp:wrapTight>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894715"/>
                        </a:xfrm>
                        <a:prstGeom prst="rect">
                          <a:avLst/>
                        </a:prstGeom>
                        <a:solidFill>
                          <a:srgbClr val="FFFFFF"/>
                        </a:solidFill>
                        <a:ln w="76200" cmpd="tri">
                          <a:solidFill>
                            <a:srgbClr val="000000"/>
                          </a:solidFill>
                          <a:miter lim="800000"/>
                          <a:headEnd/>
                          <a:tailEnd/>
                        </a:ln>
                      </wps:spPr>
                      <wps:txbx>
                        <w:txbxContent>
                          <w:p w14:paraId="7DA2AF0B" w14:textId="77777777" w:rsidR="00A5409C" w:rsidRPr="00FD2A74" w:rsidRDefault="00A5409C" w:rsidP="00062F16">
                            <w:pPr>
                              <w:pStyle w:val="BodyText2"/>
                              <w:bidi w:val="0"/>
                              <w:rPr>
                                <w:b/>
                                <w:bCs/>
                                <w:sz w:val="32"/>
                                <w:szCs w:val="32"/>
                                <w:rtl/>
                                <w:lang w:val="en-AU"/>
                              </w:rPr>
                            </w:pPr>
                            <w:r w:rsidRPr="00FD2A74">
                              <w:rPr>
                                <w:b/>
                                <w:bCs/>
                                <w:sz w:val="32"/>
                                <w:szCs w:val="32"/>
                              </w:rPr>
                              <w:t>This document is prepared in accordance with the standard procedures stated in the Code of Practice for Palestine Official Statistics 2006</w:t>
                            </w:r>
                          </w:p>
                          <w:p w14:paraId="6522464F" w14:textId="77777777" w:rsidR="00A5409C" w:rsidRPr="00FD2A74" w:rsidRDefault="00A5409C" w:rsidP="00062F16">
                            <w:pPr>
                              <w:pStyle w:val="BodyText"/>
                              <w:bidi w:val="0"/>
                              <w:jc w:val="both"/>
                              <w:rPr>
                                <w:b/>
                                <w:bCs/>
                                <w:sz w:val="36"/>
                                <w:szCs w:val="3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05BEFE" id="_x0000_t202" coordsize="21600,21600" o:spt="202" path="m,l,21600r21600,l21600,xe">
                <v:stroke joinstyle="miter"/>
                <v:path gradientshapeok="t" o:connecttype="rect"/>
              </v:shapetype>
              <v:shape id="Text Box 2" o:spid="_x0000_s1026" type="#_x0000_t202" style="position:absolute;left:0;text-align:left;margin-left:6pt;margin-top:52.3pt;width:437.15pt;height:70.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" strokeweight="6pt">
                <v:stroke linestyle="thickBetweenThin"/>
                <v:textbox>
                  <w:txbxContent>
                    <w:p w14:paraId="7DA2AF0B" w14:textId="77777777" w:rsidR="00A5409C" w:rsidRPr="00FD2A74" w:rsidRDefault="00A5409C" w:rsidP="00062F16">
                      <w:pPr>
                        <w:pStyle w:val="BodyText2"/>
                        <w:bidi w:val="0"/>
                        <w:rPr>
                          <w:b/>
                          <w:bCs/>
                          <w:sz w:val="32"/>
                          <w:szCs w:val="32"/>
                          <w:rtl/>
                          <w:lang w:val="en-AU"/>
                        </w:rPr>
                      </w:pPr>
                      <w:r w:rsidRPr="00FD2A74">
                        <w:rPr>
                          <w:b/>
                          <w:bCs/>
                          <w:sz w:val="32"/>
                          <w:szCs w:val="32"/>
                        </w:rPr>
                        <w:t>This document is prepared in accordance with the standard procedures stated in the Code of Practice for Palestine Official Statistics 2006</w:t>
                      </w:r>
                    </w:p>
                    <w:p w14:paraId="6522464F" w14:textId="77777777" w:rsidR="00A5409C" w:rsidRPr="00FD2A74" w:rsidRDefault="00A5409C" w:rsidP="00062F16">
                      <w:pPr>
                        <w:pStyle w:val="BodyText"/>
                        <w:bidi w:val="0"/>
                        <w:jc w:val="both"/>
                        <w:rPr>
                          <w:b/>
                          <w:bCs/>
                          <w:sz w:val="36"/>
                          <w:szCs w:val="36"/>
                        </w:rPr>
                      </w:pPr>
                    </w:p>
                  </w:txbxContent>
                </v:textbox>
                <w10:wrap type="tight"/>
              </v:shape>
            </w:pict>
          </mc:Fallback>
        </mc:AlternateContent>
      </w:r>
    </w:p>
    <w:p w14:paraId="53C9161F" w14:textId="0F3E4139" w:rsidR="00062F16" w:rsidRDefault="00062F16" w:rsidP="00062F16">
      <w:pPr>
        <w:bidi w:val="0"/>
        <w:jc w:val="lowKashida"/>
        <w:rPr>
          <w:b/>
          <w:bCs/>
          <w:u w:val="single"/>
          <w:lang w:eastAsia="en-US"/>
        </w:rPr>
      </w:pPr>
    </w:p>
    <w:p w14:paraId="646278D4" w14:textId="77777777" w:rsidR="00062F16" w:rsidRDefault="00062F16" w:rsidP="00EE6D43">
      <w:pPr>
        <w:bidi w:val="0"/>
        <w:jc w:val="center"/>
        <w:rPr>
          <w:b/>
          <w:bCs/>
          <w:u w:val="single"/>
          <w:lang w:eastAsia="en-US"/>
        </w:rPr>
      </w:pPr>
    </w:p>
    <w:p w14:paraId="30C2477D" w14:textId="77777777" w:rsidR="00062F16" w:rsidRDefault="00062F16" w:rsidP="00062F16">
      <w:pPr>
        <w:bidi w:val="0"/>
        <w:jc w:val="lowKashida"/>
        <w:rPr>
          <w:b/>
          <w:bCs/>
          <w:u w:val="single"/>
          <w:lang w:eastAsia="en-US"/>
        </w:rPr>
      </w:pPr>
    </w:p>
    <w:p w14:paraId="283D6486" w14:textId="77777777" w:rsidR="00062F16" w:rsidRDefault="00062F16" w:rsidP="00062F16">
      <w:pPr>
        <w:bidi w:val="0"/>
        <w:jc w:val="lowKashida"/>
        <w:rPr>
          <w:b/>
          <w:bCs/>
          <w:u w:val="single"/>
          <w:lang w:eastAsia="en-US"/>
        </w:rPr>
      </w:pPr>
    </w:p>
    <w:p w14:paraId="5646218D" w14:textId="77777777" w:rsidR="00062F16" w:rsidRDefault="00062F16" w:rsidP="00062F16">
      <w:pPr>
        <w:bidi w:val="0"/>
        <w:jc w:val="lowKashida"/>
        <w:rPr>
          <w:b/>
          <w:bCs/>
          <w:u w:val="single"/>
          <w:lang w:eastAsia="en-US"/>
        </w:rPr>
      </w:pPr>
    </w:p>
    <w:p w14:paraId="5B81F2E4" w14:textId="77777777" w:rsidR="00062F16" w:rsidRDefault="00062F16" w:rsidP="00062F16">
      <w:pPr>
        <w:bidi w:val="0"/>
        <w:jc w:val="lowKashida"/>
        <w:rPr>
          <w:b/>
          <w:bCs/>
          <w:u w:val="single"/>
          <w:lang w:eastAsia="en-US"/>
        </w:rPr>
      </w:pPr>
    </w:p>
    <w:p w14:paraId="234FF869" w14:textId="77777777" w:rsidR="00062F16" w:rsidRDefault="00062F16" w:rsidP="00062F16">
      <w:pPr>
        <w:bidi w:val="0"/>
        <w:jc w:val="lowKashida"/>
        <w:rPr>
          <w:b/>
          <w:bCs/>
          <w:u w:val="single"/>
          <w:lang w:eastAsia="en-US"/>
        </w:rPr>
      </w:pPr>
    </w:p>
    <w:p w14:paraId="4DF996FB" w14:textId="77777777" w:rsidR="00062F16" w:rsidRDefault="00062F16" w:rsidP="00062F16">
      <w:pPr>
        <w:bidi w:val="0"/>
        <w:jc w:val="lowKashida"/>
        <w:rPr>
          <w:b/>
          <w:bCs/>
          <w:u w:val="single"/>
          <w:lang w:eastAsia="en-US"/>
        </w:rPr>
      </w:pPr>
    </w:p>
    <w:p w14:paraId="7B21F5EB" w14:textId="77777777" w:rsidR="00062F16" w:rsidRDefault="00062F16" w:rsidP="00062F16">
      <w:pPr>
        <w:bidi w:val="0"/>
        <w:jc w:val="lowKashida"/>
        <w:rPr>
          <w:b/>
          <w:bCs/>
          <w:u w:val="single"/>
          <w:lang w:eastAsia="en-US"/>
        </w:rPr>
      </w:pPr>
    </w:p>
    <w:p w14:paraId="60E4374C" w14:textId="77777777" w:rsidR="00062F16" w:rsidRDefault="00062F16" w:rsidP="00062F16">
      <w:pPr>
        <w:bidi w:val="0"/>
        <w:jc w:val="lowKashida"/>
        <w:rPr>
          <w:b/>
          <w:bCs/>
          <w:u w:val="single"/>
          <w:lang w:eastAsia="en-US"/>
        </w:rPr>
      </w:pPr>
    </w:p>
    <w:p w14:paraId="2E2A536D" w14:textId="77777777" w:rsidR="00062F16" w:rsidRDefault="00062F16" w:rsidP="00062F16">
      <w:pPr>
        <w:bidi w:val="0"/>
        <w:jc w:val="lowKashida"/>
        <w:rPr>
          <w:b/>
          <w:bCs/>
          <w:u w:val="single"/>
          <w:lang w:eastAsia="en-US"/>
        </w:rPr>
      </w:pPr>
    </w:p>
    <w:p w14:paraId="28CF36E5" w14:textId="77777777" w:rsidR="00162CA4" w:rsidRDefault="00162CA4" w:rsidP="00162CA4">
      <w:pPr>
        <w:bidi w:val="0"/>
        <w:jc w:val="lowKashida"/>
        <w:rPr>
          <w:b/>
          <w:bCs/>
          <w:u w:val="single"/>
          <w:lang w:eastAsia="en-US"/>
        </w:rPr>
      </w:pPr>
    </w:p>
    <w:p w14:paraId="3079AECF" w14:textId="77777777" w:rsidR="00EE6D43" w:rsidRDefault="00EE6D43" w:rsidP="00EE6D43">
      <w:pPr>
        <w:bidi w:val="0"/>
        <w:jc w:val="lowKashida"/>
        <w:rPr>
          <w:b/>
          <w:bCs/>
          <w:u w:val="single"/>
          <w:lang w:eastAsia="en-US"/>
        </w:rPr>
      </w:pPr>
    </w:p>
    <w:p w14:paraId="4733F6D8" w14:textId="77777777" w:rsidR="00EE6D43" w:rsidRDefault="00EE6D43" w:rsidP="00EE6D43">
      <w:pPr>
        <w:bidi w:val="0"/>
        <w:jc w:val="lowKashida"/>
        <w:rPr>
          <w:b/>
          <w:bCs/>
          <w:u w:val="single"/>
          <w:lang w:eastAsia="en-US"/>
        </w:rPr>
      </w:pPr>
    </w:p>
    <w:p w14:paraId="2F91866D" w14:textId="77777777" w:rsidR="00EE6D43" w:rsidRDefault="00EE6D43" w:rsidP="00EE6D43">
      <w:pPr>
        <w:bidi w:val="0"/>
        <w:jc w:val="lowKashida"/>
        <w:rPr>
          <w:b/>
          <w:bCs/>
          <w:u w:val="single"/>
          <w:lang w:eastAsia="en-US"/>
        </w:rPr>
      </w:pPr>
    </w:p>
    <w:p w14:paraId="7CDEC1C9" w14:textId="77777777" w:rsidR="00963275" w:rsidRDefault="00963275" w:rsidP="00963275">
      <w:pPr>
        <w:bidi w:val="0"/>
        <w:jc w:val="lowKashida"/>
        <w:rPr>
          <w:b/>
          <w:bCs/>
          <w:u w:val="single"/>
          <w:lang w:eastAsia="en-US"/>
        </w:rPr>
      </w:pPr>
    </w:p>
    <w:p w14:paraId="5D5D783B" w14:textId="75762A4E" w:rsidR="00963275" w:rsidRDefault="00963275" w:rsidP="00963275">
      <w:pPr>
        <w:bidi w:val="0"/>
        <w:jc w:val="lowKashida"/>
        <w:rPr>
          <w:b/>
          <w:bCs/>
          <w:u w:val="single"/>
          <w:lang w:eastAsia="en-US"/>
        </w:rPr>
      </w:pPr>
    </w:p>
    <w:p w14:paraId="5141EC18" w14:textId="690B3500" w:rsidR="00EA7ACF" w:rsidRDefault="00EA7ACF" w:rsidP="00EA7ACF">
      <w:pPr>
        <w:bidi w:val="0"/>
        <w:jc w:val="lowKashida"/>
        <w:rPr>
          <w:b/>
          <w:bCs/>
          <w:u w:val="single"/>
          <w:lang w:eastAsia="en-US"/>
        </w:rPr>
      </w:pPr>
    </w:p>
    <w:p w14:paraId="6DFD2A7F" w14:textId="245440C0" w:rsidR="00EA7ACF" w:rsidRDefault="00EA7ACF" w:rsidP="00EA7ACF">
      <w:pPr>
        <w:bidi w:val="0"/>
        <w:jc w:val="lowKashida"/>
        <w:rPr>
          <w:b/>
          <w:bCs/>
          <w:u w:val="single"/>
          <w:lang w:eastAsia="en-US"/>
        </w:rPr>
      </w:pPr>
    </w:p>
    <w:p w14:paraId="4F44CDE8" w14:textId="1D9C140D" w:rsidR="00EA7ACF" w:rsidRDefault="00EA7ACF" w:rsidP="00EA7ACF">
      <w:pPr>
        <w:bidi w:val="0"/>
        <w:jc w:val="lowKashida"/>
        <w:rPr>
          <w:b/>
          <w:bCs/>
          <w:u w:val="single"/>
          <w:lang w:eastAsia="en-US"/>
        </w:rPr>
      </w:pPr>
    </w:p>
    <w:p w14:paraId="07B9F73D" w14:textId="044EA1B3" w:rsidR="00EA7ACF" w:rsidRDefault="00EA7ACF" w:rsidP="00EA7ACF">
      <w:pPr>
        <w:bidi w:val="0"/>
        <w:jc w:val="lowKashida"/>
        <w:rPr>
          <w:b/>
          <w:bCs/>
          <w:u w:val="single"/>
          <w:lang w:eastAsia="en-US"/>
        </w:rPr>
      </w:pPr>
    </w:p>
    <w:p w14:paraId="579E0EE4" w14:textId="65AE29E0" w:rsidR="00EA7ACF" w:rsidRDefault="00EA7ACF" w:rsidP="00EA7ACF">
      <w:pPr>
        <w:bidi w:val="0"/>
        <w:jc w:val="lowKashida"/>
        <w:rPr>
          <w:b/>
          <w:bCs/>
          <w:u w:val="single"/>
          <w:lang w:eastAsia="en-US"/>
        </w:rPr>
      </w:pPr>
    </w:p>
    <w:p w14:paraId="6589698A" w14:textId="63A2B3F0" w:rsidR="00EA7ACF" w:rsidRDefault="00EA7ACF" w:rsidP="00EA7ACF">
      <w:pPr>
        <w:bidi w:val="0"/>
        <w:jc w:val="lowKashida"/>
        <w:rPr>
          <w:b/>
          <w:bCs/>
          <w:u w:val="single"/>
          <w:lang w:eastAsia="en-US"/>
        </w:rPr>
      </w:pPr>
    </w:p>
    <w:p w14:paraId="73DDF219" w14:textId="77777777" w:rsidR="00EA7ACF" w:rsidRDefault="00EA7ACF" w:rsidP="00EA7ACF">
      <w:pPr>
        <w:bidi w:val="0"/>
        <w:jc w:val="lowKashida"/>
        <w:rPr>
          <w:b/>
          <w:bCs/>
          <w:u w:val="single"/>
          <w:lang w:eastAsia="en-US"/>
        </w:rPr>
      </w:pPr>
    </w:p>
    <w:p w14:paraId="65DA53D6" w14:textId="77777777" w:rsidR="00963275" w:rsidRDefault="00963275" w:rsidP="00963275">
      <w:pPr>
        <w:bidi w:val="0"/>
        <w:jc w:val="lowKashida"/>
        <w:rPr>
          <w:b/>
          <w:bCs/>
          <w:u w:val="single"/>
          <w:lang w:eastAsia="en-US"/>
        </w:rPr>
      </w:pPr>
    </w:p>
    <w:p w14:paraId="03CF21DF" w14:textId="77777777" w:rsidR="00963275" w:rsidRDefault="00963275" w:rsidP="00963275">
      <w:pPr>
        <w:bidi w:val="0"/>
        <w:jc w:val="lowKashida"/>
        <w:rPr>
          <w:b/>
          <w:bCs/>
          <w:u w:val="single"/>
          <w:lang w:eastAsia="en-US"/>
        </w:rPr>
      </w:pPr>
    </w:p>
    <w:p w14:paraId="3C53156B" w14:textId="77777777" w:rsidR="00E42492" w:rsidRPr="00930848" w:rsidRDefault="00E42492" w:rsidP="00E42492">
      <w:pPr>
        <w:bidi w:val="0"/>
        <w:jc w:val="lowKashida"/>
        <w:rPr>
          <w:b/>
          <w:bCs/>
          <w:u w:val="single"/>
          <w:lang w:eastAsia="en-US"/>
        </w:rPr>
      </w:pPr>
    </w:p>
    <w:p w14:paraId="5A69868E" w14:textId="2BCEECE9" w:rsidR="00062F16" w:rsidRPr="00930848" w:rsidRDefault="00062F16" w:rsidP="00360A67">
      <w:pPr>
        <w:bidi w:val="0"/>
        <w:snapToGrid w:val="0"/>
        <w:jc w:val="lowKashida"/>
        <w:rPr>
          <w:color w:val="000000"/>
          <w:sz w:val="20"/>
          <w:szCs w:val="20"/>
        </w:rPr>
      </w:pPr>
      <w:r w:rsidRPr="00930848">
        <w:rPr>
          <w:color w:val="000000"/>
          <w:sz w:val="20"/>
          <w:szCs w:val="20"/>
        </w:rPr>
        <w:sym w:font="Symbol" w:char="F0D3"/>
      </w:r>
      <w:r w:rsidR="004B3E75">
        <w:rPr>
          <w:color w:val="000000"/>
          <w:sz w:val="20"/>
          <w:szCs w:val="20"/>
        </w:rPr>
        <w:t xml:space="preserve"> </w:t>
      </w:r>
      <w:proofErr w:type="gramStart"/>
      <w:r w:rsidR="00926E31">
        <w:rPr>
          <w:color w:val="000000"/>
          <w:sz w:val="20"/>
          <w:szCs w:val="20"/>
        </w:rPr>
        <w:t>Ju</w:t>
      </w:r>
      <w:r w:rsidR="00360A67">
        <w:rPr>
          <w:color w:val="000000"/>
          <w:sz w:val="20"/>
          <w:szCs w:val="20"/>
        </w:rPr>
        <w:t>ly</w:t>
      </w:r>
      <w:r w:rsidR="003D60F2">
        <w:rPr>
          <w:color w:val="000000"/>
          <w:sz w:val="20"/>
          <w:szCs w:val="20"/>
        </w:rPr>
        <w:t>,</w:t>
      </w:r>
      <w:proofErr w:type="gramEnd"/>
      <w:r w:rsidRPr="00930848">
        <w:rPr>
          <w:color w:val="000000"/>
          <w:sz w:val="20"/>
          <w:szCs w:val="20"/>
        </w:rPr>
        <w:t xml:space="preserve"> </w:t>
      </w:r>
      <w:r w:rsidR="00AD4566">
        <w:rPr>
          <w:color w:val="000000"/>
          <w:sz w:val="20"/>
          <w:szCs w:val="20"/>
          <w:lang w:val="en-AU"/>
        </w:rPr>
        <w:t>202</w:t>
      </w:r>
      <w:r w:rsidR="009411A5">
        <w:rPr>
          <w:color w:val="000000"/>
          <w:sz w:val="20"/>
          <w:szCs w:val="20"/>
          <w:lang w:val="en-AU"/>
        </w:rPr>
        <w:t>2</w:t>
      </w:r>
      <w:r w:rsidR="003D60F2">
        <w:rPr>
          <w:color w:val="000000"/>
          <w:sz w:val="20"/>
          <w:szCs w:val="20"/>
        </w:rPr>
        <w:t>.</w:t>
      </w:r>
    </w:p>
    <w:p w14:paraId="1D5BE9E1" w14:textId="77777777" w:rsidR="00062F16" w:rsidRPr="00930848" w:rsidRDefault="00062F16" w:rsidP="00062F16">
      <w:pPr>
        <w:bidi w:val="0"/>
        <w:snapToGrid w:val="0"/>
        <w:jc w:val="lowKashida"/>
        <w:rPr>
          <w:b/>
          <w:bCs/>
          <w:color w:val="000000"/>
          <w:sz w:val="20"/>
          <w:szCs w:val="20"/>
        </w:rPr>
      </w:pPr>
      <w:r w:rsidRPr="00930848">
        <w:rPr>
          <w:b/>
          <w:bCs/>
          <w:color w:val="000000"/>
          <w:sz w:val="20"/>
          <w:szCs w:val="20"/>
        </w:rPr>
        <w:t>All rights reserved</w:t>
      </w:r>
    </w:p>
    <w:p w14:paraId="6A280C9D" w14:textId="77777777" w:rsidR="00062F16" w:rsidRPr="00930848" w:rsidRDefault="00062F16" w:rsidP="00062F16">
      <w:pPr>
        <w:bidi w:val="0"/>
        <w:snapToGrid w:val="0"/>
        <w:jc w:val="lowKashida"/>
        <w:rPr>
          <w:b/>
          <w:bCs/>
          <w:color w:val="000000"/>
          <w:sz w:val="20"/>
          <w:szCs w:val="20"/>
        </w:rPr>
      </w:pPr>
    </w:p>
    <w:p w14:paraId="1D78E5DD" w14:textId="77777777" w:rsidR="00062F16" w:rsidRPr="00930848" w:rsidRDefault="00AA4D73" w:rsidP="00062F16">
      <w:pPr>
        <w:bidi w:val="0"/>
        <w:snapToGrid w:val="0"/>
        <w:jc w:val="lowKashida"/>
        <w:rPr>
          <w:b/>
          <w:bCs/>
          <w:color w:val="000000"/>
          <w:sz w:val="20"/>
          <w:szCs w:val="20"/>
        </w:rPr>
      </w:pPr>
      <w:r>
        <w:rPr>
          <w:b/>
          <w:bCs/>
          <w:sz w:val="20"/>
          <w:szCs w:val="20"/>
          <w:lang w:eastAsia="en-US"/>
        </w:rPr>
        <w:t>Suggested Citation</w:t>
      </w:r>
      <w:r w:rsidR="00062F16" w:rsidRPr="00930848">
        <w:rPr>
          <w:b/>
          <w:bCs/>
          <w:color w:val="000000"/>
          <w:sz w:val="20"/>
          <w:szCs w:val="20"/>
        </w:rPr>
        <w:t>:</w:t>
      </w:r>
    </w:p>
    <w:p w14:paraId="4217084E" w14:textId="77777777" w:rsidR="00062F16" w:rsidRPr="00930848" w:rsidRDefault="00062F16" w:rsidP="00062F16">
      <w:pPr>
        <w:bidi w:val="0"/>
        <w:jc w:val="lowKashida"/>
        <w:rPr>
          <w:b/>
          <w:bCs/>
          <w:color w:val="000000"/>
          <w:sz w:val="20"/>
          <w:szCs w:val="20"/>
        </w:rPr>
      </w:pPr>
    </w:p>
    <w:p w14:paraId="08A67AF2" w14:textId="36BA003C" w:rsidR="00062F16" w:rsidRDefault="00062F16" w:rsidP="009411A5">
      <w:pPr>
        <w:bidi w:val="0"/>
        <w:jc w:val="both"/>
        <w:rPr>
          <w:i/>
          <w:iCs/>
          <w:color w:val="000000"/>
          <w:sz w:val="20"/>
          <w:szCs w:val="20"/>
        </w:rPr>
      </w:pPr>
      <w:r w:rsidRPr="00E42492">
        <w:rPr>
          <w:rFonts w:cs="Traditional Arabic"/>
          <w:b/>
          <w:bCs/>
          <w:lang w:eastAsia="en-US"/>
        </w:rPr>
        <w:t xml:space="preserve">Palestinian Central Bureau of Statistics, </w:t>
      </w:r>
      <w:r w:rsidR="009411A5">
        <w:rPr>
          <w:rFonts w:cs="Traditional Arabic"/>
          <w:b/>
          <w:bCs/>
          <w:lang w:eastAsia="en-US"/>
        </w:rPr>
        <w:t>2022</w:t>
      </w:r>
      <w:r w:rsidRPr="00930848">
        <w:rPr>
          <w:b/>
          <w:bCs/>
          <w:color w:val="000000"/>
          <w:sz w:val="20"/>
          <w:szCs w:val="20"/>
        </w:rPr>
        <w:t xml:space="preserve">. </w:t>
      </w:r>
      <w:r w:rsidR="00AD6DB9">
        <w:rPr>
          <w:rFonts w:cs="Traditional Arabic"/>
          <w:i/>
          <w:iCs/>
          <w:lang w:eastAsia="en-US"/>
        </w:rPr>
        <w:t xml:space="preserve"> </w:t>
      </w:r>
      <w:r w:rsidR="002F7152" w:rsidRPr="002F7152">
        <w:rPr>
          <w:rFonts w:cs="Traditional Arabic"/>
          <w:i/>
          <w:iCs/>
          <w:lang w:eastAsia="en-US"/>
        </w:rPr>
        <w:t xml:space="preserve">Violence Survey in </w:t>
      </w:r>
      <w:r w:rsidR="005D1C7C">
        <w:rPr>
          <w:rFonts w:cs="Traditional Arabic"/>
          <w:i/>
          <w:iCs/>
          <w:lang w:eastAsia="en-US"/>
        </w:rPr>
        <w:t xml:space="preserve">the </w:t>
      </w:r>
      <w:r w:rsidR="002F7152" w:rsidRPr="002F7152">
        <w:rPr>
          <w:rFonts w:cs="Traditional Arabic"/>
          <w:i/>
          <w:iCs/>
          <w:lang w:eastAsia="en-US"/>
        </w:rPr>
        <w:t>Palestinian Society, 2019</w:t>
      </w:r>
      <w:r w:rsidR="009A5306">
        <w:rPr>
          <w:rFonts w:cs="Traditional Arabic"/>
          <w:i/>
          <w:iCs/>
          <w:lang w:eastAsia="en-US"/>
        </w:rPr>
        <w:t xml:space="preserve"> </w:t>
      </w:r>
      <w:r w:rsidR="004B6E33">
        <w:rPr>
          <w:rFonts w:cs="Traditional Arabic"/>
          <w:i/>
          <w:iCs/>
          <w:lang w:eastAsia="en-US"/>
        </w:rPr>
        <w:t>-</w:t>
      </w:r>
      <w:r w:rsidR="00E42492">
        <w:rPr>
          <w:rFonts w:cs="Traditional Arabic"/>
          <w:i/>
          <w:iCs/>
          <w:lang w:eastAsia="en-US"/>
        </w:rPr>
        <w:t xml:space="preserve"> </w:t>
      </w:r>
      <w:r w:rsidRPr="00E42492">
        <w:rPr>
          <w:rFonts w:cs="Traditional Arabic"/>
          <w:i/>
          <w:iCs/>
          <w:lang w:eastAsia="en-US"/>
        </w:rPr>
        <w:t>Main Finding</w:t>
      </w:r>
      <w:r w:rsidR="004B6E33">
        <w:rPr>
          <w:rFonts w:cs="Traditional Arabic"/>
          <w:i/>
          <w:iCs/>
          <w:lang w:eastAsia="en-US"/>
        </w:rPr>
        <w:t>s</w:t>
      </w:r>
      <w:r>
        <w:rPr>
          <w:i/>
          <w:iCs/>
          <w:color w:val="000000"/>
          <w:sz w:val="20"/>
          <w:szCs w:val="20"/>
        </w:rPr>
        <w:t xml:space="preserve">. </w:t>
      </w:r>
      <w:r w:rsidR="00C07385">
        <w:rPr>
          <w:rFonts w:cs="Traditional Arabic"/>
          <w:lang w:eastAsia="en-US"/>
        </w:rPr>
        <w:t xml:space="preserve"> </w:t>
      </w:r>
      <w:r w:rsidRPr="00E42492">
        <w:rPr>
          <w:rFonts w:cs="Traditional Arabic"/>
          <w:lang w:eastAsia="en-US"/>
        </w:rPr>
        <w:t>Ramallah - Palestine</w:t>
      </w:r>
      <w:r w:rsidRPr="00930848">
        <w:rPr>
          <w:color w:val="000000"/>
          <w:sz w:val="20"/>
          <w:szCs w:val="20"/>
        </w:rPr>
        <w:t>.</w:t>
      </w:r>
    </w:p>
    <w:p w14:paraId="75C74AE3" w14:textId="77777777" w:rsidR="005D12BB" w:rsidRPr="00930848" w:rsidRDefault="005D12BB" w:rsidP="005D12BB">
      <w:pPr>
        <w:bidi w:val="0"/>
        <w:jc w:val="both"/>
        <w:rPr>
          <w:i/>
          <w:iCs/>
          <w:color w:val="000000"/>
          <w:sz w:val="20"/>
          <w:szCs w:val="20"/>
        </w:rPr>
      </w:pPr>
      <w:bookmarkStart w:id="0" w:name="_GoBack"/>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1520"/>
        <w:gridCol w:w="3010"/>
      </w:tblGrid>
      <w:tr w:rsidR="00EE6D43" w14:paraId="4BDF77A2" w14:textId="77777777" w:rsidTr="002C3CD8">
        <w:trPr>
          <w:trHeight w:val="20"/>
          <w:jc w:val="center"/>
        </w:trPr>
        <w:tc>
          <w:tcPr>
            <w:tcW w:w="4542" w:type="dxa"/>
            <w:vMerge w:val="restart"/>
          </w:tcPr>
          <w:bookmarkEnd w:id="0"/>
          <w:p w14:paraId="7990D069" w14:textId="77777777" w:rsidR="00EE6D43" w:rsidRDefault="00EE6D43" w:rsidP="00EE6D43">
            <w:pPr>
              <w:bidi w:val="0"/>
              <w:rPr>
                <w:sz w:val="20"/>
                <w:szCs w:val="20"/>
              </w:rPr>
            </w:pPr>
            <w:r w:rsidRPr="00765E04">
              <w:rPr>
                <w:sz w:val="20"/>
                <w:szCs w:val="20"/>
              </w:rPr>
              <w:t>All correspondence should</w:t>
            </w:r>
            <w:r w:rsidRPr="00765E04">
              <w:rPr>
                <w:sz w:val="20"/>
                <w:szCs w:val="20"/>
                <w:rtl/>
              </w:rPr>
              <w:t xml:space="preserve"> </w:t>
            </w:r>
            <w:r w:rsidRPr="00765E04">
              <w:rPr>
                <w:sz w:val="20"/>
                <w:szCs w:val="20"/>
              </w:rPr>
              <w:t>be directed to</w:t>
            </w:r>
            <w:r w:rsidRPr="00765E04">
              <w:rPr>
                <w:sz w:val="20"/>
                <w:szCs w:val="20"/>
                <w:rtl/>
              </w:rPr>
              <w:t>:</w:t>
            </w:r>
          </w:p>
          <w:p w14:paraId="4398465A" w14:textId="77777777" w:rsidR="00EE6D43" w:rsidRPr="00765E04" w:rsidRDefault="00EE6D43" w:rsidP="00EE6D43">
            <w:pPr>
              <w:bidi w:val="0"/>
              <w:rPr>
                <w:sz w:val="20"/>
                <w:szCs w:val="20"/>
              </w:rPr>
            </w:pPr>
          </w:p>
          <w:p w14:paraId="43CFCE6D" w14:textId="77777777" w:rsidR="00EE6D43" w:rsidRPr="00963275" w:rsidRDefault="00EE6D43" w:rsidP="00EE6D43">
            <w:pPr>
              <w:bidi w:val="0"/>
              <w:rPr>
                <w:b/>
                <w:bCs/>
                <w:sz w:val="20"/>
                <w:szCs w:val="20"/>
              </w:rPr>
            </w:pPr>
            <w:r w:rsidRPr="00765E04">
              <w:rPr>
                <w:b/>
                <w:bCs/>
                <w:sz w:val="20"/>
                <w:szCs w:val="20"/>
              </w:rPr>
              <w:t xml:space="preserve">Palestinian </w:t>
            </w:r>
            <w:r w:rsidRPr="00963275">
              <w:rPr>
                <w:b/>
                <w:bCs/>
                <w:sz w:val="20"/>
                <w:szCs w:val="20"/>
              </w:rPr>
              <w:t>Central Bureau of Statistics</w:t>
            </w:r>
          </w:p>
          <w:p w14:paraId="162EFC60" w14:textId="77777777" w:rsidR="00EE6D43" w:rsidRPr="00963275" w:rsidRDefault="00EE6D43" w:rsidP="00EE6D43">
            <w:pPr>
              <w:bidi w:val="0"/>
              <w:rPr>
                <w:b/>
                <w:bCs/>
                <w:sz w:val="20"/>
                <w:szCs w:val="20"/>
              </w:rPr>
            </w:pPr>
            <w:r w:rsidRPr="00963275">
              <w:rPr>
                <w:b/>
                <w:bCs/>
                <w:sz w:val="20"/>
                <w:szCs w:val="20"/>
              </w:rPr>
              <w:t xml:space="preserve">P. O. Box </w:t>
            </w:r>
            <w:r w:rsidR="00BF16E2" w:rsidRPr="00963275">
              <w:rPr>
                <w:b/>
                <w:bCs/>
                <w:sz w:val="20"/>
                <w:szCs w:val="20"/>
              </w:rPr>
              <w:t>1647, Ramallah</w:t>
            </w:r>
            <w:r w:rsidRPr="00963275">
              <w:rPr>
                <w:b/>
                <w:bCs/>
                <w:sz w:val="20"/>
                <w:szCs w:val="20"/>
              </w:rPr>
              <w:t xml:space="preserve"> P6028179 – Palestine. </w:t>
            </w:r>
          </w:p>
          <w:p w14:paraId="23949B03" w14:textId="797FF005" w:rsidR="00EE6D43" w:rsidRPr="00963275" w:rsidRDefault="00EE6D43" w:rsidP="00EE6D43">
            <w:pPr>
              <w:bidi w:val="0"/>
              <w:rPr>
                <w:sz w:val="20"/>
                <w:szCs w:val="20"/>
              </w:rPr>
            </w:pPr>
            <w:r w:rsidRPr="00963275">
              <w:rPr>
                <w:sz w:val="20"/>
                <w:szCs w:val="20"/>
              </w:rPr>
              <w:t>Tel</w:t>
            </w:r>
            <w:r w:rsidR="007A5ADC">
              <w:rPr>
                <w:sz w:val="20"/>
                <w:szCs w:val="20"/>
              </w:rPr>
              <w:t>.</w:t>
            </w:r>
            <w:r w:rsidRPr="00963275">
              <w:rPr>
                <w:sz w:val="20"/>
                <w:szCs w:val="20"/>
              </w:rPr>
              <w:t>: (970/972) 2 2982700</w:t>
            </w:r>
          </w:p>
          <w:p w14:paraId="170B750B" w14:textId="77777777" w:rsidR="00EE6D43" w:rsidRPr="00963275" w:rsidRDefault="00EE6D43" w:rsidP="00EE6D43">
            <w:pPr>
              <w:bidi w:val="0"/>
              <w:rPr>
                <w:sz w:val="20"/>
                <w:szCs w:val="20"/>
              </w:rPr>
            </w:pPr>
            <w:r w:rsidRPr="00963275">
              <w:rPr>
                <w:sz w:val="20"/>
                <w:szCs w:val="20"/>
              </w:rPr>
              <w:t>Fax: (970/972) 2 2982710</w:t>
            </w:r>
          </w:p>
          <w:p w14:paraId="2D95EE41" w14:textId="77777777" w:rsidR="00EE6D43" w:rsidRPr="00963275" w:rsidRDefault="00EE6D43" w:rsidP="00EE6D43">
            <w:pPr>
              <w:bidi w:val="0"/>
              <w:rPr>
                <w:sz w:val="20"/>
                <w:szCs w:val="20"/>
                <w:rtl/>
              </w:rPr>
            </w:pPr>
            <w:r w:rsidRPr="00963275">
              <w:rPr>
                <w:sz w:val="20"/>
                <w:szCs w:val="20"/>
              </w:rPr>
              <w:t>Toll Free:1800300300</w:t>
            </w:r>
          </w:p>
          <w:p w14:paraId="6BE2037C" w14:textId="37A8D7D6" w:rsidR="00EE6D43" w:rsidRPr="00963275" w:rsidRDefault="00EE6D43" w:rsidP="007A5ADC">
            <w:pPr>
              <w:bidi w:val="0"/>
              <w:rPr>
                <w:sz w:val="20"/>
                <w:szCs w:val="20"/>
              </w:rPr>
            </w:pPr>
            <w:r w:rsidRPr="00963275">
              <w:rPr>
                <w:sz w:val="20"/>
                <w:szCs w:val="20"/>
              </w:rPr>
              <w:t>E</w:t>
            </w:r>
            <w:r w:rsidR="007C7F55">
              <w:rPr>
                <w:sz w:val="20"/>
                <w:szCs w:val="20"/>
              </w:rPr>
              <w:t>m</w:t>
            </w:r>
            <w:r w:rsidR="007C7F55" w:rsidRPr="00963275">
              <w:rPr>
                <w:sz w:val="20"/>
                <w:szCs w:val="20"/>
              </w:rPr>
              <w:t>ail</w:t>
            </w:r>
            <w:r w:rsidRPr="00963275">
              <w:rPr>
                <w:sz w:val="20"/>
                <w:szCs w:val="20"/>
                <w:rtl/>
              </w:rPr>
              <w:t xml:space="preserve">: </w:t>
            </w:r>
            <w:r w:rsidRPr="00963275">
              <w:rPr>
                <w:sz w:val="20"/>
                <w:szCs w:val="20"/>
              </w:rPr>
              <w:t>diwan@pcbs.gov.ps</w:t>
            </w:r>
          </w:p>
          <w:p w14:paraId="58AC9E03" w14:textId="37F6729E" w:rsidR="00EE6D43" w:rsidRPr="00963275" w:rsidRDefault="00EE6D43" w:rsidP="00EE6D43">
            <w:pPr>
              <w:bidi w:val="0"/>
              <w:rPr>
                <w:rFonts w:ascii="Arial" w:hAnsi="Arial"/>
                <w:color w:val="000000" w:themeColor="text1"/>
                <w:sz w:val="20"/>
                <w:szCs w:val="20"/>
              </w:rPr>
            </w:pPr>
            <w:r w:rsidRPr="00963275">
              <w:rPr>
                <w:sz w:val="20"/>
                <w:szCs w:val="20"/>
              </w:rPr>
              <w:t xml:space="preserve">Website: </w:t>
            </w:r>
            <w:hyperlink r:id="rId11" w:history="1">
              <w:r w:rsidRPr="00963275">
                <w:rPr>
                  <w:rStyle w:val="Hyperlink"/>
                  <w:sz w:val="20"/>
                  <w:szCs w:val="20"/>
                </w:rPr>
                <w:t>http://www.pcbs.gov.ps</w:t>
              </w:r>
            </w:hyperlink>
          </w:p>
          <w:p w14:paraId="7136BD91" w14:textId="77777777" w:rsidR="00EE6D43" w:rsidRDefault="00EE6D43" w:rsidP="00EE6D43">
            <w:pPr>
              <w:bidi w:val="0"/>
              <w:rPr>
                <w:rFonts w:ascii="Arial" w:hAnsi="Arial"/>
                <w:color w:val="000000" w:themeColor="text1"/>
              </w:rPr>
            </w:pPr>
          </w:p>
          <w:p w14:paraId="5C1353C4" w14:textId="77777777" w:rsidR="00EE6D43" w:rsidRPr="006E7F6C" w:rsidRDefault="00EE6D43" w:rsidP="00EE6D43">
            <w:pPr>
              <w:bidi w:val="0"/>
              <w:rPr>
                <w:b/>
                <w:bCs/>
                <w:color w:val="000000" w:themeColor="text1"/>
                <w:sz w:val="20"/>
              </w:rPr>
            </w:pPr>
            <w:r w:rsidRPr="00765E04">
              <w:rPr>
                <w:rFonts w:ascii="Arial" w:hAnsi="Arial"/>
                <w:color w:val="000000" w:themeColor="text1"/>
              </w:rPr>
              <w:lastRenderedPageBreak/>
              <w:t xml:space="preserve"> </w:t>
            </w:r>
            <w:r w:rsidRPr="00765E04">
              <w:rPr>
                <w:rFonts w:ascii="Arial" w:hAnsi="Arial"/>
                <w:color w:val="000000" w:themeColor="text1"/>
                <w:sz w:val="20"/>
                <w:rtl/>
              </w:rPr>
              <w:t xml:space="preserve"> </w:t>
            </w:r>
            <w:r>
              <w:rPr>
                <w:rFonts w:hint="cs"/>
                <w:color w:val="000000" w:themeColor="text1"/>
                <w:sz w:val="20"/>
                <w:rtl/>
              </w:rPr>
              <w:t xml:space="preserve">  </w:t>
            </w:r>
          </w:p>
        </w:tc>
        <w:tc>
          <w:tcPr>
            <w:tcW w:w="1520" w:type="dxa"/>
          </w:tcPr>
          <w:p w14:paraId="6C817C36" w14:textId="77777777" w:rsidR="00EE6D43" w:rsidRPr="001509FF" w:rsidRDefault="00EE6D43" w:rsidP="00EE6D43">
            <w:pPr>
              <w:rPr>
                <w:color w:val="000000" w:themeColor="text1"/>
                <w:rtl/>
              </w:rPr>
            </w:pPr>
          </w:p>
        </w:tc>
        <w:tc>
          <w:tcPr>
            <w:tcW w:w="3010" w:type="dxa"/>
          </w:tcPr>
          <w:p w14:paraId="3E87270B" w14:textId="77777777" w:rsidR="00EE6D43" w:rsidRDefault="00EE6D43" w:rsidP="00EE6D43">
            <w:pPr>
              <w:rPr>
                <w:color w:val="000000" w:themeColor="text1"/>
                <w:rtl/>
              </w:rPr>
            </w:pPr>
          </w:p>
          <w:p w14:paraId="61F19B8C" w14:textId="77777777" w:rsidR="00EE6D43" w:rsidRDefault="00EE6D43" w:rsidP="00EE6D43">
            <w:pPr>
              <w:rPr>
                <w:color w:val="000000" w:themeColor="text1"/>
                <w:rtl/>
              </w:rPr>
            </w:pPr>
          </w:p>
          <w:p w14:paraId="0CE93FCD" w14:textId="77777777" w:rsidR="00EE6D43" w:rsidRDefault="00EE6D43" w:rsidP="00EE6D43">
            <w:pPr>
              <w:rPr>
                <w:color w:val="000000" w:themeColor="text1"/>
                <w:rtl/>
              </w:rPr>
            </w:pPr>
          </w:p>
          <w:p w14:paraId="6B414B33" w14:textId="77777777" w:rsidR="00EE6D43" w:rsidRDefault="00EE6D43" w:rsidP="00EE6D43">
            <w:pPr>
              <w:rPr>
                <w:color w:val="000000" w:themeColor="text1"/>
                <w:rtl/>
              </w:rPr>
            </w:pPr>
          </w:p>
          <w:p w14:paraId="42EED86A" w14:textId="77777777" w:rsidR="00EE6D43" w:rsidRDefault="00EE6D43" w:rsidP="00EE6D43">
            <w:pPr>
              <w:rPr>
                <w:color w:val="000000" w:themeColor="text1"/>
                <w:rtl/>
              </w:rPr>
            </w:pPr>
          </w:p>
          <w:p w14:paraId="5FF14222" w14:textId="77777777" w:rsidR="00EE6D43" w:rsidRDefault="00EE6D43" w:rsidP="00EE6D43">
            <w:pPr>
              <w:rPr>
                <w:color w:val="000000" w:themeColor="text1"/>
                <w:rtl/>
              </w:rPr>
            </w:pPr>
          </w:p>
          <w:p w14:paraId="4582F435" w14:textId="77777777" w:rsidR="00EE6D43" w:rsidRPr="001509FF" w:rsidRDefault="00EE6D43" w:rsidP="00EE6D43">
            <w:pPr>
              <w:rPr>
                <w:color w:val="000000" w:themeColor="text1"/>
                <w:rtl/>
              </w:rPr>
            </w:pPr>
          </w:p>
        </w:tc>
      </w:tr>
      <w:tr w:rsidR="00EE6D43" w14:paraId="1A10915C" w14:textId="77777777" w:rsidTr="002C3CD8">
        <w:trPr>
          <w:trHeight w:val="20"/>
          <w:jc w:val="center"/>
        </w:trPr>
        <w:tc>
          <w:tcPr>
            <w:tcW w:w="4542" w:type="dxa"/>
            <w:vMerge/>
          </w:tcPr>
          <w:p w14:paraId="56FD6EA5" w14:textId="77777777" w:rsidR="00EE6D43" w:rsidRPr="005A2E8E" w:rsidRDefault="00EE6D43" w:rsidP="00EE6D43">
            <w:pPr>
              <w:jc w:val="right"/>
              <w:rPr>
                <w:rFonts w:cs="Simplified Arabic"/>
                <w:color w:val="000000" w:themeColor="text1"/>
                <w:rtl/>
              </w:rPr>
            </w:pPr>
          </w:p>
        </w:tc>
        <w:tc>
          <w:tcPr>
            <w:tcW w:w="1520" w:type="dxa"/>
          </w:tcPr>
          <w:p w14:paraId="538AA641" w14:textId="77777777" w:rsidR="00EE6D43" w:rsidRPr="006E7F6C" w:rsidRDefault="00EE6D43" w:rsidP="002C3CD8">
            <w:pPr>
              <w:rPr>
                <w:rtl/>
              </w:rPr>
            </w:pPr>
          </w:p>
        </w:tc>
        <w:tc>
          <w:tcPr>
            <w:tcW w:w="3010" w:type="dxa"/>
          </w:tcPr>
          <w:p w14:paraId="0918DE30" w14:textId="6FBC5999" w:rsidR="00EE6D43" w:rsidRDefault="00EE6D43" w:rsidP="002F7152">
            <w:pPr>
              <w:pStyle w:val="BlockText"/>
              <w:bidi w:val="0"/>
              <w:ind w:left="0" w:right="-2"/>
              <w:rPr>
                <w:color w:val="000000" w:themeColor="text1"/>
              </w:rPr>
            </w:pPr>
            <w:r w:rsidRPr="00765E04">
              <w:rPr>
                <w:rFonts w:cs="Times New Roman"/>
                <w:color w:val="000000" w:themeColor="text1"/>
                <w:sz w:val="20"/>
              </w:rPr>
              <w:t>Reference ID:</w:t>
            </w:r>
            <w:r>
              <w:rPr>
                <w:rFonts w:cs="Times New Roman"/>
                <w:color w:val="000000" w:themeColor="text1"/>
                <w:sz w:val="20"/>
              </w:rPr>
              <w:t xml:space="preserve"> </w:t>
            </w:r>
            <w:r w:rsidR="002C3CD8">
              <w:rPr>
                <w:color w:val="000000" w:themeColor="text1"/>
              </w:rPr>
              <w:t xml:space="preserve"> </w:t>
            </w:r>
            <w:r w:rsidR="00360A67" w:rsidRPr="00360A67">
              <w:rPr>
                <w:b w:val="0"/>
                <w:bCs w:val="0"/>
                <w:color w:val="000000" w:themeColor="text1"/>
              </w:rPr>
              <w:t>2611</w:t>
            </w:r>
          </w:p>
        </w:tc>
      </w:tr>
    </w:tbl>
    <w:p w14:paraId="08A53990" w14:textId="77777777" w:rsidR="00062F16" w:rsidRDefault="00E42492" w:rsidP="00062F16">
      <w:pPr>
        <w:rPr>
          <w:rFonts w:ascii="Arial" w:hAnsi="Arial" w:cs="Simplified Arabic"/>
          <w:sz w:val="20"/>
          <w:szCs w:val="20"/>
          <w:rtl/>
        </w:rPr>
      </w:pPr>
      <w:r>
        <w:rPr>
          <w:rFonts w:ascii="Arial" w:hAnsi="Arial" w:cs="Simplified Arabic"/>
          <w:sz w:val="20"/>
          <w:szCs w:val="20"/>
        </w:rPr>
        <w:t xml:space="preserve">  </w:t>
      </w:r>
    </w:p>
    <w:p w14:paraId="459DF333" w14:textId="77777777" w:rsidR="00787DFD" w:rsidRDefault="00D05D4C" w:rsidP="00A059EC">
      <w:pPr>
        <w:bidi w:val="0"/>
        <w:jc w:val="center"/>
        <w:rPr>
          <w:b/>
          <w:bCs/>
          <w:sz w:val="28"/>
          <w:szCs w:val="28"/>
        </w:rPr>
      </w:pPr>
      <w:r w:rsidRPr="00232765">
        <w:rPr>
          <w:rFonts w:asciiTheme="majorBidi" w:hAnsiTheme="majorBidi" w:cstheme="majorBidi"/>
          <w:noProof/>
          <w:lang w:eastAsia="en-US"/>
        </w:rPr>
        <w:drawing>
          <wp:inline distT="0" distB="0" distL="0" distR="0" wp14:anchorId="2800E9F5" wp14:editId="461C1852">
            <wp:extent cx="5373664" cy="8488680"/>
            <wp:effectExtent l="0" t="0" r="0" b="762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663" t="5874" r="7737" b="5332"/>
                    <a:stretch/>
                  </pic:blipFill>
                  <pic:spPr bwMode="auto">
                    <a:xfrm>
                      <a:off x="0" y="0"/>
                      <a:ext cx="5394644" cy="8521822"/>
                    </a:xfrm>
                    <a:prstGeom prst="rect">
                      <a:avLst/>
                    </a:prstGeom>
                    <a:noFill/>
                    <a:ln>
                      <a:noFill/>
                    </a:ln>
                    <a:extLst>
                      <a:ext uri="{53640926-AAD7-44D8-BBD7-CCE9431645EC}">
                        <a14:shadowObscured xmlns:a14="http://schemas.microsoft.com/office/drawing/2010/main"/>
                      </a:ext>
                    </a:extLst>
                  </pic:spPr>
                </pic:pic>
              </a:graphicData>
            </a:graphic>
          </wp:inline>
        </w:drawing>
      </w:r>
    </w:p>
    <w:p w14:paraId="5787B39B" w14:textId="77777777" w:rsidR="00787DFD" w:rsidRDefault="00787DFD" w:rsidP="00787DFD">
      <w:pPr>
        <w:bidi w:val="0"/>
        <w:jc w:val="center"/>
        <w:rPr>
          <w:b/>
          <w:bCs/>
          <w:sz w:val="28"/>
          <w:szCs w:val="28"/>
        </w:rPr>
      </w:pPr>
    </w:p>
    <w:p w14:paraId="0C023779" w14:textId="77777777" w:rsidR="00787DFD" w:rsidRDefault="00787DFD" w:rsidP="00787DFD">
      <w:pPr>
        <w:bidi w:val="0"/>
        <w:jc w:val="center"/>
        <w:rPr>
          <w:b/>
          <w:bCs/>
          <w:sz w:val="28"/>
          <w:szCs w:val="28"/>
        </w:rPr>
      </w:pPr>
    </w:p>
    <w:p w14:paraId="4C16E197" w14:textId="77777777" w:rsidR="00787DFD" w:rsidRDefault="00787DFD" w:rsidP="00787DFD">
      <w:pPr>
        <w:bidi w:val="0"/>
        <w:jc w:val="center"/>
        <w:rPr>
          <w:b/>
          <w:bCs/>
          <w:sz w:val="28"/>
          <w:szCs w:val="28"/>
        </w:rPr>
      </w:pPr>
    </w:p>
    <w:p w14:paraId="24D94662" w14:textId="77777777" w:rsidR="00787DFD" w:rsidRDefault="00787DFD" w:rsidP="00787DFD">
      <w:pPr>
        <w:bidi w:val="0"/>
        <w:jc w:val="center"/>
        <w:rPr>
          <w:b/>
          <w:bCs/>
          <w:sz w:val="28"/>
          <w:szCs w:val="28"/>
        </w:rPr>
      </w:pPr>
    </w:p>
    <w:p w14:paraId="3E6DDFFD" w14:textId="77777777" w:rsidR="00787DFD" w:rsidRDefault="00787DFD" w:rsidP="00787DFD">
      <w:pPr>
        <w:bidi w:val="0"/>
        <w:jc w:val="center"/>
        <w:rPr>
          <w:b/>
          <w:bCs/>
          <w:sz w:val="28"/>
          <w:szCs w:val="28"/>
        </w:rPr>
      </w:pPr>
    </w:p>
    <w:p w14:paraId="1836C434" w14:textId="77777777" w:rsidR="00787DFD" w:rsidRDefault="00787DFD" w:rsidP="00787DFD">
      <w:pPr>
        <w:bidi w:val="0"/>
        <w:jc w:val="center"/>
        <w:rPr>
          <w:b/>
          <w:bCs/>
          <w:sz w:val="28"/>
          <w:szCs w:val="28"/>
        </w:rPr>
      </w:pPr>
    </w:p>
    <w:p w14:paraId="0811C9D3" w14:textId="77777777" w:rsidR="00787DFD" w:rsidRDefault="00787DFD" w:rsidP="00787DFD">
      <w:pPr>
        <w:bidi w:val="0"/>
        <w:jc w:val="center"/>
        <w:rPr>
          <w:b/>
          <w:bCs/>
          <w:sz w:val="28"/>
          <w:szCs w:val="28"/>
        </w:rPr>
      </w:pPr>
    </w:p>
    <w:p w14:paraId="2D784958" w14:textId="77777777" w:rsidR="00787DFD" w:rsidRDefault="00787DFD" w:rsidP="00787DFD">
      <w:pPr>
        <w:bidi w:val="0"/>
        <w:jc w:val="center"/>
        <w:rPr>
          <w:b/>
          <w:bCs/>
          <w:sz w:val="28"/>
          <w:szCs w:val="28"/>
        </w:rPr>
      </w:pPr>
    </w:p>
    <w:p w14:paraId="7AA27674" w14:textId="77777777" w:rsidR="00787DFD" w:rsidRDefault="00787DFD" w:rsidP="00787DFD">
      <w:pPr>
        <w:bidi w:val="0"/>
        <w:jc w:val="center"/>
        <w:rPr>
          <w:b/>
          <w:bCs/>
          <w:sz w:val="28"/>
          <w:szCs w:val="28"/>
        </w:rPr>
      </w:pPr>
    </w:p>
    <w:p w14:paraId="45A736E7" w14:textId="77777777" w:rsidR="00787DFD" w:rsidRDefault="00787DFD" w:rsidP="00787DFD">
      <w:pPr>
        <w:bidi w:val="0"/>
        <w:jc w:val="center"/>
        <w:rPr>
          <w:b/>
          <w:bCs/>
          <w:sz w:val="28"/>
          <w:szCs w:val="28"/>
        </w:rPr>
      </w:pPr>
    </w:p>
    <w:p w14:paraId="3AF21203" w14:textId="77777777" w:rsidR="000A0BE4" w:rsidRDefault="000A0BE4" w:rsidP="00787DFD">
      <w:pPr>
        <w:bidi w:val="0"/>
        <w:jc w:val="center"/>
        <w:rPr>
          <w:b/>
          <w:bCs/>
          <w:sz w:val="28"/>
          <w:szCs w:val="28"/>
        </w:rPr>
      </w:pPr>
      <w:r>
        <w:rPr>
          <w:b/>
          <w:bCs/>
          <w:sz w:val="28"/>
          <w:szCs w:val="28"/>
        </w:rPr>
        <w:br w:type="page"/>
      </w:r>
    </w:p>
    <w:p w14:paraId="73A9CB9D" w14:textId="77777777" w:rsidR="003E1848" w:rsidRPr="00930848" w:rsidRDefault="003E1848" w:rsidP="00E42492">
      <w:pPr>
        <w:autoSpaceDE w:val="0"/>
        <w:autoSpaceDN w:val="0"/>
        <w:bidi w:val="0"/>
        <w:adjustRightInd w:val="0"/>
        <w:jc w:val="center"/>
        <w:rPr>
          <w:b/>
          <w:bCs/>
          <w:sz w:val="28"/>
          <w:szCs w:val="28"/>
        </w:rPr>
      </w:pPr>
      <w:r w:rsidRPr="00930848">
        <w:rPr>
          <w:b/>
          <w:bCs/>
          <w:sz w:val="28"/>
          <w:szCs w:val="28"/>
        </w:rPr>
        <w:lastRenderedPageBreak/>
        <w:t>Acknowledgment</w:t>
      </w:r>
    </w:p>
    <w:p w14:paraId="53F52DA9" w14:textId="77777777" w:rsidR="003E1848" w:rsidRPr="00930848" w:rsidRDefault="003E1848" w:rsidP="00B53BB7">
      <w:pPr>
        <w:autoSpaceDE w:val="0"/>
        <w:autoSpaceDN w:val="0"/>
        <w:bidi w:val="0"/>
        <w:adjustRightInd w:val="0"/>
        <w:jc w:val="lowKashida"/>
        <w:rPr>
          <w:b/>
          <w:bCs/>
          <w:sz w:val="28"/>
          <w:szCs w:val="28"/>
        </w:rPr>
      </w:pPr>
    </w:p>
    <w:p w14:paraId="31B4D9A8" w14:textId="071EA94A" w:rsidR="002F7152" w:rsidRPr="00EB48EC" w:rsidRDefault="002F7152" w:rsidP="00EF2872">
      <w:pPr>
        <w:bidi w:val="0"/>
        <w:ind w:left="-1"/>
        <w:jc w:val="lowKashida"/>
      </w:pPr>
      <w:r w:rsidRPr="00EB48EC">
        <w:t xml:space="preserve">The Palestinian Central Bureau of Statistics (PCBS) extends its gratitude to all Palestinian </w:t>
      </w:r>
      <w:r w:rsidR="005777B7">
        <w:t>households</w:t>
      </w:r>
      <w:r w:rsidR="005777B7" w:rsidRPr="00EB48EC">
        <w:t xml:space="preserve"> </w:t>
      </w:r>
      <w:r w:rsidRPr="00EB48EC">
        <w:t>that contributed to the success of the Violence Survey in the Palestinian Society</w:t>
      </w:r>
      <w:r w:rsidR="005777B7">
        <w:t>,</w:t>
      </w:r>
      <w:r w:rsidRPr="00EB48EC">
        <w:t xml:space="preserve"> 2019 through their cooperation in providing the required information. </w:t>
      </w:r>
      <w:r w:rsidR="00EF2872" w:rsidRPr="00EB48EC">
        <w:t>PCB</w:t>
      </w:r>
      <w:r w:rsidR="00EF2872">
        <w:t>S</w:t>
      </w:r>
      <w:r w:rsidR="00EF2872" w:rsidRPr="00EB48EC">
        <w:t xml:space="preserve"> </w:t>
      </w:r>
      <w:r w:rsidRPr="00EB48EC">
        <w:t>also thank</w:t>
      </w:r>
      <w:r w:rsidR="005777B7">
        <w:t>s</w:t>
      </w:r>
      <w:r w:rsidRPr="00EB48EC">
        <w:t xml:space="preserve"> all the employees who worked on this survey and showed exceptional keenness to carry out their duties and complete dedication throughout the survey’s various phases. Our appreciation </w:t>
      </w:r>
      <w:proofErr w:type="gramStart"/>
      <w:r w:rsidRPr="00EB48EC">
        <w:t>is also extended</w:t>
      </w:r>
      <w:proofErr w:type="gramEnd"/>
      <w:r w:rsidRPr="00EB48EC">
        <w:t xml:space="preserve"> to the members of the National Advisory Committee for the Violence Survey in their personal and legal capacities, especially Ms. </w:t>
      </w:r>
      <w:proofErr w:type="spellStart"/>
      <w:r w:rsidRPr="00EB48EC">
        <w:t>Asmahan</w:t>
      </w:r>
      <w:proofErr w:type="spellEnd"/>
      <w:r w:rsidRPr="00EB48EC">
        <w:t xml:space="preserve"> </w:t>
      </w:r>
      <w:proofErr w:type="spellStart"/>
      <w:r w:rsidRPr="00EB48EC">
        <w:t>Wadi</w:t>
      </w:r>
      <w:proofErr w:type="spellEnd"/>
      <w:r w:rsidRPr="00EB48EC">
        <w:t xml:space="preserve"> and Dr. Mohammed Al Haj </w:t>
      </w:r>
      <w:proofErr w:type="spellStart"/>
      <w:r w:rsidRPr="00EB48EC">
        <w:t>Yahya</w:t>
      </w:r>
      <w:proofErr w:type="spellEnd"/>
      <w:r w:rsidRPr="00EB48EC">
        <w:t xml:space="preserve"> for their exceptional efforts and for following up the survey’s planning and implementation phases.</w:t>
      </w:r>
    </w:p>
    <w:p w14:paraId="020EC46C" w14:textId="77777777" w:rsidR="002F7152" w:rsidRPr="00EB48EC" w:rsidRDefault="002F7152" w:rsidP="002F7152">
      <w:pPr>
        <w:ind w:left="-1"/>
        <w:jc w:val="lowKashida"/>
        <w:rPr>
          <w:rtl/>
        </w:rPr>
      </w:pPr>
    </w:p>
    <w:p w14:paraId="4B9904F8" w14:textId="02B989B0" w:rsidR="00965BFE" w:rsidRDefault="002F7152" w:rsidP="006304BA">
      <w:pPr>
        <w:bidi w:val="0"/>
        <w:ind w:left="-2"/>
        <w:jc w:val="lowKashida"/>
      </w:pPr>
      <w:r w:rsidRPr="00EB48EC">
        <w:t>The Violence Survey in the Palestinian Society</w:t>
      </w:r>
      <w:r w:rsidR="00C42180">
        <w:t>,</w:t>
      </w:r>
      <w:r w:rsidRPr="00EB48EC">
        <w:t xml:space="preserve"> 2019 was planned and conducted with the leadership of a technical team formed by </w:t>
      </w:r>
      <w:r w:rsidR="006304BA" w:rsidRPr="00EB48EC">
        <w:t>PCB</w:t>
      </w:r>
      <w:r w:rsidR="006304BA">
        <w:t>S</w:t>
      </w:r>
      <w:r w:rsidR="006304BA" w:rsidRPr="00EB48EC">
        <w:t xml:space="preserve"> </w:t>
      </w:r>
      <w:r w:rsidRPr="00EB48EC">
        <w:t>and with funding from its partners at the Ministry of Women’s Affairs, the United Nations Population Fund’s (UNFPA)</w:t>
      </w:r>
      <w:r w:rsidR="00C42180">
        <w:t>,</w:t>
      </w:r>
      <w:r w:rsidRPr="00EB48EC">
        <w:t xml:space="preserve"> Haya Programme funded by the Canadian government, the Italian Agency for Development Cooperation, and the United Nations Economic and Social Commission for Western Asia (ESCWA). </w:t>
      </w:r>
    </w:p>
    <w:p w14:paraId="3A3BC299" w14:textId="77777777" w:rsidR="00965BFE" w:rsidRDefault="00965BFE" w:rsidP="00965BFE">
      <w:pPr>
        <w:bidi w:val="0"/>
        <w:ind w:left="-2"/>
        <w:jc w:val="lowKashida"/>
      </w:pPr>
    </w:p>
    <w:p w14:paraId="11A0B951" w14:textId="7734B7C4" w:rsidR="00C4082B" w:rsidRPr="002F7152" w:rsidRDefault="00EF2872" w:rsidP="00EF2872">
      <w:pPr>
        <w:bidi w:val="0"/>
        <w:ind w:left="-2"/>
        <w:jc w:val="lowKashida"/>
        <w:rPr>
          <w:rFonts w:cs="Simplified Arabic"/>
          <w:color w:val="000000"/>
          <w:rtl/>
        </w:rPr>
      </w:pPr>
      <w:r w:rsidRPr="00EB48EC">
        <w:t>PCB</w:t>
      </w:r>
      <w:r>
        <w:t>S</w:t>
      </w:r>
      <w:r w:rsidRPr="00EB48EC">
        <w:t xml:space="preserve"> </w:t>
      </w:r>
      <w:r w:rsidR="002F7152" w:rsidRPr="00EB48EC">
        <w:t>extends its warmest thanks and appreciation to them all for their invaluable contribution to this survey’s implementation</w:t>
      </w:r>
      <w:r w:rsidR="002F7152">
        <w:rPr>
          <w:rFonts w:cs="Simplified Arabic"/>
          <w:color w:val="000000"/>
        </w:rPr>
        <w:t>.</w:t>
      </w:r>
    </w:p>
    <w:p w14:paraId="5DF224ED" w14:textId="77777777" w:rsidR="00C4082B" w:rsidRPr="0009365F" w:rsidRDefault="00C4082B" w:rsidP="00C4082B">
      <w:pPr>
        <w:bidi w:val="0"/>
        <w:ind w:left="-2"/>
        <w:jc w:val="lowKashida"/>
        <w:rPr>
          <w:rFonts w:cs="Simplified Arabic"/>
          <w:color w:val="000000"/>
        </w:rPr>
      </w:pPr>
    </w:p>
    <w:p w14:paraId="2D7F8365" w14:textId="77777777" w:rsidR="00997D3C" w:rsidRPr="004473AD" w:rsidRDefault="00997D3C" w:rsidP="0009365F">
      <w:pPr>
        <w:pStyle w:val="Title"/>
        <w:bidi w:val="0"/>
        <w:jc w:val="both"/>
        <w:rPr>
          <w:rFonts w:ascii="Arial" w:hAnsi="Arial" w:cs="Simplified Arabic"/>
          <w:b w:val="0"/>
          <w:bCs w:val="0"/>
          <w:rtl/>
        </w:rPr>
      </w:pPr>
    </w:p>
    <w:p w14:paraId="0FE097BB" w14:textId="77777777" w:rsidR="000D43F4" w:rsidRPr="004473AD" w:rsidRDefault="000D43F4" w:rsidP="004A76D9">
      <w:pPr>
        <w:jc w:val="lowKashida"/>
        <w:rPr>
          <w:rFonts w:ascii="Arial" w:hAnsi="Arial" w:cs="Simplified Arabic"/>
          <w:b/>
          <w:bCs/>
          <w:rtl/>
          <w:lang w:eastAsia="en-US"/>
        </w:rPr>
      </w:pPr>
    </w:p>
    <w:p w14:paraId="362992D6" w14:textId="77777777" w:rsidR="000D43F4" w:rsidRPr="004473AD" w:rsidRDefault="000D43F4" w:rsidP="004A76D9">
      <w:pPr>
        <w:jc w:val="both"/>
        <w:rPr>
          <w:rFonts w:ascii="Arial" w:hAnsi="Arial" w:cs="Simplified Arabic"/>
          <w:b/>
          <w:bCs/>
          <w:rtl/>
          <w:lang w:eastAsia="en-US"/>
        </w:rPr>
      </w:pPr>
    </w:p>
    <w:p w14:paraId="73F2F488" w14:textId="77777777" w:rsidR="0036413E" w:rsidRDefault="0036413E" w:rsidP="00C87470">
      <w:pPr>
        <w:jc w:val="center"/>
        <w:rPr>
          <w:rFonts w:ascii="Arial" w:hAnsi="Arial" w:cs="Simplified Arabic"/>
          <w:b/>
          <w:bCs/>
          <w:rtl/>
        </w:rPr>
      </w:pPr>
    </w:p>
    <w:p w14:paraId="4A9BE89C" w14:textId="77777777" w:rsidR="0036413E" w:rsidRDefault="0036413E" w:rsidP="00C87470">
      <w:pPr>
        <w:jc w:val="center"/>
        <w:rPr>
          <w:rFonts w:ascii="Arial" w:hAnsi="Arial" w:cs="Simplified Arabic"/>
          <w:b/>
          <w:bCs/>
          <w:rtl/>
        </w:rPr>
      </w:pPr>
    </w:p>
    <w:p w14:paraId="5A379564" w14:textId="77777777" w:rsidR="0036413E" w:rsidRDefault="0036413E" w:rsidP="00C87470">
      <w:pPr>
        <w:jc w:val="center"/>
        <w:rPr>
          <w:rFonts w:ascii="Arial" w:hAnsi="Arial" w:cs="Simplified Arabic"/>
          <w:b/>
          <w:bCs/>
          <w:rtl/>
        </w:rPr>
      </w:pPr>
    </w:p>
    <w:p w14:paraId="216B0CAC" w14:textId="77777777" w:rsidR="0036413E" w:rsidRDefault="0036413E" w:rsidP="00C87470">
      <w:pPr>
        <w:jc w:val="center"/>
        <w:rPr>
          <w:rFonts w:ascii="Arial" w:hAnsi="Arial" w:cs="Simplified Arabic"/>
          <w:b/>
          <w:bCs/>
          <w:rtl/>
        </w:rPr>
      </w:pPr>
    </w:p>
    <w:p w14:paraId="22D1F92E" w14:textId="77777777" w:rsidR="0036413E" w:rsidRDefault="0036413E" w:rsidP="00C87470">
      <w:pPr>
        <w:jc w:val="center"/>
        <w:rPr>
          <w:rFonts w:ascii="Arial" w:hAnsi="Arial" w:cs="Simplified Arabic"/>
          <w:b/>
          <w:bCs/>
          <w:rtl/>
        </w:rPr>
      </w:pPr>
    </w:p>
    <w:p w14:paraId="6C511341" w14:textId="77777777" w:rsidR="0036413E" w:rsidRDefault="0036413E" w:rsidP="00C87470">
      <w:pPr>
        <w:jc w:val="center"/>
        <w:rPr>
          <w:rFonts w:ascii="Arial" w:hAnsi="Arial" w:cs="Simplified Arabic"/>
          <w:b/>
          <w:bCs/>
          <w:rtl/>
        </w:rPr>
      </w:pPr>
    </w:p>
    <w:p w14:paraId="7D5C91A1" w14:textId="77777777" w:rsidR="0036413E" w:rsidRDefault="0036413E" w:rsidP="00C87470">
      <w:pPr>
        <w:jc w:val="center"/>
        <w:rPr>
          <w:rFonts w:ascii="Arial" w:hAnsi="Arial" w:cs="Simplified Arabic"/>
          <w:b/>
          <w:bCs/>
          <w:rtl/>
        </w:rPr>
      </w:pPr>
    </w:p>
    <w:p w14:paraId="634BD8C7" w14:textId="77777777" w:rsidR="0036413E" w:rsidRDefault="0036413E" w:rsidP="00C87470">
      <w:pPr>
        <w:jc w:val="center"/>
        <w:rPr>
          <w:rFonts w:ascii="Arial" w:hAnsi="Arial" w:cs="Simplified Arabic"/>
          <w:b/>
          <w:bCs/>
          <w:rtl/>
        </w:rPr>
      </w:pPr>
    </w:p>
    <w:p w14:paraId="6FC83DE8" w14:textId="77777777" w:rsidR="0036413E" w:rsidRDefault="0036413E" w:rsidP="00C87470">
      <w:pPr>
        <w:jc w:val="center"/>
        <w:rPr>
          <w:rFonts w:ascii="Arial" w:hAnsi="Arial" w:cs="Simplified Arabic"/>
          <w:b/>
          <w:bCs/>
          <w:rtl/>
        </w:rPr>
      </w:pPr>
    </w:p>
    <w:p w14:paraId="6FFBD188" w14:textId="77777777" w:rsidR="0036413E" w:rsidRDefault="0036413E" w:rsidP="00C87470">
      <w:pPr>
        <w:jc w:val="center"/>
        <w:rPr>
          <w:rFonts w:ascii="Arial" w:hAnsi="Arial" w:cs="Simplified Arabic"/>
          <w:b/>
          <w:bCs/>
          <w:rtl/>
        </w:rPr>
      </w:pPr>
    </w:p>
    <w:p w14:paraId="2AA2501C" w14:textId="77777777" w:rsidR="0036413E" w:rsidRDefault="0036413E" w:rsidP="00C87470">
      <w:pPr>
        <w:jc w:val="center"/>
        <w:rPr>
          <w:rFonts w:ascii="Arial" w:hAnsi="Arial" w:cs="Simplified Arabic"/>
          <w:b/>
          <w:bCs/>
          <w:rtl/>
        </w:rPr>
      </w:pPr>
    </w:p>
    <w:p w14:paraId="2FE805D5" w14:textId="77777777" w:rsidR="0036413E" w:rsidRDefault="0036413E" w:rsidP="00C87470">
      <w:pPr>
        <w:jc w:val="center"/>
        <w:rPr>
          <w:rFonts w:ascii="Arial" w:hAnsi="Arial" w:cs="Simplified Arabic"/>
          <w:b/>
          <w:bCs/>
          <w:rtl/>
        </w:rPr>
      </w:pPr>
    </w:p>
    <w:p w14:paraId="7334970A" w14:textId="77777777" w:rsidR="0036413E" w:rsidRDefault="0036413E" w:rsidP="00C87470">
      <w:pPr>
        <w:jc w:val="center"/>
        <w:rPr>
          <w:rFonts w:ascii="Arial" w:hAnsi="Arial" w:cs="Simplified Arabic"/>
          <w:b/>
          <w:bCs/>
          <w:rtl/>
        </w:rPr>
      </w:pPr>
    </w:p>
    <w:p w14:paraId="43935298" w14:textId="77777777" w:rsidR="0036413E" w:rsidRDefault="0036413E" w:rsidP="00C87470">
      <w:pPr>
        <w:jc w:val="center"/>
        <w:rPr>
          <w:rFonts w:ascii="Arial" w:hAnsi="Arial" w:cs="Simplified Arabic"/>
          <w:b/>
          <w:bCs/>
          <w:rtl/>
        </w:rPr>
      </w:pPr>
    </w:p>
    <w:p w14:paraId="05D463B8" w14:textId="77777777" w:rsidR="0036413E" w:rsidRDefault="0036413E" w:rsidP="00C87470">
      <w:pPr>
        <w:jc w:val="center"/>
        <w:rPr>
          <w:rFonts w:ascii="Arial" w:hAnsi="Arial" w:cs="Simplified Arabic"/>
          <w:b/>
          <w:bCs/>
          <w:rtl/>
        </w:rPr>
      </w:pPr>
    </w:p>
    <w:p w14:paraId="40023CCC" w14:textId="77777777" w:rsidR="0036413E" w:rsidRDefault="0036413E" w:rsidP="00C87470">
      <w:pPr>
        <w:jc w:val="center"/>
        <w:rPr>
          <w:rFonts w:ascii="Arial" w:hAnsi="Arial" w:cs="Simplified Arabic"/>
          <w:b/>
          <w:bCs/>
          <w:rtl/>
        </w:rPr>
      </w:pPr>
    </w:p>
    <w:p w14:paraId="30E3255E" w14:textId="77777777" w:rsidR="0036413E" w:rsidRDefault="0036413E" w:rsidP="00C87470">
      <w:pPr>
        <w:jc w:val="center"/>
        <w:rPr>
          <w:rFonts w:ascii="Arial" w:hAnsi="Arial" w:cs="Simplified Arabic"/>
          <w:b/>
          <w:bCs/>
          <w:rtl/>
        </w:rPr>
      </w:pPr>
    </w:p>
    <w:p w14:paraId="151D5706" w14:textId="77777777" w:rsidR="0036413E" w:rsidRDefault="0036413E" w:rsidP="00C87470">
      <w:pPr>
        <w:jc w:val="center"/>
        <w:rPr>
          <w:rFonts w:ascii="Arial" w:hAnsi="Arial" w:cs="Simplified Arabic"/>
          <w:b/>
          <w:bCs/>
          <w:rtl/>
        </w:rPr>
      </w:pPr>
    </w:p>
    <w:p w14:paraId="21A04CC9" w14:textId="77777777" w:rsidR="0036413E" w:rsidRDefault="0036413E" w:rsidP="00C87470">
      <w:pPr>
        <w:jc w:val="center"/>
        <w:rPr>
          <w:rFonts w:ascii="Arial" w:hAnsi="Arial" w:cs="Simplified Arabic"/>
          <w:b/>
          <w:bCs/>
          <w:rtl/>
        </w:rPr>
      </w:pPr>
    </w:p>
    <w:p w14:paraId="1DAE7910" w14:textId="77777777" w:rsidR="0036413E" w:rsidRDefault="0036413E" w:rsidP="00C87470">
      <w:pPr>
        <w:jc w:val="center"/>
        <w:rPr>
          <w:rFonts w:ascii="Arial" w:hAnsi="Arial" w:cs="Simplified Arabic"/>
          <w:b/>
          <w:bCs/>
          <w:rtl/>
        </w:rPr>
      </w:pPr>
    </w:p>
    <w:p w14:paraId="49671D93" w14:textId="77777777" w:rsidR="0036413E" w:rsidRDefault="0036413E" w:rsidP="00C87470">
      <w:pPr>
        <w:jc w:val="center"/>
        <w:rPr>
          <w:rFonts w:ascii="Arial" w:hAnsi="Arial" w:cs="Simplified Arabic"/>
          <w:b/>
          <w:bCs/>
          <w:rtl/>
        </w:rPr>
      </w:pPr>
    </w:p>
    <w:p w14:paraId="13E6642D" w14:textId="77777777" w:rsidR="0036413E" w:rsidRDefault="0036413E" w:rsidP="00C87470">
      <w:pPr>
        <w:jc w:val="center"/>
        <w:rPr>
          <w:rFonts w:ascii="Arial" w:hAnsi="Arial" w:cs="Simplified Arabic"/>
          <w:b/>
          <w:bCs/>
          <w:rtl/>
        </w:rPr>
      </w:pPr>
    </w:p>
    <w:p w14:paraId="089DC8AD" w14:textId="77777777" w:rsidR="0036413E" w:rsidRDefault="0036413E" w:rsidP="00C87470">
      <w:pPr>
        <w:jc w:val="center"/>
        <w:rPr>
          <w:rFonts w:ascii="Arial" w:hAnsi="Arial" w:cs="Simplified Arabic"/>
          <w:b/>
          <w:bCs/>
          <w:rtl/>
        </w:rPr>
      </w:pPr>
    </w:p>
    <w:p w14:paraId="28283C69" w14:textId="77777777" w:rsidR="0036413E" w:rsidRDefault="0036413E" w:rsidP="00C87470">
      <w:pPr>
        <w:jc w:val="center"/>
        <w:rPr>
          <w:rFonts w:ascii="Arial" w:hAnsi="Arial" w:cs="Simplified Arabic"/>
          <w:b/>
          <w:bCs/>
          <w:rtl/>
        </w:rPr>
      </w:pPr>
    </w:p>
    <w:p w14:paraId="2AA25E63" w14:textId="77777777" w:rsidR="0036413E" w:rsidRDefault="0036413E" w:rsidP="00C87470">
      <w:pPr>
        <w:jc w:val="center"/>
        <w:rPr>
          <w:rFonts w:ascii="Arial" w:hAnsi="Arial" w:cs="Simplified Arabic"/>
          <w:b/>
          <w:bCs/>
          <w:rtl/>
        </w:rPr>
      </w:pPr>
    </w:p>
    <w:p w14:paraId="320BD86D" w14:textId="77777777" w:rsidR="0036413E" w:rsidRDefault="0036413E" w:rsidP="00C87470">
      <w:pPr>
        <w:jc w:val="center"/>
        <w:rPr>
          <w:rFonts w:ascii="Arial" w:hAnsi="Arial" w:cs="Simplified Arabic"/>
          <w:b/>
          <w:bCs/>
          <w:rtl/>
        </w:rPr>
      </w:pPr>
    </w:p>
    <w:p w14:paraId="0B7AACFC" w14:textId="77777777" w:rsidR="0036413E" w:rsidRDefault="0036413E" w:rsidP="00C87470">
      <w:pPr>
        <w:jc w:val="center"/>
        <w:rPr>
          <w:rFonts w:ascii="Arial" w:hAnsi="Arial" w:cs="Simplified Arabic"/>
          <w:b/>
          <w:bCs/>
          <w:rtl/>
        </w:rPr>
      </w:pPr>
    </w:p>
    <w:p w14:paraId="7C4AFBC9" w14:textId="77777777" w:rsidR="0036413E" w:rsidRDefault="0036413E" w:rsidP="00C87470">
      <w:pPr>
        <w:jc w:val="center"/>
        <w:rPr>
          <w:rFonts w:ascii="Arial" w:hAnsi="Arial" w:cs="Simplified Arabic"/>
          <w:b/>
          <w:bCs/>
          <w:rtl/>
        </w:rPr>
      </w:pPr>
    </w:p>
    <w:p w14:paraId="63AA4FB8" w14:textId="77777777" w:rsidR="0036413E" w:rsidRDefault="0036413E" w:rsidP="00C87470">
      <w:pPr>
        <w:jc w:val="center"/>
        <w:rPr>
          <w:rFonts w:ascii="Arial" w:hAnsi="Arial" w:cs="Simplified Arabic"/>
          <w:b/>
          <w:bCs/>
          <w:rtl/>
        </w:rPr>
      </w:pPr>
    </w:p>
    <w:p w14:paraId="17C12FDF" w14:textId="77777777" w:rsidR="0036413E" w:rsidRDefault="0036413E" w:rsidP="00C87470">
      <w:pPr>
        <w:jc w:val="center"/>
        <w:rPr>
          <w:rFonts w:ascii="Arial" w:hAnsi="Arial" w:cs="Simplified Arabic"/>
          <w:b/>
          <w:bCs/>
          <w:rtl/>
        </w:rPr>
      </w:pPr>
    </w:p>
    <w:p w14:paraId="6956324F" w14:textId="77777777" w:rsidR="0036413E" w:rsidRDefault="0036413E" w:rsidP="00C87470">
      <w:pPr>
        <w:jc w:val="center"/>
        <w:rPr>
          <w:rFonts w:ascii="Arial" w:hAnsi="Arial" w:cs="Simplified Arabic"/>
          <w:b/>
          <w:bCs/>
          <w:rtl/>
        </w:rPr>
      </w:pPr>
    </w:p>
    <w:p w14:paraId="2AD4F8A9" w14:textId="77777777" w:rsidR="0036413E" w:rsidRDefault="0036413E" w:rsidP="00C87470">
      <w:pPr>
        <w:jc w:val="center"/>
        <w:rPr>
          <w:rFonts w:ascii="Arial" w:hAnsi="Arial" w:cs="Simplified Arabic"/>
          <w:b/>
          <w:bCs/>
          <w:rtl/>
        </w:rPr>
      </w:pPr>
    </w:p>
    <w:p w14:paraId="47543DD1" w14:textId="77777777" w:rsidR="0036413E" w:rsidRDefault="0036413E" w:rsidP="00C87470">
      <w:pPr>
        <w:jc w:val="center"/>
        <w:rPr>
          <w:rFonts w:ascii="Arial" w:hAnsi="Arial" w:cs="Simplified Arabic"/>
          <w:b/>
          <w:bCs/>
          <w:rtl/>
        </w:rPr>
      </w:pPr>
    </w:p>
    <w:p w14:paraId="05D44D47" w14:textId="77777777" w:rsidR="00B030AE" w:rsidRDefault="00334507" w:rsidP="00C87470">
      <w:pPr>
        <w:jc w:val="center"/>
        <w:rPr>
          <w:rFonts w:cs="Simplified Arabic"/>
          <w:b/>
          <w:bCs/>
          <w:sz w:val="28"/>
          <w:szCs w:val="28"/>
          <w:rtl/>
        </w:rPr>
      </w:pPr>
      <w:r w:rsidRPr="004473AD">
        <w:rPr>
          <w:rFonts w:ascii="Arial" w:hAnsi="Arial" w:cs="Simplified Arabic"/>
          <w:b/>
          <w:bCs/>
          <w:rtl/>
        </w:rPr>
        <w:br w:type="page"/>
      </w:r>
      <w:bookmarkStart w:id="1" w:name="_Toc93808818"/>
      <w:bookmarkStart w:id="2" w:name="_Toc93809583"/>
      <w:bookmarkStart w:id="3" w:name="_Toc94327353"/>
      <w:r w:rsidR="00B030AE">
        <w:rPr>
          <w:rFonts w:cs="Simplified Arabic"/>
          <w:b/>
          <w:bCs/>
          <w:sz w:val="28"/>
          <w:szCs w:val="28"/>
        </w:rPr>
        <w:lastRenderedPageBreak/>
        <w:t>Team Work</w:t>
      </w:r>
    </w:p>
    <w:p w14:paraId="3CA541CF" w14:textId="77777777" w:rsidR="00483A64" w:rsidRDefault="00483A64" w:rsidP="00C87470">
      <w:pPr>
        <w:jc w:val="center"/>
        <w:rPr>
          <w:rFonts w:cs="Simplified Arabic"/>
          <w:b/>
          <w:bCs/>
          <w:sz w:val="28"/>
          <w:szCs w:val="28"/>
        </w:rPr>
      </w:pPr>
    </w:p>
    <w:tbl>
      <w:tblPr>
        <w:tblStyle w:val="TableGrid"/>
        <w:tblW w:w="9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9"/>
        <w:gridCol w:w="4077"/>
        <w:gridCol w:w="1205"/>
        <w:gridCol w:w="834"/>
      </w:tblGrid>
      <w:tr w:rsidR="004F7EB8" w:rsidRPr="007942D3" w14:paraId="5834A3DD" w14:textId="77777777" w:rsidTr="009B2EC0">
        <w:trPr>
          <w:trHeight w:val="70"/>
          <w:jc w:val="center"/>
        </w:trPr>
        <w:tc>
          <w:tcPr>
            <w:tcW w:w="3349" w:type="dxa"/>
            <w:shd w:val="clear" w:color="auto" w:fill="auto"/>
          </w:tcPr>
          <w:p w14:paraId="2C73F9B0" w14:textId="77777777" w:rsidR="004F7EB8" w:rsidRPr="007942D3" w:rsidRDefault="004F7EB8" w:rsidP="009B2EC0">
            <w:pPr>
              <w:numPr>
                <w:ilvl w:val="0"/>
                <w:numId w:val="6"/>
              </w:numPr>
              <w:bidi w:val="0"/>
              <w:rPr>
                <w:b/>
                <w:bCs/>
                <w:color w:val="000000"/>
                <w:rtl/>
              </w:rPr>
            </w:pPr>
            <w:r w:rsidRPr="007942D3">
              <w:rPr>
                <w:b/>
                <w:bCs/>
                <w:color w:val="000000"/>
              </w:rPr>
              <w:t>Report Preparation</w:t>
            </w:r>
          </w:p>
        </w:tc>
        <w:tc>
          <w:tcPr>
            <w:tcW w:w="4077" w:type="dxa"/>
            <w:shd w:val="clear" w:color="auto" w:fill="auto"/>
          </w:tcPr>
          <w:p w14:paraId="783E8DA8" w14:textId="77777777" w:rsidR="004F7EB8" w:rsidRPr="007942D3" w:rsidRDefault="004F7EB8" w:rsidP="009B2EC0">
            <w:pPr>
              <w:pStyle w:val="Heading5"/>
              <w:rPr>
                <w:rFonts w:ascii="Arial" w:hAnsi="Arial"/>
                <w:rtl/>
              </w:rPr>
            </w:pPr>
          </w:p>
        </w:tc>
        <w:tc>
          <w:tcPr>
            <w:tcW w:w="1205" w:type="dxa"/>
            <w:shd w:val="clear" w:color="auto" w:fill="auto"/>
          </w:tcPr>
          <w:p w14:paraId="12CD5321" w14:textId="77777777" w:rsidR="004F7EB8" w:rsidRPr="007942D3" w:rsidRDefault="004F7EB8" w:rsidP="009B2EC0">
            <w:pPr>
              <w:pStyle w:val="Heading5"/>
              <w:rPr>
                <w:rFonts w:ascii="Arial" w:hAnsi="Arial"/>
                <w:rtl/>
              </w:rPr>
            </w:pPr>
          </w:p>
        </w:tc>
        <w:tc>
          <w:tcPr>
            <w:tcW w:w="834" w:type="dxa"/>
            <w:shd w:val="clear" w:color="auto" w:fill="auto"/>
          </w:tcPr>
          <w:p w14:paraId="69FADE72" w14:textId="77777777" w:rsidR="004F7EB8" w:rsidRPr="007942D3" w:rsidRDefault="004F7EB8" w:rsidP="009B2EC0">
            <w:pPr>
              <w:pStyle w:val="Heading5"/>
              <w:rPr>
                <w:rFonts w:ascii="Arial" w:hAnsi="Arial"/>
                <w:rtl/>
              </w:rPr>
            </w:pPr>
          </w:p>
        </w:tc>
      </w:tr>
      <w:tr w:rsidR="004F7EB8" w:rsidRPr="007942D3" w14:paraId="3CB8D4F0" w14:textId="77777777" w:rsidTr="009B2EC0">
        <w:trPr>
          <w:trHeight w:val="70"/>
          <w:jc w:val="center"/>
        </w:trPr>
        <w:tc>
          <w:tcPr>
            <w:tcW w:w="3349" w:type="dxa"/>
            <w:shd w:val="clear" w:color="auto" w:fill="auto"/>
          </w:tcPr>
          <w:p w14:paraId="767F3710" w14:textId="77777777" w:rsidR="004F7EB8" w:rsidRPr="007942D3" w:rsidRDefault="004F7EB8" w:rsidP="009B2EC0">
            <w:pPr>
              <w:pStyle w:val="Header"/>
              <w:tabs>
                <w:tab w:val="clear" w:pos="4153"/>
                <w:tab w:val="clear" w:pos="8306"/>
                <w:tab w:val="right" w:pos="3794"/>
              </w:tabs>
              <w:bidi w:val="0"/>
              <w:spacing w:before="60"/>
              <w:ind w:left="426"/>
            </w:pPr>
            <w:r w:rsidRPr="007942D3">
              <w:t>Nehaya Odeh</w:t>
            </w:r>
          </w:p>
        </w:tc>
        <w:tc>
          <w:tcPr>
            <w:tcW w:w="4077" w:type="dxa"/>
            <w:shd w:val="clear" w:color="auto" w:fill="auto"/>
          </w:tcPr>
          <w:p w14:paraId="09706298" w14:textId="77777777" w:rsidR="004F7EB8" w:rsidRPr="007942D3" w:rsidRDefault="004F7EB8" w:rsidP="009B2EC0">
            <w:pPr>
              <w:pStyle w:val="Heading5"/>
              <w:rPr>
                <w:rFonts w:ascii="Arial" w:hAnsi="Arial"/>
                <w:rtl/>
              </w:rPr>
            </w:pPr>
          </w:p>
        </w:tc>
        <w:tc>
          <w:tcPr>
            <w:tcW w:w="1205" w:type="dxa"/>
            <w:shd w:val="clear" w:color="auto" w:fill="auto"/>
          </w:tcPr>
          <w:p w14:paraId="37830569" w14:textId="77777777" w:rsidR="004F7EB8" w:rsidRPr="007942D3" w:rsidRDefault="004F7EB8" w:rsidP="009B2EC0">
            <w:pPr>
              <w:pStyle w:val="Heading5"/>
              <w:rPr>
                <w:rFonts w:ascii="Arial" w:hAnsi="Arial"/>
                <w:rtl/>
              </w:rPr>
            </w:pPr>
          </w:p>
        </w:tc>
        <w:tc>
          <w:tcPr>
            <w:tcW w:w="834" w:type="dxa"/>
            <w:shd w:val="clear" w:color="auto" w:fill="auto"/>
          </w:tcPr>
          <w:p w14:paraId="38735CB8" w14:textId="77777777" w:rsidR="004F7EB8" w:rsidRPr="007942D3" w:rsidRDefault="004F7EB8" w:rsidP="009B2EC0">
            <w:pPr>
              <w:pStyle w:val="Heading5"/>
              <w:rPr>
                <w:rFonts w:ascii="Arial" w:hAnsi="Arial"/>
                <w:rtl/>
              </w:rPr>
            </w:pPr>
          </w:p>
        </w:tc>
      </w:tr>
      <w:tr w:rsidR="004F7EB8" w:rsidRPr="007942D3" w14:paraId="659601B1" w14:textId="77777777" w:rsidTr="009B2EC0">
        <w:trPr>
          <w:trHeight w:val="70"/>
          <w:jc w:val="center"/>
        </w:trPr>
        <w:tc>
          <w:tcPr>
            <w:tcW w:w="3349" w:type="dxa"/>
            <w:shd w:val="clear" w:color="auto" w:fill="auto"/>
          </w:tcPr>
          <w:p w14:paraId="19CDC9B7" w14:textId="6B9AB52E" w:rsidR="004F7EB8" w:rsidRPr="007942D3" w:rsidRDefault="007161D8" w:rsidP="007161D8">
            <w:pPr>
              <w:pStyle w:val="Header"/>
              <w:tabs>
                <w:tab w:val="clear" w:pos="4153"/>
                <w:tab w:val="clear" w:pos="8306"/>
                <w:tab w:val="right" w:pos="3794"/>
              </w:tabs>
              <w:bidi w:val="0"/>
              <w:spacing w:before="60"/>
              <w:rPr>
                <w:rtl/>
              </w:rPr>
            </w:pPr>
            <w:r>
              <w:t xml:space="preserve">       </w:t>
            </w:r>
            <w:r w:rsidRPr="004C0C86">
              <w:t>Hiba Masoud</w:t>
            </w:r>
          </w:p>
        </w:tc>
        <w:tc>
          <w:tcPr>
            <w:tcW w:w="4077" w:type="dxa"/>
            <w:shd w:val="clear" w:color="auto" w:fill="auto"/>
          </w:tcPr>
          <w:p w14:paraId="06C032BF" w14:textId="77777777" w:rsidR="004F7EB8" w:rsidRPr="007942D3" w:rsidRDefault="004F7EB8" w:rsidP="009B2EC0">
            <w:pPr>
              <w:pStyle w:val="Heading5"/>
              <w:rPr>
                <w:rFonts w:ascii="Arial" w:hAnsi="Arial"/>
                <w:rtl/>
              </w:rPr>
            </w:pPr>
          </w:p>
        </w:tc>
        <w:tc>
          <w:tcPr>
            <w:tcW w:w="1205" w:type="dxa"/>
            <w:shd w:val="clear" w:color="auto" w:fill="auto"/>
          </w:tcPr>
          <w:p w14:paraId="166784E2" w14:textId="77777777" w:rsidR="004F7EB8" w:rsidRPr="007942D3" w:rsidRDefault="004F7EB8" w:rsidP="009B2EC0">
            <w:pPr>
              <w:pStyle w:val="Heading5"/>
              <w:rPr>
                <w:rFonts w:ascii="Arial" w:hAnsi="Arial"/>
                <w:rtl/>
              </w:rPr>
            </w:pPr>
          </w:p>
        </w:tc>
        <w:tc>
          <w:tcPr>
            <w:tcW w:w="834" w:type="dxa"/>
            <w:shd w:val="clear" w:color="auto" w:fill="auto"/>
          </w:tcPr>
          <w:p w14:paraId="1C618E1F" w14:textId="77777777" w:rsidR="004F7EB8" w:rsidRPr="007942D3" w:rsidRDefault="004F7EB8" w:rsidP="009B2EC0">
            <w:pPr>
              <w:pStyle w:val="Heading5"/>
              <w:rPr>
                <w:rFonts w:ascii="Arial" w:hAnsi="Arial"/>
                <w:rtl/>
              </w:rPr>
            </w:pPr>
          </w:p>
        </w:tc>
      </w:tr>
      <w:tr w:rsidR="004F7EB8" w:rsidRPr="007942D3" w14:paraId="5302E54E" w14:textId="77777777" w:rsidTr="009B2EC0">
        <w:trPr>
          <w:trHeight w:val="70"/>
          <w:jc w:val="center"/>
        </w:trPr>
        <w:tc>
          <w:tcPr>
            <w:tcW w:w="3349" w:type="dxa"/>
            <w:shd w:val="clear" w:color="auto" w:fill="auto"/>
          </w:tcPr>
          <w:p w14:paraId="46CBD99D" w14:textId="040DFBB3" w:rsidR="004F7EB8" w:rsidRPr="004C0C86" w:rsidRDefault="007161D8" w:rsidP="009B2EC0">
            <w:pPr>
              <w:pStyle w:val="Header"/>
              <w:tabs>
                <w:tab w:val="clear" w:pos="4153"/>
                <w:tab w:val="clear" w:pos="8306"/>
                <w:tab w:val="right" w:pos="3794"/>
              </w:tabs>
              <w:bidi w:val="0"/>
              <w:spacing w:before="60"/>
              <w:ind w:left="426"/>
              <w:rPr>
                <w:rtl/>
              </w:rPr>
            </w:pPr>
            <w:r w:rsidRPr="007942D3">
              <w:t>Ziyad Qlalwah</w:t>
            </w:r>
          </w:p>
        </w:tc>
        <w:tc>
          <w:tcPr>
            <w:tcW w:w="4077" w:type="dxa"/>
            <w:shd w:val="clear" w:color="auto" w:fill="auto"/>
          </w:tcPr>
          <w:p w14:paraId="15682E9C" w14:textId="77777777" w:rsidR="004F7EB8" w:rsidRPr="007942D3" w:rsidRDefault="004F7EB8" w:rsidP="009B2EC0">
            <w:pPr>
              <w:pStyle w:val="Heading5"/>
              <w:rPr>
                <w:rFonts w:ascii="Arial" w:hAnsi="Arial"/>
                <w:rtl/>
              </w:rPr>
            </w:pPr>
          </w:p>
        </w:tc>
        <w:tc>
          <w:tcPr>
            <w:tcW w:w="1205" w:type="dxa"/>
            <w:shd w:val="clear" w:color="auto" w:fill="auto"/>
          </w:tcPr>
          <w:p w14:paraId="58D0D097" w14:textId="77777777" w:rsidR="004F7EB8" w:rsidRPr="007942D3" w:rsidRDefault="004F7EB8" w:rsidP="009B2EC0">
            <w:pPr>
              <w:pStyle w:val="Heading5"/>
              <w:rPr>
                <w:rFonts w:ascii="Arial" w:hAnsi="Arial"/>
                <w:rtl/>
              </w:rPr>
            </w:pPr>
          </w:p>
        </w:tc>
        <w:tc>
          <w:tcPr>
            <w:tcW w:w="834" w:type="dxa"/>
            <w:shd w:val="clear" w:color="auto" w:fill="auto"/>
          </w:tcPr>
          <w:p w14:paraId="5DDF1A5A" w14:textId="77777777" w:rsidR="004F7EB8" w:rsidRPr="007942D3" w:rsidRDefault="004F7EB8" w:rsidP="009B2EC0">
            <w:pPr>
              <w:pStyle w:val="Heading5"/>
              <w:rPr>
                <w:rFonts w:ascii="Arial" w:hAnsi="Arial"/>
                <w:rtl/>
              </w:rPr>
            </w:pPr>
          </w:p>
        </w:tc>
      </w:tr>
      <w:tr w:rsidR="007161D8" w:rsidRPr="007942D3" w14:paraId="71B693E8" w14:textId="77777777" w:rsidTr="009B2EC0">
        <w:trPr>
          <w:trHeight w:val="70"/>
          <w:jc w:val="center"/>
        </w:trPr>
        <w:tc>
          <w:tcPr>
            <w:tcW w:w="3349" w:type="dxa"/>
            <w:shd w:val="clear" w:color="auto" w:fill="auto"/>
          </w:tcPr>
          <w:p w14:paraId="3123CFC8" w14:textId="52060B8A" w:rsidR="007161D8" w:rsidRPr="007942D3" w:rsidRDefault="007161D8" w:rsidP="007161D8">
            <w:pPr>
              <w:pStyle w:val="Heading5"/>
              <w:bidi w:val="0"/>
              <w:ind w:firstLine="284"/>
              <w:jc w:val="left"/>
              <w:rPr>
                <w:sz w:val="20"/>
                <w:szCs w:val="20"/>
                <w:rtl/>
              </w:rPr>
            </w:pPr>
          </w:p>
        </w:tc>
        <w:tc>
          <w:tcPr>
            <w:tcW w:w="4077" w:type="dxa"/>
            <w:shd w:val="clear" w:color="auto" w:fill="auto"/>
          </w:tcPr>
          <w:p w14:paraId="45E6FB74" w14:textId="77777777" w:rsidR="007161D8" w:rsidRPr="007942D3" w:rsidRDefault="007161D8" w:rsidP="007161D8">
            <w:pPr>
              <w:pStyle w:val="Heading5"/>
              <w:rPr>
                <w:rFonts w:ascii="Arial" w:hAnsi="Arial"/>
                <w:rtl/>
              </w:rPr>
            </w:pPr>
          </w:p>
        </w:tc>
        <w:tc>
          <w:tcPr>
            <w:tcW w:w="1205" w:type="dxa"/>
            <w:shd w:val="clear" w:color="auto" w:fill="auto"/>
          </w:tcPr>
          <w:p w14:paraId="49497C23" w14:textId="77777777" w:rsidR="007161D8" w:rsidRPr="007942D3" w:rsidRDefault="007161D8" w:rsidP="007161D8">
            <w:pPr>
              <w:pStyle w:val="Heading5"/>
              <w:rPr>
                <w:rFonts w:ascii="Arial" w:hAnsi="Arial"/>
                <w:rtl/>
              </w:rPr>
            </w:pPr>
          </w:p>
        </w:tc>
        <w:tc>
          <w:tcPr>
            <w:tcW w:w="834" w:type="dxa"/>
            <w:shd w:val="clear" w:color="auto" w:fill="auto"/>
          </w:tcPr>
          <w:p w14:paraId="232C333E" w14:textId="77777777" w:rsidR="007161D8" w:rsidRPr="007942D3" w:rsidRDefault="007161D8" w:rsidP="007161D8">
            <w:pPr>
              <w:pStyle w:val="Heading5"/>
              <w:rPr>
                <w:rFonts w:ascii="Arial" w:hAnsi="Arial"/>
                <w:rtl/>
              </w:rPr>
            </w:pPr>
          </w:p>
        </w:tc>
      </w:tr>
      <w:tr w:rsidR="007161D8" w:rsidRPr="007942D3" w14:paraId="5DCB6896" w14:textId="77777777" w:rsidTr="009B2EC0">
        <w:trPr>
          <w:trHeight w:val="70"/>
          <w:jc w:val="center"/>
        </w:trPr>
        <w:tc>
          <w:tcPr>
            <w:tcW w:w="3349" w:type="dxa"/>
            <w:shd w:val="clear" w:color="auto" w:fill="auto"/>
          </w:tcPr>
          <w:p w14:paraId="045528F1" w14:textId="77777777" w:rsidR="007161D8" w:rsidRPr="007942D3" w:rsidRDefault="007161D8" w:rsidP="007161D8">
            <w:pPr>
              <w:numPr>
                <w:ilvl w:val="0"/>
                <w:numId w:val="6"/>
              </w:numPr>
              <w:bidi w:val="0"/>
              <w:rPr>
                <w:b/>
                <w:bCs/>
                <w:color w:val="000000"/>
                <w:rtl/>
              </w:rPr>
            </w:pPr>
            <w:r w:rsidRPr="007942D3">
              <w:rPr>
                <w:b/>
                <w:bCs/>
                <w:color w:val="000000"/>
              </w:rPr>
              <w:t>Dissemination Standard</w:t>
            </w:r>
          </w:p>
        </w:tc>
        <w:tc>
          <w:tcPr>
            <w:tcW w:w="4077" w:type="dxa"/>
            <w:shd w:val="clear" w:color="auto" w:fill="auto"/>
          </w:tcPr>
          <w:p w14:paraId="52104A31" w14:textId="77777777" w:rsidR="007161D8" w:rsidRPr="007942D3" w:rsidRDefault="007161D8" w:rsidP="007161D8">
            <w:pPr>
              <w:pStyle w:val="Heading5"/>
              <w:rPr>
                <w:rFonts w:ascii="Arial" w:hAnsi="Arial"/>
                <w:rtl/>
              </w:rPr>
            </w:pPr>
          </w:p>
        </w:tc>
        <w:tc>
          <w:tcPr>
            <w:tcW w:w="1205" w:type="dxa"/>
            <w:shd w:val="clear" w:color="auto" w:fill="auto"/>
          </w:tcPr>
          <w:p w14:paraId="55FB0CD2" w14:textId="77777777" w:rsidR="007161D8" w:rsidRPr="007942D3" w:rsidRDefault="007161D8" w:rsidP="007161D8">
            <w:pPr>
              <w:pStyle w:val="Heading5"/>
              <w:rPr>
                <w:rFonts w:ascii="Arial" w:hAnsi="Arial"/>
                <w:rtl/>
              </w:rPr>
            </w:pPr>
          </w:p>
        </w:tc>
        <w:tc>
          <w:tcPr>
            <w:tcW w:w="834" w:type="dxa"/>
            <w:shd w:val="clear" w:color="auto" w:fill="auto"/>
          </w:tcPr>
          <w:p w14:paraId="1B27B805" w14:textId="77777777" w:rsidR="007161D8" w:rsidRPr="007942D3" w:rsidRDefault="007161D8" w:rsidP="007161D8">
            <w:pPr>
              <w:pStyle w:val="Heading5"/>
              <w:rPr>
                <w:rFonts w:ascii="Arial" w:hAnsi="Arial"/>
                <w:rtl/>
              </w:rPr>
            </w:pPr>
          </w:p>
        </w:tc>
      </w:tr>
      <w:tr w:rsidR="007161D8" w:rsidRPr="007942D3" w14:paraId="4A05EDDB" w14:textId="77777777" w:rsidTr="009B2EC0">
        <w:trPr>
          <w:trHeight w:val="70"/>
          <w:jc w:val="center"/>
        </w:trPr>
        <w:tc>
          <w:tcPr>
            <w:tcW w:w="3349" w:type="dxa"/>
            <w:shd w:val="clear" w:color="auto" w:fill="auto"/>
          </w:tcPr>
          <w:p w14:paraId="5F783B5A" w14:textId="77777777" w:rsidR="007161D8" w:rsidRPr="007942D3" w:rsidRDefault="007161D8" w:rsidP="007161D8">
            <w:pPr>
              <w:pStyle w:val="Header"/>
              <w:tabs>
                <w:tab w:val="clear" w:pos="4153"/>
                <w:tab w:val="clear" w:pos="8306"/>
                <w:tab w:val="right" w:pos="3794"/>
              </w:tabs>
              <w:bidi w:val="0"/>
              <w:spacing w:before="60"/>
              <w:ind w:left="426"/>
              <w:rPr>
                <w:rtl/>
              </w:rPr>
            </w:pPr>
            <w:r w:rsidRPr="007942D3">
              <w:t xml:space="preserve">Hanan </w:t>
            </w:r>
            <w:proofErr w:type="spellStart"/>
            <w:r w:rsidRPr="007942D3">
              <w:t>Janajreh</w:t>
            </w:r>
            <w:proofErr w:type="spellEnd"/>
          </w:p>
        </w:tc>
        <w:tc>
          <w:tcPr>
            <w:tcW w:w="4077" w:type="dxa"/>
            <w:shd w:val="clear" w:color="auto" w:fill="auto"/>
          </w:tcPr>
          <w:p w14:paraId="2289C503" w14:textId="77777777" w:rsidR="007161D8" w:rsidRPr="007942D3" w:rsidRDefault="007161D8" w:rsidP="007161D8">
            <w:pPr>
              <w:pStyle w:val="Heading5"/>
              <w:rPr>
                <w:rFonts w:ascii="Arial" w:hAnsi="Arial"/>
                <w:rtl/>
              </w:rPr>
            </w:pPr>
          </w:p>
        </w:tc>
        <w:tc>
          <w:tcPr>
            <w:tcW w:w="1205" w:type="dxa"/>
            <w:shd w:val="clear" w:color="auto" w:fill="auto"/>
          </w:tcPr>
          <w:p w14:paraId="1A57CB59" w14:textId="77777777" w:rsidR="007161D8" w:rsidRPr="007942D3" w:rsidRDefault="007161D8" w:rsidP="007161D8">
            <w:pPr>
              <w:pStyle w:val="Heading5"/>
              <w:rPr>
                <w:rFonts w:ascii="Arial" w:hAnsi="Arial"/>
                <w:rtl/>
              </w:rPr>
            </w:pPr>
          </w:p>
        </w:tc>
        <w:tc>
          <w:tcPr>
            <w:tcW w:w="834" w:type="dxa"/>
            <w:shd w:val="clear" w:color="auto" w:fill="auto"/>
          </w:tcPr>
          <w:p w14:paraId="3520E535" w14:textId="77777777" w:rsidR="007161D8" w:rsidRPr="007942D3" w:rsidRDefault="007161D8" w:rsidP="007161D8">
            <w:pPr>
              <w:pStyle w:val="Heading5"/>
              <w:rPr>
                <w:rFonts w:ascii="Arial" w:hAnsi="Arial"/>
                <w:rtl/>
              </w:rPr>
            </w:pPr>
          </w:p>
        </w:tc>
      </w:tr>
      <w:tr w:rsidR="007161D8" w:rsidRPr="007942D3" w14:paraId="7E724EFF" w14:textId="77777777" w:rsidTr="009B2EC0">
        <w:trPr>
          <w:trHeight w:val="70"/>
          <w:jc w:val="center"/>
        </w:trPr>
        <w:tc>
          <w:tcPr>
            <w:tcW w:w="3349" w:type="dxa"/>
            <w:shd w:val="clear" w:color="auto" w:fill="auto"/>
          </w:tcPr>
          <w:p w14:paraId="6082CEF6" w14:textId="77777777" w:rsidR="007161D8" w:rsidRPr="00AA7F0F" w:rsidRDefault="007161D8" w:rsidP="007161D8">
            <w:pPr>
              <w:pStyle w:val="Heading5"/>
              <w:bidi w:val="0"/>
              <w:ind w:firstLine="284"/>
              <w:jc w:val="left"/>
              <w:rPr>
                <w:sz w:val="20"/>
                <w:szCs w:val="20"/>
                <w:rtl/>
              </w:rPr>
            </w:pPr>
          </w:p>
        </w:tc>
        <w:tc>
          <w:tcPr>
            <w:tcW w:w="4077" w:type="dxa"/>
            <w:shd w:val="clear" w:color="auto" w:fill="auto"/>
          </w:tcPr>
          <w:p w14:paraId="154A9C7F" w14:textId="77777777" w:rsidR="007161D8" w:rsidRPr="007942D3" w:rsidRDefault="007161D8" w:rsidP="007161D8">
            <w:pPr>
              <w:pStyle w:val="Heading5"/>
              <w:rPr>
                <w:rFonts w:ascii="Arial" w:hAnsi="Arial"/>
                <w:rtl/>
              </w:rPr>
            </w:pPr>
          </w:p>
        </w:tc>
        <w:tc>
          <w:tcPr>
            <w:tcW w:w="1205" w:type="dxa"/>
            <w:shd w:val="clear" w:color="auto" w:fill="auto"/>
          </w:tcPr>
          <w:p w14:paraId="6A62618A" w14:textId="77777777" w:rsidR="007161D8" w:rsidRPr="007942D3" w:rsidRDefault="007161D8" w:rsidP="007161D8">
            <w:pPr>
              <w:pStyle w:val="Heading5"/>
              <w:rPr>
                <w:rFonts w:ascii="Arial" w:hAnsi="Arial"/>
                <w:rtl/>
              </w:rPr>
            </w:pPr>
          </w:p>
        </w:tc>
        <w:tc>
          <w:tcPr>
            <w:tcW w:w="834" w:type="dxa"/>
            <w:shd w:val="clear" w:color="auto" w:fill="auto"/>
          </w:tcPr>
          <w:p w14:paraId="5B44EE2E" w14:textId="77777777" w:rsidR="007161D8" w:rsidRPr="007942D3" w:rsidRDefault="007161D8" w:rsidP="007161D8">
            <w:pPr>
              <w:pStyle w:val="Heading5"/>
              <w:rPr>
                <w:rFonts w:ascii="Arial" w:hAnsi="Arial"/>
                <w:rtl/>
              </w:rPr>
            </w:pPr>
          </w:p>
        </w:tc>
      </w:tr>
      <w:tr w:rsidR="007161D8" w:rsidRPr="007942D3" w14:paraId="02237CF4" w14:textId="77777777" w:rsidTr="009B2EC0">
        <w:trPr>
          <w:trHeight w:val="70"/>
          <w:jc w:val="center"/>
        </w:trPr>
        <w:tc>
          <w:tcPr>
            <w:tcW w:w="3349" w:type="dxa"/>
            <w:shd w:val="clear" w:color="auto" w:fill="auto"/>
          </w:tcPr>
          <w:p w14:paraId="024D893F" w14:textId="77777777" w:rsidR="007161D8" w:rsidRDefault="007161D8" w:rsidP="007161D8">
            <w:pPr>
              <w:numPr>
                <w:ilvl w:val="0"/>
                <w:numId w:val="6"/>
              </w:numPr>
              <w:bidi w:val="0"/>
              <w:rPr>
                <w:b/>
                <w:bCs/>
              </w:rPr>
            </w:pPr>
            <w:r w:rsidRPr="00DC2606">
              <w:rPr>
                <w:b/>
                <w:bCs/>
                <w:color w:val="000000"/>
              </w:rPr>
              <w:t>Translation and Editing</w:t>
            </w:r>
            <w:r w:rsidRPr="00515A8B">
              <w:rPr>
                <w:b/>
                <w:bCs/>
                <w:lang w:eastAsia="en-US"/>
              </w:rPr>
              <w:t xml:space="preserve"> </w:t>
            </w:r>
          </w:p>
          <w:p w14:paraId="7396EC0F" w14:textId="77777777" w:rsidR="007161D8" w:rsidRDefault="007161D8" w:rsidP="007161D8">
            <w:pPr>
              <w:bidi w:val="0"/>
              <w:ind w:left="360"/>
              <w:rPr>
                <w:b/>
                <w:bCs/>
              </w:rPr>
            </w:pPr>
            <w:proofErr w:type="spellStart"/>
            <w:r w:rsidRPr="00515A8B">
              <w:rPr>
                <w:lang w:eastAsia="en-US"/>
              </w:rPr>
              <w:t>Ikram</w:t>
            </w:r>
            <w:proofErr w:type="spellEnd"/>
            <w:r w:rsidRPr="00515A8B">
              <w:rPr>
                <w:lang w:eastAsia="en-US"/>
              </w:rPr>
              <w:t xml:space="preserve"> </w:t>
            </w:r>
            <w:proofErr w:type="spellStart"/>
            <w:r w:rsidRPr="00515A8B">
              <w:rPr>
                <w:lang w:eastAsia="en-US"/>
              </w:rPr>
              <w:t>Nashata</w:t>
            </w:r>
            <w:proofErr w:type="spellEnd"/>
          </w:p>
          <w:p w14:paraId="7FEAE1CD" w14:textId="77777777" w:rsidR="007161D8" w:rsidRPr="00DC2606" w:rsidRDefault="007161D8" w:rsidP="007161D8">
            <w:pPr>
              <w:bidi w:val="0"/>
              <w:ind w:left="360"/>
              <w:rPr>
                <w:lang w:eastAsia="en-US"/>
              </w:rPr>
            </w:pPr>
            <w:r w:rsidRPr="000A6C98">
              <w:rPr>
                <w:lang w:eastAsia="en-US"/>
              </w:rPr>
              <w:t>Aladdin Salameh</w:t>
            </w:r>
          </w:p>
        </w:tc>
        <w:tc>
          <w:tcPr>
            <w:tcW w:w="4077" w:type="dxa"/>
            <w:shd w:val="clear" w:color="auto" w:fill="auto"/>
          </w:tcPr>
          <w:p w14:paraId="70E56B08" w14:textId="77777777" w:rsidR="007161D8" w:rsidRPr="007942D3" w:rsidRDefault="007161D8" w:rsidP="007161D8">
            <w:pPr>
              <w:pStyle w:val="Heading5"/>
              <w:rPr>
                <w:rFonts w:ascii="Arial" w:hAnsi="Arial"/>
                <w:rtl/>
              </w:rPr>
            </w:pPr>
          </w:p>
        </w:tc>
        <w:tc>
          <w:tcPr>
            <w:tcW w:w="1205" w:type="dxa"/>
            <w:shd w:val="clear" w:color="auto" w:fill="auto"/>
          </w:tcPr>
          <w:p w14:paraId="2C4811F6" w14:textId="77777777" w:rsidR="007161D8" w:rsidRPr="007942D3" w:rsidRDefault="007161D8" w:rsidP="007161D8">
            <w:pPr>
              <w:pStyle w:val="Heading5"/>
              <w:rPr>
                <w:rFonts w:ascii="Arial" w:hAnsi="Arial"/>
                <w:rtl/>
              </w:rPr>
            </w:pPr>
          </w:p>
        </w:tc>
        <w:tc>
          <w:tcPr>
            <w:tcW w:w="834" w:type="dxa"/>
            <w:shd w:val="clear" w:color="auto" w:fill="auto"/>
          </w:tcPr>
          <w:p w14:paraId="63E5CE2D" w14:textId="77777777" w:rsidR="007161D8" w:rsidRPr="007942D3" w:rsidRDefault="007161D8" w:rsidP="007161D8">
            <w:pPr>
              <w:pStyle w:val="Heading5"/>
              <w:rPr>
                <w:rFonts w:ascii="Arial" w:hAnsi="Arial"/>
                <w:rtl/>
              </w:rPr>
            </w:pPr>
          </w:p>
        </w:tc>
      </w:tr>
      <w:tr w:rsidR="007161D8" w:rsidRPr="007942D3" w14:paraId="66D6B071" w14:textId="77777777" w:rsidTr="009B2EC0">
        <w:trPr>
          <w:trHeight w:val="70"/>
          <w:jc w:val="center"/>
        </w:trPr>
        <w:tc>
          <w:tcPr>
            <w:tcW w:w="3349" w:type="dxa"/>
            <w:shd w:val="clear" w:color="auto" w:fill="auto"/>
          </w:tcPr>
          <w:p w14:paraId="267D3FA2" w14:textId="77777777" w:rsidR="007161D8" w:rsidRPr="00515A8B" w:rsidRDefault="007161D8" w:rsidP="007161D8">
            <w:pPr>
              <w:bidi w:val="0"/>
            </w:pPr>
          </w:p>
        </w:tc>
        <w:tc>
          <w:tcPr>
            <w:tcW w:w="4077" w:type="dxa"/>
            <w:shd w:val="clear" w:color="auto" w:fill="auto"/>
          </w:tcPr>
          <w:p w14:paraId="2DFEFD07" w14:textId="77777777" w:rsidR="007161D8" w:rsidRPr="007942D3" w:rsidRDefault="007161D8" w:rsidP="007161D8">
            <w:pPr>
              <w:pStyle w:val="Heading5"/>
              <w:rPr>
                <w:rFonts w:ascii="Arial" w:hAnsi="Arial"/>
                <w:rtl/>
              </w:rPr>
            </w:pPr>
          </w:p>
        </w:tc>
        <w:tc>
          <w:tcPr>
            <w:tcW w:w="1205" w:type="dxa"/>
            <w:shd w:val="clear" w:color="auto" w:fill="auto"/>
          </w:tcPr>
          <w:p w14:paraId="2A3DB17D" w14:textId="77777777" w:rsidR="007161D8" w:rsidRPr="007942D3" w:rsidRDefault="007161D8" w:rsidP="007161D8">
            <w:pPr>
              <w:pStyle w:val="Heading5"/>
              <w:rPr>
                <w:rFonts w:ascii="Arial" w:hAnsi="Arial"/>
                <w:rtl/>
              </w:rPr>
            </w:pPr>
          </w:p>
        </w:tc>
        <w:tc>
          <w:tcPr>
            <w:tcW w:w="834" w:type="dxa"/>
            <w:shd w:val="clear" w:color="auto" w:fill="auto"/>
          </w:tcPr>
          <w:p w14:paraId="1BCEC7E1" w14:textId="77777777" w:rsidR="007161D8" w:rsidRPr="007942D3" w:rsidRDefault="007161D8" w:rsidP="007161D8">
            <w:pPr>
              <w:pStyle w:val="Heading5"/>
              <w:rPr>
                <w:rFonts w:ascii="Arial" w:hAnsi="Arial"/>
                <w:rtl/>
              </w:rPr>
            </w:pPr>
          </w:p>
        </w:tc>
      </w:tr>
      <w:tr w:rsidR="007161D8" w:rsidRPr="007942D3" w14:paraId="4995C9FF" w14:textId="77777777" w:rsidTr="009B2EC0">
        <w:trPr>
          <w:trHeight w:val="70"/>
          <w:jc w:val="center"/>
        </w:trPr>
        <w:tc>
          <w:tcPr>
            <w:tcW w:w="3349" w:type="dxa"/>
            <w:shd w:val="clear" w:color="auto" w:fill="auto"/>
          </w:tcPr>
          <w:p w14:paraId="553BD79C" w14:textId="77777777" w:rsidR="007161D8" w:rsidRPr="007942D3" w:rsidRDefault="007161D8" w:rsidP="007161D8">
            <w:pPr>
              <w:numPr>
                <w:ilvl w:val="0"/>
                <w:numId w:val="6"/>
              </w:numPr>
              <w:bidi w:val="0"/>
              <w:rPr>
                <w:b/>
                <w:bCs/>
                <w:color w:val="000000"/>
                <w:rtl/>
              </w:rPr>
            </w:pPr>
            <w:r w:rsidRPr="007942D3">
              <w:rPr>
                <w:b/>
                <w:bCs/>
                <w:color w:val="000000"/>
              </w:rPr>
              <w:t>Preliminary Review</w:t>
            </w:r>
          </w:p>
        </w:tc>
        <w:tc>
          <w:tcPr>
            <w:tcW w:w="4077" w:type="dxa"/>
            <w:shd w:val="clear" w:color="auto" w:fill="auto"/>
          </w:tcPr>
          <w:p w14:paraId="73CB5F79" w14:textId="77777777" w:rsidR="007161D8" w:rsidRPr="007942D3" w:rsidRDefault="007161D8" w:rsidP="007161D8">
            <w:pPr>
              <w:pStyle w:val="Heading5"/>
              <w:rPr>
                <w:rFonts w:ascii="Arial" w:hAnsi="Arial"/>
                <w:rtl/>
              </w:rPr>
            </w:pPr>
          </w:p>
        </w:tc>
        <w:tc>
          <w:tcPr>
            <w:tcW w:w="1205" w:type="dxa"/>
            <w:shd w:val="clear" w:color="auto" w:fill="auto"/>
          </w:tcPr>
          <w:p w14:paraId="5C1AA30F" w14:textId="77777777" w:rsidR="007161D8" w:rsidRPr="007942D3" w:rsidRDefault="007161D8" w:rsidP="007161D8">
            <w:pPr>
              <w:pStyle w:val="Heading5"/>
              <w:rPr>
                <w:rFonts w:ascii="Arial" w:hAnsi="Arial"/>
                <w:rtl/>
              </w:rPr>
            </w:pPr>
          </w:p>
        </w:tc>
        <w:tc>
          <w:tcPr>
            <w:tcW w:w="834" w:type="dxa"/>
            <w:shd w:val="clear" w:color="auto" w:fill="auto"/>
          </w:tcPr>
          <w:p w14:paraId="04EE6B44" w14:textId="77777777" w:rsidR="007161D8" w:rsidRPr="007942D3" w:rsidRDefault="007161D8" w:rsidP="007161D8">
            <w:pPr>
              <w:pStyle w:val="Heading5"/>
              <w:rPr>
                <w:rFonts w:ascii="Arial" w:hAnsi="Arial"/>
                <w:rtl/>
              </w:rPr>
            </w:pPr>
          </w:p>
        </w:tc>
      </w:tr>
      <w:tr w:rsidR="007161D8" w:rsidRPr="007942D3" w14:paraId="59548589" w14:textId="77777777" w:rsidTr="009B2EC0">
        <w:trPr>
          <w:trHeight w:val="70"/>
          <w:jc w:val="center"/>
        </w:trPr>
        <w:tc>
          <w:tcPr>
            <w:tcW w:w="3349" w:type="dxa"/>
            <w:shd w:val="clear" w:color="auto" w:fill="auto"/>
          </w:tcPr>
          <w:p w14:paraId="65DD660A" w14:textId="77777777" w:rsidR="007161D8" w:rsidRPr="007942D3" w:rsidRDefault="007161D8" w:rsidP="007161D8">
            <w:pPr>
              <w:pStyle w:val="Header"/>
              <w:tabs>
                <w:tab w:val="clear" w:pos="4153"/>
                <w:tab w:val="clear" w:pos="8306"/>
                <w:tab w:val="right" w:pos="3794"/>
              </w:tabs>
              <w:bidi w:val="0"/>
              <w:spacing w:before="60"/>
              <w:ind w:left="426"/>
              <w:rPr>
                <w:rtl/>
              </w:rPr>
            </w:pPr>
            <w:r w:rsidRPr="007942D3">
              <w:t>Mustafa Khawaja</w:t>
            </w:r>
            <w:r w:rsidRPr="007942D3">
              <w:rPr>
                <w:rFonts w:hint="cs"/>
                <w:rtl/>
              </w:rPr>
              <w:t xml:space="preserve">        </w:t>
            </w:r>
          </w:p>
        </w:tc>
        <w:tc>
          <w:tcPr>
            <w:tcW w:w="4077" w:type="dxa"/>
            <w:shd w:val="clear" w:color="auto" w:fill="auto"/>
          </w:tcPr>
          <w:p w14:paraId="79A07DF2" w14:textId="77777777" w:rsidR="007161D8" w:rsidRPr="007942D3" w:rsidRDefault="007161D8" w:rsidP="007161D8">
            <w:pPr>
              <w:pStyle w:val="Heading5"/>
              <w:rPr>
                <w:rFonts w:ascii="Arial" w:hAnsi="Arial"/>
                <w:rtl/>
              </w:rPr>
            </w:pPr>
          </w:p>
        </w:tc>
        <w:tc>
          <w:tcPr>
            <w:tcW w:w="1205" w:type="dxa"/>
            <w:shd w:val="clear" w:color="auto" w:fill="auto"/>
          </w:tcPr>
          <w:p w14:paraId="1D0CB7D5" w14:textId="77777777" w:rsidR="007161D8" w:rsidRPr="007942D3" w:rsidRDefault="007161D8" w:rsidP="007161D8">
            <w:pPr>
              <w:pStyle w:val="Heading5"/>
              <w:rPr>
                <w:rFonts w:ascii="Arial" w:hAnsi="Arial"/>
                <w:rtl/>
              </w:rPr>
            </w:pPr>
          </w:p>
        </w:tc>
        <w:tc>
          <w:tcPr>
            <w:tcW w:w="834" w:type="dxa"/>
            <w:shd w:val="clear" w:color="auto" w:fill="auto"/>
          </w:tcPr>
          <w:p w14:paraId="0BF5373B" w14:textId="77777777" w:rsidR="007161D8" w:rsidRPr="007942D3" w:rsidRDefault="007161D8" w:rsidP="007161D8">
            <w:pPr>
              <w:pStyle w:val="Heading5"/>
              <w:rPr>
                <w:rFonts w:ascii="Arial" w:hAnsi="Arial"/>
                <w:rtl/>
              </w:rPr>
            </w:pPr>
          </w:p>
        </w:tc>
      </w:tr>
      <w:tr w:rsidR="007161D8" w:rsidRPr="007942D3" w14:paraId="6651BB2D" w14:textId="77777777" w:rsidTr="009B2EC0">
        <w:trPr>
          <w:trHeight w:val="70"/>
          <w:jc w:val="center"/>
        </w:trPr>
        <w:tc>
          <w:tcPr>
            <w:tcW w:w="3349" w:type="dxa"/>
            <w:shd w:val="clear" w:color="auto" w:fill="auto"/>
          </w:tcPr>
          <w:p w14:paraId="1A93ADF7" w14:textId="77777777" w:rsidR="007161D8" w:rsidRPr="007942D3" w:rsidRDefault="007161D8" w:rsidP="007161D8">
            <w:pPr>
              <w:bidi w:val="0"/>
              <w:ind w:left="360"/>
              <w:rPr>
                <w:b/>
                <w:bCs/>
                <w:color w:val="000000"/>
                <w:rtl/>
              </w:rPr>
            </w:pPr>
          </w:p>
        </w:tc>
        <w:tc>
          <w:tcPr>
            <w:tcW w:w="4077" w:type="dxa"/>
            <w:shd w:val="clear" w:color="auto" w:fill="auto"/>
          </w:tcPr>
          <w:p w14:paraId="2E85A45D" w14:textId="77777777" w:rsidR="007161D8" w:rsidRPr="007942D3" w:rsidRDefault="007161D8" w:rsidP="007161D8">
            <w:pPr>
              <w:pStyle w:val="Heading5"/>
              <w:rPr>
                <w:rFonts w:ascii="Arial" w:hAnsi="Arial"/>
                <w:rtl/>
              </w:rPr>
            </w:pPr>
          </w:p>
        </w:tc>
        <w:tc>
          <w:tcPr>
            <w:tcW w:w="1205" w:type="dxa"/>
            <w:shd w:val="clear" w:color="auto" w:fill="auto"/>
          </w:tcPr>
          <w:p w14:paraId="57FF5023" w14:textId="77777777" w:rsidR="007161D8" w:rsidRPr="007942D3" w:rsidRDefault="007161D8" w:rsidP="007161D8">
            <w:pPr>
              <w:pStyle w:val="Heading5"/>
              <w:rPr>
                <w:rFonts w:ascii="Arial" w:hAnsi="Arial"/>
                <w:rtl/>
              </w:rPr>
            </w:pPr>
          </w:p>
        </w:tc>
        <w:tc>
          <w:tcPr>
            <w:tcW w:w="834" w:type="dxa"/>
            <w:shd w:val="clear" w:color="auto" w:fill="auto"/>
          </w:tcPr>
          <w:p w14:paraId="78B22C13" w14:textId="77777777" w:rsidR="007161D8" w:rsidRPr="007942D3" w:rsidRDefault="007161D8" w:rsidP="007161D8">
            <w:pPr>
              <w:pStyle w:val="Heading5"/>
              <w:rPr>
                <w:rFonts w:ascii="Arial" w:hAnsi="Arial"/>
                <w:rtl/>
              </w:rPr>
            </w:pPr>
          </w:p>
        </w:tc>
      </w:tr>
      <w:tr w:rsidR="007161D8" w:rsidRPr="007942D3" w14:paraId="0F627CBF" w14:textId="77777777" w:rsidTr="009B2EC0">
        <w:trPr>
          <w:trHeight w:val="70"/>
          <w:jc w:val="center"/>
        </w:trPr>
        <w:tc>
          <w:tcPr>
            <w:tcW w:w="3349" w:type="dxa"/>
            <w:shd w:val="clear" w:color="auto" w:fill="auto"/>
          </w:tcPr>
          <w:p w14:paraId="6886AB4D" w14:textId="77777777" w:rsidR="007161D8" w:rsidRPr="007942D3" w:rsidRDefault="007161D8" w:rsidP="007161D8">
            <w:pPr>
              <w:numPr>
                <w:ilvl w:val="0"/>
                <w:numId w:val="6"/>
              </w:numPr>
              <w:bidi w:val="0"/>
              <w:rPr>
                <w:b/>
                <w:bCs/>
                <w:color w:val="000000"/>
                <w:rtl/>
              </w:rPr>
            </w:pPr>
            <w:r w:rsidRPr="007942D3">
              <w:rPr>
                <w:b/>
                <w:bCs/>
                <w:color w:val="000000"/>
              </w:rPr>
              <w:t>Final  Review</w:t>
            </w:r>
          </w:p>
        </w:tc>
        <w:tc>
          <w:tcPr>
            <w:tcW w:w="4077" w:type="dxa"/>
            <w:shd w:val="clear" w:color="auto" w:fill="auto"/>
          </w:tcPr>
          <w:p w14:paraId="11668FC7" w14:textId="77777777" w:rsidR="007161D8" w:rsidRPr="007942D3" w:rsidRDefault="007161D8" w:rsidP="007161D8">
            <w:pPr>
              <w:pStyle w:val="Heading5"/>
              <w:rPr>
                <w:rFonts w:ascii="Arial" w:hAnsi="Arial"/>
                <w:rtl/>
              </w:rPr>
            </w:pPr>
          </w:p>
        </w:tc>
        <w:tc>
          <w:tcPr>
            <w:tcW w:w="1205" w:type="dxa"/>
            <w:shd w:val="clear" w:color="auto" w:fill="auto"/>
          </w:tcPr>
          <w:p w14:paraId="26A680DD" w14:textId="77777777" w:rsidR="007161D8" w:rsidRPr="007942D3" w:rsidRDefault="007161D8" w:rsidP="007161D8">
            <w:pPr>
              <w:pStyle w:val="Heading5"/>
              <w:rPr>
                <w:rFonts w:ascii="Arial" w:hAnsi="Arial"/>
                <w:rtl/>
              </w:rPr>
            </w:pPr>
          </w:p>
        </w:tc>
        <w:tc>
          <w:tcPr>
            <w:tcW w:w="834" w:type="dxa"/>
            <w:shd w:val="clear" w:color="auto" w:fill="auto"/>
          </w:tcPr>
          <w:p w14:paraId="5CAA6145" w14:textId="77777777" w:rsidR="007161D8" w:rsidRPr="007942D3" w:rsidRDefault="007161D8" w:rsidP="007161D8">
            <w:pPr>
              <w:pStyle w:val="Heading5"/>
              <w:rPr>
                <w:rFonts w:ascii="Arial" w:hAnsi="Arial"/>
                <w:rtl/>
              </w:rPr>
            </w:pPr>
          </w:p>
        </w:tc>
      </w:tr>
      <w:tr w:rsidR="007161D8" w:rsidRPr="007942D3" w14:paraId="270D884A" w14:textId="77777777" w:rsidTr="009B2EC0">
        <w:trPr>
          <w:trHeight w:val="70"/>
          <w:jc w:val="center"/>
        </w:trPr>
        <w:tc>
          <w:tcPr>
            <w:tcW w:w="3349" w:type="dxa"/>
            <w:shd w:val="clear" w:color="auto" w:fill="auto"/>
          </w:tcPr>
          <w:p w14:paraId="50585559" w14:textId="77777777" w:rsidR="007161D8" w:rsidRDefault="007161D8" w:rsidP="007161D8">
            <w:pPr>
              <w:pStyle w:val="Header"/>
              <w:tabs>
                <w:tab w:val="clear" w:pos="4153"/>
                <w:tab w:val="clear" w:pos="8306"/>
                <w:tab w:val="right" w:pos="3794"/>
              </w:tabs>
              <w:bidi w:val="0"/>
              <w:spacing w:before="60"/>
              <w:ind w:left="426"/>
            </w:pPr>
            <w:r w:rsidRPr="00881205">
              <w:t xml:space="preserve">Khalid </w:t>
            </w:r>
            <w:proofErr w:type="spellStart"/>
            <w:r w:rsidRPr="00881205">
              <w:t>Abu-Khalid</w:t>
            </w:r>
            <w:proofErr w:type="spellEnd"/>
          </w:p>
          <w:p w14:paraId="67CF0661" w14:textId="77777777" w:rsidR="007161D8" w:rsidRDefault="007161D8" w:rsidP="007161D8">
            <w:pPr>
              <w:pStyle w:val="Header"/>
              <w:tabs>
                <w:tab w:val="clear" w:pos="4153"/>
                <w:tab w:val="clear" w:pos="8306"/>
                <w:tab w:val="right" w:pos="3794"/>
              </w:tabs>
              <w:bidi w:val="0"/>
              <w:spacing w:before="60"/>
              <w:ind w:left="426"/>
            </w:pPr>
            <w:proofErr w:type="spellStart"/>
            <w:r w:rsidRPr="007942D3">
              <w:t>Inaya</w:t>
            </w:r>
            <w:proofErr w:type="spellEnd"/>
            <w:r w:rsidRPr="007942D3">
              <w:t xml:space="preserve"> </w:t>
            </w:r>
            <w:proofErr w:type="spellStart"/>
            <w:r w:rsidRPr="007942D3">
              <w:t>Zidan</w:t>
            </w:r>
            <w:proofErr w:type="spellEnd"/>
          </w:p>
          <w:p w14:paraId="0C34A948" w14:textId="77777777" w:rsidR="007161D8" w:rsidRPr="007942D3" w:rsidRDefault="007161D8" w:rsidP="007161D8">
            <w:pPr>
              <w:pStyle w:val="Header"/>
              <w:tabs>
                <w:tab w:val="clear" w:pos="4153"/>
                <w:tab w:val="clear" w:pos="8306"/>
                <w:tab w:val="right" w:pos="3794"/>
              </w:tabs>
              <w:bidi w:val="0"/>
              <w:spacing w:before="60"/>
              <w:ind w:left="426"/>
            </w:pPr>
          </w:p>
        </w:tc>
        <w:tc>
          <w:tcPr>
            <w:tcW w:w="4077" w:type="dxa"/>
            <w:shd w:val="clear" w:color="auto" w:fill="auto"/>
          </w:tcPr>
          <w:p w14:paraId="5B4EF42A" w14:textId="77777777" w:rsidR="007161D8" w:rsidRPr="007942D3" w:rsidRDefault="007161D8" w:rsidP="007161D8">
            <w:pPr>
              <w:pStyle w:val="Heading5"/>
              <w:rPr>
                <w:rFonts w:ascii="Arial" w:hAnsi="Arial"/>
                <w:rtl/>
              </w:rPr>
            </w:pPr>
          </w:p>
        </w:tc>
        <w:tc>
          <w:tcPr>
            <w:tcW w:w="1205" w:type="dxa"/>
            <w:shd w:val="clear" w:color="auto" w:fill="auto"/>
          </w:tcPr>
          <w:p w14:paraId="7EF9D442" w14:textId="77777777" w:rsidR="007161D8" w:rsidRPr="007942D3" w:rsidRDefault="007161D8" w:rsidP="007161D8">
            <w:pPr>
              <w:pStyle w:val="Heading5"/>
              <w:rPr>
                <w:rFonts w:ascii="Arial" w:hAnsi="Arial"/>
                <w:rtl/>
              </w:rPr>
            </w:pPr>
          </w:p>
        </w:tc>
        <w:tc>
          <w:tcPr>
            <w:tcW w:w="834" w:type="dxa"/>
            <w:shd w:val="clear" w:color="auto" w:fill="auto"/>
          </w:tcPr>
          <w:p w14:paraId="5150E27C" w14:textId="77777777" w:rsidR="007161D8" w:rsidRPr="007942D3" w:rsidRDefault="007161D8" w:rsidP="007161D8">
            <w:pPr>
              <w:pStyle w:val="Heading5"/>
              <w:rPr>
                <w:rFonts w:ascii="Arial" w:hAnsi="Arial"/>
                <w:rtl/>
              </w:rPr>
            </w:pPr>
          </w:p>
        </w:tc>
      </w:tr>
      <w:tr w:rsidR="007161D8" w:rsidRPr="007942D3" w14:paraId="5F824BE7" w14:textId="77777777" w:rsidTr="009B2EC0">
        <w:trPr>
          <w:trHeight w:val="70"/>
          <w:jc w:val="center"/>
        </w:trPr>
        <w:tc>
          <w:tcPr>
            <w:tcW w:w="3349" w:type="dxa"/>
            <w:shd w:val="clear" w:color="auto" w:fill="auto"/>
          </w:tcPr>
          <w:p w14:paraId="4D323F2C" w14:textId="77777777" w:rsidR="007161D8" w:rsidRPr="007942D3" w:rsidRDefault="007161D8" w:rsidP="007161D8">
            <w:pPr>
              <w:numPr>
                <w:ilvl w:val="0"/>
                <w:numId w:val="6"/>
              </w:numPr>
              <w:bidi w:val="0"/>
              <w:rPr>
                <w:b/>
                <w:bCs/>
                <w:color w:val="000000"/>
                <w:rtl/>
              </w:rPr>
            </w:pPr>
            <w:r w:rsidRPr="007942D3">
              <w:rPr>
                <w:b/>
                <w:bCs/>
                <w:color w:val="000000"/>
              </w:rPr>
              <w:t>Overall Supervision</w:t>
            </w:r>
          </w:p>
        </w:tc>
        <w:tc>
          <w:tcPr>
            <w:tcW w:w="4077" w:type="dxa"/>
            <w:shd w:val="clear" w:color="auto" w:fill="auto"/>
          </w:tcPr>
          <w:p w14:paraId="1BAE4EFB" w14:textId="77777777" w:rsidR="007161D8" w:rsidRPr="007942D3" w:rsidRDefault="007161D8" w:rsidP="007161D8">
            <w:pPr>
              <w:pStyle w:val="Heading5"/>
              <w:rPr>
                <w:rFonts w:ascii="Arial" w:hAnsi="Arial"/>
                <w:rtl/>
              </w:rPr>
            </w:pPr>
          </w:p>
        </w:tc>
        <w:tc>
          <w:tcPr>
            <w:tcW w:w="1205" w:type="dxa"/>
            <w:shd w:val="clear" w:color="auto" w:fill="auto"/>
          </w:tcPr>
          <w:p w14:paraId="0918BE6A" w14:textId="77777777" w:rsidR="007161D8" w:rsidRPr="007942D3" w:rsidRDefault="007161D8" w:rsidP="007161D8">
            <w:pPr>
              <w:pStyle w:val="Heading5"/>
              <w:rPr>
                <w:rFonts w:ascii="Arial" w:hAnsi="Arial"/>
                <w:rtl/>
              </w:rPr>
            </w:pPr>
          </w:p>
        </w:tc>
        <w:tc>
          <w:tcPr>
            <w:tcW w:w="834" w:type="dxa"/>
            <w:shd w:val="clear" w:color="auto" w:fill="auto"/>
          </w:tcPr>
          <w:p w14:paraId="154DAA13" w14:textId="77777777" w:rsidR="007161D8" w:rsidRPr="007942D3" w:rsidRDefault="007161D8" w:rsidP="007161D8">
            <w:pPr>
              <w:pStyle w:val="Heading5"/>
              <w:rPr>
                <w:rFonts w:ascii="Arial" w:hAnsi="Arial"/>
                <w:rtl/>
              </w:rPr>
            </w:pPr>
          </w:p>
        </w:tc>
      </w:tr>
      <w:tr w:rsidR="007161D8" w14:paraId="0C4D20E5" w14:textId="77777777" w:rsidTr="009B2EC0">
        <w:trPr>
          <w:trHeight w:val="70"/>
          <w:jc w:val="center"/>
        </w:trPr>
        <w:tc>
          <w:tcPr>
            <w:tcW w:w="3349" w:type="dxa"/>
            <w:shd w:val="clear" w:color="auto" w:fill="auto"/>
          </w:tcPr>
          <w:p w14:paraId="24A6D52E" w14:textId="77777777" w:rsidR="007161D8" w:rsidRPr="007942D3" w:rsidRDefault="007161D8" w:rsidP="007161D8">
            <w:pPr>
              <w:pStyle w:val="Header"/>
              <w:tabs>
                <w:tab w:val="clear" w:pos="4153"/>
                <w:tab w:val="clear" w:pos="8306"/>
                <w:tab w:val="right" w:pos="3794"/>
              </w:tabs>
              <w:bidi w:val="0"/>
              <w:spacing w:before="60"/>
              <w:ind w:left="426"/>
              <w:rPr>
                <w:rtl/>
              </w:rPr>
            </w:pPr>
            <w:r w:rsidRPr="007942D3">
              <w:t>Dr. Ola Awad</w:t>
            </w:r>
          </w:p>
        </w:tc>
        <w:tc>
          <w:tcPr>
            <w:tcW w:w="4077" w:type="dxa"/>
            <w:shd w:val="clear" w:color="auto" w:fill="auto"/>
          </w:tcPr>
          <w:p w14:paraId="2F4D0DA5" w14:textId="77777777" w:rsidR="007161D8" w:rsidRPr="00406E57" w:rsidRDefault="007161D8" w:rsidP="00003598">
            <w:pPr>
              <w:tabs>
                <w:tab w:val="left" w:pos="5920"/>
                <w:tab w:val="left" w:pos="8472"/>
              </w:tabs>
              <w:ind w:left="707" w:right="425"/>
              <w:rPr>
                <w:rtl/>
              </w:rPr>
            </w:pPr>
            <w:r w:rsidRPr="00406E57">
              <w:t>President of PCBS</w:t>
            </w:r>
            <w:r>
              <w:t xml:space="preserve">        </w:t>
            </w:r>
            <w:r>
              <w:rPr>
                <w:rFonts w:hint="cs"/>
                <w:rtl/>
              </w:rPr>
              <w:t xml:space="preserve">   </w:t>
            </w:r>
            <w:r>
              <w:t xml:space="preserve"> </w:t>
            </w:r>
            <w:r>
              <w:rPr>
                <w:rFonts w:hint="cs"/>
                <w:rtl/>
              </w:rPr>
              <w:t xml:space="preserve">   </w:t>
            </w:r>
          </w:p>
        </w:tc>
        <w:tc>
          <w:tcPr>
            <w:tcW w:w="1205" w:type="dxa"/>
            <w:shd w:val="clear" w:color="auto" w:fill="auto"/>
          </w:tcPr>
          <w:p w14:paraId="3A1134CE" w14:textId="77777777" w:rsidR="007161D8" w:rsidRPr="001905DC" w:rsidRDefault="007161D8" w:rsidP="007161D8">
            <w:pPr>
              <w:pStyle w:val="Heading5"/>
              <w:jc w:val="left"/>
              <w:rPr>
                <w:rFonts w:ascii="Arial" w:hAnsi="Arial"/>
                <w:b w:val="0"/>
                <w:bCs w:val="0"/>
                <w:rtl/>
              </w:rPr>
            </w:pPr>
          </w:p>
        </w:tc>
        <w:tc>
          <w:tcPr>
            <w:tcW w:w="834" w:type="dxa"/>
            <w:shd w:val="clear" w:color="auto" w:fill="auto"/>
          </w:tcPr>
          <w:p w14:paraId="41238FB6" w14:textId="77777777" w:rsidR="007161D8" w:rsidRPr="001905DC" w:rsidRDefault="007161D8" w:rsidP="007161D8">
            <w:pPr>
              <w:pStyle w:val="Heading5"/>
              <w:jc w:val="left"/>
              <w:rPr>
                <w:rFonts w:ascii="Arial" w:hAnsi="Arial"/>
                <w:b w:val="0"/>
                <w:bCs w:val="0"/>
                <w:rtl/>
              </w:rPr>
            </w:pPr>
          </w:p>
        </w:tc>
      </w:tr>
    </w:tbl>
    <w:p w14:paraId="05F3BAA0" w14:textId="77777777" w:rsidR="004F7EB8" w:rsidRDefault="004F7EB8" w:rsidP="004F7EB8">
      <w:pPr>
        <w:pStyle w:val="Heading5"/>
        <w:jc w:val="left"/>
        <w:rPr>
          <w:rFonts w:ascii="Arial" w:hAnsi="Arial"/>
          <w:sz w:val="24"/>
          <w:szCs w:val="24"/>
          <w:rtl/>
        </w:rPr>
      </w:pPr>
    </w:p>
    <w:p w14:paraId="724B3FE6" w14:textId="77777777" w:rsidR="004F7EB8" w:rsidRDefault="004F7EB8" w:rsidP="004F7EB8">
      <w:pPr>
        <w:rPr>
          <w:rtl/>
        </w:rPr>
      </w:pPr>
    </w:p>
    <w:p w14:paraId="6E31CA2E" w14:textId="77777777" w:rsidR="0058627D" w:rsidRDefault="0058627D" w:rsidP="00B030AE">
      <w:pPr>
        <w:pStyle w:val="Heading5"/>
        <w:jc w:val="left"/>
        <w:rPr>
          <w:rFonts w:ascii="Arial" w:hAnsi="Arial"/>
          <w:sz w:val="24"/>
          <w:szCs w:val="24"/>
          <w:rtl/>
        </w:rPr>
      </w:pPr>
    </w:p>
    <w:p w14:paraId="072628F2" w14:textId="77777777" w:rsidR="00401F07" w:rsidRDefault="00401F07" w:rsidP="00401F07">
      <w:pPr>
        <w:rPr>
          <w:rtl/>
        </w:rPr>
      </w:pPr>
    </w:p>
    <w:p w14:paraId="5DFD847C" w14:textId="77777777" w:rsidR="00401F07" w:rsidRDefault="00401F07" w:rsidP="00401F07">
      <w:pPr>
        <w:rPr>
          <w:rtl/>
        </w:rPr>
      </w:pPr>
    </w:p>
    <w:p w14:paraId="61D06834" w14:textId="77777777" w:rsidR="00401F07" w:rsidRPr="00401F07" w:rsidRDefault="00401F07" w:rsidP="00401F07">
      <w:pPr>
        <w:rPr>
          <w:rtl/>
        </w:rPr>
      </w:pPr>
    </w:p>
    <w:p w14:paraId="133A86F5" w14:textId="77777777" w:rsidR="00162CA4" w:rsidRDefault="00162CA4" w:rsidP="00162CA4">
      <w:pPr>
        <w:pStyle w:val="Header"/>
        <w:tabs>
          <w:tab w:val="clear" w:pos="4153"/>
          <w:tab w:val="clear" w:pos="8306"/>
          <w:tab w:val="right" w:pos="3794"/>
        </w:tabs>
        <w:bidi w:val="0"/>
        <w:spacing w:before="60"/>
        <w:ind w:left="426"/>
      </w:pPr>
      <w:r w:rsidRPr="0058627D">
        <w:tab/>
      </w:r>
    </w:p>
    <w:p w14:paraId="47582657" w14:textId="77777777" w:rsidR="00483A64" w:rsidRDefault="00483A64" w:rsidP="00483A64">
      <w:pPr>
        <w:pStyle w:val="Header"/>
        <w:tabs>
          <w:tab w:val="clear" w:pos="4153"/>
          <w:tab w:val="clear" w:pos="8306"/>
          <w:tab w:val="right" w:pos="3794"/>
        </w:tabs>
        <w:bidi w:val="0"/>
        <w:spacing w:before="60"/>
        <w:ind w:left="426"/>
      </w:pPr>
    </w:p>
    <w:p w14:paraId="1BC3C06F" w14:textId="77777777" w:rsidR="00483A64" w:rsidRDefault="00483A64" w:rsidP="00483A64">
      <w:pPr>
        <w:pStyle w:val="Header"/>
        <w:tabs>
          <w:tab w:val="clear" w:pos="4153"/>
          <w:tab w:val="clear" w:pos="8306"/>
          <w:tab w:val="right" w:pos="3794"/>
        </w:tabs>
        <w:bidi w:val="0"/>
        <w:spacing w:before="60"/>
        <w:ind w:left="426"/>
      </w:pPr>
    </w:p>
    <w:p w14:paraId="3FBA1A39" w14:textId="77777777" w:rsidR="00483A64" w:rsidRDefault="00483A64" w:rsidP="00483A64">
      <w:pPr>
        <w:pStyle w:val="Header"/>
        <w:tabs>
          <w:tab w:val="clear" w:pos="4153"/>
          <w:tab w:val="clear" w:pos="8306"/>
          <w:tab w:val="right" w:pos="3794"/>
        </w:tabs>
        <w:bidi w:val="0"/>
        <w:spacing w:before="60"/>
        <w:ind w:left="426"/>
      </w:pPr>
    </w:p>
    <w:p w14:paraId="618CC383" w14:textId="77777777" w:rsidR="00483A64" w:rsidRDefault="00483A64" w:rsidP="00483A64">
      <w:pPr>
        <w:pStyle w:val="Header"/>
        <w:tabs>
          <w:tab w:val="clear" w:pos="4153"/>
          <w:tab w:val="clear" w:pos="8306"/>
          <w:tab w:val="right" w:pos="3794"/>
        </w:tabs>
        <w:bidi w:val="0"/>
        <w:spacing w:before="60"/>
        <w:ind w:left="426"/>
      </w:pPr>
    </w:p>
    <w:p w14:paraId="70356B61" w14:textId="77777777" w:rsidR="00483A64" w:rsidRDefault="00483A64" w:rsidP="00483A64">
      <w:pPr>
        <w:pStyle w:val="Header"/>
        <w:tabs>
          <w:tab w:val="clear" w:pos="4153"/>
          <w:tab w:val="clear" w:pos="8306"/>
          <w:tab w:val="right" w:pos="3794"/>
        </w:tabs>
        <w:bidi w:val="0"/>
        <w:spacing w:before="60"/>
        <w:ind w:left="426"/>
      </w:pPr>
    </w:p>
    <w:p w14:paraId="4C654C91" w14:textId="77777777" w:rsidR="00483A64" w:rsidRDefault="00483A64" w:rsidP="00483A64">
      <w:pPr>
        <w:pStyle w:val="Header"/>
        <w:tabs>
          <w:tab w:val="clear" w:pos="4153"/>
          <w:tab w:val="clear" w:pos="8306"/>
          <w:tab w:val="right" w:pos="3794"/>
        </w:tabs>
        <w:bidi w:val="0"/>
        <w:spacing w:before="60"/>
        <w:ind w:left="426"/>
      </w:pPr>
    </w:p>
    <w:p w14:paraId="653738E8" w14:textId="77777777" w:rsidR="00483A64" w:rsidRDefault="00483A64" w:rsidP="00483A64">
      <w:pPr>
        <w:pStyle w:val="Header"/>
        <w:tabs>
          <w:tab w:val="clear" w:pos="4153"/>
          <w:tab w:val="clear" w:pos="8306"/>
          <w:tab w:val="right" w:pos="3794"/>
        </w:tabs>
        <w:bidi w:val="0"/>
        <w:spacing w:before="60"/>
        <w:ind w:left="426"/>
      </w:pPr>
    </w:p>
    <w:p w14:paraId="128EFB25" w14:textId="77777777" w:rsidR="00483A64" w:rsidRDefault="00483A64" w:rsidP="00483A64">
      <w:pPr>
        <w:pStyle w:val="Header"/>
        <w:tabs>
          <w:tab w:val="clear" w:pos="4153"/>
          <w:tab w:val="clear" w:pos="8306"/>
          <w:tab w:val="right" w:pos="3794"/>
        </w:tabs>
        <w:bidi w:val="0"/>
        <w:spacing w:before="60"/>
        <w:ind w:left="426"/>
      </w:pPr>
    </w:p>
    <w:p w14:paraId="12456C46" w14:textId="77777777" w:rsidR="00483A64" w:rsidRDefault="00483A64" w:rsidP="00483A64">
      <w:pPr>
        <w:pStyle w:val="Header"/>
        <w:tabs>
          <w:tab w:val="clear" w:pos="4153"/>
          <w:tab w:val="clear" w:pos="8306"/>
          <w:tab w:val="right" w:pos="3794"/>
        </w:tabs>
        <w:bidi w:val="0"/>
        <w:spacing w:before="60"/>
        <w:ind w:left="426"/>
      </w:pPr>
    </w:p>
    <w:p w14:paraId="0C5764E4" w14:textId="77777777" w:rsidR="0036413E" w:rsidRDefault="0036413E" w:rsidP="0036413E">
      <w:pPr>
        <w:pStyle w:val="Header"/>
        <w:tabs>
          <w:tab w:val="clear" w:pos="4153"/>
          <w:tab w:val="clear" w:pos="8306"/>
          <w:tab w:val="right" w:pos="3794"/>
        </w:tabs>
        <w:bidi w:val="0"/>
        <w:spacing w:before="60"/>
        <w:ind w:left="426"/>
      </w:pPr>
    </w:p>
    <w:p w14:paraId="0FC63FCB" w14:textId="77777777" w:rsidR="0036413E" w:rsidRDefault="0036413E" w:rsidP="0036413E">
      <w:pPr>
        <w:pStyle w:val="Header"/>
        <w:tabs>
          <w:tab w:val="clear" w:pos="4153"/>
          <w:tab w:val="clear" w:pos="8306"/>
          <w:tab w:val="right" w:pos="3794"/>
        </w:tabs>
        <w:bidi w:val="0"/>
        <w:spacing w:before="60"/>
        <w:ind w:left="426"/>
      </w:pPr>
    </w:p>
    <w:p w14:paraId="438A14BB" w14:textId="77777777" w:rsidR="00770371" w:rsidRDefault="00770371" w:rsidP="00770371">
      <w:pPr>
        <w:pStyle w:val="Header"/>
        <w:tabs>
          <w:tab w:val="clear" w:pos="4153"/>
          <w:tab w:val="clear" w:pos="8306"/>
          <w:tab w:val="right" w:pos="3794"/>
        </w:tabs>
        <w:bidi w:val="0"/>
        <w:spacing w:before="60"/>
        <w:ind w:left="426"/>
      </w:pPr>
    </w:p>
    <w:p w14:paraId="234A1670" w14:textId="77777777" w:rsidR="0036413E" w:rsidRDefault="0036413E" w:rsidP="0036413E">
      <w:pPr>
        <w:pStyle w:val="Header"/>
        <w:tabs>
          <w:tab w:val="clear" w:pos="4153"/>
          <w:tab w:val="clear" w:pos="8306"/>
          <w:tab w:val="right" w:pos="3794"/>
        </w:tabs>
        <w:bidi w:val="0"/>
        <w:spacing w:before="60"/>
        <w:ind w:left="426"/>
      </w:pPr>
    </w:p>
    <w:p w14:paraId="6C4B8B9F" w14:textId="77777777" w:rsidR="0036413E" w:rsidRDefault="0036413E" w:rsidP="0036413E">
      <w:pPr>
        <w:pStyle w:val="Header"/>
        <w:tabs>
          <w:tab w:val="clear" w:pos="4153"/>
          <w:tab w:val="clear" w:pos="8306"/>
          <w:tab w:val="right" w:pos="3794"/>
        </w:tabs>
        <w:bidi w:val="0"/>
        <w:spacing w:before="60"/>
        <w:ind w:left="426"/>
      </w:pPr>
    </w:p>
    <w:p w14:paraId="293830CC" w14:textId="77777777" w:rsidR="0036413E" w:rsidRDefault="0036413E" w:rsidP="0036413E">
      <w:pPr>
        <w:pStyle w:val="Header"/>
        <w:tabs>
          <w:tab w:val="clear" w:pos="4153"/>
          <w:tab w:val="clear" w:pos="8306"/>
          <w:tab w:val="right" w:pos="3794"/>
        </w:tabs>
        <w:bidi w:val="0"/>
        <w:spacing w:before="60"/>
        <w:ind w:left="426"/>
      </w:pPr>
    </w:p>
    <w:p w14:paraId="6BB4DA73" w14:textId="77777777" w:rsidR="0036413E" w:rsidRDefault="0036413E" w:rsidP="0036413E">
      <w:pPr>
        <w:pStyle w:val="Header"/>
        <w:tabs>
          <w:tab w:val="clear" w:pos="4153"/>
          <w:tab w:val="clear" w:pos="8306"/>
          <w:tab w:val="right" w:pos="3794"/>
        </w:tabs>
        <w:bidi w:val="0"/>
        <w:spacing w:before="60"/>
        <w:ind w:left="426"/>
      </w:pPr>
    </w:p>
    <w:p w14:paraId="142D4D8A" w14:textId="77777777" w:rsidR="0036413E" w:rsidRDefault="0036413E" w:rsidP="0036413E">
      <w:pPr>
        <w:pStyle w:val="Header"/>
        <w:tabs>
          <w:tab w:val="clear" w:pos="4153"/>
          <w:tab w:val="clear" w:pos="8306"/>
          <w:tab w:val="right" w:pos="3794"/>
        </w:tabs>
        <w:bidi w:val="0"/>
        <w:spacing w:before="60"/>
        <w:ind w:left="426"/>
      </w:pPr>
    </w:p>
    <w:p w14:paraId="29046001" w14:textId="77777777" w:rsidR="0036413E" w:rsidRDefault="0036413E" w:rsidP="0036413E">
      <w:pPr>
        <w:pStyle w:val="Header"/>
        <w:tabs>
          <w:tab w:val="clear" w:pos="4153"/>
          <w:tab w:val="clear" w:pos="8306"/>
          <w:tab w:val="right" w:pos="3794"/>
        </w:tabs>
        <w:bidi w:val="0"/>
        <w:spacing w:before="60"/>
        <w:ind w:left="426"/>
      </w:pPr>
    </w:p>
    <w:p w14:paraId="27E3DB09" w14:textId="77777777" w:rsidR="0036413E" w:rsidRDefault="0036413E" w:rsidP="0036413E">
      <w:pPr>
        <w:pStyle w:val="Header"/>
        <w:tabs>
          <w:tab w:val="clear" w:pos="4153"/>
          <w:tab w:val="clear" w:pos="8306"/>
          <w:tab w:val="right" w:pos="3794"/>
        </w:tabs>
        <w:bidi w:val="0"/>
        <w:spacing w:before="60"/>
        <w:ind w:left="426"/>
      </w:pPr>
    </w:p>
    <w:p w14:paraId="6B56A57C" w14:textId="77777777" w:rsidR="0036413E" w:rsidRDefault="0036413E" w:rsidP="0036413E">
      <w:pPr>
        <w:pStyle w:val="Header"/>
        <w:tabs>
          <w:tab w:val="clear" w:pos="4153"/>
          <w:tab w:val="clear" w:pos="8306"/>
          <w:tab w:val="right" w:pos="3794"/>
        </w:tabs>
        <w:bidi w:val="0"/>
        <w:spacing w:before="60"/>
        <w:ind w:left="426"/>
      </w:pPr>
    </w:p>
    <w:p w14:paraId="76176F3E" w14:textId="77777777" w:rsidR="0036413E" w:rsidRDefault="0036413E" w:rsidP="0036413E">
      <w:pPr>
        <w:pStyle w:val="Header"/>
        <w:tabs>
          <w:tab w:val="clear" w:pos="4153"/>
          <w:tab w:val="clear" w:pos="8306"/>
          <w:tab w:val="right" w:pos="3794"/>
        </w:tabs>
        <w:bidi w:val="0"/>
        <w:spacing w:before="60"/>
        <w:ind w:left="426"/>
      </w:pPr>
    </w:p>
    <w:p w14:paraId="7C139E9F" w14:textId="77777777" w:rsidR="0036413E" w:rsidRDefault="0036413E" w:rsidP="0036413E">
      <w:pPr>
        <w:pStyle w:val="Header"/>
        <w:tabs>
          <w:tab w:val="clear" w:pos="4153"/>
          <w:tab w:val="clear" w:pos="8306"/>
          <w:tab w:val="right" w:pos="3794"/>
        </w:tabs>
        <w:bidi w:val="0"/>
        <w:spacing w:before="60"/>
        <w:ind w:left="426"/>
      </w:pPr>
    </w:p>
    <w:p w14:paraId="17B938C5" w14:textId="77777777" w:rsidR="0036413E" w:rsidRDefault="0036413E" w:rsidP="0036413E">
      <w:pPr>
        <w:pStyle w:val="Header"/>
        <w:tabs>
          <w:tab w:val="clear" w:pos="4153"/>
          <w:tab w:val="clear" w:pos="8306"/>
          <w:tab w:val="right" w:pos="3794"/>
        </w:tabs>
        <w:bidi w:val="0"/>
        <w:spacing w:before="60"/>
        <w:ind w:left="426"/>
      </w:pPr>
    </w:p>
    <w:p w14:paraId="37C38C8C" w14:textId="77777777" w:rsidR="0036413E" w:rsidRDefault="0036413E" w:rsidP="0036413E">
      <w:pPr>
        <w:pStyle w:val="Header"/>
        <w:tabs>
          <w:tab w:val="clear" w:pos="4153"/>
          <w:tab w:val="clear" w:pos="8306"/>
          <w:tab w:val="right" w:pos="3794"/>
        </w:tabs>
        <w:bidi w:val="0"/>
        <w:spacing w:before="60"/>
        <w:ind w:left="426"/>
      </w:pPr>
    </w:p>
    <w:p w14:paraId="63F3AC6D" w14:textId="77777777" w:rsidR="0036413E" w:rsidRDefault="0036413E" w:rsidP="0036413E">
      <w:pPr>
        <w:pStyle w:val="Header"/>
        <w:tabs>
          <w:tab w:val="clear" w:pos="4153"/>
          <w:tab w:val="clear" w:pos="8306"/>
          <w:tab w:val="right" w:pos="3794"/>
        </w:tabs>
        <w:bidi w:val="0"/>
        <w:spacing w:before="60"/>
        <w:ind w:left="426"/>
      </w:pPr>
    </w:p>
    <w:p w14:paraId="162ABC13" w14:textId="77777777" w:rsidR="0036413E" w:rsidRDefault="0036413E" w:rsidP="0036413E">
      <w:pPr>
        <w:pStyle w:val="Header"/>
        <w:tabs>
          <w:tab w:val="clear" w:pos="4153"/>
          <w:tab w:val="clear" w:pos="8306"/>
          <w:tab w:val="right" w:pos="3794"/>
        </w:tabs>
        <w:bidi w:val="0"/>
        <w:spacing w:before="60"/>
        <w:ind w:left="426"/>
      </w:pPr>
    </w:p>
    <w:p w14:paraId="007DDCA7" w14:textId="77777777" w:rsidR="0036413E" w:rsidRDefault="0036413E" w:rsidP="0036413E">
      <w:pPr>
        <w:pStyle w:val="Header"/>
        <w:tabs>
          <w:tab w:val="clear" w:pos="4153"/>
          <w:tab w:val="clear" w:pos="8306"/>
          <w:tab w:val="right" w:pos="3794"/>
        </w:tabs>
        <w:bidi w:val="0"/>
        <w:spacing w:before="60"/>
        <w:ind w:left="426"/>
      </w:pPr>
    </w:p>
    <w:p w14:paraId="7786AB89" w14:textId="77777777" w:rsidR="0036413E" w:rsidRDefault="0036413E" w:rsidP="0036413E">
      <w:pPr>
        <w:pStyle w:val="Header"/>
        <w:tabs>
          <w:tab w:val="clear" w:pos="4153"/>
          <w:tab w:val="clear" w:pos="8306"/>
          <w:tab w:val="right" w:pos="3794"/>
        </w:tabs>
        <w:bidi w:val="0"/>
        <w:spacing w:before="60"/>
        <w:ind w:left="426"/>
      </w:pPr>
    </w:p>
    <w:p w14:paraId="046FA1CF" w14:textId="77777777" w:rsidR="0036413E" w:rsidRDefault="0036413E" w:rsidP="0036413E">
      <w:pPr>
        <w:pStyle w:val="Header"/>
        <w:tabs>
          <w:tab w:val="clear" w:pos="4153"/>
          <w:tab w:val="clear" w:pos="8306"/>
          <w:tab w:val="right" w:pos="3794"/>
        </w:tabs>
        <w:bidi w:val="0"/>
        <w:spacing w:before="60"/>
        <w:ind w:left="426"/>
      </w:pPr>
    </w:p>
    <w:p w14:paraId="499F2497" w14:textId="77777777" w:rsidR="0036413E" w:rsidRDefault="0036413E" w:rsidP="0036413E">
      <w:pPr>
        <w:pStyle w:val="Header"/>
        <w:tabs>
          <w:tab w:val="clear" w:pos="4153"/>
          <w:tab w:val="clear" w:pos="8306"/>
          <w:tab w:val="right" w:pos="3794"/>
        </w:tabs>
        <w:bidi w:val="0"/>
        <w:spacing w:before="60"/>
        <w:ind w:left="426"/>
      </w:pPr>
    </w:p>
    <w:p w14:paraId="794B9D01" w14:textId="77777777" w:rsidR="0036413E" w:rsidRDefault="0036413E" w:rsidP="0036413E">
      <w:pPr>
        <w:pStyle w:val="Header"/>
        <w:tabs>
          <w:tab w:val="clear" w:pos="4153"/>
          <w:tab w:val="clear" w:pos="8306"/>
          <w:tab w:val="right" w:pos="3794"/>
        </w:tabs>
        <w:bidi w:val="0"/>
        <w:spacing w:before="60"/>
        <w:ind w:left="426"/>
      </w:pPr>
    </w:p>
    <w:p w14:paraId="64D31BA2" w14:textId="77777777" w:rsidR="0036413E" w:rsidRDefault="0036413E" w:rsidP="0036413E">
      <w:pPr>
        <w:pStyle w:val="Header"/>
        <w:tabs>
          <w:tab w:val="clear" w:pos="4153"/>
          <w:tab w:val="clear" w:pos="8306"/>
          <w:tab w:val="right" w:pos="3794"/>
        </w:tabs>
        <w:bidi w:val="0"/>
        <w:spacing w:before="60"/>
        <w:ind w:left="426"/>
      </w:pPr>
    </w:p>
    <w:p w14:paraId="11D801D4" w14:textId="77777777" w:rsidR="0036413E" w:rsidRDefault="0036413E" w:rsidP="0036413E">
      <w:pPr>
        <w:pStyle w:val="Header"/>
        <w:tabs>
          <w:tab w:val="clear" w:pos="4153"/>
          <w:tab w:val="clear" w:pos="8306"/>
          <w:tab w:val="right" w:pos="3794"/>
        </w:tabs>
        <w:bidi w:val="0"/>
        <w:spacing w:before="60"/>
        <w:ind w:left="426"/>
      </w:pPr>
    </w:p>
    <w:p w14:paraId="26CACBAD" w14:textId="77777777" w:rsidR="0036413E" w:rsidRDefault="0036413E" w:rsidP="0036413E">
      <w:pPr>
        <w:pStyle w:val="Header"/>
        <w:tabs>
          <w:tab w:val="clear" w:pos="4153"/>
          <w:tab w:val="clear" w:pos="8306"/>
          <w:tab w:val="right" w:pos="3794"/>
        </w:tabs>
        <w:bidi w:val="0"/>
        <w:spacing w:before="60"/>
        <w:ind w:left="426"/>
      </w:pPr>
    </w:p>
    <w:p w14:paraId="4CF48563" w14:textId="77777777" w:rsidR="0036413E" w:rsidRDefault="0036413E" w:rsidP="0036413E">
      <w:pPr>
        <w:pStyle w:val="Header"/>
        <w:tabs>
          <w:tab w:val="clear" w:pos="4153"/>
          <w:tab w:val="clear" w:pos="8306"/>
          <w:tab w:val="right" w:pos="3794"/>
        </w:tabs>
        <w:bidi w:val="0"/>
        <w:spacing w:before="60"/>
        <w:ind w:left="426"/>
      </w:pPr>
    </w:p>
    <w:p w14:paraId="247015D1" w14:textId="29CCA07C" w:rsidR="0036413E" w:rsidRDefault="0036413E" w:rsidP="00027822">
      <w:pPr>
        <w:pStyle w:val="Header"/>
        <w:tabs>
          <w:tab w:val="clear" w:pos="4153"/>
          <w:tab w:val="clear" w:pos="8306"/>
          <w:tab w:val="right" w:pos="3794"/>
        </w:tabs>
        <w:bidi w:val="0"/>
        <w:spacing w:before="60"/>
      </w:pPr>
    </w:p>
    <w:p w14:paraId="7B01C126" w14:textId="77777777" w:rsidR="00963275" w:rsidRDefault="00963275">
      <w:pPr>
        <w:bidi w:val="0"/>
        <w:rPr>
          <w:rFonts w:cs="Simplified Arabic"/>
          <w:b/>
          <w:bCs/>
          <w:sz w:val="28"/>
          <w:szCs w:val="28"/>
        </w:rPr>
      </w:pPr>
      <w:r>
        <w:rPr>
          <w:rFonts w:cs="Simplified Arabic"/>
          <w:b/>
          <w:bCs/>
          <w:sz w:val="28"/>
          <w:szCs w:val="28"/>
        </w:rPr>
        <w:br w:type="page"/>
      </w:r>
    </w:p>
    <w:p w14:paraId="0D5BC0ED" w14:textId="77777777" w:rsidR="00C87470" w:rsidRPr="0027696B" w:rsidRDefault="00C87470" w:rsidP="00D834E3">
      <w:pPr>
        <w:bidi w:val="0"/>
        <w:jc w:val="center"/>
        <w:rPr>
          <w:rFonts w:cs="Simplified Arabic"/>
          <w:b/>
          <w:bCs/>
          <w:sz w:val="28"/>
          <w:szCs w:val="28"/>
          <w:rtl/>
        </w:rPr>
      </w:pPr>
      <w:r w:rsidRPr="0027696B">
        <w:rPr>
          <w:rFonts w:cs="Simplified Arabic"/>
          <w:b/>
          <w:bCs/>
          <w:sz w:val="28"/>
          <w:szCs w:val="28"/>
        </w:rPr>
        <w:lastRenderedPageBreak/>
        <w:t>Notice for Users</w:t>
      </w:r>
    </w:p>
    <w:p w14:paraId="1404E9CA" w14:textId="77777777" w:rsidR="00C87470" w:rsidRPr="0027696B" w:rsidRDefault="00C87470" w:rsidP="0027696B">
      <w:pPr>
        <w:jc w:val="center"/>
        <w:rPr>
          <w:rFonts w:cs="Simplified Arabic"/>
          <w:b/>
          <w:bCs/>
          <w:sz w:val="28"/>
          <w:szCs w:val="28"/>
        </w:rPr>
      </w:pPr>
    </w:p>
    <w:p w14:paraId="0D8D4469" w14:textId="09943281" w:rsidR="00DD2AF5" w:rsidRDefault="00DD2AF5" w:rsidP="00BA45F4">
      <w:pPr>
        <w:pStyle w:val="ListParagraph"/>
        <w:numPr>
          <w:ilvl w:val="0"/>
          <w:numId w:val="37"/>
        </w:numPr>
        <w:autoSpaceDE w:val="0"/>
        <w:autoSpaceDN w:val="0"/>
        <w:bidi w:val="0"/>
        <w:adjustRightInd w:val="0"/>
        <w:ind w:left="567" w:hanging="425"/>
        <w:jc w:val="both"/>
        <w:rPr>
          <w:rFonts w:ascii="Times-Roman" w:hAnsi="Times-Roman" w:cs="Times-Roman"/>
          <w:sz w:val="26"/>
          <w:szCs w:val="26"/>
          <w:lang w:eastAsia="en-US"/>
        </w:rPr>
      </w:pPr>
      <w:r w:rsidRPr="00DD2AF5">
        <w:rPr>
          <w:rFonts w:ascii="Times-Roman" w:hAnsi="Times-Roman" w:cs="Times-Roman"/>
          <w:sz w:val="26"/>
          <w:szCs w:val="26"/>
          <w:lang w:eastAsia="en-US"/>
        </w:rPr>
        <w:t xml:space="preserve">The survey’s data </w:t>
      </w:r>
      <w:r w:rsidR="00EF2872" w:rsidRPr="00DD2AF5">
        <w:rPr>
          <w:rFonts w:ascii="Times-Roman" w:hAnsi="Times-Roman" w:cs="Times-Roman"/>
          <w:sz w:val="26"/>
          <w:szCs w:val="26"/>
          <w:lang w:eastAsia="en-US"/>
        </w:rPr>
        <w:t>w</w:t>
      </w:r>
      <w:r w:rsidR="00EF2872">
        <w:rPr>
          <w:rFonts w:ascii="Times-Roman" w:hAnsi="Times-Roman" w:cs="Times-Roman"/>
          <w:sz w:val="26"/>
          <w:szCs w:val="26"/>
          <w:lang w:eastAsia="en-US"/>
        </w:rPr>
        <w:t>ere</w:t>
      </w:r>
      <w:r w:rsidR="00EF2872" w:rsidRPr="00DD2AF5">
        <w:rPr>
          <w:rFonts w:ascii="Times-Roman" w:hAnsi="Times-Roman" w:cs="Times-Roman"/>
          <w:sz w:val="26"/>
          <w:szCs w:val="26"/>
          <w:lang w:eastAsia="en-US"/>
        </w:rPr>
        <w:t xml:space="preserve"> </w:t>
      </w:r>
      <w:r w:rsidR="00765B5B">
        <w:rPr>
          <w:rFonts w:ascii="Times-Roman" w:hAnsi="Times-Roman" w:cs="Times-Roman"/>
          <w:sz w:val="26"/>
          <w:szCs w:val="26"/>
          <w:lang w:eastAsia="en-US"/>
        </w:rPr>
        <w:t xml:space="preserve">collected in the </w:t>
      </w:r>
      <w:r w:rsidRPr="00DD2AF5">
        <w:rPr>
          <w:rFonts w:ascii="Times-Roman" w:hAnsi="Times-Roman" w:cs="Times-Roman"/>
          <w:sz w:val="26"/>
          <w:szCs w:val="26"/>
          <w:lang w:eastAsia="en-US"/>
        </w:rPr>
        <w:t xml:space="preserve">West Bank </w:t>
      </w:r>
      <w:r w:rsidR="00EF2872">
        <w:rPr>
          <w:rFonts w:ascii="Times-Roman" w:hAnsi="Times-Roman" w:cs="Times-Roman"/>
          <w:sz w:val="26"/>
          <w:szCs w:val="26"/>
          <w:lang w:eastAsia="en-US"/>
        </w:rPr>
        <w:t>during</w:t>
      </w:r>
      <w:r w:rsidR="00EF2872" w:rsidRPr="00DD2AF5">
        <w:rPr>
          <w:rFonts w:ascii="Times-Roman" w:hAnsi="Times-Roman" w:cs="Times-Roman"/>
          <w:sz w:val="26"/>
          <w:szCs w:val="26"/>
          <w:lang w:eastAsia="en-US"/>
        </w:rPr>
        <w:t xml:space="preserve"> </w:t>
      </w:r>
      <w:r w:rsidR="00EF2872">
        <w:rPr>
          <w:rFonts w:ascii="Times-Roman" w:hAnsi="Times-Roman" w:cs="Times-Roman"/>
          <w:sz w:val="26"/>
          <w:szCs w:val="26"/>
          <w:lang w:eastAsia="en-US"/>
        </w:rPr>
        <w:t>(</w:t>
      </w:r>
      <w:r w:rsidRPr="00DD2AF5">
        <w:rPr>
          <w:rFonts w:ascii="Times-Roman" w:hAnsi="Times-Roman" w:cs="Times-Roman"/>
          <w:sz w:val="26"/>
          <w:szCs w:val="26"/>
          <w:lang w:eastAsia="en-US"/>
        </w:rPr>
        <w:t>19/03/2019</w:t>
      </w:r>
      <w:r w:rsidR="00BA45F4">
        <w:rPr>
          <w:rFonts w:ascii="Times-Roman" w:hAnsi="Times-Roman" w:cs="Times-Roman"/>
          <w:sz w:val="26"/>
          <w:szCs w:val="26"/>
          <w:lang w:eastAsia="en-US"/>
        </w:rPr>
        <w:t>-</w:t>
      </w:r>
      <w:r w:rsidR="00BA45F4" w:rsidRPr="00DD2AF5">
        <w:rPr>
          <w:rFonts w:ascii="Times-Roman" w:hAnsi="Times-Roman" w:cs="Times-Roman"/>
          <w:sz w:val="26"/>
          <w:szCs w:val="26"/>
          <w:lang w:eastAsia="en-US"/>
        </w:rPr>
        <w:t xml:space="preserve"> </w:t>
      </w:r>
      <w:r w:rsidRPr="00DD2AF5">
        <w:rPr>
          <w:rFonts w:ascii="Times-Roman" w:hAnsi="Times-Roman" w:cs="Times-Roman"/>
          <w:sz w:val="26"/>
          <w:szCs w:val="26"/>
          <w:lang w:eastAsia="en-US"/>
        </w:rPr>
        <w:t>16/05/2019</w:t>
      </w:r>
      <w:r w:rsidR="00BA45F4">
        <w:rPr>
          <w:rFonts w:ascii="Times-Roman" w:hAnsi="Times-Roman" w:cs="Times-Roman"/>
          <w:sz w:val="26"/>
          <w:szCs w:val="26"/>
          <w:lang w:eastAsia="en-US"/>
        </w:rPr>
        <w:t>)</w:t>
      </w:r>
      <w:r w:rsidR="00765B5B">
        <w:rPr>
          <w:rFonts w:ascii="Times-Roman" w:hAnsi="Times-Roman" w:cs="Times-Roman"/>
          <w:sz w:val="26"/>
          <w:szCs w:val="26"/>
          <w:lang w:eastAsia="en-US"/>
        </w:rPr>
        <w:t>,</w:t>
      </w:r>
      <w:r w:rsidRPr="00DD2AF5">
        <w:rPr>
          <w:rFonts w:ascii="Times-Roman" w:hAnsi="Times-Roman" w:cs="Times-Roman"/>
          <w:sz w:val="26"/>
          <w:szCs w:val="26"/>
          <w:lang w:eastAsia="en-US"/>
        </w:rPr>
        <w:t xml:space="preserve"> and </w:t>
      </w:r>
      <w:r w:rsidR="00BA45F4">
        <w:rPr>
          <w:rFonts w:ascii="Times-Roman" w:hAnsi="Times-Roman" w:cs="Times-Roman"/>
          <w:sz w:val="26"/>
          <w:szCs w:val="26"/>
          <w:lang w:eastAsia="en-US"/>
        </w:rPr>
        <w:t>during</w:t>
      </w:r>
      <w:r w:rsidR="00BA45F4" w:rsidRPr="00DD2AF5">
        <w:rPr>
          <w:rFonts w:ascii="Times-Roman" w:hAnsi="Times-Roman" w:cs="Times-Roman"/>
          <w:sz w:val="26"/>
          <w:szCs w:val="26"/>
          <w:lang w:eastAsia="en-US"/>
        </w:rPr>
        <w:t xml:space="preserve"> </w:t>
      </w:r>
      <w:r w:rsidR="00BA45F4">
        <w:rPr>
          <w:rFonts w:ascii="Times-Roman" w:hAnsi="Times-Roman" w:cs="Times-Roman"/>
          <w:sz w:val="26"/>
          <w:szCs w:val="26"/>
          <w:lang w:eastAsia="en-US"/>
        </w:rPr>
        <w:t>(</w:t>
      </w:r>
      <w:r w:rsidRPr="00DD2AF5">
        <w:rPr>
          <w:rFonts w:ascii="Times-Roman" w:hAnsi="Times-Roman" w:cs="Times-Roman"/>
          <w:sz w:val="26"/>
          <w:szCs w:val="26"/>
          <w:lang w:eastAsia="en-US"/>
        </w:rPr>
        <w:t xml:space="preserve">13/03/2019 </w:t>
      </w:r>
      <w:r w:rsidR="00BA45F4">
        <w:rPr>
          <w:rFonts w:ascii="Times-Roman" w:hAnsi="Times-Roman" w:cs="Times-Roman"/>
          <w:sz w:val="26"/>
          <w:szCs w:val="26"/>
          <w:lang w:eastAsia="en-US"/>
        </w:rPr>
        <w:t>-</w:t>
      </w:r>
      <w:r w:rsidR="00BA45F4" w:rsidRPr="00DD2AF5">
        <w:rPr>
          <w:rFonts w:ascii="Times-Roman" w:hAnsi="Times-Roman" w:cs="Times-Roman"/>
          <w:sz w:val="26"/>
          <w:szCs w:val="26"/>
          <w:lang w:eastAsia="en-US"/>
        </w:rPr>
        <w:t xml:space="preserve"> </w:t>
      </w:r>
      <w:r w:rsidRPr="00DD2AF5">
        <w:rPr>
          <w:rFonts w:ascii="Times-Roman" w:hAnsi="Times-Roman" w:cs="Times-Roman"/>
          <w:sz w:val="26"/>
          <w:szCs w:val="26"/>
          <w:lang w:eastAsia="en-US"/>
        </w:rPr>
        <w:t>20/05/2019</w:t>
      </w:r>
      <w:r w:rsidR="00BA45F4">
        <w:rPr>
          <w:rFonts w:ascii="Times-Roman" w:hAnsi="Times-Roman" w:cs="Times-Roman"/>
          <w:sz w:val="26"/>
          <w:szCs w:val="26"/>
          <w:lang w:eastAsia="en-US"/>
        </w:rPr>
        <w:t>)</w:t>
      </w:r>
      <w:r w:rsidR="005245AD" w:rsidRPr="005245AD">
        <w:rPr>
          <w:rFonts w:ascii="Times-Roman" w:hAnsi="Times-Roman" w:cs="Times-Roman"/>
          <w:sz w:val="26"/>
          <w:szCs w:val="26"/>
          <w:lang w:eastAsia="en-US"/>
        </w:rPr>
        <w:t xml:space="preserve"> </w:t>
      </w:r>
      <w:r w:rsidR="005245AD" w:rsidRPr="00DD2AF5">
        <w:rPr>
          <w:rFonts w:ascii="Times-Roman" w:hAnsi="Times-Roman" w:cs="Times-Roman"/>
          <w:sz w:val="26"/>
          <w:szCs w:val="26"/>
          <w:lang w:eastAsia="en-US"/>
        </w:rPr>
        <w:t>in Gaza Strip</w:t>
      </w:r>
      <w:r w:rsidRPr="00DD2AF5">
        <w:rPr>
          <w:rFonts w:ascii="Times-Roman" w:hAnsi="Times-Roman" w:cs="Times-Roman"/>
          <w:sz w:val="26"/>
          <w:szCs w:val="26"/>
          <w:lang w:eastAsia="en-US"/>
        </w:rPr>
        <w:t>.</w:t>
      </w:r>
    </w:p>
    <w:p w14:paraId="742D27DF" w14:textId="77777777" w:rsidR="00DD2AF5" w:rsidRDefault="00DD2AF5" w:rsidP="00EA7ACF">
      <w:pPr>
        <w:pStyle w:val="ListParagraph"/>
        <w:autoSpaceDE w:val="0"/>
        <w:autoSpaceDN w:val="0"/>
        <w:bidi w:val="0"/>
        <w:adjustRightInd w:val="0"/>
        <w:ind w:left="567" w:hanging="425"/>
        <w:jc w:val="both"/>
        <w:rPr>
          <w:rFonts w:ascii="Times-Roman" w:hAnsi="Times-Roman" w:cs="Times-Roman"/>
          <w:sz w:val="26"/>
          <w:szCs w:val="26"/>
          <w:lang w:eastAsia="en-US"/>
        </w:rPr>
      </w:pPr>
    </w:p>
    <w:p w14:paraId="05E8A551" w14:textId="38B69247" w:rsidR="00DD2AF5" w:rsidRDefault="00DD2AF5" w:rsidP="00C25612">
      <w:pPr>
        <w:pStyle w:val="ListParagraph"/>
        <w:numPr>
          <w:ilvl w:val="0"/>
          <w:numId w:val="37"/>
        </w:numPr>
        <w:autoSpaceDE w:val="0"/>
        <w:autoSpaceDN w:val="0"/>
        <w:bidi w:val="0"/>
        <w:adjustRightInd w:val="0"/>
        <w:ind w:left="567" w:hanging="425"/>
        <w:jc w:val="both"/>
      </w:pPr>
      <w:r w:rsidRPr="00DD2AF5">
        <w:rPr>
          <w:rFonts w:ascii="Times-Roman" w:hAnsi="Times-Roman" w:cs="Times-Roman"/>
          <w:sz w:val="26"/>
          <w:szCs w:val="26"/>
          <w:lang w:eastAsia="en-US"/>
        </w:rPr>
        <w:t>Economic violence applies to currently married or ever</w:t>
      </w:r>
      <w:r w:rsidR="00C43151">
        <w:rPr>
          <w:rFonts w:ascii="Times-Roman" w:hAnsi="Times-Roman" w:cs="Times-Roman"/>
          <w:sz w:val="26"/>
          <w:szCs w:val="26"/>
          <w:lang w:eastAsia="en-US"/>
        </w:rPr>
        <w:t xml:space="preserve"> </w:t>
      </w:r>
      <w:r w:rsidRPr="00DD2AF5">
        <w:rPr>
          <w:rFonts w:ascii="Times-Roman" w:hAnsi="Times-Roman" w:cs="Times-Roman"/>
          <w:sz w:val="26"/>
          <w:szCs w:val="26"/>
          <w:lang w:eastAsia="en-US"/>
        </w:rPr>
        <w:t>married women in the age group (</w:t>
      </w:r>
      <w:r w:rsidR="00C25612">
        <w:rPr>
          <w:rFonts w:ascii="Times-Roman" w:hAnsi="Times-Roman" w:cs="Times-Roman"/>
          <w:sz w:val="26"/>
          <w:szCs w:val="26"/>
          <w:lang w:eastAsia="en-US"/>
        </w:rPr>
        <w:t>15</w:t>
      </w:r>
      <w:r w:rsidRPr="00DD2AF5">
        <w:rPr>
          <w:rFonts w:ascii="Times-Roman" w:hAnsi="Times-Roman" w:cs="Times-Roman"/>
          <w:sz w:val="26"/>
          <w:szCs w:val="26"/>
          <w:lang w:eastAsia="en-US"/>
        </w:rPr>
        <w:t>-64 years) who have practiced any economic activity or own money (such as bank account, inheritance</w:t>
      </w:r>
      <w:r w:rsidR="001870DD">
        <w:rPr>
          <w:rFonts w:ascii="Times-Roman" w:hAnsi="Times-Roman" w:cs="Times-Roman"/>
          <w:sz w:val="26"/>
          <w:szCs w:val="26"/>
          <w:lang w:eastAsia="en-US"/>
        </w:rPr>
        <w:t>,</w:t>
      </w:r>
      <w:r w:rsidRPr="00DD2AF5">
        <w:rPr>
          <w:rFonts w:ascii="Times-Roman" w:hAnsi="Times-Roman" w:cs="Times-Roman"/>
          <w:sz w:val="26"/>
          <w:szCs w:val="26"/>
          <w:lang w:eastAsia="en-US"/>
        </w:rPr>
        <w:t xml:space="preserve"> or properties) during the past 12 months</w:t>
      </w:r>
      <w:r w:rsidR="00293A2D" w:rsidRPr="00293A2D">
        <w:t xml:space="preserve"> </w:t>
      </w:r>
      <w:r w:rsidR="00293A2D" w:rsidRPr="00293A2D">
        <w:rPr>
          <w:rFonts w:ascii="Times-Roman" w:hAnsi="Times-Roman" w:cs="Times-Roman"/>
          <w:sz w:val="26"/>
          <w:szCs w:val="26"/>
          <w:lang w:eastAsia="en-US"/>
        </w:rPr>
        <w:t>to the day of the interview</w:t>
      </w:r>
      <w:r w:rsidRPr="00DD2AF5">
        <w:rPr>
          <w:rFonts w:ascii="Times-Roman" w:hAnsi="Times-Roman" w:cs="Times-Roman"/>
          <w:sz w:val="26"/>
          <w:szCs w:val="26"/>
          <w:lang w:eastAsia="en-US"/>
        </w:rPr>
        <w:t xml:space="preserve">; that is, actions </w:t>
      </w:r>
      <w:r w:rsidR="00992C07">
        <w:rPr>
          <w:rFonts w:ascii="Times-Roman" w:hAnsi="Times-Roman" w:cs="Times-Roman"/>
          <w:sz w:val="26"/>
          <w:szCs w:val="26"/>
          <w:lang w:eastAsia="en-US"/>
        </w:rPr>
        <w:t>r</w:t>
      </w:r>
      <w:r w:rsidRPr="00DD2AF5">
        <w:rPr>
          <w:rFonts w:ascii="Times-Roman" w:hAnsi="Times-Roman" w:cs="Times-Roman"/>
          <w:sz w:val="26"/>
          <w:szCs w:val="26"/>
          <w:lang w:eastAsia="en-US"/>
        </w:rPr>
        <w:t>elated to economic violence apply to them.</w:t>
      </w:r>
    </w:p>
    <w:p w14:paraId="54D0A234" w14:textId="77777777" w:rsidR="00DD2AF5" w:rsidRDefault="00DD2AF5" w:rsidP="00EA7ACF">
      <w:pPr>
        <w:pStyle w:val="ListParagraph"/>
        <w:ind w:left="567" w:hanging="425"/>
      </w:pPr>
    </w:p>
    <w:p w14:paraId="5025CA59" w14:textId="7727FB5D" w:rsidR="00DD2AF5" w:rsidRPr="00E83907" w:rsidRDefault="00DD2AF5" w:rsidP="005D1C7C">
      <w:pPr>
        <w:pStyle w:val="ListParagraph"/>
        <w:numPr>
          <w:ilvl w:val="0"/>
          <w:numId w:val="37"/>
        </w:numPr>
        <w:autoSpaceDE w:val="0"/>
        <w:autoSpaceDN w:val="0"/>
        <w:bidi w:val="0"/>
        <w:adjustRightInd w:val="0"/>
        <w:ind w:left="567" w:hanging="425"/>
        <w:jc w:val="both"/>
        <w:rPr>
          <w:rFonts w:ascii="Times-Roman" w:hAnsi="Times-Roman" w:cs="Times-Roman"/>
          <w:sz w:val="26"/>
          <w:szCs w:val="26"/>
          <w:lang w:eastAsia="en-US"/>
        </w:rPr>
      </w:pPr>
      <w:r w:rsidRPr="00E83907">
        <w:rPr>
          <w:rFonts w:ascii="Times-Roman" w:hAnsi="Times-Roman" w:cs="Times-Roman"/>
          <w:sz w:val="26"/>
          <w:szCs w:val="26"/>
          <w:lang w:eastAsia="en-US"/>
        </w:rPr>
        <w:t xml:space="preserve">(0): </w:t>
      </w:r>
      <w:r w:rsidR="000B59D0">
        <w:rPr>
          <w:rFonts w:ascii="Times-Roman" w:hAnsi="Times-Roman" w:cs="Times-Roman"/>
          <w:sz w:val="26"/>
          <w:szCs w:val="26"/>
          <w:lang w:eastAsia="en-US"/>
        </w:rPr>
        <w:t>Zero</w:t>
      </w:r>
      <w:r w:rsidR="005D1C7C">
        <w:rPr>
          <w:rFonts w:ascii="Times-Roman" w:hAnsi="Times-Roman" w:cs="Times-Roman"/>
          <w:sz w:val="26"/>
          <w:szCs w:val="26"/>
          <w:lang w:eastAsia="en-US"/>
        </w:rPr>
        <w:t>-</w:t>
      </w:r>
      <w:r w:rsidR="000B59D0">
        <w:rPr>
          <w:rFonts w:ascii="Times-Roman" w:hAnsi="Times-Roman" w:cs="Times-Roman"/>
          <w:sz w:val="26"/>
          <w:szCs w:val="26"/>
          <w:lang w:eastAsia="en-US"/>
        </w:rPr>
        <w:t>value</w:t>
      </w:r>
      <w:r w:rsidR="00646907">
        <w:rPr>
          <w:rFonts w:ascii="Times-Roman" w:hAnsi="Times-Roman" w:cs="Times-Roman"/>
          <w:sz w:val="26"/>
          <w:szCs w:val="26"/>
          <w:lang w:eastAsia="en-US"/>
        </w:rPr>
        <w:t xml:space="preserve"> or less than</w:t>
      </w:r>
      <w:r w:rsidR="005245AD">
        <w:rPr>
          <w:rFonts w:ascii="Times-Roman" w:hAnsi="Times-Roman" w:cs="Times-Roman"/>
          <w:sz w:val="26"/>
          <w:szCs w:val="26"/>
          <w:lang w:eastAsia="en-US"/>
        </w:rPr>
        <w:t xml:space="preserve"> </w:t>
      </w:r>
      <w:r w:rsidR="00646907">
        <w:rPr>
          <w:rFonts w:ascii="Times-Roman" w:hAnsi="Times-Roman" w:cs="Times-Roman"/>
          <w:sz w:val="26"/>
          <w:szCs w:val="26"/>
          <w:lang w:eastAsia="en-US"/>
        </w:rPr>
        <w:t>0.5</w:t>
      </w:r>
      <w:r w:rsidR="000B59D0">
        <w:rPr>
          <w:rFonts w:ascii="Times-Roman" w:hAnsi="Times-Roman" w:cs="Times-Roman"/>
          <w:sz w:val="26"/>
          <w:szCs w:val="26"/>
          <w:lang w:eastAsia="en-US"/>
        </w:rPr>
        <w:t>.</w:t>
      </w:r>
    </w:p>
    <w:p w14:paraId="33E6C805" w14:textId="0B7482B7" w:rsidR="00027822" w:rsidRPr="00E65506" w:rsidRDefault="00DD2AF5" w:rsidP="00EA7ACF">
      <w:pPr>
        <w:pStyle w:val="ListParagraph"/>
        <w:autoSpaceDE w:val="0"/>
        <w:autoSpaceDN w:val="0"/>
        <w:bidi w:val="0"/>
        <w:adjustRightInd w:val="0"/>
        <w:ind w:left="567" w:hanging="425"/>
      </w:pPr>
      <w:r w:rsidRPr="00E65506">
        <w:t xml:space="preserve"> </w:t>
      </w:r>
    </w:p>
    <w:p w14:paraId="6482756D" w14:textId="77777777" w:rsidR="007917BC" w:rsidRDefault="00027822" w:rsidP="00EA7ACF">
      <w:pPr>
        <w:pStyle w:val="ListParagraph"/>
        <w:numPr>
          <w:ilvl w:val="0"/>
          <w:numId w:val="37"/>
        </w:numPr>
        <w:autoSpaceDE w:val="0"/>
        <w:autoSpaceDN w:val="0"/>
        <w:bidi w:val="0"/>
        <w:ind w:left="567" w:hanging="425"/>
        <w:jc w:val="both"/>
      </w:pPr>
      <w:r w:rsidRPr="00E65506">
        <w:t xml:space="preserve">(-): </w:t>
      </w:r>
      <w:r>
        <w:t>No existing observations.</w:t>
      </w:r>
    </w:p>
    <w:p w14:paraId="7BDFB84D" w14:textId="77777777" w:rsidR="007917BC" w:rsidRDefault="007917BC" w:rsidP="00EA7ACF">
      <w:pPr>
        <w:pStyle w:val="ListParagraph"/>
        <w:ind w:left="567" w:hanging="425"/>
      </w:pPr>
    </w:p>
    <w:p w14:paraId="3843C6D1" w14:textId="12586067" w:rsidR="00C87470" w:rsidRPr="00027822" w:rsidRDefault="008B1385" w:rsidP="00407877">
      <w:pPr>
        <w:pStyle w:val="ListParagraph"/>
        <w:numPr>
          <w:ilvl w:val="0"/>
          <w:numId w:val="37"/>
        </w:numPr>
        <w:autoSpaceDE w:val="0"/>
        <w:autoSpaceDN w:val="0"/>
        <w:bidi w:val="0"/>
        <w:adjustRightInd w:val="0"/>
        <w:ind w:left="567" w:hanging="425"/>
        <w:jc w:val="both"/>
      </w:pPr>
      <w:r w:rsidRPr="003F73D9">
        <w:t>The</w:t>
      </w:r>
      <w:r w:rsidRPr="008B1385">
        <w:t xml:space="preserve"> time reference for the data contained in this report is "during the past 12 months preceding the interview</w:t>
      </w:r>
      <w:r w:rsidR="00293A2D" w:rsidRPr="00293A2D">
        <w:t xml:space="preserve"> day</w:t>
      </w:r>
      <w:r w:rsidRPr="008B1385">
        <w:t xml:space="preserve"> for 2019".</w:t>
      </w:r>
      <w:r w:rsidR="008E3727" w:rsidRPr="00027822">
        <w:br w:type="page"/>
      </w:r>
    </w:p>
    <w:p w14:paraId="1B2F0550" w14:textId="77777777" w:rsidR="0058627D" w:rsidRPr="00C87470" w:rsidRDefault="0058627D" w:rsidP="0058627D">
      <w:pPr>
        <w:bidi w:val="0"/>
      </w:pPr>
    </w:p>
    <w:p w14:paraId="75EB892E" w14:textId="2C7BC58A" w:rsidR="0058627D" w:rsidRDefault="0058627D" w:rsidP="0058627D">
      <w:pPr>
        <w:tabs>
          <w:tab w:val="left" w:pos="5305"/>
        </w:tabs>
        <w:bidi w:val="0"/>
        <w:jc w:val="center"/>
        <w:rPr>
          <w:b/>
          <w:bCs/>
          <w:sz w:val="28"/>
          <w:szCs w:val="28"/>
          <w:lang w:eastAsia="en-US"/>
        </w:rPr>
      </w:pPr>
      <w:r>
        <w:br w:type="page"/>
      </w:r>
      <w:r w:rsidR="00C1214F">
        <w:rPr>
          <w:b/>
          <w:bCs/>
          <w:sz w:val="28"/>
          <w:szCs w:val="28"/>
          <w:lang w:eastAsia="en-US"/>
        </w:rPr>
        <w:lastRenderedPageBreak/>
        <w:t>Table</w:t>
      </w:r>
      <w:r w:rsidRPr="00D61EDC">
        <w:rPr>
          <w:b/>
          <w:bCs/>
          <w:sz w:val="28"/>
          <w:szCs w:val="28"/>
          <w:lang w:eastAsia="en-US"/>
        </w:rPr>
        <w:t xml:space="preserve"> of Contents</w:t>
      </w:r>
    </w:p>
    <w:p w14:paraId="67FA8F9C" w14:textId="77777777" w:rsidR="00162CA4" w:rsidRPr="00162CA4" w:rsidRDefault="00162CA4" w:rsidP="00162CA4">
      <w:pPr>
        <w:tabs>
          <w:tab w:val="left" w:pos="5305"/>
        </w:tabs>
        <w:bidi w:val="0"/>
        <w:jc w:val="center"/>
        <w:rPr>
          <w:b/>
          <w:bCs/>
          <w:rtl/>
          <w:lang w:eastAsia="en-US"/>
        </w:rPr>
      </w:pPr>
    </w:p>
    <w:tbl>
      <w:tblPr>
        <w:bidiVisual/>
        <w:tblW w:w="9281" w:type="dxa"/>
        <w:jc w:val="center"/>
        <w:tblLook w:val="04A0" w:firstRow="1" w:lastRow="0" w:firstColumn="1" w:lastColumn="0" w:noHBand="0" w:noVBand="1"/>
      </w:tblPr>
      <w:tblGrid>
        <w:gridCol w:w="1081"/>
        <w:gridCol w:w="6290"/>
        <w:gridCol w:w="1910"/>
      </w:tblGrid>
      <w:tr w:rsidR="0058627D" w:rsidRPr="005B577D" w14:paraId="6A0EE238" w14:textId="77777777" w:rsidTr="004051A4">
        <w:trPr>
          <w:trHeight w:hRule="exact" w:val="397"/>
          <w:jc w:val="center"/>
        </w:trPr>
        <w:tc>
          <w:tcPr>
            <w:tcW w:w="1081" w:type="dxa"/>
            <w:vAlign w:val="center"/>
          </w:tcPr>
          <w:p w14:paraId="12645513" w14:textId="77777777" w:rsidR="0058627D" w:rsidRPr="005B577D" w:rsidRDefault="0058627D" w:rsidP="00D834E3">
            <w:pPr>
              <w:tabs>
                <w:tab w:val="left" w:pos="5305"/>
              </w:tabs>
              <w:jc w:val="center"/>
              <w:rPr>
                <w:b/>
                <w:bCs/>
                <w:rtl/>
                <w:lang w:eastAsia="en-US"/>
              </w:rPr>
            </w:pPr>
            <w:r w:rsidRPr="005B577D">
              <w:rPr>
                <w:b/>
                <w:bCs/>
                <w:lang w:eastAsia="en-US"/>
              </w:rPr>
              <w:t xml:space="preserve">Page </w:t>
            </w:r>
          </w:p>
        </w:tc>
        <w:tc>
          <w:tcPr>
            <w:tcW w:w="6290" w:type="dxa"/>
            <w:vAlign w:val="center"/>
          </w:tcPr>
          <w:p w14:paraId="2E2087FB" w14:textId="77777777" w:rsidR="0058627D" w:rsidRPr="005B577D" w:rsidRDefault="0058627D" w:rsidP="00D834E3">
            <w:pPr>
              <w:tabs>
                <w:tab w:val="left" w:pos="5305"/>
              </w:tabs>
              <w:jc w:val="center"/>
              <w:rPr>
                <w:b/>
                <w:bCs/>
                <w:rtl/>
                <w:lang w:eastAsia="en-US"/>
              </w:rPr>
            </w:pPr>
          </w:p>
        </w:tc>
        <w:tc>
          <w:tcPr>
            <w:tcW w:w="1910" w:type="dxa"/>
            <w:vAlign w:val="center"/>
          </w:tcPr>
          <w:p w14:paraId="310D6600" w14:textId="77777777" w:rsidR="0058627D" w:rsidRPr="005B577D" w:rsidRDefault="0058627D" w:rsidP="00D834E3">
            <w:pPr>
              <w:tabs>
                <w:tab w:val="left" w:pos="5305"/>
              </w:tabs>
              <w:jc w:val="right"/>
              <w:rPr>
                <w:b/>
                <w:bCs/>
                <w:rtl/>
                <w:lang w:eastAsia="en-US"/>
              </w:rPr>
            </w:pPr>
            <w:r w:rsidRPr="005B577D">
              <w:rPr>
                <w:b/>
                <w:bCs/>
                <w:lang w:eastAsia="en-US"/>
              </w:rPr>
              <w:t>Subject</w:t>
            </w:r>
          </w:p>
        </w:tc>
      </w:tr>
      <w:tr w:rsidR="0058627D" w:rsidRPr="005B577D" w14:paraId="5307FDA0" w14:textId="77777777" w:rsidTr="004051A4">
        <w:trPr>
          <w:trHeight w:hRule="exact" w:val="397"/>
          <w:jc w:val="center"/>
        </w:trPr>
        <w:tc>
          <w:tcPr>
            <w:tcW w:w="1081" w:type="dxa"/>
            <w:vAlign w:val="center"/>
          </w:tcPr>
          <w:p w14:paraId="58095E7A" w14:textId="77777777" w:rsidR="0058627D" w:rsidRPr="005B577D" w:rsidRDefault="0058627D" w:rsidP="00D834E3">
            <w:pPr>
              <w:tabs>
                <w:tab w:val="left" w:pos="5305"/>
              </w:tabs>
              <w:jc w:val="center"/>
              <w:rPr>
                <w:b/>
                <w:bCs/>
                <w:rtl/>
                <w:lang w:eastAsia="en-US"/>
              </w:rPr>
            </w:pPr>
          </w:p>
        </w:tc>
        <w:tc>
          <w:tcPr>
            <w:tcW w:w="6290" w:type="dxa"/>
            <w:vAlign w:val="center"/>
          </w:tcPr>
          <w:p w14:paraId="7A7A49E1" w14:textId="36375A97" w:rsidR="0058627D" w:rsidRPr="005B577D" w:rsidRDefault="0058627D" w:rsidP="00D834E3">
            <w:pPr>
              <w:bidi w:val="0"/>
              <w:jc w:val="both"/>
              <w:rPr>
                <w:rtl/>
                <w:lang w:eastAsia="en-US"/>
              </w:rPr>
            </w:pPr>
            <w:r w:rsidRPr="005B577D">
              <w:rPr>
                <w:lang w:eastAsia="en-US"/>
              </w:rPr>
              <w:t xml:space="preserve">List of </w:t>
            </w:r>
            <w:r w:rsidR="00C1214F">
              <w:rPr>
                <w:lang w:eastAsia="en-US"/>
              </w:rPr>
              <w:t>Table</w:t>
            </w:r>
            <w:r w:rsidRPr="005B577D">
              <w:rPr>
                <w:lang w:eastAsia="en-US"/>
              </w:rPr>
              <w:t>s</w:t>
            </w:r>
            <w:r w:rsidRPr="005B577D">
              <w:rPr>
                <w:rtl/>
                <w:lang w:eastAsia="en-US"/>
              </w:rPr>
              <w:tab/>
            </w:r>
            <w:r w:rsidRPr="005B577D">
              <w:rPr>
                <w:rtl/>
                <w:lang w:eastAsia="en-US"/>
              </w:rPr>
              <w:tab/>
            </w:r>
            <w:r w:rsidRPr="005B577D">
              <w:rPr>
                <w:rtl/>
                <w:lang w:eastAsia="en-US"/>
              </w:rPr>
              <w:tab/>
            </w:r>
          </w:p>
        </w:tc>
        <w:tc>
          <w:tcPr>
            <w:tcW w:w="1910" w:type="dxa"/>
            <w:vAlign w:val="center"/>
          </w:tcPr>
          <w:p w14:paraId="40713B98" w14:textId="77777777" w:rsidR="0058627D" w:rsidRPr="005B577D" w:rsidRDefault="0058627D" w:rsidP="00D834E3">
            <w:pPr>
              <w:tabs>
                <w:tab w:val="left" w:pos="5305"/>
              </w:tabs>
              <w:jc w:val="center"/>
              <w:rPr>
                <w:b/>
                <w:bCs/>
                <w:rtl/>
                <w:lang w:eastAsia="en-US"/>
              </w:rPr>
            </w:pPr>
          </w:p>
        </w:tc>
      </w:tr>
      <w:tr w:rsidR="0058627D" w:rsidRPr="005B577D" w14:paraId="3B335F0B" w14:textId="77777777" w:rsidTr="004051A4">
        <w:trPr>
          <w:trHeight w:hRule="exact" w:val="397"/>
          <w:jc w:val="center"/>
        </w:trPr>
        <w:tc>
          <w:tcPr>
            <w:tcW w:w="1081" w:type="dxa"/>
            <w:vAlign w:val="center"/>
          </w:tcPr>
          <w:p w14:paraId="7499C0EF" w14:textId="77777777" w:rsidR="0058627D" w:rsidRPr="005B577D" w:rsidRDefault="0058627D" w:rsidP="00D834E3">
            <w:pPr>
              <w:tabs>
                <w:tab w:val="left" w:pos="5305"/>
              </w:tabs>
              <w:jc w:val="center"/>
              <w:rPr>
                <w:b/>
                <w:bCs/>
                <w:rtl/>
                <w:lang w:eastAsia="en-US"/>
              </w:rPr>
            </w:pPr>
          </w:p>
        </w:tc>
        <w:tc>
          <w:tcPr>
            <w:tcW w:w="6290" w:type="dxa"/>
            <w:vAlign w:val="center"/>
          </w:tcPr>
          <w:p w14:paraId="498B7A8C" w14:textId="77777777" w:rsidR="0058627D" w:rsidRPr="005B577D" w:rsidRDefault="0058627D" w:rsidP="00D834E3">
            <w:pPr>
              <w:tabs>
                <w:tab w:val="left" w:pos="5305"/>
              </w:tabs>
              <w:bidi w:val="0"/>
              <w:rPr>
                <w:b/>
                <w:bCs/>
                <w:rtl/>
                <w:lang w:eastAsia="en-US"/>
              </w:rPr>
            </w:pPr>
            <w:r w:rsidRPr="005B577D">
              <w:rPr>
                <w:lang w:eastAsia="en-US"/>
              </w:rPr>
              <w:t xml:space="preserve">Introduction </w:t>
            </w:r>
          </w:p>
        </w:tc>
        <w:tc>
          <w:tcPr>
            <w:tcW w:w="1910" w:type="dxa"/>
            <w:vAlign w:val="center"/>
          </w:tcPr>
          <w:p w14:paraId="06E93217" w14:textId="77777777" w:rsidR="0058627D" w:rsidRPr="005B577D" w:rsidRDefault="0058627D" w:rsidP="00D834E3">
            <w:pPr>
              <w:tabs>
                <w:tab w:val="left" w:pos="5305"/>
              </w:tabs>
              <w:jc w:val="center"/>
              <w:rPr>
                <w:b/>
                <w:bCs/>
                <w:rtl/>
                <w:lang w:eastAsia="en-US"/>
              </w:rPr>
            </w:pPr>
          </w:p>
        </w:tc>
      </w:tr>
      <w:tr w:rsidR="00B030AE" w:rsidRPr="00B030AE" w14:paraId="3901F680" w14:textId="77777777" w:rsidTr="004051A4">
        <w:trPr>
          <w:trHeight w:hRule="exact" w:val="72"/>
          <w:jc w:val="center"/>
        </w:trPr>
        <w:tc>
          <w:tcPr>
            <w:tcW w:w="1081" w:type="dxa"/>
            <w:vAlign w:val="center"/>
          </w:tcPr>
          <w:p w14:paraId="3CD1F5CC" w14:textId="77777777" w:rsidR="00B030AE" w:rsidRPr="00B030AE" w:rsidRDefault="00B030AE" w:rsidP="00D834E3">
            <w:pPr>
              <w:tabs>
                <w:tab w:val="left" w:pos="5305"/>
              </w:tabs>
              <w:rPr>
                <w:b/>
                <w:bCs/>
                <w:sz w:val="8"/>
                <w:szCs w:val="8"/>
                <w:rtl/>
                <w:lang w:eastAsia="en-US"/>
              </w:rPr>
            </w:pPr>
          </w:p>
        </w:tc>
        <w:tc>
          <w:tcPr>
            <w:tcW w:w="6290" w:type="dxa"/>
            <w:vAlign w:val="center"/>
          </w:tcPr>
          <w:p w14:paraId="5DCF73EA" w14:textId="77777777" w:rsidR="00B030AE" w:rsidRPr="00B030AE" w:rsidRDefault="00B030AE" w:rsidP="00D834E3">
            <w:pPr>
              <w:tabs>
                <w:tab w:val="left" w:pos="5305"/>
              </w:tabs>
              <w:bidi w:val="0"/>
              <w:rPr>
                <w:sz w:val="8"/>
                <w:szCs w:val="8"/>
                <w:lang w:eastAsia="en-US"/>
              </w:rPr>
            </w:pPr>
          </w:p>
        </w:tc>
        <w:tc>
          <w:tcPr>
            <w:tcW w:w="1910" w:type="dxa"/>
            <w:vAlign w:val="center"/>
          </w:tcPr>
          <w:p w14:paraId="7A9ECBEB" w14:textId="77777777" w:rsidR="00B030AE" w:rsidRPr="00B030AE" w:rsidRDefault="00B030AE" w:rsidP="00D834E3">
            <w:pPr>
              <w:tabs>
                <w:tab w:val="left" w:pos="5305"/>
              </w:tabs>
              <w:rPr>
                <w:b/>
                <w:bCs/>
                <w:sz w:val="8"/>
                <w:szCs w:val="8"/>
                <w:rtl/>
                <w:lang w:eastAsia="en-US"/>
              </w:rPr>
            </w:pPr>
          </w:p>
        </w:tc>
      </w:tr>
      <w:tr w:rsidR="00DF2D3A" w:rsidRPr="005B577D" w14:paraId="58FB8AD2" w14:textId="77777777" w:rsidTr="004051A4">
        <w:trPr>
          <w:trHeight w:hRule="exact" w:val="397"/>
          <w:jc w:val="center"/>
        </w:trPr>
        <w:tc>
          <w:tcPr>
            <w:tcW w:w="1081" w:type="dxa"/>
            <w:vAlign w:val="center"/>
          </w:tcPr>
          <w:p w14:paraId="1B5A575B" w14:textId="3CD2758E" w:rsidR="00DF2D3A" w:rsidRPr="00162CA4" w:rsidRDefault="00DF2D3A" w:rsidP="003A0789">
            <w:pPr>
              <w:tabs>
                <w:tab w:val="left" w:pos="5305"/>
              </w:tabs>
              <w:bidi w:val="0"/>
              <w:jc w:val="center"/>
              <w:rPr>
                <w:b/>
                <w:bCs/>
                <w:rtl/>
                <w:lang w:eastAsia="en-US"/>
              </w:rPr>
            </w:pPr>
            <w:r w:rsidRPr="00162CA4">
              <w:rPr>
                <w:b/>
                <w:bCs/>
                <w:lang w:eastAsia="en-US"/>
              </w:rPr>
              <w:t>[</w:t>
            </w:r>
            <w:r w:rsidR="003A0789">
              <w:rPr>
                <w:b/>
                <w:bCs/>
                <w:lang w:eastAsia="en-US"/>
              </w:rPr>
              <w:t>19</w:t>
            </w:r>
            <w:r w:rsidRPr="00162CA4">
              <w:rPr>
                <w:b/>
                <w:bCs/>
                <w:lang w:eastAsia="en-US"/>
              </w:rPr>
              <w:t>]</w:t>
            </w:r>
          </w:p>
        </w:tc>
        <w:tc>
          <w:tcPr>
            <w:tcW w:w="6290" w:type="dxa"/>
            <w:vAlign w:val="center"/>
          </w:tcPr>
          <w:p w14:paraId="73D60324" w14:textId="77777777" w:rsidR="00DF2D3A" w:rsidRDefault="00DF2D3A" w:rsidP="00D834E3">
            <w:pPr>
              <w:bidi w:val="0"/>
              <w:jc w:val="both"/>
              <w:rPr>
                <w:lang w:eastAsia="en-US"/>
              </w:rPr>
            </w:pPr>
            <w:r w:rsidRPr="00410BCF">
              <w:rPr>
                <w:b/>
                <w:bCs/>
                <w:lang w:eastAsia="en-US"/>
              </w:rPr>
              <w:t>Terms, Indicators and Classifications</w:t>
            </w:r>
          </w:p>
        </w:tc>
        <w:tc>
          <w:tcPr>
            <w:tcW w:w="1910" w:type="dxa"/>
            <w:vAlign w:val="center"/>
          </w:tcPr>
          <w:p w14:paraId="7443680C" w14:textId="77777777" w:rsidR="00DF2D3A" w:rsidRPr="00B030AE" w:rsidRDefault="00DF2D3A" w:rsidP="00D834E3">
            <w:pPr>
              <w:tabs>
                <w:tab w:val="left" w:pos="5305"/>
              </w:tabs>
              <w:jc w:val="right"/>
              <w:rPr>
                <w:rFonts w:cs="Simplified Arabic"/>
                <w:lang w:eastAsia="en-US"/>
              </w:rPr>
            </w:pPr>
            <w:r>
              <w:rPr>
                <w:lang w:eastAsia="en-US"/>
              </w:rPr>
              <w:t>Chapter One:</w:t>
            </w:r>
          </w:p>
        </w:tc>
      </w:tr>
      <w:tr w:rsidR="00DF2D3A" w:rsidRPr="005B577D" w14:paraId="7E1D7A7D" w14:textId="77777777" w:rsidTr="004051A4">
        <w:trPr>
          <w:trHeight w:hRule="exact" w:val="397"/>
          <w:jc w:val="center"/>
        </w:trPr>
        <w:tc>
          <w:tcPr>
            <w:tcW w:w="1081" w:type="dxa"/>
            <w:vAlign w:val="center"/>
          </w:tcPr>
          <w:p w14:paraId="45097ADF" w14:textId="4470D5BC" w:rsidR="00DF2D3A" w:rsidRPr="009968AB" w:rsidRDefault="00DF2D3A" w:rsidP="003A0789">
            <w:pPr>
              <w:tabs>
                <w:tab w:val="left" w:pos="5305"/>
              </w:tabs>
              <w:bidi w:val="0"/>
              <w:jc w:val="center"/>
              <w:rPr>
                <w:lang w:eastAsia="en-US"/>
              </w:rPr>
            </w:pPr>
            <w:r>
              <w:rPr>
                <w:lang w:eastAsia="en-US"/>
              </w:rPr>
              <w:t>[</w:t>
            </w:r>
            <w:r w:rsidR="003A0789">
              <w:rPr>
                <w:lang w:eastAsia="en-US"/>
              </w:rPr>
              <w:t>19</w:t>
            </w:r>
            <w:r>
              <w:rPr>
                <w:lang w:eastAsia="en-US"/>
              </w:rPr>
              <w:t>]</w:t>
            </w:r>
          </w:p>
        </w:tc>
        <w:tc>
          <w:tcPr>
            <w:tcW w:w="6290" w:type="dxa"/>
            <w:vAlign w:val="center"/>
          </w:tcPr>
          <w:p w14:paraId="17BB9C06" w14:textId="77777777" w:rsidR="00DF2D3A" w:rsidRDefault="00DF2D3A" w:rsidP="00D834E3">
            <w:pPr>
              <w:bidi w:val="0"/>
              <w:rPr>
                <w:lang w:eastAsia="en-US"/>
              </w:rPr>
            </w:pPr>
            <w:r>
              <w:rPr>
                <w:lang w:eastAsia="en-US"/>
              </w:rPr>
              <w:t xml:space="preserve">1.1 </w:t>
            </w:r>
            <w:r w:rsidRPr="00410BCF">
              <w:rPr>
                <w:lang w:eastAsia="en-US"/>
              </w:rPr>
              <w:t>Terms</w:t>
            </w:r>
            <w:r w:rsidRPr="00410BCF">
              <w:rPr>
                <w:rtl/>
                <w:lang w:eastAsia="en-US"/>
              </w:rPr>
              <w:t xml:space="preserve"> </w:t>
            </w:r>
            <w:r w:rsidRPr="00410BCF">
              <w:rPr>
                <w:lang w:eastAsia="en-US"/>
              </w:rPr>
              <w:t>and Indicators</w:t>
            </w:r>
          </w:p>
        </w:tc>
        <w:tc>
          <w:tcPr>
            <w:tcW w:w="1910" w:type="dxa"/>
            <w:vAlign w:val="center"/>
          </w:tcPr>
          <w:p w14:paraId="135D51F2" w14:textId="77777777" w:rsidR="00DF2D3A" w:rsidRPr="00B030AE" w:rsidRDefault="00DF2D3A" w:rsidP="00D834E3">
            <w:pPr>
              <w:tabs>
                <w:tab w:val="left" w:pos="5305"/>
              </w:tabs>
              <w:jc w:val="right"/>
              <w:rPr>
                <w:rFonts w:cs="Simplified Arabic"/>
                <w:lang w:eastAsia="en-US"/>
              </w:rPr>
            </w:pPr>
          </w:p>
        </w:tc>
      </w:tr>
      <w:tr w:rsidR="00DF2D3A" w:rsidRPr="005B577D" w14:paraId="19D61816" w14:textId="77777777" w:rsidTr="004051A4">
        <w:trPr>
          <w:trHeight w:hRule="exact" w:val="397"/>
          <w:jc w:val="center"/>
        </w:trPr>
        <w:tc>
          <w:tcPr>
            <w:tcW w:w="1081" w:type="dxa"/>
            <w:vAlign w:val="center"/>
          </w:tcPr>
          <w:p w14:paraId="4BF11BD9" w14:textId="29F6734F" w:rsidR="00DF2D3A" w:rsidRPr="009968AB" w:rsidRDefault="00DF2D3A" w:rsidP="003A0789">
            <w:pPr>
              <w:tabs>
                <w:tab w:val="left" w:pos="5305"/>
              </w:tabs>
              <w:bidi w:val="0"/>
              <w:jc w:val="center"/>
              <w:rPr>
                <w:lang w:eastAsia="en-US"/>
              </w:rPr>
            </w:pPr>
            <w:r>
              <w:rPr>
                <w:lang w:eastAsia="en-US"/>
              </w:rPr>
              <w:t>[</w:t>
            </w:r>
            <w:r w:rsidR="003A0789">
              <w:rPr>
                <w:lang w:eastAsia="en-US"/>
              </w:rPr>
              <w:t>21</w:t>
            </w:r>
            <w:r>
              <w:rPr>
                <w:lang w:eastAsia="en-US"/>
              </w:rPr>
              <w:t>]</w:t>
            </w:r>
          </w:p>
        </w:tc>
        <w:tc>
          <w:tcPr>
            <w:tcW w:w="6290" w:type="dxa"/>
            <w:vAlign w:val="center"/>
          </w:tcPr>
          <w:p w14:paraId="7BC63935" w14:textId="77777777" w:rsidR="00DF2D3A" w:rsidRDefault="00DF2D3A" w:rsidP="00D834E3">
            <w:pPr>
              <w:bidi w:val="0"/>
              <w:rPr>
                <w:lang w:eastAsia="en-US"/>
              </w:rPr>
            </w:pPr>
            <w:r w:rsidRPr="005B2AA0">
              <w:t>1.2 Classifications</w:t>
            </w:r>
          </w:p>
        </w:tc>
        <w:tc>
          <w:tcPr>
            <w:tcW w:w="1910" w:type="dxa"/>
            <w:vAlign w:val="center"/>
          </w:tcPr>
          <w:p w14:paraId="7E8D9D3D" w14:textId="77777777" w:rsidR="00DF2D3A" w:rsidRPr="00B030AE" w:rsidRDefault="00DF2D3A" w:rsidP="00D834E3">
            <w:pPr>
              <w:tabs>
                <w:tab w:val="left" w:pos="5305"/>
              </w:tabs>
              <w:jc w:val="right"/>
              <w:rPr>
                <w:rFonts w:cs="Simplified Arabic"/>
                <w:lang w:eastAsia="en-US"/>
              </w:rPr>
            </w:pPr>
          </w:p>
        </w:tc>
      </w:tr>
      <w:tr w:rsidR="00DF2D3A" w:rsidRPr="00D834E3" w14:paraId="1F6D2609" w14:textId="77777777" w:rsidTr="004051A4">
        <w:trPr>
          <w:trHeight w:hRule="exact" w:val="179"/>
          <w:jc w:val="center"/>
        </w:trPr>
        <w:tc>
          <w:tcPr>
            <w:tcW w:w="1081" w:type="dxa"/>
            <w:vAlign w:val="center"/>
          </w:tcPr>
          <w:p w14:paraId="4566BF43" w14:textId="77777777" w:rsidR="00DF2D3A" w:rsidRPr="00D834E3" w:rsidRDefault="00DF2D3A" w:rsidP="00D834E3">
            <w:pPr>
              <w:tabs>
                <w:tab w:val="left" w:pos="5305"/>
              </w:tabs>
              <w:rPr>
                <w:b/>
                <w:bCs/>
                <w:sz w:val="16"/>
                <w:szCs w:val="16"/>
                <w:lang w:eastAsia="en-US"/>
              </w:rPr>
            </w:pPr>
          </w:p>
        </w:tc>
        <w:tc>
          <w:tcPr>
            <w:tcW w:w="6290" w:type="dxa"/>
            <w:vAlign w:val="center"/>
          </w:tcPr>
          <w:p w14:paraId="11C43AD2" w14:textId="77777777" w:rsidR="00DF2D3A" w:rsidRPr="00D834E3" w:rsidRDefault="00DF2D3A" w:rsidP="00D834E3">
            <w:pPr>
              <w:tabs>
                <w:tab w:val="left" w:pos="5305"/>
              </w:tabs>
              <w:rPr>
                <w:b/>
                <w:bCs/>
                <w:sz w:val="16"/>
                <w:szCs w:val="16"/>
                <w:lang w:eastAsia="en-US"/>
              </w:rPr>
            </w:pPr>
          </w:p>
        </w:tc>
        <w:tc>
          <w:tcPr>
            <w:tcW w:w="1910" w:type="dxa"/>
            <w:vAlign w:val="center"/>
          </w:tcPr>
          <w:p w14:paraId="301136B9" w14:textId="77777777" w:rsidR="00DF2D3A" w:rsidRPr="00D834E3" w:rsidRDefault="00DF2D3A" w:rsidP="00D834E3">
            <w:pPr>
              <w:tabs>
                <w:tab w:val="left" w:pos="5305"/>
              </w:tabs>
              <w:rPr>
                <w:b/>
                <w:bCs/>
                <w:sz w:val="16"/>
                <w:szCs w:val="16"/>
                <w:lang w:eastAsia="en-US"/>
              </w:rPr>
            </w:pPr>
          </w:p>
        </w:tc>
      </w:tr>
      <w:tr w:rsidR="00DF2D3A" w:rsidRPr="005B577D" w14:paraId="30598241" w14:textId="77777777" w:rsidTr="004051A4">
        <w:trPr>
          <w:trHeight w:hRule="exact" w:val="397"/>
          <w:jc w:val="center"/>
        </w:trPr>
        <w:tc>
          <w:tcPr>
            <w:tcW w:w="1081" w:type="dxa"/>
            <w:vAlign w:val="center"/>
          </w:tcPr>
          <w:p w14:paraId="3958DE0B" w14:textId="0FDC8B23" w:rsidR="00DF2D3A" w:rsidRPr="00162CA4" w:rsidRDefault="00DF2D3A" w:rsidP="003A0789">
            <w:pPr>
              <w:tabs>
                <w:tab w:val="left" w:pos="5305"/>
              </w:tabs>
              <w:bidi w:val="0"/>
              <w:jc w:val="center"/>
              <w:rPr>
                <w:b/>
                <w:bCs/>
                <w:rtl/>
                <w:lang w:eastAsia="en-US"/>
              </w:rPr>
            </w:pPr>
            <w:r w:rsidRPr="00162CA4">
              <w:rPr>
                <w:b/>
                <w:bCs/>
                <w:lang w:eastAsia="en-US"/>
              </w:rPr>
              <w:t>[</w:t>
            </w:r>
            <w:r w:rsidR="003A0789">
              <w:rPr>
                <w:b/>
                <w:bCs/>
                <w:lang w:eastAsia="en-US"/>
              </w:rPr>
              <w:t>23</w:t>
            </w:r>
            <w:r w:rsidRPr="00162CA4">
              <w:rPr>
                <w:b/>
                <w:bCs/>
                <w:lang w:eastAsia="en-US"/>
              </w:rPr>
              <w:t>]</w:t>
            </w:r>
          </w:p>
        </w:tc>
        <w:tc>
          <w:tcPr>
            <w:tcW w:w="6290" w:type="dxa"/>
            <w:vAlign w:val="center"/>
          </w:tcPr>
          <w:p w14:paraId="214B1D5F" w14:textId="77777777" w:rsidR="00DF2D3A" w:rsidRPr="005B577D" w:rsidRDefault="00513C1D" w:rsidP="00D834E3">
            <w:pPr>
              <w:tabs>
                <w:tab w:val="left" w:pos="5305"/>
              </w:tabs>
              <w:bidi w:val="0"/>
              <w:rPr>
                <w:b/>
                <w:bCs/>
                <w:lang w:eastAsia="en-US"/>
              </w:rPr>
            </w:pPr>
            <w:r w:rsidRPr="005B577D">
              <w:rPr>
                <w:b/>
                <w:bCs/>
                <w:lang w:eastAsia="en-US"/>
              </w:rPr>
              <w:t xml:space="preserve">Main </w:t>
            </w:r>
            <w:r>
              <w:rPr>
                <w:b/>
                <w:bCs/>
                <w:lang w:eastAsia="en-US"/>
              </w:rPr>
              <w:t>F</w:t>
            </w:r>
            <w:r w:rsidRPr="005B577D">
              <w:rPr>
                <w:b/>
                <w:bCs/>
                <w:lang w:eastAsia="en-US"/>
              </w:rPr>
              <w:t>indings</w:t>
            </w:r>
          </w:p>
        </w:tc>
        <w:tc>
          <w:tcPr>
            <w:tcW w:w="1910" w:type="dxa"/>
            <w:vAlign w:val="center"/>
          </w:tcPr>
          <w:p w14:paraId="59B28307" w14:textId="77777777" w:rsidR="00DF2D3A" w:rsidRDefault="00DF2D3A" w:rsidP="00D834E3">
            <w:pPr>
              <w:bidi w:val="0"/>
              <w:jc w:val="both"/>
              <w:rPr>
                <w:lang w:eastAsia="en-US"/>
              </w:rPr>
            </w:pPr>
            <w:r>
              <w:rPr>
                <w:lang w:eastAsia="en-US"/>
              </w:rPr>
              <w:t>Chapter Two:</w:t>
            </w:r>
          </w:p>
        </w:tc>
      </w:tr>
      <w:tr w:rsidR="00DF2D3A" w:rsidRPr="005B577D" w14:paraId="56F2886E" w14:textId="77777777" w:rsidTr="00C90C3F">
        <w:trPr>
          <w:trHeight w:hRule="exact" w:val="626"/>
          <w:jc w:val="center"/>
        </w:trPr>
        <w:tc>
          <w:tcPr>
            <w:tcW w:w="1081" w:type="dxa"/>
            <w:vAlign w:val="center"/>
          </w:tcPr>
          <w:p w14:paraId="74E6C1DD" w14:textId="1DF70E71" w:rsidR="00DF2D3A" w:rsidRPr="009968AB" w:rsidRDefault="00DF2D3A" w:rsidP="003A0789">
            <w:pPr>
              <w:tabs>
                <w:tab w:val="left" w:pos="5305"/>
              </w:tabs>
              <w:bidi w:val="0"/>
              <w:jc w:val="center"/>
              <w:rPr>
                <w:lang w:eastAsia="en-US"/>
              </w:rPr>
            </w:pPr>
            <w:r>
              <w:rPr>
                <w:lang w:eastAsia="en-US"/>
              </w:rPr>
              <w:t>[</w:t>
            </w:r>
            <w:r w:rsidR="003A0789">
              <w:rPr>
                <w:lang w:eastAsia="en-US"/>
              </w:rPr>
              <w:t>23</w:t>
            </w:r>
            <w:r>
              <w:rPr>
                <w:lang w:eastAsia="en-US"/>
              </w:rPr>
              <w:t>]</w:t>
            </w:r>
          </w:p>
        </w:tc>
        <w:tc>
          <w:tcPr>
            <w:tcW w:w="6290" w:type="dxa"/>
            <w:vAlign w:val="center"/>
          </w:tcPr>
          <w:p w14:paraId="53A83BB6" w14:textId="4C1F7A47" w:rsidR="00DF2D3A" w:rsidRPr="004051A4" w:rsidRDefault="00DF2D3A" w:rsidP="00F60057">
            <w:pPr>
              <w:tabs>
                <w:tab w:val="left" w:pos="5305"/>
              </w:tabs>
              <w:bidi w:val="0"/>
              <w:ind w:left="386" w:hanging="386"/>
              <w:jc w:val="both"/>
              <w:rPr>
                <w:rtl/>
                <w:lang w:eastAsia="en-US"/>
              </w:rPr>
            </w:pPr>
            <w:r>
              <w:rPr>
                <w:rFonts w:hint="cs"/>
                <w:rtl/>
                <w:lang w:eastAsia="en-US"/>
              </w:rPr>
              <w:t>2</w:t>
            </w:r>
            <w:r w:rsidRPr="005B577D">
              <w:rPr>
                <w:lang w:eastAsia="en-US"/>
              </w:rPr>
              <w:t xml:space="preserve">.1 </w:t>
            </w:r>
            <w:r w:rsidR="004051A4" w:rsidRPr="004051A4">
              <w:rPr>
                <w:lang w:eastAsia="en-US"/>
              </w:rPr>
              <w:t>Violence against Currently</w:t>
            </w:r>
            <w:r w:rsidR="003F73D9">
              <w:rPr>
                <w:lang w:eastAsia="en-US"/>
              </w:rPr>
              <w:t xml:space="preserve"> </w:t>
            </w:r>
            <w:r w:rsidR="003F73D9" w:rsidRPr="00C90C3F">
              <w:rPr>
                <w:lang w:eastAsia="en-US"/>
              </w:rPr>
              <w:t>Married</w:t>
            </w:r>
            <w:r w:rsidR="004051A4" w:rsidRPr="004051A4">
              <w:rPr>
                <w:lang w:eastAsia="en-US"/>
              </w:rPr>
              <w:t xml:space="preserve"> or Ever Married Women</w:t>
            </w:r>
            <w:r w:rsidR="00EA7ACF">
              <w:rPr>
                <w:lang w:eastAsia="en-US"/>
              </w:rPr>
              <w:t xml:space="preserve"> </w:t>
            </w:r>
            <w:r w:rsidR="004051A4" w:rsidRPr="004051A4">
              <w:rPr>
                <w:lang w:eastAsia="en-US"/>
              </w:rPr>
              <w:t>(15-64</w:t>
            </w:r>
            <w:r w:rsidR="00C90C3F">
              <w:rPr>
                <w:lang w:eastAsia="en-US"/>
              </w:rPr>
              <w:t xml:space="preserve"> </w:t>
            </w:r>
            <w:r w:rsidR="00C90C3F" w:rsidRPr="00C90C3F">
              <w:t>Years</w:t>
            </w:r>
            <w:r w:rsidR="004051A4" w:rsidRPr="00C90C3F">
              <w:rPr>
                <w:lang w:eastAsia="en-US"/>
              </w:rPr>
              <w:t>)</w:t>
            </w:r>
          </w:p>
        </w:tc>
        <w:tc>
          <w:tcPr>
            <w:tcW w:w="1910" w:type="dxa"/>
            <w:vAlign w:val="center"/>
          </w:tcPr>
          <w:p w14:paraId="78079BD7" w14:textId="77777777" w:rsidR="00DF2D3A" w:rsidRPr="005B577D" w:rsidRDefault="00DF2D3A" w:rsidP="00C90C3F">
            <w:pPr>
              <w:tabs>
                <w:tab w:val="left" w:pos="5305"/>
              </w:tabs>
              <w:jc w:val="both"/>
              <w:rPr>
                <w:rtl/>
                <w:lang w:eastAsia="en-US"/>
              </w:rPr>
            </w:pPr>
          </w:p>
        </w:tc>
      </w:tr>
      <w:tr w:rsidR="00DF2D3A" w:rsidRPr="005B577D" w14:paraId="142ACE23" w14:textId="77777777" w:rsidTr="004051A4">
        <w:trPr>
          <w:trHeight w:hRule="exact" w:val="604"/>
          <w:jc w:val="center"/>
        </w:trPr>
        <w:tc>
          <w:tcPr>
            <w:tcW w:w="1081" w:type="dxa"/>
            <w:vAlign w:val="center"/>
          </w:tcPr>
          <w:p w14:paraId="3168D195" w14:textId="2CE13F0E" w:rsidR="00DF2D3A" w:rsidRPr="009968AB" w:rsidRDefault="00DF2D3A" w:rsidP="00EF45EB">
            <w:pPr>
              <w:tabs>
                <w:tab w:val="left" w:pos="5305"/>
              </w:tabs>
              <w:bidi w:val="0"/>
              <w:jc w:val="center"/>
              <w:rPr>
                <w:lang w:eastAsia="en-US"/>
              </w:rPr>
            </w:pPr>
            <w:r>
              <w:rPr>
                <w:lang w:eastAsia="en-US"/>
              </w:rPr>
              <w:t>[</w:t>
            </w:r>
            <w:r w:rsidR="003A0789">
              <w:rPr>
                <w:lang w:eastAsia="en-US"/>
              </w:rPr>
              <w:t>3</w:t>
            </w:r>
            <w:r w:rsidR="00EF45EB">
              <w:rPr>
                <w:lang w:eastAsia="en-US"/>
              </w:rPr>
              <w:t>1</w:t>
            </w:r>
            <w:r>
              <w:rPr>
                <w:lang w:eastAsia="en-US"/>
              </w:rPr>
              <w:t>]</w:t>
            </w:r>
          </w:p>
        </w:tc>
        <w:tc>
          <w:tcPr>
            <w:tcW w:w="6290" w:type="dxa"/>
            <w:vAlign w:val="center"/>
          </w:tcPr>
          <w:p w14:paraId="74406A2D" w14:textId="77777777" w:rsidR="00C90C3F" w:rsidRPr="00C90C3F" w:rsidRDefault="00DF2D3A" w:rsidP="00EA7ACF">
            <w:pPr>
              <w:autoSpaceDE w:val="0"/>
              <w:autoSpaceDN w:val="0"/>
              <w:bidi w:val="0"/>
              <w:adjustRightInd w:val="0"/>
              <w:ind w:left="386" w:hanging="386"/>
              <w:jc w:val="both"/>
              <w:rPr>
                <w:lang w:eastAsia="en-US"/>
              </w:rPr>
            </w:pPr>
            <w:r>
              <w:rPr>
                <w:rFonts w:hint="cs"/>
                <w:rtl/>
                <w:lang w:eastAsia="en-US"/>
              </w:rPr>
              <w:t>2</w:t>
            </w:r>
            <w:r w:rsidRPr="005B577D">
              <w:rPr>
                <w:lang w:eastAsia="en-US"/>
              </w:rPr>
              <w:t xml:space="preserve">.2 </w:t>
            </w:r>
            <w:r w:rsidR="00C90C3F" w:rsidRPr="00C90C3F">
              <w:rPr>
                <w:lang w:eastAsia="en-US"/>
              </w:rPr>
              <w:t>Violence Against Currently Married or Ever Married Men (18-64 Years)</w:t>
            </w:r>
          </w:p>
          <w:p w14:paraId="1D3D1101" w14:textId="70E3B475" w:rsidR="00DF2D3A" w:rsidRPr="00C90C3F" w:rsidRDefault="00DF2D3A" w:rsidP="00EA7ACF">
            <w:pPr>
              <w:tabs>
                <w:tab w:val="left" w:pos="5305"/>
              </w:tabs>
              <w:bidi w:val="0"/>
              <w:ind w:left="386" w:hanging="386"/>
              <w:jc w:val="both"/>
              <w:rPr>
                <w:rtl/>
                <w:lang w:eastAsia="en-US"/>
              </w:rPr>
            </w:pPr>
          </w:p>
        </w:tc>
        <w:tc>
          <w:tcPr>
            <w:tcW w:w="1910" w:type="dxa"/>
            <w:vAlign w:val="center"/>
          </w:tcPr>
          <w:p w14:paraId="4AC21EF7" w14:textId="77777777" w:rsidR="00DF2D3A" w:rsidRPr="005B577D" w:rsidRDefault="00DF2D3A" w:rsidP="00C90C3F">
            <w:pPr>
              <w:tabs>
                <w:tab w:val="left" w:pos="5305"/>
              </w:tabs>
              <w:jc w:val="both"/>
              <w:rPr>
                <w:rtl/>
                <w:lang w:eastAsia="en-US"/>
              </w:rPr>
            </w:pPr>
          </w:p>
        </w:tc>
      </w:tr>
      <w:tr w:rsidR="00DF2D3A" w:rsidRPr="005B577D" w14:paraId="5DC455EC" w14:textId="77777777" w:rsidTr="00C90C3F">
        <w:trPr>
          <w:trHeight w:hRule="exact" w:val="673"/>
          <w:jc w:val="center"/>
        </w:trPr>
        <w:tc>
          <w:tcPr>
            <w:tcW w:w="1081" w:type="dxa"/>
            <w:vAlign w:val="center"/>
          </w:tcPr>
          <w:p w14:paraId="4932D77A" w14:textId="3D714831" w:rsidR="00DF2D3A" w:rsidRPr="009968AB" w:rsidRDefault="00DF2D3A" w:rsidP="00EF45EB">
            <w:pPr>
              <w:tabs>
                <w:tab w:val="left" w:pos="5305"/>
              </w:tabs>
              <w:bidi w:val="0"/>
              <w:jc w:val="center"/>
              <w:rPr>
                <w:lang w:eastAsia="en-US"/>
              </w:rPr>
            </w:pPr>
            <w:r>
              <w:rPr>
                <w:lang w:eastAsia="en-US"/>
              </w:rPr>
              <w:t>[</w:t>
            </w:r>
            <w:r w:rsidR="003A0789">
              <w:rPr>
                <w:lang w:eastAsia="en-US"/>
              </w:rPr>
              <w:t>3</w:t>
            </w:r>
            <w:r w:rsidR="00EF45EB">
              <w:rPr>
                <w:lang w:eastAsia="en-US"/>
              </w:rPr>
              <w:t>5</w:t>
            </w:r>
            <w:r>
              <w:rPr>
                <w:lang w:eastAsia="en-US"/>
              </w:rPr>
              <w:t>]</w:t>
            </w:r>
          </w:p>
        </w:tc>
        <w:tc>
          <w:tcPr>
            <w:tcW w:w="6290" w:type="dxa"/>
            <w:vAlign w:val="center"/>
          </w:tcPr>
          <w:p w14:paraId="596FE05B" w14:textId="78125D7B" w:rsidR="0027699F" w:rsidRPr="0027699F" w:rsidRDefault="00DF2D3A" w:rsidP="0027699F">
            <w:pPr>
              <w:tabs>
                <w:tab w:val="right" w:pos="527"/>
              </w:tabs>
              <w:autoSpaceDE w:val="0"/>
              <w:autoSpaceDN w:val="0"/>
              <w:bidi w:val="0"/>
              <w:adjustRightInd w:val="0"/>
              <w:ind w:left="385" w:hanging="385"/>
              <w:jc w:val="both"/>
              <w:rPr>
                <w:lang w:eastAsia="en-US"/>
              </w:rPr>
            </w:pPr>
            <w:r>
              <w:rPr>
                <w:rFonts w:hint="cs"/>
                <w:rtl/>
                <w:lang w:eastAsia="en-US"/>
              </w:rPr>
              <w:t>2</w:t>
            </w:r>
            <w:r w:rsidRPr="005B577D">
              <w:rPr>
                <w:lang w:eastAsia="en-US"/>
              </w:rPr>
              <w:t xml:space="preserve">.3 </w:t>
            </w:r>
            <w:r w:rsidR="0027699F" w:rsidRPr="0027699F">
              <w:rPr>
                <w:lang w:eastAsia="en-US"/>
              </w:rPr>
              <w:t xml:space="preserve">Violence Against Individuals (Males and Females) Who </w:t>
            </w:r>
            <w:r w:rsidR="0027699F">
              <w:rPr>
                <w:lang w:eastAsia="en-US"/>
              </w:rPr>
              <w:t xml:space="preserve">    </w:t>
            </w:r>
            <w:r w:rsidR="0027699F" w:rsidRPr="0027699F">
              <w:rPr>
                <w:lang w:eastAsia="en-US"/>
              </w:rPr>
              <w:t xml:space="preserve">Have Never been Married (18-64 Years) </w:t>
            </w:r>
          </w:p>
          <w:p w14:paraId="3E813717" w14:textId="0484103E" w:rsidR="00DF2D3A" w:rsidRPr="00C90C3F" w:rsidRDefault="00DF2D3A" w:rsidP="003F73D9">
            <w:pPr>
              <w:tabs>
                <w:tab w:val="left" w:pos="5305"/>
              </w:tabs>
              <w:bidi w:val="0"/>
              <w:ind w:left="386" w:hanging="386"/>
              <w:jc w:val="both"/>
              <w:rPr>
                <w:b/>
                <w:bCs/>
                <w:rtl/>
                <w:lang w:eastAsia="en-US"/>
              </w:rPr>
            </w:pPr>
          </w:p>
        </w:tc>
        <w:tc>
          <w:tcPr>
            <w:tcW w:w="1910" w:type="dxa"/>
            <w:vAlign w:val="center"/>
          </w:tcPr>
          <w:p w14:paraId="7E2B4A0A" w14:textId="77777777" w:rsidR="00DF2D3A" w:rsidRPr="005B577D" w:rsidRDefault="00DF2D3A" w:rsidP="00C90C3F">
            <w:pPr>
              <w:tabs>
                <w:tab w:val="left" w:pos="5305"/>
              </w:tabs>
              <w:jc w:val="both"/>
              <w:rPr>
                <w:rtl/>
                <w:lang w:eastAsia="en-US"/>
              </w:rPr>
            </w:pPr>
          </w:p>
        </w:tc>
      </w:tr>
      <w:tr w:rsidR="00DF2D3A" w:rsidRPr="005B577D" w14:paraId="48DF84BD" w14:textId="77777777" w:rsidTr="00AA02EF">
        <w:trPr>
          <w:trHeight w:hRule="exact" w:val="285"/>
          <w:jc w:val="center"/>
        </w:trPr>
        <w:tc>
          <w:tcPr>
            <w:tcW w:w="1081" w:type="dxa"/>
            <w:vAlign w:val="center"/>
          </w:tcPr>
          <w:p w14:paraId="502114FA" w14:textId="63CF5D41" w:rsidR="00DF2D3A" w:rsidRPr="009968AB" w:rsidRDefault="00DF2D3A" w:rsidP="00EF45EB">
            <w:pPr>
              <w:tabs>
                <w:tab w:val="left" w:pos="5305"/>
              </w:tabs>
              <w:bidi w:val="0"/>
              <w:jc w:val="center"/>
              <w:rPr>
                <w:lang w:eastAsia="en-US"/>
              </w:rPr>
            </w:pPr>
            <w:r>
              <w:rPr>
                <w:lang w:eastAsia="en-US"/>
              </w:rPr>
              <w:t>[</w:t>
            </w:r>
            <w:r w:rsidR="000E3827">
              <w:rPr>
                <w:lang w:eastAsia="en-US"/>
              </w:rPr>
              <w:t>4</w:t>
            </w:r>
            <w:r w:rsidR="00EF45EB">
              <w:rPr>
                <w:lang w:eastAsia="en-US"/>
              </w:rPr>
              <w:t>0</w:t>
            </w:r>
            <w:r>
              <w:rPr>
                <w:lang w:eastAsia="en-US"/>
              </w:rPr>
              <w:t>]</w:t>
            </w:r>
          </w:p>
        </w:tc>
        <w:tc>
          <w:tcPr>
            <w:tcW w:w="6290" w:type="dxa"/>
            <w:vAlign w:val="center"/>
          </w:tcPr>
          <w:p w14:paraId="10938002" w14:textId="1EBB8E84" w:rsidR="00C90C3F" w:rsidRPr="00C90C3F" w:rsidRDefault="00DF2D3A" w:rsidP="00F35192">
            <w:pPr>
              <w:tabs>
                <w:tab w:val="left" w:pos="5305"/>
              </w:tabs>
              <w:bidi w:val="0"/>
              <w:ind w:left="386" w:hanging="386"/>
              <w:jc w:val="both"/>
              <w:rPr>
                <w:lang w:eastAsia="en-US"/>
              </w:rPr>
            </w:pPr>
            <w:r>
              <w:rPr>
                <w:lang w:eastAsia="en-US"/>
              </w:rPr>
              <w:t>2</w:t>
            </w:r>
            <w:r w:rsidRPr="005B577D">
              <w:rPr>
                <w:lang w:eastAsia="en-US"/>
              </w:rPr>
              <w:t>.</w:t>
            </w:r>
            <w:r w:rsidR="00C90C3F">
              <w:rPr>
                <w:lang w:eastAsia="en-US"/>
              </w:rPr>
              <w:t xml:space="preserve">4 </w:t>
            </w:r>
            <w:r w:rsidR="00C90C3F" w:rsidRPr="00C90C3F">
              <w:rPr>
                <w:lang w:eastAsia="en-US"/>
              </w:rPr>
              <w:t xml:space="preserve">Abuse </w:t>
            </w:r>
            <w:r w:rsidR="005E69DB">
              <w:rPr>
                <w:lang w:eastAsia="en-US"/>
              </w:rPr>
              <w:t>a</w:t>
            </w:r>
            <w:r w:rsidR="00306CD0">
              <w:rPr>
                <w:lang w:eastAsia="en-US"/>
              </w:rPr>
              <w:t>gainst</w:t>
            </w:r>
            <w:r w:rsidR="00306CD0" w:rsidRPr="00C90C3F">
              <w:rPr>
                <w:lang w:eastAsia="en-US"/>
              </w:rPr>
              <w:t xml:space="preserve"> </w:t>
            </w:r>
            <w:r w:rsidR="00C90C3F" w:rsidRPr="00C90C3F">
              <w:rPr>
                <w:lang w:eastAsia="en-US"/>
              </w:rPr>
              <w:t>Elderly People (65 Years and above)</w:t>
            </w:r>
          </w:p>
          <w:p w14:paraId="202E9749" w14:textId="65887937" w:rsidR="00DF2D3A" w:rsidRPr="002C32F4" w:rsidRDefault="00DF2D3A" w:rsidP="00EA7ACF">
            <w:pPr>
              <w:tabs>
                <w:tab w:val="left" w:pos="5305"/>
              </w:tabs>
              <w:bidi w:val="0"/>
              <w:ind w:left="386" w:hanging="386"/>
              <w:jc w:val="both"/>
              <w:rPr>
                <w:rtl/>
                <w:lang w:eastAsia="en-US"/>
              </w:rPr>
            </w:pPr>
          </w:p>
        </w:tc>
        <w:tc>
          <w:tcPr>
            <w:tcW w:w="1910" w:type="dxa"/>
            <w:vAlign w:val="center"/>
          </w:tcPr>
          <w:p w14:paraId="366E848A" w14:textId="77777777" w:rsidR="00DF2D3A" w:rsidRPr="005B577D" w:rsidRDefault="00DF2D3A" w:rsidP="00D834E3">
            <w:pPr>
              <w:tabs>
                <w:tab w:val="left" w:pos="5305"/>
              </w:tabs>
              <w:jc w:val="center"/>
              <w:rPr>
                <w:rtl/>
                <w:lang w:eastAsia="en-US"/>
              </w:rPr>
            </w:pPr>
          </w:p>
        </w:tc>
      </w:tr>
      <w:tr w:rsidR="00DF2D3A" w:rsidRPr="005B577D" w14:paraId="64CC2227" w14:textId="77777777" w:rsidTr="004051A4">
        <w:trPr>
          <w:trHeight w:hRule="exact" w:val="397"/>
          <w:jc w:val="center"/>
        </w:trPr>
        <w:tc>
          <w:tcPr>
            <w:tcW w:w="1081" w:type="dxa"/>
            <w:vAlign w:val="center"/>
          </w:tcPr>
          <w:p w14:paraId="41F421FF" w14:textId="41CD3FAF" w:rsidR="00DF2D3A" w:rsidRPr="009968AB" w:rsidRDefault="00DF2D3A" w:rsidP="00EF45EB">
            <w:pPr>
              <w:tabs>
                <w:tab w:val="left" w:pos="5305"/>
              </w:tabs>
              <w:bidi w:val="0"/>
              <w:jc w:val="center"/>
              <w:rPr>
                <w:lang w:eastAsia="en-US"/>
              </w:rPr>
            </w:pPr>
            <w:r>
              <w:rPr>
                <w:lang w:eastAsia="en-US"/>
              </w:rPr>
              <w:t>[</w:t>
            </w:r>
            <w:r w:rsidR="000E3827">
              <w:rPr>
                <w:lang w:eastAsia="en-US"/>
              </w:rPr>
              <w:t>4</w:t>
            </w:r>
            <w:r w:rsidR="00EF45EB">
              <w:rPr>
                <w:lang w:eastAsia="en-US"/>
              </w:rPr>
              <w:t>1</w:t>
            </w:r>
            <w:r>
              <w:rPr>
                <w:lang w:eastAsia="en-US"/>
              </w:rPr>
              <w:t>]</w:t>
            </w:r>
          </w:p>
        </w:tc>
        <w:tc>
          <w:tcPr>
            <w:tcW w:w="6290" w:type="dxa"/>
            <w:vAlign w:val="center"/>
          </w:tcPr>
          <w:p w14:paraId="4DC91D96" w14:textId="50529E69" w:rsidR="00DF2D3A" w:rsidRPr="002C32F4" w:rsidRDefault="00DF2D3A" w:rsidP="00DD433E">
            <w:pPr>
              <w:tabs>
                <w:tab w:val="left" w:pos="5305"/>
              </w:tabs>
              <w:bidi w:val="0"/>
              <w:ind w:left="386" w:hanging="386"/>
              <w:jc w:val="both"/>
              <w:rPr>
                <w:rtl/>
                <w:lang w:eastAsia="en-US"/>
              </w:rPr>
            </w:pPr>
            <w:r>
              <w:rPr>
                <w:lang w:eastAsia="en-US"/>
              </w:rPr>
              <w:t>2</w:t>
            </w:r>
            <w:r w:rsidRPr="005B577D">
              <w:rPr>
                <w:lang w:eastAsia="en-US"/>
              </w:rPr>
              <w:t xml:space="preserve">.5 </w:t>
            </w:r>
            <w:r w:rsidR="002172D9" w:rsidRPr="002172D9">
              <w:rPr>
                <w:lang w:eastAsia="en-US"/>
              </w:rPr>
              <w:t xml:space="preserve">Violence against </w:t>
            </w:r>
            <w:r w:rsidR="00DD433E">
              <w:rPr>
                <w:lang w:eastAsia="en-US"/>
              </w:rPr>
              <w:t>C</w:t>
            </w:r>
            <w:r w:rsidR="00DD433E" w:rsidRPr="002172D9">
              <w:rPr>
                <w:lang w:eastAsia="en-US"/>
              </w:rPr>
              <w:t xml:space="preserve">hildren </w:t>
            </w:r>
            <w:r w:rsidR="002172D9" w:rsidRPr="002172D9">
              <w:rPr>
                <w:lang w:eastAsia="en-US"/>
              </w:rPr>
              <w:t>(</w:t>
            </w:r>
            <w:r w:rsidR="008440EF">
              <w:rPr>
                <w:lang w:eastAsia="en-US"/>
              </w:rPr>
              <w:t>1</w:t>
            </w:r>
            <w:r w:rsidR="002172D9" w:rsidRPr="002172D9">
              <w:rPr>
                <w:lang w:eastAsia="en-US"/>
              </w:rPr>
              <w:t>-17 years)</w:t>
            </w:r>
          </w:p>
        </w:tc>
        <w:tc>
          <w:tcPr>
            <w:tcW w:w="1910" w:type="dxa"/>
            <w:vAlign w:val="center"/>
          </w:tcPr>
          <w:p w14:paraId="3780D730" w14:textId="77777777" w:rsidR="00DF2D3A" w:rsidRPr="005B577D" w:rsidRDefault="00DF2D3A" w:rsidP="00D834E3">
            <w:pPr>
              <w:tabs>
                <w:tab w:val="left" w:pos="5305"/>
              </w:tabs>
              <w:jc w:val="center"/>
              <w:rPr>
                <w:rtl/>
                <w:lang w:eastAsia="en-US"/>
              </w:rPr>
            </w:pPr>
          </w:p>
        </w:tc>
      </w:tr>
      <w:tr w:rsidR="00DF2D3A" w:rsidRPr="00B030AE" w14:paraId="60A2599F" w14:textId="77777777" w:rsidTr="004051A4">
        <w:trPr>
          <w:trHeight w:hRule="exact" w:val="72"/>
          <w:jc w:val="center"/>
        </w:trPr>
        <w:tc>
          <w:tcPr>
            <w:tcW w:w="1081" w:type="dxa"/>
            <w:vAlign w:val="center"/>
          </w:tcPr>
          <w:p w14:paraId="56937672" w14:textId="77777777" w:rsidR="00DF2D3A" w:rsidRPr="00B030AE" w:rsidRDefault="00DF2D3A" w:rsidP="00D834E3">
            <w:pPr>
              <w:tabs>
                <w:tab w:val="left" w:pos="5305"/>
              </w:tabs>
              <w:rPr>
                <w:b/>
                <w:bCs/>
                <w:sz w:val="8"/>
                <w:szCs w:val="8"/>
                <w:rtl/>
                <w:lang w:eastAsia="en-US"/>
              </w:rPr>
            </w:pPr>
          </w:p>
        </w:tc>
        <w:tc>
          <w:tcPr>
            <w:tcW w:w="6290" w:type="dxa"/>
            <w:vAlign w:val="center"/>
          </w:tcPr>
          <w:p w14:paraId="7233CD8D" w14:textId="77777777" w:rsidR="00DF2D3A" w:rsidRPr="00B030AE" w:rsidRDefault="00DF2D3A" w:rsidP="00D834E3">
            <w:pPr>
              <w:tabs>
                <w:tab w:val="left" w:pos="5305"/>
              </w:tabs>
              <w:bidi w:val="0"/>
              <w:rPr>
                <w:sz w:val="8"/>
                <w:szCs w:val="8"/>
                <w:lang w:eastAsia="en-US"/>
              </w:rPr>
            </w:pPr>
          </w:p>
        </w:tc>
        <w:tc>
          <w:tcPr>
            <w:tcW w:w="1910" w:type="dxa"/>
            <w:vAlign w:val="center"/>
          </w:tcPr>
          <w:p w14:paraId="486187C5" w14:textId="77777777" w:rsidR="00DF2D3A" w:rsidRPr="00B030AE" w:rsidRDefault="00DF2D3A" w:rsidP="00D834E3">
            <w:pPr>
              <w:tabs>
                <w:tab w:val="left" w:pos="5305"/>
              </w:tabs>
              <w:rPr>
                <w:b/>
                <w:bCs/>
                <w:sz w:val="8"/>
                <w:szCs w:val="8"/>
                <w:rtl/>
                <w:lang w:eastAsia="en-US"/>
              </w:rPr>
            </w:pPr>
          </w:p>
        </w:tc>
      </w:tr>
    </w:tbl>
    <w:p w14:paraId="2054DE82" w14:textId="77777777" w:rsidR="00811BE1" w:rsidRPr="00EA7ACF" w:rsidRDefault="00811BE1" w:rsidP="00EA7ACF">
      <w:pPr>
        <w:tabs>
          <w:tab w:val="left" w:pos="5305"/>
        </w:tabs>
        <w:rPr>
          <w:b/>
          <w:bCs/>
          <w:sz w:val="16"/>
          <w:szCs w:val="16"/>
          <w:lang w:eastAsia="en-US"/>
        </w:rPr>
      </w:pPr>
    </w:p>
    <w:tbl>
      <w:tblPr>
        <w:bidiVisual/>
        <w:tblW w:w="9281" w:type="dxa"/>
        <w:jc w:val="center"/>
        <w:tblLook w:val="04A0" w:firstRow="1" w:lastRow="0" w:firstColumn="1" w:lastColumn="0" w:noHBand="0" w:noVBand="1"/>
      </w:tblPr>
      <w:tblGrid>
        <w:gridCol w:w="1081"/>
        <w:gridCol w:w="6290"/>
        <w:gridCol w:w="1910"/>
      </w:tblGrid>
      <w:tr w:rsidR="00DF2D3A" w:rsidRPr="005B577D" w14:paraId="520092F3" w14:textId="77777777" w:rsidTr="004051A4">
        <w:trPr>
          <w:trHeight w:hRule="exact" w:val="397"/>
          <w:jc w:val="center"/>
        </w:trPr>
        <w:tc>
          <w:tcPr>
            <w:tcW w:w="1081" w:type="dxa"/>
            <w:vAlign w:val="center"/>
          </w:tcPr>
          <w:p w14:paraId="4F55066C" w14:textId="35A3E863" w:rsidR="00DF2D3A" w:rsidRPr="00162CA4" w:rsidRDefault="00DF2D3A" w:rsidP="000E3827">
            <w:pPr>
              <w:tabs>
                <w:tab w:val="left" w:pos="5305"/>
              </w:tabs>
              <w:bidi w:val="0"/>
              <w:jc w:val="center"/>
              <w:rPr>
                <w:b/>
                <w:bCs/>
                <w:lang w:eastAsia="en-US"/>
              </w:rPr>
            </w:pPr>
            <w:r w:rsidRPr="00162CA4">
              <w:rPr>
                <w:b/>
                <w:bCs/>
                <w:lang w:eastAsia="en-US"/>
              </w:rPr>
              <w:t>[</w:t>
            </w:r>
            <w:r w:rsidR="000E3827">
              <w:rPr>
                <w:b/>
                <w:bCs/>
                <w:lang w:eastAsia="en-US"/>
              </w:rPr>
              <w:t>49</w:t>
            </w:r>
            <w:r w:rsidRPr="00162CA4">
              <w:rPr>
                <w:b/>
                <w:bCs/>
                <w:lang w:eastAsia="en-US"/>
              </w:rPr>
              <w:t>]</w:t>
            </w:r>
          </w:p>
        </w:tc>
        <w:tc>
          <w:tcPr>
            <w:tcW w:w="6290" w:type="dxa"/>
            <w:vAlign w:val="center"/>
          </w:tcPr>
          <w:p w14:paraId="0BE43906" w14:textId="77777777" w:rsidR="00DF2D3A" w:rsidRPr="005B577D" w:rsidRDefault="00DF2D3A" w:rsidP="00D834E3">
            <w:pPr>
              <w:tabs>
                <w:tab w:val="left" w:pos="5305"/>
              </w:tabs>
              <w:jc w:val="right"/>
              <w:rPr>
                <w:lang w:eastAsia="en-US"/>
              </w:rPr>
            </w:pPr>
            <w:r w:rsidRPr="005B577D">
              <w:rPr>
                <w:b/>
                <w:bCs/>
                <w:lang w:eastAsia="en-US"/>
              </w:rPr>
              <w:t xml:space="preserve">Methodology </w:t>
            </w:r>
          </w:p>
        </w:tc>
        <w:tc>
          <w:tcPr>
            <w:tcW w:w="1910" w:type="dxa"/>
            <w:vAlign w:val="center"/>
          </w:tcPr>
          <w:p w14:paraId="4D6C6236" w14:textId="77777777" w:rsidR="00DF2D3A" w:rsidRPr="005B577D" w:rsidRDefault="00DF2D3A" w:rsidP="00D834E3">
            <w:pPr>
              <w:tabs>
                <w:tab w:val="left" w:pos="5305"/>
              </w:tabs>
              <w:jc w:val="right"/>
              <w:rPr>
                <w:b/>
                <w:bCs/>
                <w:rtl/>
                <w:lang w:eastAsia="en-US"/>
              </w:rPr>
            </w:pPr>
            <w:r w:rsidRPr="00B030AE">
              <w:rPr>
                <w:rFonts w:cs="Simplified Arabic"/>
                <w:lang w:eastAsia="en-US"/>
              </w:rPr>
              <w:t>Chapter T</w:t>
            </w:r>
            <w:r>
              <w:rPr>
                <w:rFonts w:cs="Simplified Arabic"/>
                <w:lang w:eastAsia="en-US"/>
              </w:rPr>
              <w:t>hree</w:t>
            </w:r>
            <w:r w:rsidRPr="00B030AE">
              <w:rPr>
                <w:rFonts w:cs="Simplified Arabic"/>
                <w:lang w:eastAsia="en-US"/>
              </w:rPr>
              <w:t>:</w:t>
            </w:r>
          </w:p>
        </w:tc>
      </w:tr>
      <w:tr w:rsidR="00DF2D3A" w:rsidRPr="005B577D" w14:paraId="02D93CFE" w14:textId="77777777" w:rsidTr="004051A4">
        <w:trPr>
          <w:trHeight w:hRule="exact" w:val="397"/>
          <w:jc w:val="center"/>
        </w:trPr>
        <w:tc>
          <w:tcPr>
            <w:tcW w:w="1081" w:type="dxa"/>
            <w:vAlign w:val="center"/>
          </w:tcPr>
          <w:p w14:paraId="7B124C3D" w14:textId="1376D1A8" w:rsidR="00DF2D3A" w:rsidRPr="005B577D" w:rsidRDefault="00DF2D3A" w:rsidP="000E3827">
            <w:pPr>
              <w:tabs>
                <w:tab w:val="left" w:pos="5305"/>
              </w:tabs>
              <w:bidi w:val="0"/>
              <w:jc w:val="center"/>
              <w:rPr>
                <w:lang w:eastAsia="en-US"/>
              </w:rPr>
            </w:pPr>
            <w:r>
              <w:rPr>
                <w:lang w:eastAsia="en-US"/>
              </w:rPr>
              <w:t>[</w:t>
            </w:r>
            <w:r w:rsidR="000E3827">
              <w:rPr>
                <w:lang w:eastAsia="en-US"/>
              </w:rPr>
              <w:t>49</w:t>
            </w:r>
            <w:r>
              <w:rPr>
                <w:lang w:eastAsia="en-US"/>
              </w:rPr>
              <w:t>]</w:t>
            </w:r>
          </w:p>
        </w:tc>
        <w:tc>
          <w:tcPr>
            <w:tcW w:w="6290" w:type="dxa"/>
            <w:vAlign w:val="center"/>
          </w:tcPr>
          <w:p w14:paraId="0803C9CF" w14:textId="77777777" w:rsidR="00DF2D3A" w:rsidRDefault="00DF2D3A" w:rsidP="00D834E3">
            <w:pPr>
              <w:tabs>
                <w:tab w:val="left" w:pos="5305"/>
              </w:tabs>
              <w:bidi w:val="0"/>
              <w:rPr>
                <w:lang w:eastAsia="en-US"/>
              </w:rPr>
            </w:pPr>
            <w:r w:rsidRPr="002C32F4">
              <w:rPr>
                <w:lang w:eastAsia="en-US"/>
              </w:rPr>
              <w:t>3.1 Survey Objectives</w:t>
            </w:r>
          </w:p>
        </w:tc>
        <w:tc>
          <w:tcPr>
            <w:tcW w:w="1910" w:type="dxa"/>
            <w:vAlign w:val="center"/>
          </w:tcPr>
          <w:p w14:paraId="1461B13D" w14:textId="77777777" w:rsidR="00DF2D3A" w:rsidRPr="005B577D" w:rsidRDefault="00DF2D3A" w:rsidP="00D834E3">
            <w:pPr>
              <w:tabs>
                <w:tab w:val="left" w:pos="5305"/>
              </w:tabs>
              <w:jc w:val="center"/>
              <w:rPr>
                <w:rtl/>
                <w:lang w:eastAsia="en-US"/>
              </w:rPr>
            </w:pPr>
          </w:p>
        </w:tc>
      </w:tr>
      <w:tr w:rsidR="00DF2D3A" w:rsidRPr="005B577D" w14:paraId="6CDCAFFD" w14:textId="77777777" w:rsidTr="004051A4">
        <w:trPr>
          <w:trHeight w:hRule="exact" w:val="397"/>
          <w:jc w:val="center"/>
        </w:trPr>
        <w:tc>
          <w:tcPr>
            <w:tcW w:w="1081" w:type="dxa"/>
            <w:vAlign w:val="center"/>
          </w:tcPr>
          <w:p w14:paraId="630588DB" w14:textId="7C97E393" w:rsidR="00DF2D3A" w:rsidRPr="005B577D" w:rsidRDefault="00DF2D3A" w:rsidP="000E3827">
            <w:pPr>
              <w:tabs>
                <w:tab w:val="left" w:pos="5305"/>
              </w:tabs>
              <w:bidi w:val="0"/>
              <w:jc w:val="center"/>
              <w:rPr>
                <w:lang w:eastAsia="en-US"/>
              </w:rPr>
            </w:pPr>
            <w:r>
              <w:rPr>
                <w:lang w:eastAsia="en-US"/>
              </w:rPr>
              <w:t>[</w:t>
            </w:r>
            <w:r w:rsidR="000E3827">
              <w:rPr>
                <w:lang w:eastAsia="en-US"/>
              </w:rPr>
              <w:t>49</w:t>
            </w:r>
            <w:r>
              <w:rPr>
                <w:lang w:eastAsia="en-US"/>
              </w:rPr>
              <w:t>]</w:t>
            </w:r>
          </w:p>
        </w:tc>
        <w:tc>
          <w:tcPr>
            <w:tcW w:w="6290" w:type="dxa"/>
            <w:vAlign w:val="center"/>
          </w:tcPr>
          <w:p w14:paraId="66601652" w14:textId="77777777" w:rsidR="00DF2D3A" w:rsidRPr="005B577D" w:rsidRDefault="00DF2D3A" w:rsidP="00D834E3">
            <w:pPr>
              <w:tabs>
                <w:tab w:val="left" w:pos="5305"/>
              </w:tabs>
              <w:bidi w:val="0"/>
              <w:rPr>
                <w:rtl/>
                <w:lang w:eastAsia="en-US"/>
              </w:rPr>
            </w:pPr>
            <w:r w:rsidRPr="002C32F4">
              <w:rPr>
                <w:lang w:eastAsia="en-US"/>
              </w:rPr>
              <w:t>3.2 Survey Questionnaire</w:t>
            </w:r>
          </w:p>
        </w:tc>
        <w:tc>
          <w:tcPr>
            <w:tcW w:w="1910" w:type="dxa"/>
            <w:vAlign w:val="center"/>
          </w:tcPr>
          <w:p w14:paraId="0F4533B0" w14:textId="77777777" w:rsidR="00DF2D3A" w:rsidRPr="005B577D" w:rsidRDefault="00DF2D3A" w:rsidP="00D834E3">
            <w:pPr>
              <w:tabs>
                <w:tab w:val="left" w:pos="5305"/>
              </w:tabs>
              <w:jc w:val="center"/>
              <w:rPr>
                <w:rtl/>
                <w:lang w:eastAsia="en-US"/>
              </w:rPr>
            </w:pPr>
          </w:p>
        </w:tc>
      </w:tr>
      <w:tr w:rsidR="00DF2D3A" w:rsidRPr="005B577D" w14:paraId="064E234B" w14:textId="77777777" w:rsidTr="004051A4">
        <w:trPr>
          <w:trHeight w:hRule="exact" w:val="397"/>
          <w:jc w:val="center"/>
        </w:trPr>
        <w:tc>
          <w:tcPr>
            <w:tcW w:w="1081" w:type="dxa"/>
            <w:vAlign w:val="center"/>
          </w:tcPr>
          <w:p w14:paraId="695880EE" w14:textId="28AA0E23" w:rsidR="00DF2D3A" w:rsidRPr="005B577D" w:rsidRDefault="00DF2D3A" w:rsidP="000E3827">
            <w:pPr>
              <w:tabs>
                <w:tab w:val="left" w:pos="5305"/>
              </w:tabs>
              <w:bidi w:val="0"/>
              <w:jc w:val="center"/>
              <w:rPr>
                <w:lang w:eastAsia="en-US"/>
              </w:rPr>
            </w:pPr>
            <w:r>
              <w:rPr>
                <w:lang w:eastAsia="en-US"/>
              </w:rPr>
              <w:t>[</w:t>
            </w:r>
            <w:r w:rsidR="000E3827">
              <w:rPr>
                <w:lang w:eastAsia="en-US"/>
              </w:rPr>
              <w:t>50</w:t>
            </w:r>
            <w:r>
              <w:rPr>
                <w:lang w:eastAsia="en-US"/>
              </w:rPr>
              <w:t>]</w:t>
            </w:r>
          </w:p>
        </w:tc>
        <w:tc>
          <w:tcPr>
            <w:tcW w:w="6290" w:type="dxa"/>
            <w:vAlign w:val="center"/>
          </w:tcPr>
          <w:p w14:paraId="03572CC4" w14:textId="77777777" w:rsidR="00DF2D3A" w:rsidRPr="005B577D" w:rsidRDefault="00DF2D3A" w:rsidP="00D834E3">
            <w:pPr>
              <w:tabs>
                <w:tab w:val="left" w:pos="5305"/>
              </w:tabs>
              <w:bidi w:val="0"/>
              <w:rPr>
                <w:rtl/>
                <w:lang w:eastAsia="en-US"/>
              </w:rPr>
            </w:pPr>
            <w:r w:rsidRPr="002C32F4">
              <w:rPr>
                <w:lang w:eastAsia="en-US"/>
              </w:rPr>
              <w:t>3.3 Sampling and Frame</w:t>
            </w:r>
          </w:p>
        </w:tc>
        <w:tc>
          <w:tcPr>
            <w:tcW w:w="1910" w:type="dxa"/>
            <w:vAlign w:val="center"/>
          </w:tcPr>
          <w:p w14:paraId="425D09CF" w14:textId="77777777" w:rsidR="00DF2D3A" w:rsidRPr="005B577D" w:rsidRDefault="00DF2D3A" w:rsidP="00D834E3">
            <w:pPr>
              <w:tabs>
                <w:tab w:val="left" w:pos="5305"/>
              </w:tabs>
              <w:jc w:val="center"/>
              <w:rPr>
                <w:rtl/>
                <w:lang w:eastAsia="en-US"/>
              </w:rPr>
            </w:pPr>
          </w:p>
        </w:tc>
      </w:tr>
      <w:tr w:rsidR="00DF2D3A" w:rsidRPr="005B577D" w14:paraId="6A9A370A" w14:textId="77777777" w:rsidTr="004051A4">
        <w:trPr>
          <w:trHeight w:hRule="exact" w:val="397"/>
          <w:jc w:val="center"/>
        </w:trPr>
        <w:tc>
          <w:tcPr>
            <w:tcW w:w="1081" w:type="dxa"/>
            <w:vAlign w:val="center"/>
          </w:tcPr>
          <w:p w14:paraId="7EACA698" w14:textId="7E9ED244" w:rsidR="00DF2D3A" w:rsidRPr="005B577D" w:rsidRDefault="00DF2D3A" w:rsidP="000E3827">
            <w:pPr>
              <w:tabs>
                <w:tab w:val="left" w:pos="5305"/>
              </w:tabs>
              <w:bidi w:val="0"/>
              <w:jc w:val="center"/>
              <w:rPr>
                <w:lang w:eastAsia="en-US"/>
              </w:rPr>
            </w:pPr>
            <w:r>
              <w:rPr>
                <w:lang w:eastAsia="en-US"/>
              </w:rPr>
              <w:t>[</w:t>
            </w:r>
            <w:r w:rsidR="000E3827">
              <w:rPr>
                <w:lang w:eastAsia="en-US"/>
              </w:rPr>
              <w:t>52</w:t>
            </w:r>
            <w:r>
              <w:rPr>
                <w:lang w:eastAsia="en-US"/>
              </w:rPr>
              <w:t>]</w:t>
            </w:r>
          </w:p>
        </w:tc>
        <w:tc>
          <w:tcPr>
            <w:tcW w:w="6290" w:type="dxa"/>
            <w:vAlign w:val="center"/>
          </w:tcPr>
          <w:p w14:paraId="408017D2" w14:textId="77777777" w:rsidR="00DF2D3A" w:rsidRPr="005B577D" w:rsidRDefault="00DF2D3A" w:rsidP="00D834E3">
            <w:pPr>
              <w:tabs>
                <w:tab w:val="left" w:pos="5305"/>
              </w:tabs>
              <w:bidi w:val="0"/>
              <w:rPr>
                <w:rtl/>
                <w:lang w:eastAsia="en-US"/>
              </w:rPr>
            </w:pPr>
            <w:r w:rsidRPr="002C32F4">
              <w:rPr>
                <w:lang w:eastAsia="en-US"/>
              </w:rPr>
              <w:t>3.4 Field Operations</w:t>
            </w:r>
          </w:p>
        </w:tc>
        <w:tc>
          <w:tcPr>
            <w:tcW w:w="1910" w:type="dxa"/>
            <w:vAlign w:val="center"/>
          </w:tcPr>
          <w:p w14:paraId="0D1E9DD9" w14:textId="77777777" w:rsidR="00DF2D3A" w:rsidRPr="005B577D" w:rsidRDefault="00DF2D3A" w:rsidP="00D834E3">
            <w:pPr>
              <w:tabs>
                <w:tab w:val="left" w:pos="5305"/>
              </w:tabs>
              <w:jc w:val="center"/>
              <w:rPr>
                <w:rtl/>
                <w:lang w:eastAsia="en-US"/>
              </w:rPr>
            </w:pPr>
          </w:p>
        </w:tc>
      </w:tr>
      <w:tr w:rsidR="00DF2D3A" w:rsidRPr="005B577D" w14:paraId="65D727A4" w14:textId="77777777" w:rsidTr="004051A4">
        <w:trPr>
          <w:trHeight w:hRule="exact" w:val="397"/>
          <w:jc w:val="center"/>
        </w:trPr>
        <w:tc>
          <w:tcPr>
            <w:tcW w:w="1081" w:type="dxa"/>
            <w:vAlign w:val="center"/>
          </w:tcPr>
          <w:p w14:paraId="393E7717" w14:textId="04F2EA25" w:rsidR="00DF2D3A" w:rsidRPr="005B577D" w:rsidRDefault="00DF2D3A" w:rsidP="00D17F39">
            <w:pPr>
              <w:tabs>
                <w:tab w:val="left" w:pos="5305"/>
              </w:tabs>
              <w:bidi w:val="0"/>
              <w:jc w:val="center"/>
              <w:rPr>
                <w:lang w:eastAsia="en-US"/>
              </w:rPr>
            </w:pPr>
            <w:r>
              <w:rPr>
                <w:lang w:eastAsia="en-US"/>
              </w:rPr>
              <w:t>[</w:t>
            </w:r>
            <w:r w:rsidR="000E3827">
              <w:rPr>
                <w:lang w:eastAsia="en-US"/>
              </w:rPr>
              <w:t>5</w:t>
            </w:r>
            <w:r w:rsidR="00D17F39">
              <w:rPr>
                <w:lang w:eastAsia="en-US"/>
              </w:rPr>
              <w:t>3</w:t>
            </w:r>
            <w:r>
              <w:rPr>
                <w:lang w:eastAsia="en-US"/>
              </w:rPr>
              <w:t>]</w:t>
            </w:r>
          </w:p>
        </w:tc>
        <w:tc>
          <w:tcPr>
            <w:tcW w:w="6290" w:type="dxa"/>
            <w:vAlign w:val="center"/>
          </w:tcPr>
          <w:p w14:paraId="2C6B7BE2" w14:textId="77777777" w:rsidR="00DF2D3A" w:rsidRPr="005B577D" w:rsidRDefault="00DF2D3A" w:rsidP="00D834E3">
            <w:pPr>
              <w:tabs>
                <w:tab w:val="left" w:pos="5305"/>
              </w:tabs>
              <w:bidi w:val="0"/>
              <w:rPr>
                <w:rtl/>
                <w:lang w:eastAsia="en-US"/>
              </w:rPr>
            </w:pPr>
            <w:r w:rsidRPr="002C32F4">
              <w:rPr>
                <w:lang w:eastAsia="en-US"/>
              </w:rPr>
              <w:t>3.5 Data Processing</w:t>
            </w:r>
          </w:p>
        </w:tc>
        <w:tc>
          <w:tcPr>
            <w:tcW w:w="1910" w:type="dxa"/>
            <w:vAlign w:val="center"/>
          </w:tcPr>
          <w:p w14:paraId="327C4E5E" w14:textId="77777777" w:rsidR="00DF2D3A" w:rsidRPr="005B577D" w:rsidRDefault="00DF2D3A" w:rsidP="00D834E3">
            <w:pPr>
              <w:tabs>
                <w:tab w:val="left" w:pos="5305"/>
              </w:tabs>
              <w:jc w:val="center"/>
              <w:rPr>
                <w:rtl/>
                <w:lang w:eastAsia="en-US"/>
              </w:rPr>
            </w:pPr>
          </w:p>
        </w:tc>
      </w:tr>
      <w:tr w:rsidR="00DF2D3A" w:rsidRPr="00B030AE" w14:paraId="5BE884E1" w14:textId="77777777" w:rsidTr="004051A4">
        <w:trPr>
          <w:trHeight w:hRule="exact" w:val="210"/>
          <w:jc w:val="center"/>
        </w:trPr>
        <w:tc>
          <w:tcPr>
            <w:tcW w:w="1081" w:type="dxa"/>
            <w:vAlign w:val="center"/>
          </w:tcPr>
          <w:p w14:paraId="0A18A0F6" w14:textId="77777777" w:rsidR="00DF2D3A" w:rsidRPr="00EA7ACF" w:rsidRDefault="00DF2D3A" w:rsidP="00D834E3">
            <w:pPr>
              <w:tabs>
                <w:tab w:val="left" w:pos="5305"/>
              </w:tabs>
              <w:rPr>
                <w:b/>
                <w:bCs/>
                <w:sz w:val="16"/>
                <w:szCs w:val="16"/>
                <w:rtl/>
                <w:lang w:eastAsia="en-US"/>
              </w:rPr>
            </w:pPr>
          </w:p>
        </w:tc>
        <w:tc>
          <w:tcPr>
            <w:tcW w:w="6290" w:type="dxa"/>
            <w:vAlign w:val="center"/>
          </w:tcPr>
          <w:p w14:paraId="6DE3C3CC" w14:textId="77777777" w:rsidR="00DF2D3A" w:rsidRPr="00EA7ACF" w:rsidRDefault="00DF2D3A" w:rsidP="00D834E3">
            <w:pPr>
              <w:tabs>
                <w:tab w:val="left" w:pos="5305"/>
              </w:tabs>
              <w:bidi w:val="0"/>
              <w:rPr>
                <w:b/>
                <w:bCs/>
                <w:sz w:val="16"/>
                <w:szCs w:val="16"/>
                <w:lang w:eastAsia="en-US"/>
              </w:rPr>
            </w:pPr>
          </w:p>
        </w:tc>
        <w:tc>
          <w:tcPr>
            <w:tcW w:w="1910" w:type="dxa"/>
            <w:vAlign w:val="center"/>
          </w:tcPr>
          <w:p w14:paraId="55DB5F6C" w14:textId="77777777" w:rsidR="00DF2D3A" w:rsidRPr="00EA7ACF" w:rsidRDefault="00DF2D3A" w:rsidP="00D834E3">
            <w:pPr>
              <w:tabs>
                <w:tab w:val="left" w:pos="5305"/>
              </w:tabs>
              <w:rPr>
                <w:b/>
                <w:bCs/>
                <w:sz w:val="16"/>
                <w:szCs w:val="16"/>
                <w:rtl/>
                <w:lang w:eastAsia="en-US"/>
              </w:rPr>
            </w:pPr>
          </w:p>
        </w:tc>
      </w:tr>
      <w:tr w:rsidR="00DF2D3A" w:rsidRPr="009968AB" w14:paraId="1119A2CB" w14:textId="77777777" w:rsidTr="004051A4">
        <w:trPr>
          <w:trHeight w:hRule="exact" w:val="397"/>
          <w:jc w:val="center"/>
        </w:trPr>
        <w:tc>
          <w:tcPr>
            <w:tcW w:w="1081" w:type="dxa"/>
          </w:tcPr>
          <w:p w14:paraId="023E92FE" w14:textId="6A116524" w:rsidR="00DF2D3A" w:rsidRPr="00B030AE" w:rsidRDefault="00DF2D3A" w:rsidP="000E3827">
            <w:pPr>
              <w:tabs>
                <w:tab w:val="left" w:pos="5305"/>
              </w:tabs>
              <w:bidi w:val="0"/>
              <w:jc w:val="center"/>
              <w:rPr>
                <w:b/>
                <w:bCs/>
                <w:rtl/>
                <w:lang w:eastAsia="en-US"/>
              </w:rPr>
            </w:pPr>
            <w:r w:rsidRPr="00B030AE">
              <w:rPr>
                <w:b/>
                <w:bCs/>
                <w:lang w:eastAsia="en-US"/>
              </w:rPr>
              <w:t>[</w:t>
            </w:r>
            <w:r w:rsidR="000E3827">
              <w:rPr>
                <w:b/>
                <w:bCs/>
                <w:lang w:eastAsia="en-US"/>
              </w:rPr>
              <w:t>55</w:t>
            </w:r>
            <w:r w:rsidRPr="00B030AE">
              <w:rPr>
                <w:b/>
                <w:bCs/>
                <w:lang w:eastAsia="en-US"/>
              </w:rPr>
              <w:t>]</w:t>
            </w:r>
          </w:p>
        </w:tc>
        <w:tc>
          <w:tcPr>
            <w:tcW w:w="6290" w:type="dxa"/>
          </w:tcPr>
          <w:p w14:paraId="3599D94A" w14:textId="77777777" w:rsidR="00DF2D3A" w:rsidRPr="009968AB" w:rsidRDefault="00DF2D3A" w:rsidP="00D834E3">
            <w:pPr>
              <w:tabs>
                <w:tab w:val="left" w:pos="5305"/>
              </w:tabs>
              <w:bidi w:val="0"/>
              <w:rPr>
                <w:b/>
                <w:bCs/>
                <w:rtl/>
                <w:lang w:eastAsia="en-US"/>
              </w:rPr>
            </w:pPr>
            <w:r w:rsidRPr="002C32F4">
              <w:rPr>
                <w:b/>
                <w:bCs/>
                <w:lang w:eastAsia="en-US"/>
              </w:rPr>
              <w:t>The Quality</w:t>
            </w:r>
          </w:p>
        </w:tc>
        <w:tc>
          <w:tcPr>
            <w:tcW w:w="1910" w:type="dxa"/>
          </w:tcPr>
          <w:p w14:paraId="6A31BC81" w14:textId="77777777" w:rsidR="00DF2D3A" w:rsidRPr="005B577D" w:rsidRDefault="00DF2D3A" w:rsidP="00D834E3">
            <w:pPr>
              <w:tabs>
                <w:tab w:val="left" w:pos="5305"/>
              </w:tabs>
              <w:bidi w:val="0"/>
              <w:rPr>
                <w:b/>
                <w:bCs/>
                <w:rtl/>
                <w:lang w:eastAsia="en-US"/>
              </w:rPr>
            </w:pPr>
            <w:r w:rsidRPr="00B030AE">
              <w:rPr>
                <w:rFonts w:cs="Simplified Arabic"/>
                <w:lang w:eastAsia="en-US"/>
              </w:rPr>
              <w:t xml:space="preserve">Chapter </w:t>
            </w:r>
            <w:r>
              <w:rPr>
                <w:rFonts w:cs="Simplified Arabic"/>
                <w:lang w:eastAsia="en-US"/>
              </w:rPr>
              <w:t>Four</w:t>
            </w:r>
            <w:r w:rsidRPr="00B030AE">
              <w:rPr>
                <w:rFonts w:cs="Simplified Arabic"/>
                <w:lang w:eastAsia="en-US"/>
              </w:rPr>
              <w:t>:</w:t>
            </w:r>
          </w:p>
        </w:tc>
      </w:tr>
      <w:tr w:rsidR="00DF2D3A" w:rsidRPr="005B577D" w14:paraId="4121FE10" w14:textId="77777777" w:rsidTr="004051A4">
        <w:trPr>
          <w:trHeight w:hRule="exact" w:val="397"/>
          <w:jc w:val="center"/>
        </w:trPr>
        <w:tc>
          <w:tcPr>
            <w:tcW w:w="1081" w:type="dxa"/>
            <w:vAlign w:val="center"/>
          </w:tcPr>
          <w:p w14:paraId="1F86F7E0" w14:textId="34E74029" w:rsidR="00DF2D3A" w:rsidRPr="005B577D" w:rsidRDefault="00DF2D3A" w:rsidP="000E3827">
            <w:pPr>
              <w:tabs>
                <w:tab w:val="left" w:pos="5305"/>
              </w:tabs>
              <w:bidi w:val="0"/>
              <w:jc w:val="center"/>
              <w:rPr>
                <w:lang w:eastAsia="en-US"/>
              </w:rPr>
            </w:pPr>
            <w:r>
              <w:rPr>
                <w:lang w:eastAsia="en-US"/>
              </w:rPr>
              <w:t>[</w:t>
            </w:r>
            <w:r w:rsidR="000E3827">
              <w:rPr>
                <w:lang w:eastAsia="en-US"/>
              </w:rPr>
              <w:t>55</w:t>
            </w:r>
            <w:r>
              <w:rPr>
                <w:lang w:eastAsia="en-US"/>
              </w:rPr>
              <w:t>]</w:t>
            </w:r>
          </w:p>
        </w:tc>
        <w:tc>
          <w:tcPr>
            <w:tcW w:w="6290" w:type="dxa"/>
            <w:vAlign w:val="center"/>
          </w:tcPr>
          <w:p w14:paraId="17E013B6" w14:textId="77777777" w:rsidR="00DF2D3A" w:rsidRPr="005B577D" w:rsidRDefault="00DF2D3A" w:rsidP="00D834E3">
            <w:pPr>
              <w:tabs>
                <w:tab w:val="left" w:pos="5305"/>
              </w:tabs>
              <w:bidi w:val="0"/>
              <w:rPr>
                <w:rtl/>
                <w:lang w:eastAsia="en-US"/>
              </w:rPr>
            </w:pPr>
            <w:r w:rsidRPr="002C32F4">
              <w:rPr>
                <w:lang w:eastAsia="en-US"/>
              </w:rPr>
              <w:t>4.1 Accuracy</w:t>
            </w:r>
          </w:p>
        </w:tc>
        <w:tc>
          <w:tcPr>
            <w:tcW w:w="1910" w:type="dxa"/>
          </w:tcPr>
          <w:p w14:paraId="0A60DD99" w14:textId="77777777" w:rsidR="00DF2D3A" w:rsidRPr="005B577D" w:rsidRDefault="00DF2D3A" w:rsidP="00D834E3">
            <w:pPr>
              <w:tabs>
                <w:tab w:val="left" w:pos="5305"/>
              </w:tabs>
              <w:bidi w:val="0"/>
              <w:rPr>
                <w:b/>
                <w:bCs/>
                <w:rtl/>
                <w:lang w:eastAsia="en-US"/>
              </w:rPr>
            </w:pPr>
          </w:p>
        </w:tc>
      </w:tr>
      <w:tr w:rsidR="00DF2D3A" w:rsidRPr="005B577D" w14:paraId="0D510D8B" w14:textId="77777777" w:rsidTr="004051A4">
        <w:trPr>
          <w:trHeight w:hRule="exact" w:val="397"/>
          <w:jc w:val="center"/>
        </w:trPr>
        <w:tc>
          <w:tcPr>
            <w:tcW w:w="1081" w:type="dxa"/>
            <w:vAlign w:val="center"/>
          </w:tcPr>
          <w:p w14:paraId="501C9097" w14:textId="4C1654E2" w:rsidR="00DF2D3A" w:rsidRPr="005B577D" w:rsidRDefault="00DF2D3A" w:rsidP="000E3827">
            <w:pPr>
              <w:tabs>
                <w:tab w:val="left" w:pos="5305"/>
              </w:tabs>
              <w:bidi w:val="0"/>
              <w:jc w:val="center"/>
              <w:rPr>
                <w:lang w:eastAsia="en-US"/>
              </w:rPr>
            </w:pPr>
            <w:r>
              <w:rPr>
                <w:lang w:eastAsia="en-US"/>
              </w:rPr>
              <w:t>[</w:t>
            </w:r>
            <w:r w:rsidR="000E3827">
              <w:rPr>
                <w:lang w:eastAsia="en-US"/>
              </w:rPr>
              <w:t>56</w:t>
            </w:r>
            <w:r>
              <w:rPr>
                <w:lang w:eastAsia="en-US"/>
              </w:rPr>
              <w:t>]</w:t>
            </w:r>
          </w:p>
        </w:tc>
        <w:tc>
          <w:tcPr>
            <w:tcW w:w="6290" w:type="dxa"/>
            <w:vAlign w:val="center"/>
          </w:tcPr>
          <w:p w14:paraId="72E3D675" w14:textId="77777777" w:rsidR="00DF2D3A" w:rsidRPr="005B577D" w:rsidRDefault="00DF2D3A" w:rsidP="00D834E3">
            <w:pPr>
              <w:tabs>
                <w:tab w:val="left" w:pos="5305"/>
              </w:tabs>
              <w:bidi w:val="0"/>
              <w:rPr>
                <w:rtl/>
                <w:lang w:eastAsia="en-US"/>
              </w:rPr>
            </w:pPr>
            <w:r w:rsidRPr="0063075E">
              <w:rPr>
                <w:lang w:eastAsia="en-US"/>
              </w:rPr>
              <w:t>4.2 Data Comparison and Examination</w:t>
            </w:r>
          </w:p>
        </w:tc>
        <w:tc>
          <w:tcPr>
            <w:tcW w:w="1910" w:type="dxa"/>
          </w:tcPr>
          <w:p w14:paraId="29A72C09" w14:textId="77777777" w:rsidR="00DF2D3A" w:rsidRPr="005B577D" w:rsidRDefault="00DF2D3A" w:rsidP="00D834E3">
            <w:pPr>
              <w:tabs>
                <w:tab w:val="left" w:pos="5305"/>
              </w:tabs>
              <w:bidi w:val="0"/>
              <w:rPr>
                <w:b/>
                <w:bCs/>
                <w:rtl/>
                <w:lang w:eastAsia="en-US"/>
              </w:rPr>
            </w:pPr>
          </w:p>
        </w:tc>
      </w:tr>
      <w:tr w:rsidR="00EB690E" w:rsidRPr="005B577D" w14:paraId="219A0332" w14:textId="77777777" w:rsidTr="004051A4">
        <w:trPr>
          <w:trHeight w:hRule="exact" w:val="170"/>
          <w:jc w:val="center"/>
        </w:trPr>
        <w:tc>
          <w:tcPr>
            <w:tcW w:w="1081" w:type="dxa"/>
            <w:vAlign w:val="center"/>
          </w:tcPr>
          <w:p w14:paraId="798150C7" w14:textId="77777777" w:rsidR="00EB690E" w:rsidRPr="00EB690E" w:rsidRDefault="00EB690E" w:rsidP="00D834E3">
            <w:pPr>
              <w:tabs>
                <w:tab w:val="left" w:pos="5305"/>
              </w:tabs>
              <w:bidi w:val="0"/>
              <w:rPr>
                <w:sz w:val="8"/>
                <w:szCs w:val="8"/>
                <w:lang w:eastAsia="en-US"/>
              </w:rPr>
            </w:pPr>
          </w:p>
        </w:tc>
        <w:tc>
          <w:tcPr>
            <w:tcW w:w="6290" w:type="dxa"/>
            <w:vAlign w:val="center"/>
          </w:tcPr>
          <w:p w14:paraId="7104E6D7" w14:textId="77777777" w:rsidR="00EB690E" w:rsidRPr="00EB690E" w:rsidRDefault="00EB690E" w:rsidP="00D834E3">
            <w:pPr>
              <w:tabs>
                <w:tab w:val="left" w:pos="5305"/>
              </w:tabs>
              <w:bidi w:val="0"/>
              <w:rPr>
                <w:sz w:val="8"/>
                <w:szCs w:val="8"/>
                <w:lang w:eastAsia="en-US"/>
              </w:rPr>
            </w:pPr>
          </w:p>
        </w:tc>
        <w:tc>
          <w:tcPr>
            <w:tcW w:w="1910" w:type="dxa"/>
          </w:tcPr>
          <w:p w14:paraId="6418AC61" w14:textId="77777777" w:rsidR="00EB690E" w:rsidRPr="00EB690E" w:rsidRDefault="00EB690E" w:rsidP="00D834E3">
            <w:pPr>
              <w:tabs>
                <w:tab w:val="left" w:pos="5305"/>
              </w:tabs>
              <w:bidi w:val="0"/>
              <w:rPr>
                <w:sz w:val="8"/>
                <w:szCs w:val="8"/>
                <w:rtl/>
                <w:lang w:eastAsia="en-US"/>
              </w:rPr>
            </w:pPr>
          </w:p>
        </w:tc>
      </w:tr>
      <w:tr w:rsidR="00DF2D3A" w:rsidRPr="005B577D" w14:paraId="3F09F9E2" w14:textId="77777777" w:rsidTr="004051A4">
        <w:trPr>
          <w:trHeight w:hRule="exact" w:val="397"/>
          <w:jc w:val="center"/>
        </w:trPr>
        <w:tc>
          <w:tcPr>
            <w:tcW w:w="1081" w:type="dxa"/>
          </w:tcPr>
          <w:p w14:paraId="2C79559B" w14:textId="0EECBB55" w:rsidR="00DF2D3A" w:rsidRPr="00D74741" w:rsidRDefault="00D41F18" w:rsidP="00003598">
            <w:pPr>
              <w:tabs>
                <w:tab w:val="left" w:pos="5305"/>
              </w:tabs>
              <w:bidi w:val="0"/>
              <w:jc w:val="center"/>
              <w:rPr>
                <w:b/>
                <w:bCs/>
                <w:rtl/>
                <w:lang w:eastAsia="en-US"/>
              </w:rPr>
            </w:pPr>
            <w:r>
              <w:rPr>
                <w:b/>
                <w:bCs/>
                <w:lang w:eastAsia="en-US"/>
              </w:rPr>
              <w:t>6</w:t>
            </w:r>
            <w:r w:rsidR="00003598">
              <w:rPr>
                <w:b/>
                <w:bCs/>
                <w:lang w:eastAsia="en-US"/>
              </w:rPr>
              <w:t>3</w:t>
            </w:r>
          </w:p>
        </w:tc>
        <w:tc>
          <w:tcPr>
            <w:tcW w:w="6290" w:type="dxa"/>
          </w:tcPr>
          <w:p w14:paraId="45D5D6E0" w14:textId="4FC69D92" w:rsidR="00DF2D3A" w:rsidRPr="005B577D" w:rsidRDefault="00D74741" w:rsidP="00D834E3">
            <w:pPr>
              <w:tabs>
                <w:tab w:val="left" w:pos="5305"/>
              </w:tabs>
              <w:bidi w:val="0"/>
              <w:rPr>
                <w:b/>
                <w:bCs/>
                <w:rtl/>
                <w:lang w:eastAsia="en-US"/>
              </w:rPr>
            </w:pPr>
            <w:r w:rsidRPr="00D74741">
              <w:rPr>
                <w:b/>
                <w:bCs/>
                <w:lang w:eastAsia="en-US"/>
              </w:rPr>
              <w:t xml:space="preserve">Statistical </w:t>
            </w:r>
            <w:r w:rsidR="00C1214F">
              <w:rPr>
                <w:b/>
                <w:bCs/>
                <w:lang w:eastAsia="en-US"/>
              </w:rPr>
              <w:t>Table</w:t>
            </w:r>
            <w:r w:rsidRPr="00D74741">
              <w:rPr>
                <w:b/>
                <w:bCs/>
                <w:lang w:eastAsia="en-US"/>
              </w:rPr>
              <w:t>s</w:t>
            </w:r>
          </w:p>
        </w:tc>
        <w:tc>
          <w:tcPr>
            <w:tcW w:w="1910" w:type="dxa"/>
          </w:tcPr>
          <w:p w14:paraId="37A138BA" w14:textId="77777777" w:rsidR="00DF2D3A" w:rsidRPr="005B577D" w:rsidRDefault="00DF2D3A" w:rsidP="00D834E3">
            <w:pPr>
              <w:tabs>
                <w:tab w:val="left" w:pos="5305"/>
              </w:tabs>
              <w:bidi w:val="0"/>
              <w:rPr>
                <w:b/>
                <w:bCs/>
                <w:rtl/>
                <w:lang w:eastAsia="en-US"/>
              </w:rPr>
            </w:pPr>
          </w:p>
        </w:tc>
      </w:tr>
    </w:tbl>
    <w:p w14:paraId="7CC4236C" w14:textId="77777777" w:rsidR="0058627D" w:rsidRDefault="0058627D" w:rsidP="0058627D">
      <w:pPr>
        <w:bidi w:val="0"/>
        <w:jc w:val="center"/>
        <w:rPr>
          <w:b/>
          <w:bCs/>
        </w:rPr>
      </w:pPr>
    </w:p>
    <w:p w14:paraId="0B8FDBA7" w14:textId="04625603" w:rsidR="00CC51DB" w:rsidRDefault="008E3727" w:rsidP="004B6875">
      <w:pPr>
        <w:bidi w:val="0"/>
        <w:jc w:val="center"/>
        <w:rPr>
          <w:b/>
          <w:bCs/>
          <w:sz w:val="28"/>
          <w:szCs w:val="28"/>
        </w:rPr>
      </w:pPr>
      <w:r w:rsidRPr="00162CA4">
        <w:rPr>
          <w:b/>
          <w:bCs/>
          <w:sz w:val="28"/>
          <w:szCs w:val="28"/>
        </w:rPr>
        <w:br w:type="page"/>
      </w:r>
      <w:r w:rsidR="0058627D" w:rsidRPr="00162CA4">
        <w:rPr>
          <w:b/>
          <w:bCs/>
          <w:sz w:val="28"/>
          <w:szCs w:val="28"/>
        </w:rPr>
        <w:lastRenderedPageBreak/>
        <w:br w:type="page"/>
      </w:r>
      <w:r w:rsidR="00CC51DB" w:rsidRPr="00162CA4">
        <w:rPr>
          <w:b/>
          <w:bCs/>
          <w:sz w:val="28"/>
          <w:szCs w:val="28"/>
        </w:rPr>
        <w:lastRenderedPageBreak/>
        <w:t xml:space="preserve">List of </w:t>
      </w:r>
      <w:r w:rsidR="00C1214F">
        <w:rPr>
          <w:b/>
          <w:bCs/>
          <w:sz w:val="28"/>
          <w:szCs w:val="28"/>
        </w:rPr>
        <w:t>Table</w:t>
      </w:r>
      <w:r w:rsidR="00CC51DB" w:rsidRPr="00162CA4">
        <w:rPr>
          <w:b/>
          <w:bCs/>
          <w:sz w:val="28"/>
          <w:szCs w:val="28"/>
        </w:rPr>
        <w:t>s</w:t>
      </w:r>
    </w:p>
    <w:p w14:paraId="28EA3B0F" w14:textId="77777777" w:rsidR="004A76D9" w:rsidRPr="004473AD" w:rsidRDefault="00CC4AA1" w:rsidP="00861A56">
      <w:pPr>
        <w:tabs>
          <w:tab w:val="left" w:pos="3503"/>
          <w:tab w:val="center" w:pos="4536"/>
        </w:tabs>
        <w:rPr>
          <w:rFonts w:ascii="Arial" w:hAnsi="Arial" w:cs="Simplified Arabic"/>
          <w:sz w:val="16"/>
          <w:szCs w:val="16"/>
          <w:rtl/>
        </w:rPr>
      </w:pPr>
      <w:r>
        <w:rPr>
          <w:rFonts w:ascii="Arial" w:hAnsi="Arial" w:cs="Simplified Arabic"/>
          <w:sz w:val="14"/>
          <w:szCs w:val="14"/>
          <w:rtl/>
        </w:rPr>
        <w:tab/>
      </w:r>
      <w:r w:rsidR="00861A56">
        <w:rPr>
          <w:rFonts w:ascii="Arial" w:hAnsi="Arial" w:cs="Simplified Arabic"/>
          <w:sz w:val="16"/>
          <w:szCs w:val="16"/>
        </w:rPr>
        <w:tab/>
      </w:r>
    </w:p>
    <w:tbl>
      <w:tblPr>
        <w:tblW w:w="9289" w:type="dxa"/>
        <w:jc w:val="center"/>
        <w:tblLayout w:type="fixed"/>
        <w:tblLook w:val="06A0" w:firstRow="1" w:lastRow="0" w:firstColumn="1" w:lastColumn="0" w:noHBand="1" w:noVBand="1"/>
      </w:tblPr>
      <w:tblGrid>
        <w:gridCol w:w="1091"/>
        <w:gridCol w:w="7507"/>
        <w:gridCol w:w="691"/>
      </w:tblGrid>
      <w:tr w:rsidR="009868CD" w:rsidRPr="009868CD" w14:paraId="1C09BF89" w14:textId="77777777" w:rsidTr="00EA7ACF">
        <w:trPr>
          <w:trHeight w:val="300"/>
          <w:tblHeader/>
          <w:jc w:val="center"/>
        </w:trPr>
        <w:tc>
          <w:tcPr>
            <w:tcW w:w="1091" w:type="dxa"/>
            <w:shd w:val="clear" w:color="auto" w:fill="auto"/>
            <w:noWrap/>
          </w:tcPr>
          <w:p w14:paraId="3CE87A6D" w14:textId="16D68523" w:rsidR="009868CD" w:rsidRPr="009868CD" w:rsidRDefault="00601C16" w:rsidP="00EA7ACF">
            <w:pPr>
              <w:bidi w:val="0"/>
              <w:spacing w:afterLines="60" w:after="144"/>
              <w:ind w:right="-113"/>
              <w:rPr>
                <w:b/>
                <w:bCs/>
              </w:rPr>
            </w:pPr>
            <w:r>
              <w:rPr>
                <w:rFonts w:ascii="Arial" w:hAnsi="Arial" w:cs="Simplified Arabic"/>
                <w:b/>
                <w:bCs/>
                <w:sz w:val="26"/>
                <w:szCs w:val="26"/>
                <w:rtl/>
                <w:lang w:eastAsia="en-US"/>
              </w:rPr>
              <w:br w:type="page"/>
            </w:r>
            <w:bookmarkEnd w:id="1"/>
            <w:bookmarkEnd w:id="2"/>
            <w:bookmarkEnd w:id="3"/>
            <w:r w:rsidR="00C1214F">
              <w:rPr>
                <w:b/>
                <w:bCs/>
              </w:rPr>
              <w:t>Table</w:t>
            </w:r>
          </w:p>
        </w:tc>
        <w:tc>
          <w:tcPr>
            <w:tcW w:w="7507" w:type="dxa"/>
            <w:shd w:val="clear" w:color="auto" w:fill="auto"/>
            <w:noWrap/>
          </w:tcPr>
          <w:p w14:paraId="3DAD887B" w14:textId="77777777" w:rsidR="009868CD" w:rsidRPr="009868CD" w:rsidRDefault="009868CD" w:rsidP="00EA7ACF">
            <w:pPr>
              <w:bidi w:val="0"/>
              <w:spacing w:afterLines="60" w:after="144"/>
              <w:ind w:left="-57" w:right="-57"/>
              <w:jc w:val="lowKashida"/>
            </w:pPr>
          </w:p>
        </w:tc>
        <w:tc>
          <w:tcPr>
            <w:tcW w:w="691" w:type="dxa"/>
          </w:tcPr>
          <w:p w14:paraId="4559AB34" w14:textId="77777777" w:rsidR="009868CD" w:rsidRPr="0001760E" w:rsidRDefault="009868CD" w:rsidP="00EA7ACF">
            <w:pPr>
              <w:bidi w:val="0"/>
              <w:spacing w:afterLines="60" w:after="144"/>
              <w:ind w:left="-57" w:right="-57"/>
              <w:rPr>
                <w:rFonts w:ascii="Calibri" w:hAnsi="Calibri" w:cs="Calibri"/>
                <w:b/>
                <w:bCs/>
                <w:color w:val="000000"/>
                <w:sz w:val="22"/>
                <w:szCs w:val="22"/>
                <w:lang w:eastAsia="en-US"/>
              </w:rPr>
            </w:pPr>
            <w:r w:rsidRPr="0001760E">
              <w:rPr>
                <w:b/>
                <w:bCs/>
              </w:rPr>
              <w:t>Page</w:t>
            </w:r>
          </w:p>
        </w:tc>
      </w:tr>
      <w:tr w:rsidR="00313A3E" w:rsidRPr="009868CD" w14:paraId="5BBE3AB3" w14:textId="77777777" w:rsidTr="00EA7ACF">
        <w:trPr>
          <w:trHeight w:val="300"/>
          <w:jc w:val="center"/>
        </w:trPr>
        <w:tc>
          <w:tcPr>
            <w:tcW w:w="1091" w:type="dxa"/>
            <w:shd w:val="clear" w:color="auto" w:fill="auto"/>
            <w:noWrap/>
            <w:hideMark/>
          </w:tcPr>
          <w:p w14:paraId="3D05B5D9" w14:textId="23EDE2EF" w:rsidR="00313A3E" w:rsidRPr="009868CD" w:rsidRDefault="00313A3E" w:rsidP="00EA7ACF">
            <w:pPr>
              <w:bidi w:val="0"/>
              <w:spacing w:afterLines="60" w:after="144"/>
              <w:ind w:right="-113"/>
              <w:rPr>
                <w:b/>
                <w:bCs/>
              </w:rPr>
            </w:pPr>
            <w:r>
              <w:rPr>
                <w:b/>
                <w:bCs/>
              </w:rPr>
              <w:t>Table</w:t>
            </w:r>
            <w:r w:rsidRPr="009868CD">
              <w:rPr>
                <w:b/>
                <w:bCs/>
              </w:rPr>
              <w:t xml:space="preserve"> 1:</w:t>
            </w:r>
          </w:p>
        </w:tc>
        <w:tc>
          <w:tcPr>
            <w:tcW w:w="7507" w:type="dxa"/>
            <w:shd w:val="clear" w:color="auto" w:fill="auto"/>
            <w:noWrap/>
          </w:tcPr>
          <w:p w14:paraId="1F1E1FD3" w14:textId="0843B209" w:rsidR="00313A3E" w:rsidRPr="00486A74" w:rsidRDefault="00FB6083" w:rsidP="00F35192">
            <w:pPr>
              <w:bidi w:val="0"/>
              <w:spacing w:afterLines="60" w:after="144"/>
              <w:ind w:left="-57" w:right="-57"/>
              <w:jc w:val="both"/>
            </w:pPr>
            <w:r w:rsidRPr="00FB6083">
              <w:rPr>
                <w:color w:val="000000"/>
              </w:rPr>
              <w:t xml:space="preserve">Percentage Distribution of Currently Married or Ever Married Women (15 - 64 </w:t>
            </w:r>
            <w:r w:rsidR="005416C6">
              <w:rPr>
                <w:color w:val="000000"/>
              </w:rPr>
              <w:t>Y</w:t>
            </w:r>
            <w:r w:rsidR="005416C6" w:rsidRPr="00FB6083">
              <w:rPr>
                <w:color w:val="000000"/>
              </w:rPr>
              <w:t>ears</w:t>
            </w:r>
            <w:r w:rsidRPr="00FB6083">
              <w:rPr>
                <w:color w:val="000000"/>
              </w:rPr>
              <w:t xml:space="preserve">) in Palestine </w:t>
            </w:r>
            <w:r w:rsidR="00F35192">
              <w:rPr>
                <w:color w:val="000000"/>
              </w:rPr>
              <w:t>W</w:t>
            </w:r>
            <w:r w:rsidR="00F35192" w:rsidRPr="00FB6083">
              <w:rPr>
                <w:color w:val="000000"/>
              </w:rPr>
              <w:t xml:space="preserve">ho </w:t>
            </w:r>
            <w:r w:rsidRPr="00FB6083">
              <w:rPr>
                <w:color w:val="000000"/>
              </w:rPr>
              <w:t>Reported the Occurrence of Circumstances or Incidents with their Husbands, them, or their Households</w:t>
            </w:r>
            <w:r w:rsidR="005D1C7C">
              <w:rPr>
                <w:color w:val="000000"/>
              </w:rPr>
              <w:t xml:space="preserve"> during the Past 12 Months</w:t>
            </w:r>
            <w:r w:rsidRPr="00FB6083">
              <w:rPr>
                <w:color w:val="000000"/>
              </w:rPr>
              <w:t xml:space="preserve"> by Region, 2019</w:t>
            </w:r>
          </w:p>
        </w:tc>
        <w:tc>
          <w:tcPr>
            <w:tcW w:w="691" w:type="dxa"/>
          </w:tcPr>
          <w:p w14:paraId="61B79AE5" w14:textId="25A367FA" w:rsidR="00313A3E" w:rsidRPr="0027727A" w:rsidRDefault="00313A3E" w:rsidP="00EA7ACF">
            <w:pPr>
              <w:bidi w:val="0"/>
              <w:jc w:val="center"/>
              <w:rPr>
                <w:b/>
                <w:bCs/>
                <w:color w:val="000000"/>
                <w:lang w:eastAsia="en-US"/>
              </w:rPr>
            </w:pPr>
            <w:r>
              <w:rPr>
                <w:rFonts w:asciiTheme="majorBidi" w:hAnsiTheme="majorBidi" w:cstheme="majorBidi"/>
                <w:b/>
                <w:bCs/>
                <w:color w:val="000000" w:themeColor="text1"/>
                <w:lang w:eastAsia="en-US"/>
              </w:rPr>
              <w:t>65</w:t>
            </w:r>
          </w:p>
        </w:tc>
      </w:tr>
      <w:tr w:rsidR="00313A3E" w:rsidRPr="009868CD" w14:paraId="2A05605A" w14:textId="77777777" w:rsidTr="00EA7ACF">
        <w:trPr>
          <w:trHeight w:val="300"/>
          <w:jc w:val="center"/>
        </w:trPr>
        <w:tc>
          <w:tcPr>
            <w:tcW w:w="1091" w:type="dxa"/>
            <w:shd w:val="clear" w:color="auto" w:fill="auto"/>
            <w:noWrap/>
            <w:hideMark/>
          </w:tcPr>
          <w:p w14:paraId="2BDEDA5E" w14:textId="231BDFB5" w:rsidR="00313A3E" w:rsidRPr="009868CD" w:rsidRDefault="00313A3E" w:rsidP="00EA7ACF">
            <w:pPr>
              <w:bidi w:val="0"/>
              <w:spacing w:afterLines="60" w:after="144"/>
              <w:ind w:right="-113"/>
              <w:rPr>
                <w:b/>
                <w:bCs/>
              </w:rPr>
            </w:pPr>
            <w:r>
              <w:rPr>
                <w:b/>
                <w:bCs/>
              </w:rPr>
              <w:t>Table</w:t>
            </w:r>
            <w:r w:rsidRPr="009868CD">
              <w:rPr>
                <w:b/>
                <w:bCs/>
              </w:rPr>
              <w:t xml:space="preserve"> 2:</w:t>
            </w:r>
          </w:p>
        </w:tc>
        <w:tc>
          <w:tcPr>
            <w:tcW w:w="7507" w:type="dxa"/>
            <w:shd w:val="clear" w:color="auto" w:fill="auto"/>
            <w:noWrap/>
          </w:tcPr>
          <w:p w14:paraId="1F6C0CDC" w14:textId="52592EE8" w:rsidR="00313A3E" w:rsidRPr="00486A74" w:rsidRDefault="00216177" w:rsidP="00F35192">
            <w:pPr>
              <w:bidi w:val="0"/>
              <w:spacing w:afterLines="60" w:after="144"/>
              <w:ind w:left="-57" w:right="-57"/>
              <w:jc w:val="both"/>
            </w:pPr>
            <w:r w:rsidRPr="00216177">
              <w:rPr>
                <w:color w:val="000000"/>
              </w:rPr>
              <w:t xml:space="preserve">Percentage of Currently Married or Ever Married Women (15 - 64 </w:t>
            </w:r>
            <w:r w:rsidR="005416C6">
              <w:rPr>
                <w:color w:val="000000"/>
              </w:rPr>
              <w:t>Y</w:t>
            </w:r>
            <w:r w:rsidR="005416C6" w:rsidRPr="00216177">
              <w:rPr>
                <w:color w:val="000000"/>
              </w:rPr>
              <w:t>ears</w:t>
            </w:r>
            <w:r w:rsidRPr="00216177">
              <w:rPr>
                <w:color w:val="000000"/>
              </w:rPr>
              <w:t>)</w:t>
            </w:r>
            <w:r w:rsidR="00EA7ACF">
              <w:rPr>
                <w:color w:val="000000"/>
              </w:rPr>
              <w:t xml:space="preserve">  </w:t>
            </w:r>
            <w:r w:rsidRPr="00216177">
              <w:rPr>
                <w:color w:val="000000"/>
              </w:rPr>
              <w:t xml:space="preserve">in Palestine </w:t>
            </w:r>
            <w:r w:rsidR="00F35192">
              <w:rPr>
                <w:color w:val="000000"/>
              </w:rPr>
              <w:t>W</w:t>
            </w:r>
            <w:r w:rsidR="00F35192" w:rsidRPr="00216177">
              <w:rPr>
                <w:color w:val="000000"/>
              </w:rPr>
              <w:t xml:space="preserve">ho </w:t>
            </w:r>
            <w:r w:rsidRPr="00216177">
              <w:rPr>
                <w:color w:val="000000"/>
              </w:rPr>
              <w:t>Reported the Occurrence of Circumstances or Incidents</w:t>
            </w:r>
            <w:r w:rsidR="00EA7ACF">
              <w:rPr>
                <w:color w:val="000000"/>
              </w:rPr>
              <w:t xml:space="preserve"> </w:t>
            </w:r>
            <w:r w:rsidRPr="00216177">
              <w:rPr>
                <w:color w:val="000000"/>
              </w:rPr>
              <w:t>with their Husbands, them, or their Households</w:t>
            </w:r>
            <w:r w:rsidR="005D1C7C">
              <w:rPr>
                <w:color w:val="000000"/>
              </w:rPr>
              <w:t xml:space="preserve"> during the Past 12 Months</w:t>
            </w:r>
            <w:r w:rsidRPr="00216177">
              <w:rPr>
                <w:color w:val="000000"/>
              </w:rPr>
              <w:t xml:space="preserve"> by Background Characteristics, 2019</w:t>
            </w:r>
          </w:p>
        </w:tc>
        <w:tc>
          <w:tcPr>
            <w:tcW w:w="691" w:type="dxa"/>
          </w:tcPr>
          <w:p w14:paraId="0F361D0E" w14:textId="08D8A1E3" w:rsidR="00313A3E" w:rsidRPr="0027727A" w:rsidRDefault="00313A3E" w:rsidP="00EA7ACF">
            <w:pPr>
              <w:bidi w:val="0"/>
              <w:jc w:val="center"/>
              <w:rPr>
                <w:b/>
                <w:bCs/>
                <w:color w:val="000000"/>
              </w:rPr>
            </w:pPr>
            <w:r>
              <w:rPr>
                <w:rFonts w:asciiTheme="majorBidi" w:hAnsiTheme="majorBidi" w:cstheme="majorBidi"/>
                <w:b/>
                <w:bCs/>
                <w:color w:val="000000" w:themeColor="text1"/>
              </w:rPr>
              <w:t>67</w:t>
            </w:r>
          </w:p>
        </w:tc>
      </w:tr>
      <w:tr w:rsidR="00313A3E" w:rsidRPr="009868CD" w14:paraId="48953E65" w14:textId="77777777" w:rsidTr="00EA7ACF">
        <w:trPr>
          <w:trHeight w:val="300"/>
          <w:jc w:val="center"/>
        </w:trPr>
        <w:tc>
          <w:tcPr>
            <w:tcW w:w="1091" w:type="dxa"/>
            <w:shd w:val="clear" w:color="auto" w:fill="auto"/>
            <w:noWrap/>
            <w:hideMark/>
          </w:tcPr>
          <w:p w14:paraId="2B4E345D" w14:textId="69920E04" w:rsidR="00313A3E" w:rsidRPr="009868CD" w:rsidRDefault="00313A3E" w:rsidP="00EA7ACF">
            <w:pPr>
              <w:bidi w:val="0"/>
              <w:spacing w:afterLines="60" w:after="144"/>
              <w:ind w:right="-113"/>
              <w:rPr>
                <w:b/>
                <w:bCs/>
              </w:rPr>
            </w:pPr>
            <w:r>
              <w:rPr>
                <w:b/>
                <w:bCs/>
              </w:rPr>
              <w:t>Table</w:t>
            </w:r>
            <w:r w:rsidRPr="009868CD">
              <w:rPr>
                <w:b/>
                <w:bCs/>
              </w:rPr>
              <w:t xml:space="preserve"> 3:</w:t>
            </w:r>
          </w:p>
        </w:tc>
        <w:tc>
          <w:tcPr>
            <w:tcW w:w="7507" w:type="dxa"/>
            <w:shd w:val="clear" w:color="auto" w:fill="auto"/>
            <w:noWrap/>
          </w:tcPr>
          <w:p w14:paraId="723B9B30" w14:textId="5148F695" w:rsidR="00313A3E" w:rsidRPr="00486A74" w:rsidRDefault="00313A3E" w:rsidP="005416C6">
            <w:pPr>
              <w:bidi w:val="0"/>
              <w:spacing w:afterLines="60" w:after="144"/>
              <w:ind w:left="-57" w:right="-57"/>
              <w:jc w:val="both"/>
            </w:pPr>
            <w:r>
              <w:rPr>
                <w:color w:val="000000"/>
              </w:rPr>
              <w:t xml:space="preserve">Percentage Distribution of Currently Married or Ever Married Women (15 - 64 </w:t>
            </w:r>
            <w:r w:rsidR="005416C6">
              <w:rPr>
                <w:color w:val="000000"/>
              </w:rPr>
              <w:t>Years</w:t>
            </w:r>
            <w:r>
              <w:rPr>
                <w:color w:val="000000"/>
              </w:rPr>
              <w:t xml:space="preserve">) in Palestine </w:t>
            </w:r>
            <w:r w:rsidR="005D1C7C">
              <w:rPr>
                <w:color w:val="000000"/>
              </w:rPr>
              <w:t xml:space="preserve">during the Past 12 Months </w:t>
            </w:r>
            <w:r>
              <w:rPr>
                <w:color w:val="000000"/>
              </w:rPr>
              <w:t>by Statements  Describing the Behavior of the Husband with the Wife and Region, 2019</w:t>
            </w:r>
          </w:p>
        </w:tc>
        <w:tc>
          <w:tcPr>
            <w:tcW w:w="691" w:type="dxa"/>
          </w:tcPr>
          <w:p w14:paraId="73BD849C" w14:textId="79C7408D" w:rsidR="00313A3E" w:rsidRPr="0027727A" w:rsidRDefault="00313A3E" w:rsidP="00EA7ACF">
            <w:pPr>
              <w:bidi w:val="0"/>
              <w:jc w:val="center"/>
              <w:rPr>
                <w:b/>
                <w:bCs/>
                <w:color w:val="000000"/>
              </w:rPr>
            </w:pPr>
            <w:r>
              <w:rPr>
                <w:rFonts w:asciiTheme="majorBidi" w:hAnsiTheme="majorBidi" w:cstheme="majorBidi"/>
                <w:b/>
                <w:bCs/>
                <w:color w:val="000000" w:themeColor="text1"/>
              </w:rPr>
              <w:t>68</w:t>
            </w:r>
          </w:p>
        </w:tc>
      </w:tr>
      <w:tr w:rsidR="00313A3E" w:rsidRPr="009868CD" w14:paraId="4234A714" w14:textId="77777777" w:rsidTr="00EA7ACF">
        <w:trPr>
          <w:trHeight w:val="300"/>
          <w:jc w:val="center"/>
        </w:trPr>
        <w:tc>
          <w:tcPr>
            <w:tcW w:w="1091" w:type="dxa"/>
            <w:shd w:val="clear" w:color="auto" w:fill="auto"/>
            <w:noWrap/>
            <w:hideMark/>
          </w:tcPr>
          <w:p w14:paraId="20878DEC" w14:textId="18EA4A18" w:rsidR="00313A3E" w:rsidRPr="009868CD" w:rsidRDefault="00313A3E" w:rsidP="00EA7ACF">
            <w:pPr>
              <w:bidi w:val="0"/>
              <w:spacing w:afterLines="60" w:after="144"/>
              <w:ind w:right="-113"/>
              <w:rPr>
                <w:b/>
                <w:bCs/>
              </w:rPr>
            </w:pPr>
            <w:r>
              <w:rPr>
                <w:b/>
                <w:bCs/>
              </w:rPr>
              <w:t>Table</w:t>
            </w:r>
            <w:r w:rsidRPr="009868CD">
              <w:rPr>
                <w:b/>
                <w:bCs/>
              </w:rPr>
              <w:t xml:space="preserve"> 4:</w:t>
            </w:r>
          </w:p>
        </w:tc>
        <w:tc>
          <w:tcPr>
            <w:tcW w:w="7507" w:type="dxa"/>
            <w:shd w:val="clear" w:color="auto" w:fill="auto"/>
            <w:noWrap/>
          </w:tcPr>
          <w:p w14:paraId="0B5C596D" w14:textId="1530B6AC" w:rsidR="00313A3E" w:rsidRPr="00486A74" w:rsidRDefault="00F75DC3" w:rsidP="005416C6">
            <w:pPr>
              <w:bidi w:val="0"/>
              <w:spacing w:afterLines="60" w:after="144"/>
              <w:ind w:left="-57" w:right="-57"/>
              <w:jc w:val="both"/>
            </w:pPr>
            <w:r w:rsidRPr="00F75DC3">
              <w:rPr>
                <w:color w:val="000000"/>
              </w:rPr>
              <w:t xml:space="preserve">Percentage Distribution of Currently Married or Ever Married Women (15 - 64 </w:t>
            </w:r>
            <w:r w:rsidR="005416C6">
              <w:rPr>
                <w:color w:val="000000"/>
              </w:rPr>
              <w:t>Y</w:t>
            </w:r>
            <w:r w:rsidR="005416C6" w:rsidRPr="00F75DC3">
              <w:rPr>
                <w:color w:val="000000"/>
              </w:rPr>
              <w:t>ears</w:t>
            </w:r>
            <w:r w:rsidRPr="00F75DC3">
              <w:rPr>
                <w:color w:val="000000"/>
              </w:rPr>
              <w:t>) in Palestine during the Past 12 Months by Specific Family Matters,</w:t>
            </w:r>
            <w:r>
              <w:rPr>
                <w:color w:val="000000"/>
              </w:rPr>
              <w:t xml:space="preserve"> </w:t>
            </w:r>
            <w:r w:rsidRPr="00F75DC3">
              <w:rPr>
                <w:color w:val="000000"/>
              </w:rPr>
              <w:t>Decision-Makers within the Household and Region, 2019</w:t>
            </w:r>
          </w:p>
        </w:tc>
        <w:tc>
          <w:tcPr>
            <w:tcW w:w="691" w:type="dxa"/>
          </w:tcPr>
          <w:p w14:paraId="70DF5109" w14:textId="6C045F2D" w:rsidR="00313A3E" w:rsidRPr="0027727A" w:rsidRDefault="00313A3E" w:rsidP="00EA7ACF">
            <w:pPr>
              <w:bidi w:val="0"/>
              <w:jc w:val="center"/>
              <w:rPr>
                <w:b/>
                <w:bCs/>
                <w:color w:val="000000"/>
              </w:rPr>
            </w:pPr>
            <w:r>
              <w:rPr>
                <w:rFonts w:asciiTheme="majorBidi" w:hAnsiTheme="majorBidi" w:cstheme="majorBidi"/>
                <w:b/>
                <w:bCs/>
                <w:color w:val="000000" w:themeColor="text1"/>
              </w:rPr>
              <w:t>7</w:t>
            </w:r>
            <w:r>
              <w:rPr>
                <w:rFonts w:asciiTheme="majorBidi" w:hAnsiTheme="majorBidi" w:cstheme="majorBidi" w:hint="cs"/>
                <w:b/>
                <w:bCs/>
                <w:color w:val="000000" w:themeColor="text1"/>
                <w:rtl/>
              </w:rPr>
              <w:t>0</w:t>
            </w:r>
          </w:p>
        </w:tc>
      </w:tr>
      <w:tr w:rsidR="00313A3E" w:rsidRPr="009868CD" w14:paraId="73AA469D" w14:textId="77777777" w:rsidTr="00EA7ACF">
        <w:trPr>
          <w:trHeight w:val="300"/>
          <w:jc w:val="center"/>
        </w:trPr>
        <w:tc>
          <w:tcPr>
            <w:tcW w:w="1091" w:type="dxa"/>
            <w:shd w:val="clear" w:color="auto" w:fill="auto"/>
            <w:noWrap/>
            <w:hideMark/>
          </w:tcPr>
          <w:p w14:paraId="78FA77D0" w14:textId="18DB517A" w:rsidR="00313A3E" w:rsidRPr="009868CD" w:rsidRDefault="00313A3E" w:rsidP="00EA7ACF">
            <w:pPr>
              <w:bidi w:val="0"/>
              <w:spacing w:afterLines="60" w:after="144"/>
              <w:ind w:right="-113"/>
              <w:rPr>
                <w:b/>
                <w:bCs/>
              </w:rPr>
            </w:pPr>
            <w:r>
              <w:rPr>
                <w:b/>
                <w:bCs/>
              </w:rPr>
              <w:t>Table</w:t>
            </w:r>
            <w:r w:rsidRPr="009868CD">
              <w:rPr>
                <w:b/>
                <w:bCs/>
              </w:rPr>
              <w:t xml:space="preserve"> 5:</w:t>
            </w:r>
          </w:p>
        </w:tc>
        <w:tc>
          <w:tcPr>
            <w:tcW w:w="7507" w:type="dxa"/>
            <w:shd w:val="clear" w:color="auto" w:fill="auto"/>
            <w:noWrap/>
          </w:tcPr>
          <w:p w14:paraId="3BD366B1" w14:textId="1387C0C8" w:rsidR="00313A3E" w:rsidRPr="00486A74" w:rsidRDefault="00313A3E" w:rsidP="005416C6">
            <w:pPr>
              <w:bidi w:val="0"/>
              <w:spacing w:afterLines="60" w:after="144"/>
              <w:ind w:left="-57" w:right="-57"/>
              <w:jc w:val="both"/>
            </w:pPr>
            <w:r>
              <w:rPr>
                <w:color w:val="000000"/>
              </w:rPr>
              <w:t xml:space="preserve">Percentage Distribution of Women Currently Married or Ever Married (15 - 64 </w:t>
            </w:r>
            <w:r w:rsidR="005416C6">
              <w:rPr>
                <w:color w:val="000000"/>
              </w:rPr>
              <w:t>Years</w:t>
            </w:r>
            <w:r>
              <w:rPr>
                <w:color w:val="000000"/>
              </w:rPr>
              <w:t xml:space="preserve">) in Palestine and the Extent of their Acceptance for Husband Beating his Wife </w:t>
            </w:r>
            <w:r w:rsidR="005D1C7C">
              <w:rPr>
                <w:color w:val="000000"/>
              </w:rPr>
              <w:t xml:space="preserve">during the Past 12 Months </w:t>
            </w:r>
            <w:r>
              <w:rPr>
                <w:color w:val="000000"/>
              </w:rPr>
              <w:t>by Behavior and Region, 2019</w:t>
            </w:r>
          </w:p>
        </w:tc>
        <w:tc>
          <w:tcPr>
            <w:tcW w:w="691" w:type="dxa"/>
          </w:tcPr>
          <w:p w14:paraId="38175F28" w14:textId="7EC42838" w:rsidR="00313A3E" w:rsidRPr="0027727A" w:rsidRDefault="00313A3E" w:rsidP="00EA7ACF">
            <w:pPr>
              <w:bidi w:val="0"/>
              <w:jc w:val="center"/>
              <w:rPr>
                <w:b/>
                <w:bCs/>
                <w:color w:val="000000"/>
              </w:rPr>
            </w:pPr>
            <w:r>
              <w:rPr>
                <w:rFonts w:asciiTheme="majorBidi" w:hAnsiTheme="majorBidi" w:cstheme="majorBidi"/>
                <w:b/>
                <w:bCs/>
                <w:color w:val="000000" w:themeColor="text1"/>
              </w:rPr>
              <w:t>7</w:t>
            </w:r>
            <w:r>
              <w:rPr>
                <w:rFonts w:asciiTheme="majorBidi" w:hAnsiTheme="majorBidi" w:cstheme="majorBidi" w:hint="cs"/>
                <w:b/>
                <w:bCs/>
                <w:color w:val="000000" w:themeColor="text1"/>
                <w:rtl/>
              </w:rPr>
              <w:t>2</w:t>
            </w:r>
          </w:p>
        </w:tc>
      </w:tr>
      <w:tr w:rsidR="00313A3E" w:rsidRPr="009868CD" w14:paraId="5EC980EF" w14:textId="77777777" w:rsidTr="00EA7ACF">
        <w:trPr>
          <w:trHeight w:val="300"/>
          <w:jc w:val="center"/>
        </w:trPr>
        <w:tc>
          <w:tcPr>
            <w:tcW w:w="1091" w:type="dxa"/>
            <w:shd w:val="clear" w:color="auto" w:fill="auto"/>
            <w:noWrap/>
            <w:hideMark/>
          </w:tcPr>
          <w:p w14:paraId="6663E101" w14:textId="70740053" w:rsidR="00313A3E" w:rsidRPr="009868CD" w:rsidRDefault="00313A3E" w:rsidP="00EA7ACF">
            <w:pPr>
              <w:bidi w:val="0"/>
              <w:spacing w:afterLines="60" w:after="144"/>
              <w:ind w:right="-113"/>
              <w:rPr>
                <w:b/>
                <w:bCs/>
              </w:rPr>
            </w:pPr>
            <w:r>
              <w:rPr>
                <w:b/>
                <w:bCs/>
              </w:rPr>
              <w:t>Table</w:t>
            </w:r>
            <w:r w:rsidRPr="009868CD">
              <w:rPr>
                <w:b/>
                <w:bCs/>
              </w:rPr>
              <w:t xml:space="preserve"> 6:</w:t>
            </w:r>
          </w:p>
        </w:tc>
        <w:tc>
          <w:tcPr>
            <w:tcW w:w="7507" w:type="dxa"/>
            <w:shd w:val="clear" w:color="auto" w:fill="auto"/>
            <w:noWrap/>
          </w:tcPr>
          <w:p w14:paraId="20BBD9D4" w14:textId="0822E803" w:rsidR="00313A3E" w:rsidRPr="00486A74" w:rsidRDefault="00313A3E" w:rsidP="00F35192">
            <w:pPr>
              <w:bidi w:val="0"/>
              <w:spacing w:afterLines="60" w:after="144"/>
              <w:ind w:left="-57" w:right="-57"/>
              <w:jc w:val="both"/>
            </w:pPr>
            <w:r>
              <w:rPr>
                <w:color w:val="000000"/>
              </w:rPr>
              <w:t xml:space="preserve">Percentage of Women Currently Married or Ever Married (15 - 64 </w:t>
            </w:r>
            <w:r w:rsidR="005416C6">
              <w:rPr>
                <w:color w:val="000000"/>
              </w:rPr>
              <w:t>Years</w:t>
            </w:r>
            <w:r>
              <w:rPr>
                <w:color w:val="000000"/>
              </w:rPr>
              <w:t xml:space="preserve">) in Palestine </w:t>
            </w:r>
            <w:r w:rsidR="00F35192">
              <w:rPr>
                <w:color w:val="000000"/>
              </w:rPr>
              <w:t xml:space="preserve">Who </w:t>
            </w:r>
            <w:r>
              <w:rPr>
                <w:color w:val="000000"/>
              </w:rPr>
              <w:t>Own at Least One Type of Assets</w:t>
            </w:r>
            <w:r w:rsidR="00F75DC3">
              <w:rPr>
                <w:color w:val="000000"/>
              </w:rPr>
              <w:t xml:space="preserve"> during the Past 12 Months</w:t>
            </w:r>
            <w:r>
              <w:rPr>
                <w:color w:val="000000"/>
              </w:rPr>
              <w:t xml:space="preserve"> by and Background Characteristics, 2019</w:t>
            </w:r>
          </w:p>
        </w:tc>
        <w:tc>
          <w:tcPr>
            <w:tcW w:w="691" w:type="dxa"/>
          </w:tcPr>
          <w:p w14:paraId="61A05429" w14:textId="6E4248AD" w:rsidR="00313A3E" w:rsidRPr="0027727A" w:rsidRDefault="00313A3E" w:rsidP="00514507">
            <w:pPr>
              <w:bidi w:val="0"/>
              <w:jc w:val="center"/>
              <w:rPr>
                <w:b/>
                <w:bCs/>
                <w:color w:val="000000"/>
              </w:rPr>
            </w:pPr>
            <w:r>
              <w:rPr>
                <w:rFonts w:asciiTheme="majorBidi" w:hAnsiTheme="majorBidi" w:cstheme="majorBidi"/>
                <w:b/>
                <w:bCs/>
                <w:color w:val="000000" w:themeColor="text1"/>
              </w:rPr>
              <w:t>7</w:t>
            </w:r>
            <w:r w:rsidR="00514507">
              <w:rPr>
                <w:rFonts w:asciiTheme="majorBidi" w:hAnsiTheme="majorBidi" w:cstheme="majorBidi"/>
                <w:b/>
                <w:bCs/>
                <w:color w:val="000000" w:themeColor="text1"/>
              </w:rPr>
              <w:t>3</w:t>
            </w:r>
          </w:p>
        </w:tc>
      </w:tr>
      <w:tr w:rsidR="00313A3E" w:rsidRPr="009868CD" w14:paraId="4CE05D32" w14:textId="77777777" w:rsidTr="00EA7ACF">
        <w:trPr>
          <w:trHeight w:val="300"/>
          <w:jc w:val="center"/>
        </w:trPr>
        <w:tc>
          <w:tcPr>
            <w:tcW w:w="1091" w:type="dxa"/>
            <w:shd w:val="clear" w:color="auto" w:fill="auto"/>
            <w:noWrap/>
            <w:hideMark/>
          </w:tcPr>
          <w:p w14:paraId="73643B12" w14:textId="2870EBCA" w:rsidR="00313A3E" w:rsidRPr="009868CD" w:rsidRDefault="00313A3E" w:rsidP="00EA7ACF">
            <w:pPr>
              <w:bidi w:val="0"/>
              <w:spacing w:afterLines="60" w:after="144"/>
              <w:ind w:right="-113"/>
              <w:rPr>
                <w:b/>
                <w:bCs/>
              </w:rPr>
            </w:pPr>
            <w:r>
              <w:rPr>
                <w:b/>
                <w:bCs/>
              </w:rPr>
              <w:t>Table</w:t>
            </w:r>
            <w:r w:rsidRPr="009868CD">
              <w:rPr>
                <w:b/>
                <w:bCs/>
              </w:rPr>
              <w:t xml:space="preserve"> 7:</w:t>
            </w:r>
          </w:p>
        </w:tc>
        <w:tc>
          <w:tcPr>
            <w:tcW w:w="7507" w:type="dxa"/>
            <w:shd w:val="clear" w:color="auto" w:fill="auto"/>
            <w:noWrap/>
          </w:tcPr>
          <w:p w14:paraId="673B111B" w14:textId="2B7E74C0" w:rsidR="00313A3E" w:rsidRPr="00486A74" w:rsidRDefault="00313A3E" w:rsidP="00F35192">
            <w:pPr>
              <w:bidi w:val="0"/>
              <w:spacing w:afterLines="60" w:after="144"/>
              <w:ind w:left="-57" w:right="-57"/>
              <w:jc w:val="both"/>
            </w:pPr>
            <w:r>
              <w:rPr>
                <w:color w:val="000000"/>
              </w:rPr>
              <w:t xml:space="preserve">Percentage of Currently Married or Ever Married Women (15 - 64 </w:t>
            </w:r>
            <w:r w:rsidR="005416C6">
              <w:rPr>
                <w:color w:val="000000"/>
              </w:rPr>
              <w:t>Years</w:t>
            </w:r>
            <w:r>
              <w:rPr>
                <w:color w:val="000000"/>
              </w:rPr>
              <w:t xml:space="preserve">) in Palestine </w:t>
            </w:r>
            <w:r w:rsidR="00F35192">
              <w:rPr>
                <w:color w:val="000000"/>
              </w:rPr>
              <w:t xml:space="preserve">Who </w:t>
            </w:r>
            <w:r>
              <w:rPr>
                <w:color w:val="000000"/>
              </w:rPr>
              <w:t xml:space="preserve">were Exposed (at least once) to One Type of Violence by their Husbands during the Past 12 Months by Background Characteristics and Type of Violence, 2019 </w:t>
            </w:r>
          </w:p>
        </w:tc>
        <w:tc>
          <w:tcPr>
            <w:tcW w:w="691" w:type="dxa"/>
          </w:tcPr>
          <w:p w14:paraId="600C247B" w14:textId="71BA01A8" w:rsidR="00313A3E" w:rsidRPr="0027727A" w:rsidRDefault="00313A3E" w:rsidP="00514507">
            <w:pPr>
              <w:bidi w:val="0"/>
              <w:jc w:val="center"/>
              <w:rPr>
                <w:b/>
                <w:bCs/>
                <w:color w:val="000000"/>
              </w:rPr>
            </w:pPr>
            <w:r>
              <w:rPr>
                <w:rFonts w:asciiTheme="majorBidi" w:hAnsiTheme="majorBidi" w:cstheme="majorBidi"/>
                <w:b/>
                <w:bCs/>
                <w:color w:val="000000" w:themeColor="text1"/>
              </w:rPr>
              <w:t>7</w:t>
            </w:r>
            <w:r w:rsidR="00514507">
              <w:rPr>
                <w:rFonts w:asciiTheme="majorBidi" w:hAnsiTheme="majorBidi" w:cstheme="majorBidi"/>
                <w:b/>
                <w:bCs/>
                <w:color w:val="000000" w:themeColor="text1"/>
              </w:rPr>
              <w:t>5</w:t>
            </w:r>
          </w:p>
        </w:tc>
      </w:tr>
      <w:tr w:rsidR="00313A3E" w:rsidRPr="009868CD" w14:paraId="6F22BD9E" w14:textId="77777777" w:rsidTr="00EA7ACF">
        <w:trPr>
          <w:trHeight w:val="300"/>
          <w:jc w:val="center"/>
        </w:trPr>
        <w:tc>
          <w:tcPr>
            <w:tcW w:w="1091" w:type="dxa"/>
            <w:shd w:val="clear" w:color="auto" w:fill="auto"/>
            <w:noWrap/>
          </w:tcPr>
          <w:p w14:paraId="16F68912" w14:textId="53560451" w:rsidR="00313A3E" w:rsidRPr="009868CD" w:rsidRDefault="00313A3E" w:rsidP="00EA7ACF">
            <w:pPr>
              <w:bidi w:val="0"/>
              <w:spacing w:afterLines="60" w:after="144"/>
              <w:ind w:right="-113"/>
              <w:rPr>
                <w:b/>
                <w:bCs/>
              </w:rPr>
            </w:pPr>
            <w:r>
              <w:rPr>
                <w:b/>
                <w:bCs/>
              </w:rPr>
              <w:t>Table</w:t>
            </w:r>
            <w:r w:rsidRPr="009868CD">
              <w:rPr>
                <w:b/>
                <w:bCs/>
              </w:rPr>
              <w:t xml:space="preserve"> 8:</w:t>
            </w:r>
          </w:p>
        </w:tc>
        <w:tc>
          <w:tcPr>
            <w:tcW w:w="7507" w:type="dxa"/>
            <w:shd w:val="clear" w:color="auto" w:fill="auto"/>
            <w:noWrap/>
          </w:tcPr>
          <w:p w14:paraId="0AF544A5" w14:textId="51570D43" w:rsidR="00313A3E" w:rsidRPr="00961399" w:rsidRDefault="009668CD" w:rsidP="00F35192">
            <w:pPr>
              <w:bidi w:val="0"/>
              <w:spacing w:afterLines="60" w:after="144"/>
              <w:ind w:left="-57" w:right="-57"/>
              <w:jc w:val="both"/>
              <w:rPr>
                <w:color w:val="000000"/>
              </w:rPr>
            </w:pPr>
            <w:r w:rsidRPr="009668CD">
              <w:rPr>
                <w:color w:val="000000"/>
              </w:rPr>
              <w:t xml:space="preserve">Percentage of Currently Married or Ever Married Women (15 - 64 Years) in Palestine Who were Exposed to Violence by Their Husbands during the Past 12 Months by Institution Sought for Help or Measures Taken for Seeking Help, the Percentage of those </w:t>
            </w:r>
            <w:r w:rsidR="00F35192">
              <w:rPr>
                <w:color w:val="000000"/>
              </w:rPr>
              <w:t>W</w:t>
            </w:r>
            <w:r w:rsidR="00F35192" w:rsidRPr="009668CD">
              <w:rPr>
                <w:color w:val="000000"/>
              </w:rPr>
              <w:t xml:space="preserve">ho </w:t>
            </w:r>
            <w:r w:rsidRPr="009668CD">
              <w:rPr>
                <w:color w:val="000000"/>
              </w:rPr>
              <w:t>Received the Required Assistance and the Extent of their Satisfaction with it, 2019</w:t>
            </w:r>
          </w:p>
        </w:tc>
        <w:tc>
          <w:tcPr>
            <w:tcW w:w="691" w:type="dxa"/>
          </w:tcPr>
          <w:p w14:paraId="7E571DE4" w14:textId="7CB664B4" w:rsidR="00313A3E" w:rsidRPr="0027727A" w:rsidRDefault="00313A3E" w:rsidP="00514507">
            <w:pPr>
              <w:bidi w:val="0"/>
              <w:jc w:val="center"/>
              <w:rPr>
                <w:b/>
                <w:bCs/>
                <w:color w:val="000000"/>
              </w:rPr>
            </w:pPr>
            <w:r>
              <w:rPr>
                <w:b/>
                <w:bCs/>
              </w:rPr>
              <w:t>7</w:t>
            </w:r>
            <w:r w:rsidR="00514507">
              <w:rPr>
                <w:b/>
                <w:bCs/>
              </w:rPr>
              <w:t>7</w:t>
            </w:r>
          </w:p>
        </w:tc>
      </w:tr>
      <w:tr w:rsidR="00313A3E" w:rsidRPr="009868CD" w14:paraId="4821546B" w14:textId="77777777" w:rsidTr="00EA7ACF">
        <w:trPr>
          <w:trHeight w:val="300"/>
          <w:jc w:val="center"/>
        </w:trPr>
        <w:tc>
          <w:tcPr>
            <w:tcW w:w="1091" w:type="dxa"/>
            <w:shd w:val="clear" w:color="auto" w:fill="auto"/>
            <w:noWrap/>
            <w:hideMark/>
          </w:tcPr>
          <w:p w14:paraId="56643130" w14:textId="17A887AD" w:rsidR="00313A3E" w:rsidRPr="009868CD" w:rsidRDefault="00313A3E" w:rsidP="00EA7ACF">
            <w:pPr>
              <w:bidi w:val="0"/>
              <w:spacing w:afterLines="60" w:after="144"/>
              <w:ind w:right="-113"/>
              <w:rPr>
                <w:b/>
                <w:bCs/>
              </w:rPr>
            </w:pPr>
            <w:r>
              <w:rPr>
                <w:b/>
                <w:bCs/>
              </w:rPr>
              <w:t>Table</w:t>
            </w:r>
            <w:r w:rsidRPr="009868CD">
              <w:rPr>
                <w:b/>
                <w:bCs/>
              </w:rPr>
              <w:t xml:space="preserve"> </w:t>
            </w:r>
            <w:r>
              <w:rPr>
                <w:b/>
                <w:bCs/>
              </w:rPr>
              <w:t>9</w:t>
            </w:r>
            <w:r w:rsidRPr="009868CD">
              <w:rPr>
                <w:b/>
                <w:bCs/>
              </w:rPr>
              <w:t>:</w:t>
            </w:r>
          </w:p>
        </w:tc>
        <w:tc>
          <w:tcPr>
            <w:tcW w:w="7507" w:type="dxa"/>
            <w:shd w:val="clear" w:color="auto" w:fill="auto"/>
            <w:noWrap/>
          </w:tcPr>
          <w:p w14:paraId="5CBFD919" w14:textId="42D19C51" w:rsidR="00313A3E" w:rsidRPr="00486A74" w:rsidRDefault="00313A3E" w:rsidP="00F35192">
            <w:pPr>
              <w:bidi w:val="0"/>
              <w:spacing w:afterLines="60" w:after="144"/>
              <w:ind w:left="-57" w:right="-57"/>
              <w:jc w:val="both"/>
            </w:pPr>
            <w:r>
              <w:rPr>
                <w:color w:val="000000"/>
              </w:rPr>
              <w:t xml:space="preserve">Percentage of Currently Married or Ever Married Women (15 - 64 Years) in Palestine </w:t>
            </w:r>
            <w:r w:rsidR="00F35192">
              <w:rPr>
                <w:color w:val="000000"/>
              </w:rPr>
              <w:t xml:space="preserve">Who </w:t>
            </w:r>
            <w:r>
              <w:rPr>
                <w:color w:val="000000"/>
              </w:rPr>
              <w:t>were Exposed (At Least Once) to One Type of Violence from others Except for the Husband during the Past 12 Months by Background Characteristics and Type of Violence, 2019</w:t>
            </w:r>
          </w:p>
        </w:tc>
        <w:tc>
          <w:tcPr>
            <w:tcW w:w="691" w:type="dxa"/>
          </w:tcPr>
          <w:p w14:paraId="46F88C0B" w14:textId="2540CFA0" w:rsidR="00313A3E" w:rsidRPr="0027727A" w:rsidRDefault="00514507" w:rsidP="00EA7ACF">
            <w:pPr>
              <w:bidi w:val="0"/>
              <w:jc w:val="center"/>
              <w:rPr>
                <w:b/>
                <w:bCs/>
                <w:color w:val="000000"/>
              </w:rPr>
            </w:pPr>
            <w:r>
              <w:rPr>
                <w:rFonts w:asciiTheme="majorBidi" w:hAnsiTheme="majorBidi" w:cstheme="majorBidi"/>
                <w:b/>
                <w:bCs/>
                <w:color w:val="000000" w:themeColor="text1"/>
              </w:rPr>
              <w:t>79</w:t>
            </w:r>
          </w:p>
        </w:tc>
      </w:tr>
      <w:tr w:rsidR="00313A3E" w:rsidRPr="009868CD" w14:paraId="551018E1" w14:textId="77777777" w:rsidTr="00EA7ACF">
        <w:trPr>
          <w:trHeight w:val="300"/>
          <w:jc w:val="center"/>
        </w:trPr>
        <w:tc>
          <w:tcPr>
            <w:tcW w:w="1091" w:type="dxa"/>
            <w:shd w:val="clear" w:color="auto" w:fill="auto"/>
            <w:noWrap/>
            <w:hideMark/>
          </w:tcPr>
          <w:p w14:paraId="41B05F38" w14:textId="6BECC02D" w:rsidR="00313A3E" w:rsidRPr="009868CD" w:rsidRDefault="00313A3E" w:rsidP="00EA7ACF">
            <w:pPr>
              <w:bidi w:val="0"/>
              <w:spacing w:afterLines="60" w:after="144"/>
              <w:ind w:right="-113"/>
              <w:rPr>
                <w:b/>
                <w:bCs/>
              </w:rPr>
            </w:pPr>
            <w:r>
              <w:rPr>
                <w:b/>
                <w:bCs/>
              </w:rPr>
              <w:t>Table</w:t>
            </w:r>
            <w:r w:rsidRPr="009868CD">
              <w:rPr>
                <w:b/>
                <w:bCs/>
              </w:rPr>
              <w:t xml:space="preserve"> </w:t>
            </w:r>
            <w:r>
              <w:rPr>
                <w:b/>
                <w:bCs/>
              </w:rPr>
              <w:t>10</w:t>
            </w:r>
            <w:r w:rsidRPr="009868CD">
              <w:rPr>
                <w:b/>
                <w:bCs/>
              </w:rPr>
              <w:t>:</w:t>
            </w:r>
          </w:p>
        </w:tc>
        <w:tc>
          <w:tcPr>
            <w:tcW w:w="7507" w:type="dxa"/>
            <w:shd w:val="clear" w:color="auto" w:fill="auto"/>
            <w:noWrap/>
          </w:tcPr>
          <w:p w14:paraId="2641B2B9" w14:textId="003EBBB4" w:rsidR="00313A3E" w:rsidRPr="00486A74" w:rsidRDefault="00313A3E" w:rsidP="00F35192">
            <w:pPr>
              <w:bidi w:val="0"/>
              <w:spacing w:afterLines="60" w:after="144"/>
              <w:ind w:left="-57" w:right="-57"/>
              <w:jc w:val="both"/>
            </w:pPr>
            <w:r>
              <w:rPr>
                <w:color w:val="000000"/>
              </w:rPr>
              <w:t xml:space="preserve">Percentage of Currently Married or Ever Married Women (15 - 64 Years) in Palestine </w:t>
            </w:r>
            <w:r w:rsidR="00F35192">
              <w:rPr>
                <w:color w:val="000000"/>
              </w:rPr>
              <w:t xml:space="preserve">Who </w:t>
            </w:r>
            <w:r>
              <w:rPr>
                <w:color w:val="000000"/>
              </w:rPr>
              <w:t>were Exposed (At Least Once) to One Type of Violence from Other Except for the Husband during the Past 12 Months by Aggressor, Type of Violence from Others and Region, 2019</w:t>
            </w:r>
          </w:p>
        </w:tc>
        <w:tc>
          <w:tcPr>
            <w:tcW w:w="691" w:type="dxa"/>
          </w:tcPr>
          <w:p w14:paraId="417232B5" w14:textId="253CFA5A" w:rsidR="00313A3E" w:rsidRPr="0027727A" w:rsidRDefault="00313A3E" w:rsidP="00514507">
            <w:pPr>
              <w:bidi w:val="0"/>
              <w:jc w:val="center"/>
              <w:rPr>
                <w:b/>
                <w:bCs/>
                <w:color w:val="000000"/>
              </w:rPr>
            </w:pPr>
            <w:r>
              <w:rPr>
                <w:rFonts w:asciiTheme="majorBidi" w:hAnsiTheme="majorBidi" w:cstheme="majorBidi"/>
                <w:b/>
                <w:bCs/>
                <w:color w:val="000000" w:themeColor="text1"/>
              </w:rPr>
              <w:t>8</w:t>
            </w:r>
            <w:r w:rsidR="00514507">
              <w:rPr>
                <w:rFonts w:asciiTheme="majorBidi" w:hAnsiTheme="majorBidi" w:cstheme="majorBidi"/>
                <w:b/>
                <w:bCs/>
                <w:color w:val="000000" w:themeColor="text1"/>
              </w:rPr>
              <w:t>1</w:t>
            </w:r>
          </w:p>
        </w:tc>
      </w:tr>
      <w:tr w:rsidR="00313A3E" w:rsidRPr="009868CD" w14:paraId="5BFB3819" w14:textId="77777777" w:rsidTr="00EA7ACF">
        <w:trPr>
          <w:trHeight w:val="300"/>
          <w:jc w:val="center"/>
        </w:trPr>
        <w:tc>
          <w:tcPr>
            <w:tcW w:w="1091" w:type="dxa"/>
            <w:shd w:val="clear" w:color="auto" w:fill="auto"/>
            <w:noWrap/>
            <w:hideMark/>
          </w:tcPr>
          <w:p w14:paraId="65974262" w14:textId="22FCFD63" w:rsidR="00313A3E" w:rsidRPr="009868CD" w:rsidRDefault="00313A3E" w:rsidP="00EA7ACF">
            <w:pPr>
              <w:bidi w:val="0"/>
              <w:spacing w:afterLines="60" w:after="144"/>
              <w:ind w:right="-113"/>
              <w:rPr>
                <w:b/>
                <w:bCs/>
              </w:rPr>
            </w:pPr>
            <w:r w:rsidRPr="000A4BB6">
              <w:rPr>
                <w:b/>
                <w:bCs/>
              </w:rPr>
              <w:t>Table</w:t>
            </w:r>
            <w:r w:rsidRPr="009868CD">
              <w:rPr>
                <w:b/>
                <w:bCs/>
              </w:rPr>
              <w:t xml:space="preserve"> 1</w:t>
            </w:r>
            <w:r>
              <w:rPr>
                <w:b/>
                <w:bCs/>
              </w:rPr>
              <w:t>1</w:t>
            </w:r>
            <w:r w:rsidRPr="009868CD">
              <w:rPr>
                <w:b/>
                <w:bCs/>
              </w:rPr>
              <w:t>:</w:t>
            </w:r>
          </w:p>
        </w:tc>
        <w:tc>
          <w:tcPr>
            <w:tcW w:w="7507" w:type="dxa"/>
            <w:shd w:val="clear" w:color="auto" w:fill="auto"/>
            <w:noWrap/>
          </w:tcPr>
          <w:p w14:paraId="76DA90DA" w14:textId="0FF07A31" w:rsidR="00313A3E" w:rsidRPr="00486A74" w:rsidRDefault="00313A3E" w:rsidP="00F35192">
            <w:pPr>
              <w:bidi w:val="0"/>
              <w:spacing w:afterLines="60" w:after="144"/>
              <w:ind w:left="-57" w:right="-57"/>
              <w:jc w:val="both"/>
            </w:pPr>
            <w:r w:rsidRPr="000662A9">
              <w:rPr>
                <w:color w:val="000000"/>
              </w:rPr>
              <w:t>Percentage</w:t>
            </w:r>
            <w:r>
              <w:rPr>
                <w:color w:val="000000"/>
              </w:rPr>
              <w:t xml:space="preserve"> of Currently Married or Ever Married Women (15 - 64 Years) in Palestine </w:t>
            </w:r>
            <w:r w:rsidR="00F35192">
              <w:rPr>
                <w:color w:val="000000"/>
              </w:rPr>
              <w:t xml:space="preserve">Who </w:t>
            </w:r>
            <w:r>
              <w:rPr>
                <w:color w:val="000000"/>
              </w:rPr>
              <w:t>were Exposed to One Type of Violence by others Outside the Home during the Past 12 Months by Background Characteristics and Type of the Violence, 2019</w:t>
            </w:r>
          </w:p>
        </w:tc>
        <w:tc>
          <w:tcPr>
            <w:tcW w:w="691" w:type="dxa"/>
          </w:tcPr>
          <w:p w14:paraId="39F3E093" w14:textId="197EEF7F" w:rsidR="00313A3E" w:rsidRPr="0027727A" w:rsidRDefault="00313A3E" w:rsidP="00514507">
            <w:pPr>
              <w:bidi w:val="0"/>
              <w:jc w:val="center"/>
              <w:rPr>
                <w:b/>
                <w:bCs/>
                <w:color w:val="000000"/>
              </w:rPr>
            </w:pPr>
            <w:r>
              <w:rPr>
                <w:rFonts w:asciiTheme="majorBidi" w:hAnsiTheme="majorBidi" w:cstheme="majorBidi"/>
                <w:b/>
                <w:bCs/>
                <w:color w:val="000000" w:themeColor="text1"/>
              </w:rPr>
              <w:t>8</w:t>
            </w:r>
            <w:r w:rsidR="00514507">
              <w:rPr>
                <w:rFonts w:asciiTheme="majorBidi" w:hAnsiTheme="majorBidi" w:cstheme="majorBidi"/>
                <w:b/>
                <w:bCs/>
                <w:color w:val="000000" w:themeColor="text1"/>
              </w:rPr>
              <w:t>2</w:t>
            </w:r>
          </w:p>
        </w:tc>
      </w:tr>
      <w:tr w:rsidR="00313A3E" w:rsidRPr="009868CD" w14:paraId="3DCDE14C" w14:textId="77777777" w:rsidTr="00EA7ACF">
        <w:trPr>
          <w:trHeight w:val="300"/>
          <w:jc w:val="center"/>
        </w:trPr>
        <w:tc>
          <w:tcPr>
            <w:tcW w:w="1091" w:type="dxa"/>
            <w:shd w:val="clear" w:color="auto" w:fill="auto"/>
            <w:noWrap/>
            <w:hideMark/>
          </w:tcPr>
          <w:p w14:paraId="4FA408F9" w14:textId="0FF98708" w:rsidR="00313A3E" w:rsidRPr="009868CD" w:rsidRDefault="00313A3E" w:rsidP="00EA7ACF">
            <w:pPr>
              <w:bidi w:val="0"/>
              <w:spacing w:afterLines="60" w:after="144"/>
              <w:ind w:right="-113"/>
              <w:rPr>
                <w:b/>
                <w:bCs/>
              </w:rPr>
            </w:pPr>
            <w:r>
              <w:rPr>
                <w:b/>
                <w:bCs/>
              </w:rPr>
              <w:lastRenderedPageBreak/>
              <w:t>Table</w:t>
            </w:r>
            <w:r w:rsidRPr="009868CD">
              <w:rPr>
                <w:b/>
                <w:bCs/>
              </w:rPr>
              <w:t xml:space="preserve"> 1</w:t>
            </w:r>
            <w:r>
              <w:rPr>
                <w:b/>
                <w:bCs/>
              </w:rPr>
              <w:t>2</w:t>
            </w:r>
            <w:r w:rsidRPr="009868CD">
              <w:rPr>
                <w:b/>
                <w:bCs/>
              </w:rPr>
              <w:t>:</w:t>
            </w:r>
          </w:p>
        </w:tc>
        <w:tc>
          <w:tcPr>
            <w:tcW w:w="7507" w:type="dxa"/>
            <w:shd w:val="clear" w:color="auto" w:fill="auto"/>
            <w:noWrap/>
          </w:tcPr>
          <w:p w14:paraId="62F915E4" w14:textId="193E0D2F" w:rsidR="00313A3E" w:rsidRPr="00486A74" w:rsidRDefault="00F30970" w:rsidP="00F35192">
            <w:pPr>
              <w:bidi w:val="0"/>
              <w:spacing w:afterLines="60" w:after="144"/>
              <w:ind w:left="-57" w:right="-57"/>
              <w:jc w:val="both"/>
            </w:pPr>
            <w:r w:rsidRPr="00F30970">
              <w:rPr>
                <w:color w:val="000000"/>
              </w:rPr>
              <w:t xml:space="preserve">Percentage of Currently Married or Ever Married Women (15 - 64 Years) in Palestine </w:t>
            </w:r>
            <w:r w:rsidR="00F35192">
              <w:rPr>
                <w:color w:val="000000"/>
              </w:rPr>
              <w:t>W</w:t>
            </w:r>
            <w:r w:rsidR="00F35192" w:rsidRPr="00F30970">
              <w:rPr>
                <w:color w:val="000000"/>
              </w:rPr>
              <w:t xml:space="preserve">ho </w:t>
            </w:r>
            <w:r w:rsidRPr="00F30970">
              <w:rPr>
                <w:color w:val="000000"/>
              </w:rPr>
              <w:t>were Exposed to One Type of Violence by others Outside the Home during the Past 12 Months by the Place of Exposure to Violence, Type of Violence and Region, 2019</w:t>
            </w:r>
            <w:r w:rsidR="00313A3E">
              <w:rPr>
                <w:color w:val="000000"/>
              </w:rPr>
              <w:t xml:space="preserve">, </w:t>
            </w:r>
          </w:p>
        </w:tc>
        <w:tc>
          <w:tcPr>
            <w:tcW w:w="691" w:type="dxa"/>
          </w:tcPr>
          <w:p w14:paraId="08C9B914" w14:textId="3DE7967D" w:rsidR="00313A3E" w:rsidRPr="0027727A" w:rsidRDefault="00313A3E" w:rsidP="00514507">
            <w:pPr>
              <w:bidi w:val="0"/>
              <w:jc w:val="center"/>
              <w:rPr>
                <w:b/>
                <w:bCs/>
                <w:color w:val="000000"/>
              </w:rPr>
            </w:pPr>
            <w:r>
              <w:rPr>
                <w:rFonts w:asciiTheme="majorBidi" w:hAnsiTheme="majorBidi" w:cstheme="majorBidi"/>
                <w:b/>
                <w:bCs/>
                <w:color w:val="000000" w:themeColor="text1"/>
              </w:rPr>
              <w:t>8</w:t>
            </w:r>
            <w:r w:rsidR="00514507">
              <w:rPr>
                <w:rFonts w:asciiTheme="majorBidi" w:hAnsiTheme="majorBidi" w:cstheme="majorBidi"/>
                <w:b/>
                <w:bCs/>
                <w:color w:val="000000" w:themeColor="text1"/>
              </w:rPr>
              <w:t>4</w:t>
            </w:r>
          </w:p>
        </w:tc>
      </w:tr>
      <w:tr w:rsidR="00313A3E" w:rsidRPr="009868CD" w14:paraId="5A63993B" w14:textId="77777777" w:rsidTr="00EA7ACF">
        <w:trPr>
          <w:trHeight w:val="300"/>
          <w:jc w:val="center"/>
        </w:trPr>
        <w:tc>
          <w:tcPr>
            <w:tcW w:w="1091" w:type="dxa"/>
            <w:shd w:val="clear" w:color="auto" w:fill="auto"/>
            <w:noWrap/>
            <w:hideMark/>
          </w:tcPr>
          <w:p w14:paraId="1E4900D2" w14:textId="7DD637C4"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3</w:t>
            </w:r>
            <w:r w:rsidRPr="009868CD">
              <w:rPr>
                <w:b/>
                <w:bCs/>
              </w:rPr>
              <w:t>:</w:t>
            </w:r>
          </w:p>
        </w:tc>
        <w:tc>
          <w:tcPr>
            <w:tcW w:w="7507" w:type="dxa"/>
            <w:shd w:val="clear" w:color="auto" w:fill="auto"/>
            <w:noWrap/>
          </w:tcPr>
          <w:p w14:paraId="71B13474" w14:textId="39857EA4" w:rsidR="00313A3E" w:rsidRPr="00486A74" w:rsidRDefault="00313A3E" w:rsidP="008E66D8">
            <w:pPr>
              <w:bidi w:val="0"/>
              <w:spacing w:afterLines="60" w:after="144"/>
              <w:ind w:left="-57" w:right="-57"/>
              <w:jc w:val="both"/>
            </w:pPr>
            <w:r>
              <w:rPr>
                <w:color w:val="000000"/>
              </w:rPr>
              <w:t xml:space="preserve">Percentage of Currently Married or Ever Married Women (15 - 64 Years) in Palestine </w:t>
            </w:r>
            <w:r w:rsidR="008E66D8">
              <w:rPr>
                <w:color w:val="000000"/>
              </w:rPr>
              <w:t xml:space="preserve">Who </w:t>
            </w:r>
            <w:r>
              <w:rPr>
                <w:color w:val="000000"/>
              </w:rPr>
              <w:t>were Exposed to Telecommunication Violence or Cyber Violence during the Past 12 Months by Background Characteristics, 2019</w:t>
            </w:r>
          </w:p>
        </w:tc>
        <w:tc>
          <w:tcPr>
            <w:tcW w:w="691" w:type="dxa"/>
          </w:tcPr>
          <w:p w14:paraId="363640E0" w14:textId="606FF50A" w:rsidR="00313A3E" w:rsidRPr="0027727A" w:rsidRDefault="00313A3E" w:rsidP="00514507">
            <w:pPr>
              <w:bidi w:val="0"/>
              <w:jc w:val="center"/>
              <w:rPr>
                <w:b/>
                <w:bCs/>
                <w:color w:val="000000"/>
              </w:rPr>
            </w:pPr>
            <w:r>
              <w:rPr>
                <w:rFonts w:asciiTheme="majorBidi" w:hAnsiTheme="majorBidi" w:cstheme="majorBidi"/>
                <w:b/>
                <w:bCs/>
                <w:color w:val="000000" w:themeColor="text1"/>
              </w:rPr>
              <w:t>8</w:t>
            </w:r>
            <w:r w:rsidR="00514507">
              <w:rPr>
                <w:rFonts w:asciiTheme="majorBidi" w:hAnsiTheme="majorBidi" w:cstheme="majorBidi"/>
                <w:b/>
                <w:bCs/>
                <w:color w:val="000000" w:themeColor="text1"/>
              </w:rPr>
              <w:t>5</w:t>
            </w:r>
          </w:p>
        </w:tc>
      </w:tr>
      <w:tr w:rsidR="00313A3E" w:rsidRPr="009868CD" w14:paraId="792C4F0A" w14:textId="77777777" w:rsidTr="00EA7ACF">
        <w:trPr>
          <w:trHeight w:val="300"/>
          <w:jc w:val="center"/>
        </w:trPr>
        <w:tc>
          <w:tcPr>
            <w:tcW w:w="1091" w:type="dxa"/>
            <w:shd w:val="clear" w:color="auto" w:fill="auto"/>
            <w:noWrap/>
            <w:hideMark/>
          </w:tcPr>
          <w:p w14:paraId="39FA4DB1" w14:textId="421C05DF"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4</w:t>
            </w:r>
            <w:r w:rsidRPr="009868CD">
              <w:rPr>
                <w:b/>
                <w:bCs/>
              </w:rPr>
              <w:t>:</w:t>
            </w:r>
          </w:p>
        </w:tc>
        <w:tc>
          <w:tcPr>
            <w:tcW w:w="7507" w:type="dxa"/>
            <w:shd w:val="clear" w:color="auto" w:fill="auto"/>
            <w:noWrap/>
          </w:tcPr>
          <w:p w14:paraId="5283504C" w14:textId="65C71AF0" w:rsidR="00313A3E" w:rsidRPr="00486A74" w:rsidRDefault="00313A3E" w:rsidP="008E66D8">
            <w:pPr>
              <w:bidi w:val="0"/>
              <w:spacing w:afterLines="60" w:after="144"/>
              <w:ind w:left="-57" w:right="-57"/>
              <w:jc w:val="both"/>
            </w:pPr>
            <w:r>
              <w:rPr>
                <w:color w:val="000000"/>
              </w:rPr>
              <w:t xml:space="preserve">Percentage of Currently Married or Ever Married Women (15 - 64 Years) in Palestine </w:t>
            </w:r>
            <w:r w:rsidR="008E66D8">
              <w:rPr>
                <w:color w:val="000000"/>
              </w:rPr>
              <w:t xml:space="preserve">Who </w:t>
            </w:r>
            <w:r>
              <w:rPr>
                <w:color w:val="000000"/>
              </w:rPr>
              <w:t>were Exposed to Cyber Violence during the Past 12 Months by Background Characteristics and Form of Cyber Violence, 2019</w:t>
            </w:r>
          </w:p>
        </w:tc>
        <w:tc>
          <w:tcPr>
            <w:tcW w:w="691" w:type="dxa"/>
          </w:tcPr>
          <w:p w14:paraId="12AC5B03" w14:textId="061C6923" w:rsidR="00313A3E" w:rsidRPr="0027727A" w:rsidRDefault="00313A3E" w:rsidP="00514507">
            <w:pPr>
              <w:bidi w:val="0"/>
              <w:jc w:val="center"/>
              <w:rPr>
                <w:b/>
                <w:bCs/>
                <w:color w:val="000000"/>
              </w:rPr>
            </w:pPr>
            <w:r>
              <w:rPr>
                <w:rFonts w:asciiTheme="majorBidi" w:hAnsiTheme="majorBidi" w:cstheme="majorBidi"/>
                <w:b/>
                <w:bCs/>
                <w:color w:val="000000" w:themeColor="text1"/>
              </w:rPr>
              <w:t>8</w:t>
            </w:r>
            <w:r w:rsidR="00514507">
              <w:rPr>
                <w:rFonts w:asciiTheme="majorBidi" w:hAnsiTheme="majorBidi" w:cstheme="majorBidi"/>
                <w:b/>
                <w:bCs/>
                <w:color w:val="000000" w:themeColor="text1"/>
              </w:rPr>
              <w:t>6</w:t>
            </w:r>
          </w:p>
        </w:tc>
      </w:tr>
      <w:tr w:rsidR="00313A3E" w:rsidRPr="009868CD" w14:paraId="13C43E52" w14:textId="77777777" w:rsidTr="00EA7ACF">
        <w:trPr>
          <w:trHeight w:val="300"/>
          <w:jc w:val="center"/>
        </w:trPr>
        <w:tc>
          <w:tcPr>
            <w:tcW w:w="1091" w:type="dxa"/>
            <w:shd w:val="clear" w:color="auto" w:fill="auto"/>
            <w:noWrap/>
            <w:hideMark/>
          </w:tcPr>
          <w:p w14:paraId="33E12161" w14:textId="2ADC4858"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5</w:t>
            </w:r>
            <w:r w:rsidRPr="009868CD">
              <w:rPr>
                <w:b/>
                <w:bCs/>
              </w:rPr>
              <w:t>:</w:t>
            </w:r>
          </w:p>
        </w:tc>
        <w:tc>
          <w:tcPr>
            <w:tcW w:w="7507" w:type="dxa"/>
            <w:shd w:val="clear" w:color="auto" w:fill="auto"/>
            <w:noWrap/>
          </w:tcPr>
          <w:p w14:paraId="5ECA4BB2" w14:textId="0DFB874C" w:rsidR="00313A3E" w:rsidRPr="00486A74" w:rsidRDefault="00313A3E" w:rsidP="00E865F5">
            <w:pPr>
              <w:bidi w:val="0"/>
              <w:spacing w:afterLines="60" w:after="144"/>
              <w:ind w:left="-57" w:right="-57"/>
              <w:jc w:val="both"/>
            </w:pPr>
            <w:r>
              <w:rPr>
                <w:color w:val="000000"/>
              </w:rPr>
              <w:t xml:space="preserve">Percentage of Currently Married or Ever Married Women (15 - 64 Years) in Palestine </w:t>
            </w:r>
            <w:r w:rsidR="008E66D8">
              <w:rPr>
                <w:color w:val="000000"/>
              </w:rPr>
              <w:t xml:space="preserve">Who </w:t>
            </w:r>
            <w:r>
              <w:rPr>
                <w:color w:val="000000"/>
              </w:rPr>
              <w:t xml:space="preserve">were Exposed to any Type of Violence </w:t>
            </w:r>
            <w:r w:rsidR="00E865F5">
              <w:rPr>
                <w:color w:val="000000"/>
              </w:rPr>
              <w:t>b</w:t>
            </w:r>
            <w:r>
              <w:rPr>
                <w:color w:val="000000"/>
              </w:rPr>
              <w:t xml:space="preserve">efore </w:t>
            </w:r>
            <w:r w:rsidR="00A76F43">
              <w:rPr>
                <w:color w:val="000000"/>
              </w:rPr>
              <w:t xml:space="preserve">Reaching </w:t>
            </w:r>
            <w:r>
              <w:rPr>
                <w:color w:val="000000"/>
              </w:rPr>
              <w:t>18 Years Old by Background Characteristics, 2019</w:t>
            </w:r>
          </w:p>
        </w:tc>
        <w:tc>
          <w:tcPr>
            <w:tcW w:w="691" w:type="dxa"/>
          </w:tcPr>
          <w:p w14:paraId="11C6D41E" w14:textId="09D9BB98" w:rsidR="00313A3E" w:rsidRPr="0027727A" w:rsidRDefault="00313A3E" w:rsidP="00514507">
            <w:pPr>
              <w:bidi w:val="0"/>
              <w:jc w:val="center"/>
              <w:rPr>
                <w:b/>
                <w:bCs/>
                <w:color w:val="000000"/>
              </w:rPr>
            </w:pPr>
            <w:r>
              <w:rPr>
                <w:rFonts w:asciiTheme="majorBidi" w:hAnsiTheme="majorBidi" w:cstheme="majorBidi"/>
                <w:b/>
                <w:bCs/>
                <w:color w:val="000000" w:themeColor="text1"/>
              </w:rPr>
              <w:t>8</w:t>
            </w:r>
            <w:r w:rsidR="00514507">
              <w:rPr>
                <w:rFonts w:asciiTheme="majorBidi" w:hAnsiTheme="majorBidi" w:cstheme="majorBidi"/>
                <w:b/>
                <w:bCs/>
                <w:color w:val="000000" w:themeColor="text1"/>
              </w:rPr>
              <w:t>8</w:t>
            </w:r>
          </w:p>
        </w:tc>
      </w:tr>
      <w:tr w:rsidR="00313A3E" w:rsidRPr="009868CD" w14:paraId="6FFE802F" w14:textId="77777777" w:rsidTr="00EA7ACF">
        <w:trPr>
          <w:trHeight w:val="300"/>
          <w:jc w:val="center"/>
        </w:trPr>
        <w:tc>
          <w:tcPr>
            <w:tcW w:w="1091" w:type="dxa"/>
            <w:shd w:val="clear" w:color="auto" w:fill="auto"/>
            <w:noWrap/>
            <w:hideMark/>
          </w:tcPr>
          <w:p w14:paraId="6A9784D6" w14:textId="4F4A986F"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6</w:t>
            </w:r>
            <w:r w:rsidRPr="009868CD">
              <w:rPr>
                <w:b/>
                <w:bCs/>
              </w:rPr>
              <w:t>:</w:t>
            </w:r>
          </w:p>
        </w:tc>
        <w:tc>
          <w:tcPr>
            <w:tcW w:w="7507" w:type="dxa"/>
            <w:shd w:val="clear" w:color="auto" w:fill="auto"/>
            <w:noWrap/>
          </w:tcPr>
          <w:p w14:paraId="51CFF6A9" w14:textId="7765665E" w:rsidR="00313A3E" w:rsidRPr="00486A74" w:rsidRDefault="00313A3E" w:rsidP="008E66D8">
            <w:pPr>
              <w:bidi w:val="0"/>
              <w:spacing w:afterLines="60" w:after="144"/>
              <w:ind w:left="-57" w:right="-57"/>
              <w:jc w:val="both"/>
            </w:pPr>
            <w:r>
              <w:rPr>
                <w:color w:val="000000"/>
              </w:rPr>
              <w:t>Percentage of Currently Married or Ever Married Women (15</w:t>
            </w:r>
            <w:r w:rsidR="002F76B5">
              <w:rPr>
                <w:color w:val="000000"/>
              </w:rPr>
              <w:t xml:space="preserve"> </w:t>
            </w:r>
            <w:r>
              <w:rPr>
                <w:color w:val="000000"/>
              </w:rPr>
              <w:t>-</w:t>
            </w:r>
            <w:r w:rsidR="002F76B5">
              <w:rPr>
                <w:color w:val="000000"/>
              </w:rPr>
              <w:t xml:space="preserve"> </w:t>
            </w:r>
            <w:r>
              <w:rPr>
                <w:color w:val="000000"/>
              </w:rPr>
              <w:t xml:space="preserve">64 </w:t>
            </w:r>
            <w:r w:rsidR="005416C6">
              <w:rPr>
                <w:color w:val="000000"/>
              </w:rPr>
              <w:t>Years</w:t>
            </w:r>
            <w:r>
              <w:rPr>
                <w:color w:val="000000"/>
              </w:rPr>
              <w:t xml:space="preserve">) in Palestine </w:t>
            </w:r>
            <w:r w:rsidR="008E66D8">
              <w:rPr>
                <w:color w:val="000000"/>
              </w:rPr>
              <w:t xml:space="preserve">Who </w:t>
            </w:r>
            <w:r>
              <w:rPr>
                <w:color w:val="000000"/>
              </w:rPr>
              <w:t>Reported that their Husbands (at Least Once) were Exposed to Some Type of Violence Practiced by the Wife during the Past 12 Months by Background Characteristics and Type of Violence, 2019</w:t>
            </w:r>
          </w:p>
        </w:tc>
        <w:tc>
          <w:tcPr>
            <w:tcW w:w="691" w:type="dxa"/>
          </w:tcPr>
          <w:p w14:paraId="323680F8" w14:textId="59B5F29B" w:rsidR="00313A3E" w:rsidRPr="0027727A" w:rsidRDefault="00514507" w:rsidP="00514507">
            <w:pPr>
              <w:bidi w:val="0"/>
              <w:jc w:val="center"/>
              <w:rPr>
                <w:b/>
                <w:bCs/>
                <w:color w:val="000000"/>
              </w:rPr>
            </w:pPr>
            <w:r>
              <w:rPr>
                <w:rFonts w:asciiTheme="majorBidi" w:hAnsiTheme="majorBidi" w:cstheme="majorBidi"/>
                <w:b/>
                <w:bCs/>
                <w:color w:val="000000" w:themeColor="text1"/>
              </w:rPr>
              <w:t>89</w:t>
            </w:r>
          </w:p>
        </w:tc>
      </w:tr>
      <w:tr w:rsidR="00313A3E" w:rsidRPr="009868CD" w14:paraId="08291D5F" w14:textId="77777777" w:rsidTr="00EA7ACF">
        <w:trPr>
          <w:trHeight w:val="300"/>
          <w:jc w:val="center"/>
        </w:trPr>
        <w:tc>
          <w:tcPr>
            <w:tcW w:w="1091" w:type="dxa"/>
            <w:shd w:val="clear" w:color="auto" w:fill="auto"/>
            <w:noWrap/>
            <w:hideMark/>
          </w:tcPr>
          <w:p w14:paraId="11887FF7" w14:textId="115F1C68"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7</w:t>
            </w:r>
            <w:r w:rsidRPr="009868CD">
              <w:rPr>
                <w:b/>
                <w:bCs/>
              </w:rPr>
              <w:t>:</w:t>
            </w:r>
          </w:p>
        </w:tc>
        <w:tc>
          <w:tcPr>
            <w:tcW w:w="7507" w:type="dxa"/>
            <w:shd w:val="clear" w:color="auto" w:fill="auto"/>
            <w:noWrap/>
          </w:tcPr>
          <w:p w14:paraId="3CA1E7FE" w14:textId="4E6BB065" w:rsidR="00313A3E" w:rsidRPr="00486A74" w:rsidRDefault="00313A3E" w:rsidP="008E66D8">
            <w:pPr>
              <w:bidi w:val="0"/>
              <w:spacing w:afterLines="60" w:after="144"/>
              <w:ind w:left="-57" w:right="-57"/>
              <w:jc w:val="both"/>
            </w:pPr>
            <w:r>
              <w:rPr>
                <w:color w:val="000000"/>
              </w:rPr>
              <w:t xml:space="preserve">Percentage of Currently Married or Ever Married Men (18 - 64 Years) in Palestine </w:t>
            </w:r>
            <w:r w:rsidR="008E66D8">
              <w:rPr>
                <w:color w:val="000000"/>
              </w:rPr>
              <w:t xml:space="preserve">Who </w:t>
            </w:r>
            <w:r>
              <w:rPr>
                <w:color w:val="000000"/>
              </w:rPr>
              <w:t>were Exposed to  Violence by Others during the Past 12 Months by Background Characteristics and Type of Violence, 2019</w:t>
            </w:r>
          </w:p>
        </w:tc>
        <w:tc>
          <w:tcPr>
            <w:tcW w:w="691" w:type="dxa"/>
          </w:tcPr>
          <w:p w14:paraId="2A4DDD22" w14:textId="284BA2CC" w:rsidR="00313A3E" w:rsidRPr="0027727A" w:rsidRDefault="00313A3E" w:rsidP="00514507">
            <w:pPr>
              <w:bidi w:val="0"/>
              <w:jc w:val="center"/>
              <w:rPr>
                <w:b/>
                <w:bCs/>
                <w:color w:val="000000"/>
              </w:rPr>
            </w:pPr>
            <w:r>
              <w:rPr>
                <w:rFonts w:asciiTheme="majorBidi" w:hAnsiTheme="majorBidi" w:cstheme="majorBidi"/>
                <w:b/>
                <w:bCs/>
                <w:color w:val="000000" w:themeColor="text1"/>
              </w:rPr>
              <w:t>9</w:t>
            </w:r>
            <w:r w:rsidR="00514507">
              <w:rPr>
                <w:rFonts w:asciiTheme="majorBidi" w:hAnsiTheme="majorBidi" w:cstheme="majorBidi"/>
                <w:b/>
                <w:bCs/>
                <w:color w:val="000000" w:themeColor="text1"/>
              </w:rPr>
              <w:t>1</w:t>
            </w:r>
          </w:p>
        </w:tc>
      </w:tr>
      <w:tr w:rsidR="00313A3E" w:rsidRPr="009868CD" w14:paraId="295F83D8" w14:textId="77777777" w:rsidTr="00EA7ACF">
        <w:trPr>
          <w:trHeight w:val="300"/>
          <w:jc w:val="center"/>
        </w:trPr>
        <w:tc>
          <w:tcPr>
            <w:tcW w:w="1091" w:type="dxa"/>
            <w:shd w:val="clear" w:color="auto" w:fill="auto"/>
            <w:noWrap/>
            <w:hideMark/>
          </w:tcPr>
          <w:p w14:paraId="2C588BF2" w14:textId="67DF6763"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8</w:t>
            </w:r>
            <w:r w:rsidRPr="009868CD">
              <w:rPr>
                <w:b/>
                <w:bCs/>
              </w:rPr>
              <w:t>:</w:t>
            </w:r>
          </w:p>
        </w:tc>
        <w:tc>
          <w:tcPr>
            <w:tcW w:w="7507" w:type="dxa"/>
            <w:shd w:val="clear" w:color="auto" w:fill="auto"/>
            <w:noWrap/>
          </w:tcPr>
          <w:p w14:paraId="5BFD92DC" w14:textId="575F3A5C" w:rsidR="00313A3E" w:rsidRPr="00486A74" w:rsidRDefault="00313A3E" w:rsidP="008E66D8">
            <w:pPr>
              <w:bidi w:val="0"/>
              <w:spacing w:afterLines="60" w:after="144"/>
              <w:ind w:left="-57" w:right="-57"/>
              <w:jc w:val="both"/>
            </w:pPr>
            <w:r>
              <w:rPr>
                <w:color w:val="000000"/>
              </w:rPr>
              <w:t xml:space="preserve">Percentage of Currently Married or Ever Married Men (18 - 64 Years) in Palestine </w:t>
            </w:r>
            <w:r w:rsidR="008E66D8">
              <w:rPr>
                <w:color w:val="000000"/>
              </w:rPr>
              <w:t xml:space="preserve">Who </w:t>
            </w:r>
            <w:r>
              <w:rPr>
                <w:color w:val="000000"/>
              </w:rPr>
              <w:t>were Exposed (At Least Once) to One Type of Violence Practiced by Others during the Past 12 Months by Aggressor and Type of Violence, 2019</w:t>
            </w:r>
          </w:p>
        </w:tc>
        <w:tc>
          <w:tcPr>
            <w:tcW w:w="691" w:type="dxa"/>
          </w:tcPr>
          <w:p w14:paraId="29F7FADC" w14:textId="3E06F695" w:rsidR="00313A3E" w:rsidRPr="0027727A" w:rsidRDefault="00313A3E" w:rsidP="00514507">
            <w:pPr>
              <w:bidi w:val="0"/>
              <w:jc w:val="center"/>
              <w:rPr>
                <w:b/>
                <w:bCs/>
                <w:color w:val="000000"/>
              </w:rPr>
            </w:pPr>
            <w:r>
              <w:rPr>
                <w:rFonts w:asciiTheme="majorBidi" w:hAnsiTheme="majorBidi" w:cstheme="majorBidi"/>
                <w:b/>
                <w:bCs/>
                <w:color w:val="000000" w:themeColor="text1"/>
              </w:rPr>
              <w:t>9</w:t>
            </w:r>
            <w:r w:rsidR="00514507">
              <w:rPr>
                <w:rFonts w:asciiTheme="majorBidi" w:hAnsiTheme="majorBidi" w:cstheme="majorBidi"/>
                <w:b/>
                <w:bCs/>
                <w:color w:val="000000" w:themeColor="text1"/>
              </w:rPr>
              <w:t>3</w:t>
            </w:r>
          </w:p>
        </w:tc>
      </w:tr>
      <w:tr w:rsidR="00313A3E" w:rsidRPr="009868CD" w14:paraId="7C8612B4" w14:textId="77777777" w:rsidTr="00EA7ACF">
        <w:trPr>
          <w:trHeight w:val="300"/>
          <w:jc w:val="center"/>
        </w:trPr>
        <w:tc>
          <w:tcPr>
            <w:tcW w:w="1091" w:type="dxa"/>
            <w:shd w:val="clear" w:color="auto" w:fill="auto"/>
            <w:noWrap/>
            <w:hideMark/>
          </w:tcPr>
          <w:p w14:paraId="5051B89B" w14:textId="68730DD0" w:rsidR="00313A3E" w:rsidRPr="009868CD" w:rsidRDefault="00313A3E" w:rsidP="00EA7ACF">
            <w:pPr>
              <w:bidi w:val="0"/>
              <w:spacing w:afterLines="60" w:after="144"/>
              <w:ind w:right="-113"/>
              <w:rPr>
                <w:b/>
                <w:bCs/>
              </w:rPr>
            </w:pPr>
            <w:r>
              <w:rPr>
                <w:b/>
                <w:bCs/>
              </w:rPr>
              <w:t>Table</w:t>
            </w:r>
            <w:r w:rsidRPr="009868CD">
              <w:rPr>
                <w:b/>
                <w:bCs/>
              </w:rPr>
              <w:t xml:space="preserve"> 1</w:t>
            </w:r>
            <w:r>
              <w:rPr>
                <w:b/>
                <w:bCs/>
              </w:rPr>
              <w:t>9</w:t>
            </w:r>
            <w:r w:rsidRPr="009868CD">
              <w:rPr>
                <w:b/>
                <w:bCs/>
              </w:rPr>
              <w:t>:</w:t>
            </w:r>
          </w:p>
        </w:tc>
        <w:tc>
          <w:tcPr>
            <w:tcW w:w="7507" w:type="dxa"/>
            <w:shd w:val="clear" w:color="auto" w:fill="auto"/>
            <w:noWrap/>
          </w:tcPr>
          <w:p w14:paraId="6A23E28E" w14:textId="18051C0A" w:rsidR="00313A3E" w:rsidRPr="00486A74" w:rsidRDefault="00313A3E" w:rsidP="008E66D8">
            <w:pPr>
              <w:bidi w:val="0"/>
              <w:spacing w:afterLines="60" w:after="144"/>
              <w:ind w:left="-57" w:right="-57"/>
              <w:jc w:val="both"/>
            </w:pPr>
            <w:r>
              <w:rPr>
                <w:color w:val="000000"/>
              </w:rPr>
              <w:t xml:space="preserve">Percentage of Currently Married or Ever Married Men (18 - 64 Years) in Palestine </w:t>
            </w:r>
            <w:r w:rsidR="008E66D8">
              <w:rPr>
                <w:color w:val="000000"/>
              </w:rPr>
              <w:t xml:space="preserve">Who </w:t>
            </w:r>
            <w:r>
              <w:rPr>
                <w:color w:val="000000"/>
              </w:rPr>
              <w:t>were Exposed to Violence by Other</w:t>
            </w:r>
            <w:r w:rsidR="004E561B">
              <w:rPr>
                <w:color w:val="000000"/>
              </w:rPr>
              <w:t>s</w:t>
            </w:r>
            <w:r>
              <w:rPr>
                <w:color w:val="000000"/>
              </w:rPr>
              <w:t xml:space="preserve"> Outside the Home during the Past 12 Months by Background Characteristics and Type of </w:t>
            </w:r>
            <w:r w:rsidR="00F30970">
              <w:rPr>
                <w:color w:val="000000"/>
              </w:rPr>
              <w:t xml:space="preserve">                   </w:t>
            </w:r>
            <w:r>
              <w:rPr>
                <w:color w:val="000000"/>
              </w:rPr>
              <w:t>Violence, 2019</w:t>
            </w:r>
          </w:p>
        </w:tc>
        <w:tc>
          <w:tcPr>
            <w:tcW w:w="691" w:type="dxa"/>
          </w:tcPr>
          <w:p w14:paraId="7DB75007" w14:textId="355FBEA5" w:rsidR="00313A3E" w:rsidRPr="0027727A" w:rsidRDefault="00313A3E" w:rsidP="00514507">
            <w:pPr>
              <w:bidi w:val="0"/>
              <w:jc w:val="center"/>
              <w:rPr>
                <w:b/>
                <w:bCs/>
                <w:color w:val="000000"/>
              </w:rPr>
            </w:pPr>
            <w:r>
              <w:rPr>
                <w:rFonts w:asciiTheme="majorBidi" w:hAnsiTheme="majorBidi" w:cstheme="majorBidi"/>
                <w:b/>
                <w:bCs/>
                <w:color w:val="000000" w:themeColor="text1"/>
              </w:rPr>
              <w:t>9</w:t>
            </w:r>
            <w:r w:rsidR="00514507">
              <w:rPr>
                <w:rFonts w:asciiTheme="majorBidi" w:hAnsiTheme="majorBidi" w:cstheme="majorBidi"/>
                <w:b/>
                <w:bCs/>
                <w:color w:val="000000" w:themeColor="text1"/>
              </w:rPr>
              <w:t>4</w:t>
            </w:r>
          </w:p>
        </w:tc>
      </w:tr>
      <w:tr w:rsidR="00313A3E" w:rsidRPr="009868CD" w14:paraId="18249E48" w14:textId="77777777" w:rsidTr="00EA7ACF">
        <w:trPr>
          <w:trHeight w:val="300"/>
          <w:jc w:val="center"/>
        </w:trPr>
        <w:tc>
          <w:tcPr>
            <w:tcW w:w="1091" w:type="dxa"/>
            <w:shd w:val="clear" w:color="auto" w:fill="auto"/>
            <w:noWrap/>
            <w:hideMark/>
          </w:tcPr>
          <w:p w14:paraId="3E886E77" w14:textId="2D60DD88" w:rsidR="00313A3E" w:rsidRPr="009868CD" w:rsidRDefault="00313A3E" w:rsidP="00EA7ACF">
            <w:pPr>
              <w:bidi w:val="0"/>
              <w:spacing w:afterLines="60" w:after="144"/>
              <w:ind w:right="-113"/>
              <w:rPr>
                <w:b/>
                <w:bCs/>
              </w:rPr>
            </w:pPr>
            <w:r>
              <w:rPr>
                <w:b/>
                <w:bCs/>
              </w:rPr>
              <w:t>Table</w:t>
            </w:r>
            <w:r w:rsidRPr="009868CD">
              <w:rPr>
                <w:b/>
                <w:bCs/>
              </w:rPr>
              <w:t xml:space="preserve"> </w:t>
            </w:r>
            <w:r>
              <w:rPr>
                <w:b/>
                <w:bCs/>
              </w:rPr>
              <w:t>20</w:t>
            </w:r>
            <w:r w:rsidRPr="009868CD">
              <w:rPr>
                <w:b/>
                <w:bCs/>
              </w:rPr>
              <w:t>:</w:t>
            </w:r>
          </w:p>
        </w:tc>
        <w:tc>
          <w:tcPr>
            <w:tcW w:w="7507" w:type="dxa"/>
            <w:shd w:val="clear" w:color="auto" w:fill="auto"/>
            <w:noWrap/>
          </w:tcPr>
          <w:p w14:paraId="13029470" w14:textId="2FF0393F" w:rsidR="00313A3E" w:rsidRPr="00486A74" w:rsidRDefault="00313A3E" w:rsidP="008E66D8">
            <w:pPr>
              <w:bidi w:val="0"/>
              <w:spacing w:afterLines="60" w:after="144"/>
              <w:ind w:left="-57" w:right="-57"/>
              <w:jc w:val="both"/>
            </w:pPr>
            <w:r>
              <w:rPr>
                <w:color w:val="000000"/>
              </w:rPr>
              <w:t xml:space="preserve">Percentage of Currently Married or Ever Married Men (18 - 64 Years) in Palestine </w:t>
            </w:r>
            <w:r w:rsidR="008E66D8">
              <w:rPr>
                <w:color w:val="000000"/>
              </w:rPr>
              <w:t xml:space="preserve">Who </w:t>
            </w:r>
            <w:r>
              <w:rPr>
                <w:color w:val="000000"/>
              </w:rPr>
              <w:t>were Exposed to One Type of Violence by other</w:t>
            </w:r>
            <w:r w:rsidR="004E561B">
              <w:rPr>
                <w:color w:val="000000"/>
              </w:rPr>
              <w:t>s</w:t>
            </w:r>
            <w:r>
              <w:rPr>
                <w:color w:val="000000"/>
              </w:rPr>
              <w:t xml:space="preserve"> in Places Outside the Home during the Past 12 Months by Place of Exposure to Violence, Type of Violence and Region, 2019</w:t>
            </w:r>
          </w:p>
        </w:tc>
        <w:tc>
          <w:tcPr>
            <w:tcW w:w="691" w:type="dxa"/>
          </w:tcPr>
          <w:p w14:paraId="650551EB" w14:textId="03C1064E" w:rsidR="00313A3E" w:rsidRPr="0027727A" w:rsidRDefault="00313A3E" w:rsidP="00514507">
            <w:pPr>
              <w:bidi w:val="0"/>
              <w:jc w:val="center"/>
              <w:rPr>
                <w:b/>
                <w:bCs/>
                <w:color w:val="000000"/>
              </w:rPr>
            </w:pPr>
            <w:r>
              <w:rPr>
                <w:rFonts w:asciiTheme="majorBidi" w:hAnsiTheme="majorBidi" w:cstheme="majorBidi"/>
                <w:b/>
                <w:bCs/>
                <w:color w:val="000000" w:themeColor="text1"/>
              </w:rPr>
              <w:t>9</w:t>
            </w:r>
            <w:r w:rsidR="00514507">
              <w:rPr>
                <w:rFonts w:asciiTheme="majorBidi" w:hAnsiTheme="majorBidi" w:cstheme="majorBidi"/>
                <w:b/>
                <w:bCs/>
                <w:color w:val="000000" w:themeColor="text1"/>
              </w:rPr>
              <w:t>6</w:t>
            </w:r>
          </w:p>
        </w:tc>
      </w:tr>
      <w:tr w:rsidR="00313A3E" w:rsidRPr="009868CD" w14:paraId="0B8F24B8" w14:textId="77777777" w:rsidTr="00EA7ACF">
        <w:trPr>
          <w:trHeight w:val="300"/>
          <w:jc w:val="center"/>
        </w:trPr>
        <w:tc>
          <w:tcPr>
            <w:tcW w:w="1091" w:type="dxa"/>
            <w:shd w:val="clear" w:color="auto" w:fill="auto"/>
            <w:noWrap/>
            <w:hideMark/>
          </w:tcPr>
          <w:p w14:paraId="4FD8F7F0" w14:textId="6A9D2804"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1</w:t>
            </w:r>
            <w:r w:rsidRPr="009868CD">
              <w:rPr>
                <w:b/>
                <w:bCs/>
              </w:rPr>
              <w:t>:</w:t>
            </w:r>
          </w:p>
        </w:tc>
        <w:tc>
          <w:tcPr>
            <w:tcW w:w="7507" w:type="dxa"/>
            <w:shd w:val="clear" w:color="auto" w:fill="auto"/>
            <w:noWrap/>
          </w:tcPr>
          <w:p w14:paraId="51AC8C7A" w14:textId="72BB82E3" w:rsidR="00313A3E" w:rsidRPr="00486A74" w:rsidRDefault="00313A3E" w:rsidP="00CC5287">
            <w:pPr>
              <w:bidi w:val="0"/>
              <w:spacing w:afterLines="60" w:after="144"/>
              <w:ind w:left="-57" w:right="-57"/>
              <w:jc w:val="both"/>
            </w:pPr>
            <w:r>
              <w:rPr>
                <w:color w:val="000000"/>
              </w:rPr>
              <w:t xml:space="preserve">Percentage of Currently Married or Ever Married Men (18 - 64 Years) in Palestine </w:t>
            </w:r>
            <w:r w:rsidR="008E66D8">
              <w:rPr>
                <w:color w:val="000000"/>
              </w:rPr>
              <w:t xml:space="preserve">Who </w:t>
            </w:r>
            <w:r>
              <w:rPr>
                <w:color w:val="000000"/>
              </w:rPr>
              <w:t>were Exposed to One Type of Violenc</w:t>
            </w:r>
            <w:r w:rsidR="00F30970">
              <w:rPr>
                <w:color w:val="000000"/>
              </w:rPr>
              <w:t>e</w:t>
            </w:r>
            <w:r>
              <w:rPr>
                <w:color w:val="000000"/>
              </w:rPr>
              <w:t xml:space="preserve"> </w:t>
            </w:r>
            <w:r w:rsidR="00CC5287">
              <w:rPr>
                <w:color w:val="000000"/>
              </w:rPr>
              <w:t>b</w:t>
            </w:r>
            <w:r>
              <w:rPr>
                <w:color w:val="000000"/>
              </w:rPr>
              <w:t xml:space="preserve">efore </w:t>
            </w:r>
            <w:r w:rsidR="004E561B">
              <w:rPr>
                <w:color w:val="000000"/>
              </w:rPr>
              <w:t xml:space="preserve">Reaching </w:t>
            </w:r>
            <w:r>
              <w:rPr>
                <w:color w:val="000000"/>
              </w:rPr>
              <w:t xml:space="preserve">18 </w:t>
            </w:r>
            <w:r w:rsidR="004E561B">
              <w:rPr>
                <w:color w:val="000000"/>
              </w:rPr>
              <w:t xml:space="preserve">Years </w:t>
            </w:r>
            <w:r>
              <w:rPr>
                <w:color w:val="000000"/>
              </w:rPr>
              <w:t>by Background Characteristics, 2019</w:t>
            </w:r>
          </w:p>
        </w:tc>
        <w:tc>
          <w:tcPr>
            <w:tcW w:w="691" w:type="dxa"/>
          </w:tcPr>
          <w:p w14:paraId="6395F970" w14:textId="27FDDC81" w:rsidR="00313A3E" w:rsidRPr="0027727A" w:rsidRDefault="00313A3E" w:rsidP="00514507">
            <w:pPr>
              <w:bidi w:val="0"/>
              <w:jc w:val="center"/>
              <w:rPr>
                <w:b/>
                <w:bCs/>
                <w:color w:val="000000"/>
              </w:rPr>
            </w:pPr>
            <w:r>
              <w:rPr>
                <w:rFonts w:asciiTheme="majorBidi" w:hAnsiTheme="majorBidi" w:cstheme="majorBidi"/>
                <w:b/>
                <w:bCs/>
                <w:color w:val="000000" w:themeColor="text1"/>
              </w:rPr>
              <w:t>9</w:t>
            </w:r>
            <w:r w:rsidR="00514507">
              <w:rPr>
                <w:rFonts w:asciiTheme="majorBidi" w:hAnsiTheme="majorBidi" w:cstheme="majorBidi"/>
                <w:b/>
                <w:bCs/>
                <w:color w:val="000000" w:themeColor="text1"/>
              </w:rPr>
              <w:t>7</w:t>
            </w:r>
          </w:p>
        </w:tc>
      </w:tr>
      <w:tr w:rsidR="00313A3E" w:rsidRPr="009868CD" w14:paraId="0D91E5DC" w14:textId="77777777" w:rsidTr="00EA7ACF">
        <w:trPr>
          <w:trHeight w:val="300"/>
          <w:jc w:val="center"/>
        </w:trPr>
        <w:tc>
          <w:tcPr>
            <w:tcW w:w="1091" w:type="dxa"/>
            <w:shd w:val="clear" w:color="auto" w:fill="auto"/>
            <w:noWrap/>
            <w:hideMark/>
          </w:tcPr>
          <w:p w14:paraId="0D8050F5" w14:textId="04CD9D55"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2</w:t>
            </w:r>
            <w:r w:rsidRPr="009868CD">
              <w:rPr>
                <w:b/>
                <w:bCs/>
              </w:rPr>
              <w:t>:</w:t>
            </w:r>
          </w:p>
        </w:tc>
        <w:tc>
          <w:tcPr>
            <w:tcW w:w="7507" w:type="dxa"/>
            <w:shd w:val="clear" w:color="auto" w:fill="auto"/>
            <w:noWrap/>
          </w:tcPr>
          <w:p w14:paraId="0EAE7DA1" w14:textId="33BD533C" w:rsidR="00313A3E" w:rsidRPr="00486A74" w:rsidRDefault="00313A3E" w:rsidP="008E66D8">
            <w:pPr>
              <w:bidi w:val="0"/>
              <w:spacing w:afterLines="60" w:after="144"/>
              <w:ind w:left="-57" w:right="-57"/>
              <w:jc w:val="both"/>
            </w:pPr>
            <w:r>
              <w:rPr>
                <w:color w:val="000000"/>
              </w:rPr>
              <w:t xml:space="preserve">Percentage of Currently Married or Ever Married Men (18 - 64 Years) in Palestine </w:t>
            </w:r>
            <w:r w:rsidR="008E66D8">
              <w:rPr>
                <w:color w:val="000000"/>
              </w:rPr>
              <w:t xml:space="preserve">Who </w:t>
            </w:r>
            <w:r>
              <w:rPr>
                <w:color w:val="000000"/>
              </w:rPr>
              <w:t>were Exposed to Telecommunication Violence or Cyber Violence during the Past 12 Months by Background Characteristics, 2019</w:t>
            </w:r>
          </w:p>
        </w:tc>
        <w:tc>
          <w:tcPr>
            <w:tcW w:w="691" w:type="dxa"/>
          </w:tcPr>
          <w:p w14:paraId="57164CEC" w14:textId="79AA721D" w:rsidR="00313A3E" w:rsidRPr="0027727A" w:rsidRDefault="00514507" w:rsidP="00EA7ACF">
            <w:pPr>
              <w:bidi w:val="0"/>
              <w:jc w:val="center"/>
              <w:rPr>
                <w:b/>
                <w:bCs/>
                <w:color w:val="000000"/>
              </w:rPr>
            </w:pPr>
            <w:r>
              <w:rPr>
                <w:rFonts w:asciiTheme="majorBidi" w:hAnsiTheme="majorBidi" w:cstheme="majorBidi"/>
                <w:b/>
                <w:bCs/>
                <w:color w:val="000000" w:themeColor="text1"/>
              </w:rPr>
              <w:t>98</w:t>
            </w:r>
          </w:p>
        </w:tc>
      </w:tr>
      <w:tr w:rsidR="00313A3E" w:rsidRPr="009868CD" w14:paraId="35AF74BF" w14:textId="77777777" w:rsidTr="00EA7ACF">
        <w:trPr>
          <w:trHeight w:val="300"/>
          <w:jc w:val="center"/>
        </w:trPr>
        <w:tc>
          <w:tcPr>
            <w:tcW w:w="1091" w:type="dxa"/>
            <w:shd w:val="clear" w:color="auto" w:fill="auto"/>
            <w:noWrap/>
            <w:hideMark/>
          </w:tcPr>
          <w:p w14:paraId="312BE085" w14:textId="6ED8AF29"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3</w:t>
            </w:r>
            <w:r w:rsidRPr="009868CD">
              <w:rPr>
                <w:b/>
                <w:bCs/>
              </w:rPr>
              <w:t>:</w:t>
            </w:r>
          </w:p>
        </w:tc>
        <w:tc>
          <w:tcPr>
            <w:tcW w:w="7507" w:type="dxa"/>
            <w:shd w:val="clear" w:color="auto" w:fill="auto"/>
            <w:noWrap/>
          </w:tcPr>
          <w:p w14:paraId="7B511F9C" w14:textId="17E437AA" w:rsidR="00313A3E" w:rsidRPr="00486A74" w:rsidRDefault="00313A3E" w:rsidP="008E66D8">
            <w:pPr>
              <w:bidi w:val="0"/>
              <w:spacing w:afterLines="60" w:after="144"/>
              <w:ind w:left="-57" w:right="-57"/>
              <w:jc w:val="both"/>
            </w:pPr>
            <w:r>
              <w:rPr>
                <w:color w:val="000000"/>
              </w:rPr>
              <w:t>Percentage of Currently Married or Ever Married Men (18</w:t>
            </w:r>
            <w:r w:rsidR="00A1282C">
              <w:rPr>
                <w:color w:val="000000"/>
              </w:rPr>
              <w:t xml:space="preserve"> </w:t>
            </w:r>
            <w:r>
              <w:rPr>
                <w:color w:val="000000"/>
              </w:rPr>
              <w:t>-</w:t>
            </w:r>
            <w:r w:rsidR="00A1282C">
              <w:rPr>
                <w:color w:val="000000"/>
              </w:rPr>
              <w:t xml:space="preserve"> </w:t>
            </w:r>
            <w:r>
              <w:rPr>
                <w:color w:val="000000"/>
              </w:rPr>
              <w:t xml:space="preserve">64 Years) in Palestine </w:t>
            </w:r>
            <w:r w:rsidR="008E66D8">
              <w:rPr>
                <w:color w:val="000000"/>
              </w:rPr>
              <w:t xml:space="preserve">Who </w:t>
            </w:r>
            <w:r>
              <w:rPr>
                <w:color w:val="000000"/>
              </w:rPr>
              <w:t>were Exposed to Cyber Violence during the Past 12 Months by Background Characteristics and Form of Cyber Violence, 2019</w:t>
            </w:r>
          </w:p>
        </w:tc>
        <w:tc>
          <w:tcPr>
            <w:tcW w:w="691" w:type="dxa"/>
          </w:tcPr>
          <w:p w14:paraId="7236A6F2" w14:textId="30F1EEA8" w:rsidR="00313A3E" w:rsidRPr="0027727A" w:rsidRDefault="00514507" w:rsidP="00EA7ACF">
            <w:pPr>
              <w:bidi w:val="0"/>
              <w:jc w:val="center"/>
              <w:rPr>
                <w:b/>
                <w:bCs/>
                <w:color w:val="000000"/>
              </w:rPr>
            </w:pPr>
            <w:r>
              <w:rPr>
                <w:rFonts w:asciiTheme="majorBidi" w:hAnsiTheme="majorBidi" w:cstheme="majorBidi"/>
                <w:b/>
                <w:bCs/>
                <w:color w:val="000000" w:themeColor="text1"/>
              </w:rPr>
              <w:t>99</w:t>
            </w:r>
          </w:p>
        </w:tc>
      </w:tr>
      <w:tr w:rsidR="00313A3E" w:rsidRPr="009868CD" w14:paraId="183732C0" w14:textId="77777777" w:rsidTr="00EA7ACF">
        <w:trPr>
          <w:trHeight w:val="300"/>
          <w:jc w:val="center"/>
        </w:trPr>
        <w:tc>
          <w:tcPr>
            <w:tcW w:w="1091" w:type="dxa"/>
            <w:shd w:val="clear" w:color="auto" w:fill="auto"/>
            <w:noWrap/>
            <w:hideMark/>
          </w:tcPr>
          <w:p w14:paraId="271E8D58" w14:textId="57F789EF" w:rsidR="00313A3E" w:rsidRPr="009868CD" w:rsidRDefault="00313A3E" w:rsidP="00EA7ACF">
            <w:pPr>
              <w:bidi w:val="0"/>
              <w:spacing w:afterLines="60" w:after="144"/>
              <w:ind w:right="-113"/>
              <w:rPr>
                <w:b/>
                <w:bCs/>
              </w:rPr>
            </w:pPr>
            <w:r>
              <w:rPr>
                <w:b/>
                <w:bCs/>
              </w:rPr>
              <w:lastRenderedPageBreak/>
              <w:t>Table</w:t>
            </w:r>
            <w:r w:rsidRPr="009868CD">
              <w:rPr>
                <w:b/>
                <w:bCs/>
              </w:rPr>
              <w:t xml:space="preserve"> 2</w:t>
            </w:r>
            <w:r>
              <w:rPr>
                <w:b/>
                <w:bCs/>
              </w:rPr>
              <w:t>4</w:t>
            </w:r>
            <w:r w:rsidRPr="009868CD">
              <w:rPr>
                <w:b/>
                <w:bCs/>
              </w:rPr>
              <w:t>:</w:t>
            </w:r>
          </w:p>
        </w:tc>
        <w:tc>
          <w:tcPr>
            <w:tcW w:w="7507" w:type="dxa"/>
            <w:shd w:val="clear" w:color="auto" w:fill="auto"/>
            <w:noWrap/>
          </w:tcPr>
          <w:p w14:paraId="5A212728" w14:textId="1310AD16" w:rsidR="00313A3E" w:rsidRPr="00486A74" w:rsidRDefault="00313A3E" w:rsidP="008E66D8">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6A309C">
              <w:rPr>
                <w:color w:val="000000"/>
              </w:rPr>
              <w:t>Years</w:t>
            </w:r>
            <w:r>
              <w:rPr>
                <w:color w:val="000000"/>
              </w:rPr>
              <w:t xml:space="preserve">) in Palestine and were Exposed (At Least Once) to One Type of Violence by a Household Member during the Past 12 Months by Background Characteristics and Type of Violence, 2019 </w:t>
            </w:r>
          </w:p>
        </w:tc>
        <w:tc>
          <w:tcPr>
            <w:tcW w:w="691" w:type="dxa"/>
          </w:tcPr>
          <w:p w14:paraId="44E82098" w14:textId="68C9D7B3" w:rsidR="00313A3E" w:rsidRPr="0027727A" w:rsidRDefault="00313A3E" w:rsidP="00514507">
            <w:pPr>
              <w:bidi w:val="0"/>
              <w:jc w:val="center"/>
              <w:rPr>
                <w:b/>
                <w:bCs/>
                <w:color w:val="000000"/>
              </w:rPr>
            </w:pPr>
            <w:r>
              <w:rPr>
                <w:rFonts w:asciiTheme="majorBidi" w:hAnsiTheme="majorBidi" w:cstheme="majorBidi" w:hint="cs"/>
                <w:b/>
                <w:bCs/>
                <w:color w:val="000000" w:themeColor="text1"/>
                <w:rtl/>
              </w:rPr>
              <w:t>10</w:t>
            </w:r>
            <w:r w:rsidR="00514507">
              <w:rPr>
                <w:rFonts w:asciiTheme="majorBidi" w:hAnsiTheme="majorBidi" w:cstheme="majorBidi"/>
                <w:b/>
                <w:bCs/>
                <w:color w:val="000000" w:themeColor="text1"/>
              </w:rPr>
              <w:t>0</w:t>
            </w:r>
          </w:p>
        </w:tc>
      </w:tr>
      <w:tr w:rsidR="00313A3E" w:rsidRPr="009868CD" w14:paraId="3FFCC577" w14:textId="77777777" w:rsidTr="00EA7ACF">
        <w:trPr>
          <w:trHeight w:val="300"/>
          <w:jc w:val="center"/>
        </w:trPr>
        <w:tc>
          <w:tcPr>
            <w:tcW w:w="1091" w:type="dxa"/>
            <w:shd w:val="clear" w:color="auto" w:fill="auto"/>
            <w:noWrap/>
            <w:hideMark/>
          </w:tcPr>
          <w:p w14:paraId="18A2A6D3" w14:textId="41699212"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5</w:t>
            </w:r>
            <w:r w:rsidRPr="009868CD">
              <w:rPr>
                <w:b/>
                <w:bCs/>
              </w:rPr>
              <w:t>:</w:t>
            </w:r>
          </w:p>
        </w:tc>
        <w:tc>
          <w:tcPr>
            <w:tcW w:w="7507" w:type="dxa"/>
            <w:shd w:val="clear" w:color="auto" w:fill="auto"/>
            <w:noWrap/>
          </w:tcPr>
          <w:p w14:paraId="32E6B389" w14:textId="387AA793" w:rsidR="00313A3E" w:rsidRPr="00486A74" w:rsidRDefault="00313A3E" w:rsidP="008E66D8">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6A309C">
              <w:rPr>
                <w:color w:val="000000"/>
              </w:rPr>
              <w:t>Years</w:t>
            </w:r>
            <w:r>
              <w:rPr>
                <w:color w:val="000000"/>
              </w:rPr>
              <w:t>) in Palestine and were Exposed (At Least Once) to One Type of Violence by Others during the Past 12 Months by Background Characteristics and Type of Violence, 2019</w:t>
            </w:r>
          </w:p>
        </w:tc>
        <w:tc>
          <w:tcPr>
            <w:tcW w:w="691" w:type="dxa"/>
          </w:tcPr>
          <w:p w14:paraId="5782622A" w14:textId="5306AF1B" w:rsidR="00313A3E" w:rsidRPr="0027727A" w:rsidRDefault="00313A3E" w:rsidP="00514507">
            <w:pPr>
              <w:bidi w:val="0"/>
              <w:jc w:val="center"/>
              <w:rPr>
                <w:b/>
                <w:bCs/>
                <w:color w:val="000000"/>
              </w:rPr>
            </w:pPr>
            <w:r>
              <w:rPr>
                <w:rFonts w:asciiTheme="majorBidi" w:hAnsiTheme="majorBidi" w:cstheme="majorBidi"/>
                <w:b/>
                <w:bCs/>
                <w:color w:val="000000" w:themeColor="text1"/>
              </w:rPr>
              <w:t>10</w:t>
            </w:r>
            <w:r w:rsidR="00514507">
              <w:rPr>
                <w:rFonts w:asciiTheme="majorBidi" w:hAnsiTheme="majorBidi" w:cstheme="majorBidi"/>
                <w:b/>
                <w:bCs/>
                <w:color w:val="000000" w:themeColor="text1"/>
              </w:rPr>
              <w:t>2</w:t>
            </w:r>
          </w:p>
        </w:tc>
      </w:tr>
      <w:tr w:rsidR="00313A3E" w:rsidRPr="009868CD" w14:paraId="0996E37A" w14:textId="77777777" w:rsidTr="00EA7ACF">
        <w:trPr>
          <w:trHeight w:val="300"/>
          <w:jc w:val="center"/>
        </w:trPr>
        <w:tc>
          <w:tcPr>
            <w:tcW w:w="1091" w:type="dxa"/>
            <w:shd w:val="clear" w:color="auto" w:fill="auto"/>
            <w:noWrap/>
            <w:hideMark/>
          </w:tcPr>
          <w:p w14:paraId="5F3048C2" w14:textId="7A08AF77"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6</w:t>
            </w:r>
            <w:r w:rsidRPr="009868CD">
              <w:rPr>
                <w:b/>
                <w:bCs/>
              </w:rPr>
              <w:t>:</w:t>
            </w:r>
          </w:p>
        </w:tc>
        <w:tc>
          <w:tcPr>
            <w:tcW w:w="7507" w:type="dxa"/>
            <w:shd w:val="clear" w:color="auto" w:fill="auto"/>
            <w:noWrap/>
          </w:tcPr>
          <w:p w14:paraId="5A643535" w14:textId="4154C98F" w:rsidR="00313A3E" w:rsidRPr="00486A74" w:rsidRDefault="00313A3E" w:rsidP="008E66D8">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4019FB">
              <w:rPr>
                <w:color w:val="000000"/>
              </w:rPr>
              <w:t>Years</w:t>
            </w:r>
            <w:r>
              <w:rPr>
                <w:color w:val="000000"/>
              </w:rPr>
              <w:t xml:space="preserve">) in Palestine and were Exposed (At Least Once) to One Type of Violence by </w:t>
            </w:r>
            <w:r w:rsidRPr="007C0B31">
              <w:rPr>
                <w:color w:val="000000"/>
              </w:rPr>
              <w:t>Others</w:t>
            </w:r>
            <w:r>
              <w:rPr>
                <w:color w:val="000000"/>
              </w:rPr>
              <w:t xml:space="preserve"> during the Past 12 Months by Aggressor and Type of Violence, 2019</w:t>
            </w:r>
          </w:p>
        </w:tc>
        <w:tc>
          <w:tcPr>
            <w:tcW w:w="691" w:type="dxa"/>
          </w:tcPr>
          <w:p w14:paraId="515A2053" w14:textId="5886162D" w:rsidR="00313A3E" w:rsidRPr="0027727A" w:rsidRDefault="00313A3E" w:rsidP="00514507">
            <w:pPr>
              <w:bidi w:val="0"/>
              <w:jc w:val="center"/>
              <w:rPr>
                <w:b/>
                <w:bCs/>
                <w:color w:val="000000"/>
              </w:rPr>
            </w:pPr>
            <w:r>
              <w:rPr>
                <w:rFonts w:asciiTheme="majorBidi" w:hAnsiTheme="majorBidi" w:cstheme="majorBidi"/>
                <w:b/>
                <w:bCs/>
                <w:color w:val="000000" w:themeColor="text1"/>
              </w:rPr>
              <w:t>10</w:t>
            </w:r>
            <w:r w:rsidR="00514507">
              <w:rPr>
                <w:rFonts w:asciiTheme="majorBidi" w:hAnsiTheme="majorBidi" w:cstheme="majorBidi"/>
                <w:b/>
                <w:bCs/>
                <w:color w:val="000000" w:themeColor="text1"/>
              </w:rPr>
              <w:t>4</w:t>
            </w:r>
          </w:p>
        </w:tc>
      </w:tr>
      <w:tr w:rsidR="00313A3E" w:rsidRPr="009868CD" w14:paraId="1E311476" w14:textId="77777777" w:rsidTr="00EA7ACF">
        <w:trPr>
          <w:trHeight w:val="300"/>
          <w:jc w:val="center"/>
        </w:trPr>
        <w:tc>
          <w:tcPr>
            <w:tcW w:w="1091" w:type="dxa"/>
            <w:shd w:val="clear" w:color="auto" w:fill="auto"/>
            <w:noWrap/>
            <w:hideMark/>
          </w:tcPr>
          <w:p w14:paraId="5C593413" w14:textId="54CAD272"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7</w:t>
            </w:r>
            <w:r w:rsidRPr="009868CD">
              <w:rPr>
                <w:b/>
                <w:bCs/>
              </w:rPr>
              <w:t>:</w:t>
            </w:r>
          </w:p>
        </w:tc>
        <w:tc>
          <w:tcPr>
            <w:tcW w:w="7507" w:type="dxa"/>
            <w:shd w:val="clear" w:color="auto" w:fill="auto"/>
            <w:noWrap/>
          </w:tcPr>
          <w:p w14:paraId="652F9517" w14:textId="66B7FA12" w:rsidR="00313A3E" w:rsidRPr="00486A74" w:rsidRDefault="00313A3E" w:rsidP="002E52A3">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4019FB">
              <w:rPr>
                <w:color w:val="000000"/>
              </w:rPr>
              <w:t>Year</w:t>
            </w:r>
            <w:r>
              <w:rPr>
                <w:color w:val="000000"/>
              </w:rPr>
              <w:t xml:space="preserve">) in Palestine </w:t>
            </w:r>
            <w:r w:rsidR="008E66D8">
              <w:rPr>
                <w:color w:val="000000"/>
              </w:rPr>
              <w:t xml:space="preserve">Who </w:t>
            </w:r>
            <w:r>
              <w:rPr>
                <w:color w:val="000000"/>
              </w:rPr>
              <w:t xml:space="preserve">were Exposed to One Type of Violence by </w:t>
            </w:r>
            <w:r w:rsidR="002E52A3">
              <w:rPr>
                <w:color w:val="000000"/>
              </w:rPr>
              <w:t xml:space="preserve">Others </w:t>
            </w:r>
            <w:r>
              <w:rPr>
                <w:color w:val="000000"/>
              </w:rPr>
              <w:t>in Places Outside the Home during the Past 12 Months by Background Characteristics and Type of Violence, 2019</w:t>
            </w:r>
          </w:p>
        </w:tc>
        <w:tc>
          <w:tcPr>
            <w:tcW w:w="691" w:type="dxa"/>
          </w:tcPr>
          <w:p w14:paraId="6D778B8A" w14:textId="1686BBA2" w:rsidR="00313A3E" w:rsidRPr="0027727A" w:rsidRDefault="00313A3E" w:rsidP="00514507">
            <w:pPr>
              <w:bidi w:val="0"/>
              <w:jc w:val="center"/>
              <w:rPr>
                <w:b/>
                <w:bCs/>
                <w:color w:val="000000"/>
              </w:rPr>
            </w:pPr>
            <w:r>
              <w:rPr>
                <w:rFonts w:asciiTheme="majorBidi" w:hAnsiTheme="majorBidi" w:cstheme="majorBidi"/>
                <w:b/>
                <w:bCs/>
                <w:color w:val="000000" w:themeColor="text1"/>
              </w:rPr>
              <w:t>10</w:t>
            </w:r>
            <w:r w:rsidR="00514507">
              <w:rPr>
                <w:rFonts w:asciiTheme="majorBidi" w:hAnsiTheme="majorBidi" w:cstheme="majorBidi"/>
                <w:b/>
                <w:bCs/>
                <w:color w:val="000000" w:themeColor="text1"/>
              </w:rPr>
              <w:t>5</w:t>
            </w:r>
          </w:p>
        </w:tc>
      </w:tr>
      <w:tr w:rsidR="00313A3E" w:rsidRPr="009868CD" w14:paraId="602CED9A" w14:textId="77777777" w:rsidTr="00EA7ACF">
        <w:trPr>
          <w:trHeight w:val="300"/>
          <w:jc w:val="center"/>
        </w:trPr>
        <w:tc>
          <w:tcPr>
            <w:tcW w:w="1091" w:type="dxa"/>
            <w:shd w:val="clear" w:color="auto" w:fill="auto"/>
            <w:noWrap/>
            <w:hideMark/>
          </w:tcPr>
          <w:p w14:paraId="5BEAB8EC" w14:textId="666B50C1"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8</w:t>
            </w:r>
            <w:r w:rsidRPr="009868CD">
              <w:rPr>
                <w:b/>
                <w:bCs/>
              </w:rPr>
              <w:t>:</w:t>
            </w:r>
          </w:p>
        </w:tc>
        <w:tc>
          <w:tcPr>
            <w:tcW w:w="7507" w:type="dxa"/>
            <w:shd w:val="clear" w:color="auto" w:fill="auto"/>
            <w:noWrap/>
          </w:tcPr>
          <w:p w14:paraId="56C52F91" w14:textId="04E98C31" w:rsidR="00313A3E" w:rsidRPr="00486A74" w:rsidRDefault="00313A3E" w:rsidP="0042076F">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4019FB">
              <w:rPr>
                <w:color w:val="000000"/>
              </w:rPr>
              <w:t>Y</w:t>
            </w:r>
            <w:r>
              <w:rPr>
                <w:color w:val="000000"/>
              </w:rPr>
              <w:t xml:space="preserve">ears) in Palestine and were Exposed to One Type of Violence  by </w:t>
            </w:r>
            <w:r w:rsidR="0042076F">
              <w:rPr>
                <w:color w:val="000000"/>
              </w:rPr>
              <w:t xml:space="preserve">Others </w:t>
            </w:r>
            <w:r>
              <w:rPr>
                <w:color w:val="000000"/>
              </w:rPr>
              <w:t>in Places Outside the Home during the Past 12 Months by Place of Exposure to Violence, Type of Violence and Region, 2019</w:t>
            </w:r>
          </w:p>
        </w:tc>
        <w:tc>
          <w:tcPr>
            <w:tcW w:w="691" w:type="dxa"/>
          </w:tcPr>
          <w:p w14:paraId="65BEB4DA" w14:textId="13D82114" w:rsidR="00313A3E" w:rsidRPr="0027727A" w:rsidRDefault="00313A3E" w:rsidP="00514507">
            <w:pPr>
              <w:bidi w:val="0"/>
              <w:jc w:val="center"/>
              <w:rPr>
                <w:b/>
                <w:bCs/>
                <w:color w:val="000000"/>
              </w:rPr>
            </w:pPr>
            <w:r>
              <w:rPr>
                <w:rFonts w:asciiTheme="majorBidi" w:hAnsiTheme="majorBidi" w:cstheme="majorBidi"/>
                <w:b/>
                <w:bCs/>
                <w:color w:val="000000" w:themeColor="text1"/>
              </w:rPr>
              <w:t>10</w:t>
            </w:r>
            <w:r w:rsidR="00514507">
              <w:rPr>
                <w:rFonts w:asciiTheme="majorBidi" w:hAnsiTheme="majorBidi" w:cstheme="majorBidi"/>
                <w:b/>
                <w:bCs/>
                <w:color w:val="000000" w:themeColor="text1"/>
              </w:rPr>
              <w:t>7</w:t>
            </w:r>
          </w:p>
        </w:tc>
      </w:tr>
      <w:tr w:rsidR="00313A3E" w:rsidRPr="009868CD" w14:paraId="48B47F8E" w14:textId="77777777" w:rsidTr="00EA7ACF">
        <w:trPr>
          <w:trHeight w:val="300"/>
          <w:jc w:val="center"/>
        </w:trPr>
        <w:tc>
          <w:tcPr>
            <w:tcW w:w="1091" w:type="dxa"/>
            <w:shd w:val="clear" w:color="auto" w:fill="auto"/>
            <w:noWrap/>
            <w:hideMark/>
          </w:tcPr>
          <w:p w14:paraId="36A4280E" w14:textId="0557707E" w:rsidR="00313A3E" w:rsidRPr="009868CD" w:rsidRDefault="00313A3E" w:rsidP="00EA7ACF">
            <w:pPr>
              <w:bidi w:val="0"/>
              <w:spacing w:afterLines="60" w:after="144"/>
              <w:ind w:right="-113"/>
              <w:rPr>
                <w:b/>
                <w:bCs/>
              </w:rPr>
            </w:pPr>
            <w:r>
              <w:rPr>
                <w:b/>
                <w:bCs/>
              </w:rPr>
              <w:t>Table</w:t>
            </w:r>
            <w:r w:rsidRPr="009868CD">
              <w:rPr>
                <w:b/>
                <w:bCs/>
              </w:rPr>
              <w:t xml:space="preserve"> 2</w:t>
            </w:r>
            <w:r>
              <w:rPr>
                <w:b/>
                <w:bCs/>
              </w:rPr>
              <w:t>9</w:t>
            </w:r>
            <w:r w:rsidRPr="009868CD">
              <w:rPr>
                <w:b/>
                <w:bCs/>
              </w:rPr>
              <w:t>:</w:t>
            </w:r>
          </w:p>
        </w:tc>
        <w:tc>
          <w:tcPr>
            <w:tcW w:w="7507" w:type="dxa"/>
            <w:shd w:val="clear" w:color="auto" w:fill="auto"/>
            <w:noWrap/>
          </w:tcPr>
          <w:p w14:paraId="52A16545" w14:textId="74A6EE35" w:rsidR="00313A3E" w:rsidRPr="00486A74" w:rsidRDefault="00313A3E" w:rsidP="00CC5287">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C07402">
              <w:rPr>
                <w:color w:val="000000"/>
              </w:rPr>
              <w:t>Years</w:t>
            </w:r>
            <w:r>
              <w:rPr>
                <w:color w:val="000000"/>
              </w:rPr>
              <w:t xml:space="preserve">) in Palestine Who Exposed to Sexual Violence </w:t>
            </w:r>
            <w:r w:rsidR="00CC5287">
              <w:rPr>
                <w:color w:val="000000"/>
              </w:rPr>
              <w:t>b</w:t>
            </w:r>
            <w:r>
              <w:rPr>
                <w:color w:val="000000"/>
              </w:rPr>
              <w:t xml:space="preserve">efore </w:t>
            </w:r>
            <w:r w:rsidR="00C07402">
              <w:rPr>
                <w:color w:val="000000"/>
              </w:rPr>
              <w:t xml:space="preserve">Reaching </w:t>
            </w:r>
            <w:r>
              <w:rPr>
                <w:color w:val="000000"/>
              </w:rPr>
              <w:t xml:space="preserve">18 </w:t>
            </w:r>
            <w:r w:rsidR="00C07402">
              <w:rPr>
                <w:color w:val="000000"/>
              </w:rPr>
              <w:t>Y</w:t>
            </w:r>
            <w:r>
              <w:rPr>
                <w:color w:val="000000"/>
              </w:rPr>
              <w:t xml:space="preserve">ears </w:t>
            </w:r>
            <w:r w:rsidR="00C07402">
              <w:rPr>
                <w:color w:val="000000"/>
              </w:rPr>
              <w:t xml:space="preserve">Old </w:t>
            </w:r>
            <w:r>
              <w:rPr>
                <w:color w:val="000000"/>
              </w:rPr>
              <w:t>by Background Characteristics, 2019</w:t>
            </w:r>
          </w:p>
        </w:tc>
        <w:tc>
          <w:tcPr>
            <w:tcW w:w="691" w:type="dxa"/>
          </w:tcPr>
          <w:p w14:paraId="14B6ED26" w14:textId="062370CE" w:rsidR="00313A3E" w:rsidRPr="0027727A" w:rsidRDefault="00313A3E" w:rsidP="00514507">
            <w:pPr>
              <w:bidi w:val="0"/>
              <w:jc w:val="center"/>
              <w:rPr>
                <w:b/>
                <w:bCs/>
                <w:color w:val="000000"/>
              </w:rPr>
            </w:pPr>
            <w:r>
              <w:rPr>
                <w:rFonts w:asciiTheme="majorBidi" w:hAnsiTheme="majorBidi" w:cstheme="majorBidi"/>
                <w:b/>
                <w:bCs/>
                <w:color w:val="000000" w:themeColor="text1"/>
              </w:rPr>
              <w:t>10</w:t>
            </w:r>
            <w:r w:rsidR="00514507">
              <w:rPr>
                <w:rFonts w:asciiTheme="majorBidi" w:hAnsiTheme="majorBidi" w:cstheme="majorBidi"/>
                <w:b/>
                <w:bCs/>
                <w:color w:val="000000" w:themeColor="text1"/>
              </w:rPr>
              <w:t>8</w:t>
            </w:r>
          </w:p>
        </w:tc>
      </w:tr>
      <w:tr w:rsidR="00313A3E" w:rsidRPr="009868CD" w14:paraId="382CACC1" w14:textId="77777777" w:rsidTr="00EA7ACF">
        <w:trPr>
          <w:trHeight w:val="300"/>
          <w:jc w:val="center"/>
        </w:trPr>
        <w:tc>
          <w:tcPr>
            <w:tcW w:w="1091" w:type="dxa"/>
            <w:shd w:val="clear" w:color="auto" w:fill="auto"/>
            <w:noWrap/>
            <w:hideMark/>
          </w:tcPr>
          <w:p w14:paraId="4F8E3FA1" w14:textId="73B4290D" w:rsidR="00313A3E" w:rsidRPr="009868CD" w:rsidRDefault="00313A3E" w:rsidP="00EA7ACF">
            <w:pPr>
              <w:bidi w:val="0"/>
              <w:spacing w:afterLines="60" w:after="144"/>
              <w:ind w:right="-113"/>
              <w:rPr>
                <w:b/>
                <w:bCs/>
              </w:rPr>
            </w:pPr>
            <w:r>
              <w:rPr>
                <w:b/>
                <w:bCs/>
              </w:rPr>
              <w:t>Table</w:t>
            </w:r>
            <w:r w:rsidRPr="009868CD">
              <w:rPr>
                <w:b/>
                <w:bCs/>
              </w:rPr>
              <w:t xml:space="preserve"> </w:t>
            </w:r>
            <w:r>
              <w:rPr>
                <w:b/>
                <w:bCs/>
              </w:rPr>
              <w:t>30</w:t>
            </w:r>
            <w:r w:rsidRPr="009868CD">
              <w:rPr>
                <w:b/>
                <w:bCs/>
              </w:rPr>
              <w:t>:</w:t>
            </w:r>
          </w:p>
        </w:tc>
        <w:tc>
          <w:tcPr>
            <w:tcW w:w="7507" w:type="dxa"/>
            <w:shd w:val="clear" w:color="auto" w:fill="auto"/>
            <w:noWrap/>
          </w:tcPr>
          <w:p w14:paraId="1F2BE38C" w14:textId="6DB2B2C9" w:rsidR="00313A3E" w:rsidRPr="00486A74" w:rsidRDefault="00313A3E" w:rsidP="008E66D8">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C07402">
              <w:rPr>
                <w:color w:val="000000"/>
              </w:rPr>
              <w:t>Years</w:t>
            </w:r>
            <w:r>
              <w:rPr>
                <w:color w:val="000000"/>
              </w:rPr>
              <w:t xml:space="preserve">) in Palestine </w:t>
            </w:r>
            <w:r w:rsidR="008E66D8">
              <w:rPr>
                <w:color w:val="000000"/>
              </w:rPr>
              <w:t xml:space="preserve">Who </w:t>
            </w:r>
            <w:r>
              <w:rPr>
                <w:color w:val="000000"/>
              </w:rPr>
              <w:t>were Exposed to Telecommunication Violence and Cyber Violence during the Past 12 Months by Background Characteristic, 2019</w:t>
            </w:r>
          </w:p>
        </w:tc>
        <w:tc>
          <w:tcPr>
            <w:tcW w:w="691" w:type="dxa"/>
          </w:tcPr>
          <w:p w14:paraId="71C54673" w14:textId="534DDCE0" w:rsidR="00313A3E" w:rsidRPr="0027727A" w:rsidRDefault="00313A3E" w:rsidP="00514507">
            <w:pPr>
              <w:bidi w:val="0"/>
              <w:jc w:val="center"/>
              <w:rPr>
                <w:b/>
                <w:bCs/>
                <w:color w:val="000000"/>
              </w:rPr>
            </w:pPr>
            <w:r>
              <w:rPr>
                <w:rFonts w:asciiTheme="majorBidi" w:hAnsiTheme="majorBidi" w:cstheme="majorBidi"/>
                <w:b/>
                <w:bCs/>
                <w:color w:val="000000" w:themeColor="text1"/>
              </w:rPr>
              <w:t>1</w:t>
            </w:r>
            <w:r w:rsidR="00514507">
              <w:rPr>
                <w:rFonts w:asciiTheme="majorBidi" w:hAnsiTheme="majorBidi" w:cstheme="majorBidi"/>
                <w:b/>
                <w:bCs/>
                <w:color w:val="000000" w:themeColor="text1"/>
              </w:rPr>
              <w:t>09</w:t>
            </w:r>
          </w:p>
        </w:tc>
      </w:tr>
      <w:tr w:rsidR="00313A3E" w:rsidRPr="009868CD" w14:paraId="2F4E3245" w14:textId="77777777" w:rsidTr="00EA7ACF">
        <w:trPr>
          <w:trHeight w:val="300"/>
          <w:jc w:val="center"/>
        </w:trPr>
        <w:tc>
          <w:tcPr>
            <w:tcW w:w="1091" w:type="dxa"/>
            <w:shd w:val="clear" w:color="auto" w:fill="auto"/>
            <w:noWrap/>
            <w:hideMark/>
          </w:tcPr>
          <w:p w14:paraId="24EC2F13" w14:textId="16B6EE21" w:rsidR="00313A3E" w:rsidRPr="009868CD" w:rsidRDefault="00313A3E" w:rsidP="00EA7ACF">
            <w:pPr>
              <w:bidi w:val="0"/>
              <w:spacing w:afterLines="60" w:after="144"/>
              <w:ind w:right="-113"/>
              <w:rPr>
                <w:b/>
                <w:bCs/>
              </w:rPr>
            </w:pPr>
            <w:r>
              <w:rPr>
                <w:b/>
                <w:bCs/>
              </w:rPr>
              <w:t>Table</w:t>
            </w:r>
            <w:r w:rsidRPr="009868CD">
              <w:rPr>
                <w:b/>
                <w:bCs/>
              </w:rPr>
              <w:t xml:space="preserve"> 3</w:t>
            </w:r>
            <w:r>
              <w:rPr>
                <w:b/>
                <w:bCs/>
              </w:rPr>
              <w:t>1</w:t>
            </w:r>
            <w:r w:rsidRPr="009868CD">
              <w:rPr>
                <w:b/>
                <w:bCs/>
              </w:rPr>
              <w:t>:</w:t>
            </w:r>
          </w:p>
        </w:tc>
        <w:tc>
          <w:tcPr>
            <w:tcW w:w="7507" w:type="dxa"/>
            <w:shd w:val="clear" w:color="auto" w:fill="auto"/>
            <w:noWrap/>
          </w:tcPr>
          <w:p w14:paraId="13D69FE8" w14:textId="1E072118" w:rsidR="00313A3E" w:rsidRPr="00486A74" w:rsidRDefault="00313A3E" w:rsidP="008E66D8">
            <w:pPr>
              <w:bidi w:val="0"/>
              <w:spacing w:afterLines="60" w:after="144"/>
              <w:ind w:left="-57" w:right="-57"/>
              <w:jc w:val="both"/>
            </w:pPr>
            <w:r>
              <w:rPr>
                <w:color w:val="000000"/>
              </w:rPr>
              <w:t xml:space="preserve">Percentage of Individuals </w:t>
            </w:r>
            <w:r w:rsidR="008E66D8">
              <w:rPr>
                <w:color w:val="000000"/>
              </w:rPr>
              <w:t xml:space="preserve">Who Have </w:t>
            </w:r>
            <w:r>
              <w:rPr>
                <w:color w:val="000000"/>
              </w:rPr>
              <w:t>Never been Married (18</w:t>
            </w:r>
            <w:r w:rsidR="00A1282C">
              <w:rPr>
                <w:color w:val="000000"/>
              </w:rPr>
              <w:t xml:space="preserve"> </w:t>
            </w:r>
            <w:r>
              <w:rPr>
                <w:color w:val="000000"/>
              </w:rPr>
              <w:t>-</w:t>
            </w:r>
            <w:r w:rsidR="00A1282C">
              <w:rPr>
                <w:color w:val="000000"/>
              </w:rPr>
              <w:t xml:space="preserve"> </w:t>
            </w:r>
            <w:r>
              <w:rPr>
                <w:color w:val="000000"/>
              </w:rPr>
              <w:t xml:space="preserve">64 </w:t>
            </w:r>
            <w:r w:rsidR="00C07402">
              <w:rPr>
                <w:color w:val="000000"/>
              </w:rPr>
              <w:t>Years</w:t>
            </w:r>
            <w:r>
              <w:rPr>
                <w:color w:val="000000"/>
              </w:rPr>
              <w:t>) in Palestine and were Exposed to Cyber Violence during the Past 12 Months by Background Characteristics and Form of Cyber Violence, 2019</w:t>
            </w:r>
          </w:p>
        </w:tc>
        <w:tc>
          <w:tcPr>
            <w:tcW w:w="691" w:type="dxa"/>
          </w:tcPr>
          <w:p w14:paraId="2BC13D02" w14:textId="33BAD1F6"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0</w:t>
            </w:r>
          </w:p>
        </w:tc>
      </w:tr>
      <w:tr w:rsidR="00313A3E" w:rsidRPr="009868CD" w14:paraId="743DA9CC" w14:textId="77777777" w:rsidTr="00EA7ACF">
        <w:trPr>
          <w:trHeight w:val="300"/>
          <w:jc w:val="center"/>
        </w:trPr>
        <w:tc>
          <w:tcPr>
            <w:tcW w:w="1091" w:type="dxa"/>
            <w:shd w:val="clear" w:color="auto" w:fill="auto"/>
            <w:noWrap/>
            <w:hideMark/>
          </w:tcPr>
          <w:p w14:paraId="65EB51E9" w14:textId="06817D34" w:rsidR="00313A3E" w:rsidRPr="009868CD" w:rsidRDefault="00313A3E" w:rsidP="00EA7ACF">
            <w:pPr>
              <w:bidi w:val="0"/>
              <w:spacing w:afterLines="60" w:after="144"/>
              <w:ind w:right="-113"/>
              <w:rPr>
                <w:b/>
                <w:bCs/>
              </w:rPr>
            </w:pPr>
            <w:r>
              <w:rPr>
                <w:b/>
                <w:bCs/>
              </w:rPr>
              <w:t>Table</w:t>
            </w:r>
            <w:r w:rsidRPr="009868CD">
              <w:rPr>
                <w:b/>
                <w:bCs/>
              </w:rPr>
              <w:t xml:space="preserve"> 3</w:t>
            </w:r>
            <w:r>
              <w:rPr>
                <w:b/>
                <w:bCs/>
              </w:rPr>
              <w:t>2</w:t>
            </w:r>
            <w:r w:rsidRPr="009868CD">
              <w:rPr>
                <w:b/>
                <w:bCs/>
              </w:rPr>
              <w:t>:</w:t>
            </w:r>
          </w:p>
        </w:tc>
        <w:tc>
          <w:tcPr>
            <w:tcW w:w="7507" w:type="dxa"/>
            <w:shd w:val="clear" w:color="auto" w:fill="auto"/>
            <w:noWrap/>
          </w:tcPr>
          <w:p w14:paraId="0FB2577A" w14:textId="7EA11A7E" w:rsidR="00313A3E" w:rsidRPr="00486A74" w:rsidRDefault="00313A3E" w:rsidP="007C0B31">
            <w:pPr>
              <w:bidi w:val="0"/>
              <w:spacing w:afterLines="60" w:after="144"/>
              <w:ind w:left="-57" w:right="-57"/>
              <w:jc w:val="both"/>
            </w:pPr>
            <w:r>
              <w:rPr>
                <w:color w:val="000000"/>
              </w:rPr>
              <w:t xml:space="preserve">Percentage </w:t>
            </w:r>
            <w:r w:rsidR="00C07402">
              <w:rPr>
                <w:color w:val="000000"/>
              </w:rPr>
              <w:t xml:space="preserve">Distribution </w:t>
            </w:r>
            <w:r>
              <w:rPr>
                <w:color w:val="000000"/>
              </w:rPr>
              <w:t xml:space="preserve">of </w:t>
            </w:r>
            <w:r w:rsidR="00C07402">
              <w:rPr>
                <w:color w:val="000000"/>
              </w:rPr>
              <w:t xml:space="preserve">Elderly </w:t>
            </w:r>
            <w:r>
              <w:rPr>
                <w:color w:val="000000"/>
              </w:rPr>
              <w:t xml:space="preserve">(65 </w:t>
            </w:r>
            <w:r w:rsidR="00C07402">
              <w:rPr>
                <w:color w:val="000000"/>
              </w:rPr>
              <w:t xml:space="preserve">Years </w:t>
            </w:r>
            <w:r w:rsidR="007C0B31">
              <w:rPr>
                <w:color w:val="000000"/>
              </w:rPr>
              <w:t xml:space="preserve">and </w:t>
            </w:r>
            <w:r>
              <w:rPr>
                <w:color w:val="000000"/>
              </w:rPr>
              <w:t xml:space="preserve">above) in Palestine </w:t>
            </w:r>
            <w:r w:rsidR="008E66D8">
              <w:rPr>
                <w:color w:val="000000"/>
              </w:rPr>
              <w:t xml:space="preserve">Who </w:t>
            </w:r>
            <w:r>
              <w:rPr>
                <w:color w:val="000000"/>
              </w:rPr>
              <w:t xml:space="preserve">were </w:t>
            </w:r>
            <w:r w:rsidR="00FD3BF2">
              <w:rPr>
                <w:color w:val="000000"/>
              </w:rPr>
              <w:t xml:space="preserve">Exposed </w:t>
            </w:r>
            <w:r>
              <w:rPr>
                <w:color w:val="000000"/>
              </w:rPr>
              <w:t>to Abuse from a Household Member during the Past 12 Months by Background Characteristics and Type of Abuse, 2019</w:t>
            </w:r>
          </w:p>
        </w:tc>
        <w:tc>
          <w:tcPr>
            <w:tcW w:w="691" w:type="dxa"/>
          </w:tcPr>
          <w:p w14:paraId="47D29226" w14:textId="3C4E785A"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2</w:t>
            </w:r>
          </w:p>
        </w:tc>
      </w:tr>
      <w:tr w:rsidR="00313A3E" w:rsidRPr="009868CD" w14:paraId="323C756D" w14:textId="77777777" w:rsidTr="00EA7ACF">
        <w:trPr>
          <w:trHeight w:val="300"/>
          <w:jc w:val="center"/>
        </w:trPr>
        <w:tc>
          <w:tcPr>
            <w:tcW w:w="1091" w:type="dxa"/>
            <w:shd w:val="clear" w:color="auto" w:fill="auto"/>
            <w:noWrap/>
            <w:hideMark/>
          </w:tcPr>
          <w:p w14:paraId="7CA7E9D2" w14:textId="76E9AAA5" w:rsidR="00313A3E" w:rsidRPr="009868CD" w:rsidRDefault="00313A3E" w:rsidP="00EA7ACF">
            <w:pPr>
              <w:bidi w:val="0"/>
              <w:spacing w:afterLines="60" w:after="144"/>
              <w:ind w:right="-113"/>
              <w:rPr>
                <w:b/>
                <w:bCs/>
              </w:rPr>
            </w:pPr>
            <w:r>
              <w:rPr>
                <w:b/>
                <w:bCs/>
              </w:rPr>
              <w:t>Table</w:t>
            </w:r>
            <w:r w:rsidRPr="009868CD">
              <w:rPr>
                <w:b/>
                <w:bCs/>
              </w:rPr>
              <w:t xml:space="preserve"> 3</w:t>
            </w:r>
            <w:r>
              <w:rPr>
                <w:b/>
                <w:bCs/>
              </w:rPr>
              <w:t>3</w:t>
            </w:r>
            <w:r w:rsidRPr="009868CD">
              <w:rPr>
                <w:b/>
                <w:bCs/>
              </w:rPr>
              <w:t>:</w:t>
            </w:r>
          </w:p>
        </w:tc>
        <w:tc>
          <w:tcPr>
            <w:tcW w:w="7507" w:type="dxa"/>
            <w:shd w:val="clear" w:color="auto" w:fill="auto"/>
            <w:noWrap/>
          </w:tcPr>
          <w:p w14:paraId="50C22116" w14:textId="190458BA" w:rsidR="00313A3E" w:rsidRPr="00486A74" w:rsidRDefault="00313A3E" w:rsidP="007C0B31">
            <w:pPr>
              <w:bidi w:val="0"/>
              <w:spacing w:afterLines="60" w:after="144"/>
              <w:ind w:left="-57" w:right="-57"/>
              <w:jc w:val="both"/>
            </w:pPr>
            <w:r>
              <w:rPr>
                <w:color w:val="000000"/>
              </w:rPr>
              <w:t xml:space="preserve">Percentage of the Elderly (65 Years </w:t>
            </w:r>
            <w:r w:rsidR="007C0B31">
              <w:rPr>
                <w:color w:val="000000"/>
              </w:rPr>
              <w:t xml:space="preserve">and </w:t>
            </w:r>
            <w:r>
              <w:rPr>
                <w:color w:val="000000"/>
              </w:rPr>
              <w:t xml:space="preserve">above) in Palestine </w:t>
            </w:r>
            <w:r w:rsidR="008E66D8">
              <w:rPr>
                <w:color w:val="000000"/>
              </w:rPr>
              <w:t xml:space="preserve">Who </w:t>
            </w:r>
            <w:r>
              <w:rPr>
                <w:color w:val="000000"/>
              </w:rPr>
              <w:t>were Exposed to Telecommunication Abuse or Cyber Abuse during the Past 12 Months by Background Characteristics, 2019</w:t>
            </w:r>
          </w:p>
        </w:tc>
        <w:tc>
          <w:tcPr>
            <w:tcW w:w="691" w:type="dxa"/>
          </w:tcPr>
          <w:p w14:paraId="427C3650" w14:textId="3939A87A"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3</w:t>
            </w:r>
          </w:p>
        </w:tc>
      </w:tr>
      <w:tr w:rsidR="00313A3E" w:rsidRPr="009868CD" w14:paraId="5D7E93DF" w14:textId="77777777" w:rsidTr="00EA7ACF">
        <w:trPr>
          <w:trHeight w:val="300"/>
          <w:jc w:val="center"/>
        </w:trPr>
        <w:tc>
          <w:tcPr>
            <w:tcW w:w="1091" w:type="dxa"/>
            <w:shd w:val="clear" w:color="auto" w:fill="auto"/>
            <w:noWrap/>
            <w:hideMark/>
          </w:tcPr>
          <w:p w14:paraId="5471B2AF" w14:textId="44493C85" w:rsidR="00313A3E" w:rsidRPr="009868CD" w:rsidRDefault="00313A3E" w:rsidP="00EA7ACF">
            <w:pPr>
              <w:bidi w:val="0"/>
              <w:spacing w:afterLines="60" w:after="144"/>
              <w:ind w:right="-113"/>
              <w:rPr>
                <w:b/>
                <w:bCs/>
              </w:rPr>
            </w:pPr>
            <w:r>
              <w:rPr>
                <w:b/>
                <w:bCs/>
              </w:rPr>
              <w:t>Table</w:t>
            </w:r>
            <w:r w:rsidRPr="009868CD">
              <w:rPr>
                <w:b/>
                <w:bCs/>
              </w:rPr>
              <w:t xml:space="preserve"> 3</w:t>
            </w:r>
            <w:r>
              <w:rPr>
                <w:b/>
                <w:bCs/>
              </w:rPr>
              <w:t>4</w:t>
            </w:r>
            <w:r w:rsidRPr="009868CD">
              <w:rPr>
                <w:b/>
                <w:bCs/>
              </w:rPr>
              <w:t>:</w:t>
            </w:r>
          </w:p>
        </w:tc>
        <w:tc>
          <w:tcPr>
            <w:tcW w:w="7507" w:type="dxa"/>
            <w:shd w:val="clear" w:color="auto" w:fill="auto"/>
            <w:noWrap/>
          </w:tcPr>
          <w:p w14:paraId="28E0C67B" w14:textId="2A049F25" w:rsidR="00313A3E" w:rsidRPr="00486A74" w:rsidRDefault="00313A3E" w:rsidP="00735DC0">
            <w:pPr>
              <w:bidi w:val="0"/>
              <w:spacing w:afterLines="60" w:after="144"/>
              <w:ind w:left="-57" w:right="-57"/>
              <w:jc w:val="both"/>
            </w:pPr>
            <w:r>
              <w:rPr>
                <w:color w:val="000000"/>
              </w:rPr>
              <w:t xml:space="preserve">Percentage of the Elderly (65 Years </w:t>
            </w:r>
            <w:r w:rsidR="00735DC0">
              <w:rPr>
                <w:color w:val="000000"/>
              </w:rPr>
              <w:t xml:space="preserve">and </w:t>
            </w:r>
            <w:r>
              <w:rPr>
                <w:color w:val="000000"/>
              </w:rPr>
              <w:t xml:space="preserve">above) in Palestine </w:t>
            </w:r>
            <w:r w:rsidR="008E66D8">
              <w:rPr>
                <w:color w:val="000000"/>
              </w:rPr>
              <w:t xml:space="preserve">Who </w:t>
            </w:r>
            <w:r>
              <w:rPr>
                <w:color w:val="000000"/>
              </w:rPr>
              <w:t>were Exposed to Cyber Abuse during the Past 12 Months by Background Characteristics and Form of Cyber Abuse, 2019</w:t>
            </w:r>
          </w:p>
        </w:tc>
        <w:tc>
          <w:tcPr>
            <w:tcW w:w="691" w:type="dxa"/>
          </w:tcPr>
          <w:p w14:paraId="522B2D88" w14:textId="4DDBAEE0"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4</w:t>
            </w:r>
          </w:p>
        </w:tc>
      </w:tr>
      <w:tr w:rsidR="00313A3E" w:rsidRPr="009868CD" w14:paraId="508C7A49" w14:textId="77777777" w:rsidTr="00EA7ACF">
        <w:trPr>
          <w:trHeight w:val="300"/>
          <w:jc w:val="center"/>
        </w:trPr>
        <w:tc>
          <w:tcPr>
            <w:tcW w:w="1091" w:type="dxa"/>
            <w:shd w:val="clear" w:color="auto" w:fill="auto"/>
            <w:noWrap/>
            <w:hideMark/>
          </w:tcPr>
          <w:p w14:paraId="5BFBA734" w14:textId="491DF5AF" w:rsidR="00313A3E" w:rsidRPr="009868CD" w:rsidRDefault="00313A3E" w:rsidP="00EA7ACF">
            <w:pPr>
              <w:bidi w:val="0"/>
              <w:spacing w:afterLines="60" w:after="144"/>
              <w:ind w:right="-113"/>
              <w:rPr>
                <w:b/>
                <w:bCs/>
              </w:rPr>
            </w:pPr>
            <w:r>
              <w:rPr>
                <w:b/>
                <w:bCs/>
              </w:rPr>
              <w:t>Table</w:t>
            </w:r>
            <w:r w:rsidRPr="009868CD">
              <w:rPr>
                <w:b/>
                <w:bCs/>
              </w:rPr>
              <w:t xml:space="preserve"> 3</w:t>
            </w:r>
            <w:r>
              <w:rPr>
                <w:b/>
                <w:bCs/>
              </w:rPr>
              <w:t>5</w:t>
            </w:r>
            <w:r w:rsidRPr="009868CD">
              <w:rPr>
                <w:b/>
                <w:bCs/>
              </w:rPr>
              <w:t>:</w:t>
            </w:r>
          </w:p>
        </w:tc>
        <w:tc>
          <w:tcPr>
            <w:tcW w:w="7507" w:type="dxa"/>
            <w:shd w:val="clear" w:color="auto" w:fill="auto"/>
            <w:noWrap/>
          </w:tcPr>
          <w:p w14:paraId="604A63E2" w14:textId="00A46E2E" w:rsidR="00313A3E" w:rsidRPr="00486A74" w:rsidRDefault="00313A3E" w:rsidP="008E66D8">
            <w:pPr>
              <w:bidi w:val="0"/>
              <w:spacing w:afterLines="60" w:after="144"/>
              <w:ind w:left="-57" w:right="-57"/>
              <w:jc w:val="both"/>
            </w:pPr>
            <w:r>
              <w:rPr>
                <w:color w:val="000000"/>
              </w:rPr>
              <w:t>Percentage of Children (</w:t>
            </w:r>
            <w:r w:rsidR="008440EF">
              <w:rPr>
                <w:color w:val="000000"/>
              </w:rPr>
              <w:t>1</w:t>
            </w:r>
            <w:r>
              <w:rPr>
                <w:color w:val="000000"/>
              </w:rPr>
              <w:t xml:space="preserve"> - 11 Years) in Palestine </w:t>
            </w:r>
            <w:r w:rsidR="008E66D8">
              <w:rPr>
                <w:color w:val="000000"/>
              </w:rPr>
              <w:t xml:space="preserve">Who </w:t>
            </w:r>
            <w:r>
              <w:rPr>
                <w:color w:val="000000"/>
              </w:rPr>
              <w:t xml:space="preserve">were Exposed to </w:t>
            </w:r>
            <w:r w:rsidR="00FD3BF2">
              <w:rPr>
                <w:color w:val="000000"/>
              </w:rPr>
              <w:t xml:space="preserve">One Type </w:t>
            </w:r>
            <w:r>
              <w:rPr>
                <w:color w:val="000000"/>
              </w:rPr>
              <w:t>of Violence by One of the Parents during the Past 12 Months by Background Characteristics and Type of Violence, 2019</w:t>
            </w:r>
          </w:p>
        </w:tc>
        <w:tc>
          <w:tcPr>
            <w:tcW w:w="691" w:type="dxa"/>
          </w:tcPr>
          <w:p w14:paraId="20E6C7D2" w14:textId="2527A5E4"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5</w:t>
            </w:r>
          </w:p>
        </w:tc>
      </w:tr>
      <w:tr w:rsidR="00313A3E" w:rsidRPr="009868CD" w14:paraId="38D1AB22" w14:textId="77777777" w:rsidTr="00EA7ACF">
        <w:trPr>
          <w:trHeight w:val="300"/>
          <w:jc w:val="center"/>
        </w:trPr>
        <w:tc>
          <w:tcPr>
            <w:tcW w:w="1091" w:type="dxa"/>
            <w:shd w:val="clear" w:color="auto" w:fill="auto"/>
            <w:noWrap/>
            <w:hideMark/>
          </w:tcPr>
          <w:p w14:paraId="383C28CC" w14:textId="1470503D" w:rsidR="00313A3E" w:rsidRPr="009868CD" w:rsidRDefault="00313A3E" w:rsidP="00EA7ACF">
            <w:pPr>
              <w:bidi w:val="0"/>
              <w:spacing w:afterLines="60" w:after="144"/>
              <w:ind w:right="-113"/>
              <w:rPr>
                <w:b/>
                <w:bCs/>
              </w:rPr>
            </w:pPr>
            <w:r>
              <w:rPr>
                <w:b/>
                <w:bCs/>
              </w:rPr>
              <w:lastRenderedPageBreak/>
              <w:t>Table</w:t>
            </w:r>
            <w:r w:rsidRPr="009868CD">
              <w:rPr>
                <w:b/>
                <w:bCs/>
              </w:rPr>
              <w:t xml:space="preserve"> 3</w:t>
            </w:r>
            <w:r>
              <w:rPr>
                <w:b/>
                <w:bCs/>
              </w:rPr>
              <w:t>6</w:t>
            </w:r>
            <w:r w:rsidRPr="009868CD">
              <w:rPr>
                <w:b/>
                <w:bCs/>
              </w:rPr>
              <w:t>:</w:t>
            </w:r>
          </w:p>
        </w:tc>
        <w:tc>
          <w:tcPr>
            <w:tcW w:w="7507" w:type="dxa"/>
            <w:shd w:val="clear" w:color="auto" w:fill="auto"/>
            <w:noWrap/>
          </w:tcPr>
          <w:p w14:paraId="76F5F19F" w14:textId="470649BC" w:rsidR="00313A3E" w:rsidRPr="00486A74" w:rsidRDefault="00313A3E" w:rsidP="008E66D8">
            <w:pPr>
              <w:bidi w:val="0"/>
              <w:spacing w:afterLines="60" w:after="144"/>
              <w:ind w:left="-57" w:right="-57"/>
              <w:jc w:val="both"/>
            </w:pPr>
            <w:r>
              <w:rPr>
                <w:color w:val="000000"/>
              </w:rPr>
              <w:t>Percentage of Children (</w:t>
            </w:r>
            <w:r w:rsidR="008440EF">
              <w:rPr>
                <w:color w:val="000000"/>
              </w:rPr>
              <w:t>1</w:t>
            </w:r>
            <w:r>
              <w:rPr>
                <w:color w:val="000000"/>
              </w:rPr>
              <w:t xml:space="preserve"> - 11 Years) in Palestine </w:t>
            </w:r>
            <w:r w:rsidR="008E66D8">
              <w:rPr>
                <w:color w:val="000000"/>
              </w:rPr>
              <w:t xml:space="preserve">Who </w:t>
            </w:r>
            <w:r>
              <w:rPr>
                <w:color w:val="000000"/>
              </w:rPr>
              <w:t>were Exposed to One Type of Violence by Others during the Past 12 Months by Background Characteristics and Type of Violence, 2019</w:t>
            </w:r>
          </w:p>
        </w:tc>
        <w:tc>
          <w:tcPr>
            <w:tcW w:w="691" w:type="dxa"/>
          </w:tcPr>
          <w:p w14:paraId="544366F5" w14:textId="532C0B17"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6</w:t>
            </w:r>
          </w:p>
        </w:tc>
      </w:tr>
      <w:tr w:rsidR="00313A3E" w:rsidRPr="009868CD" w14:paraId="2069DD8F" w14:textId="77777777" w:rsidTr="00EA7ACF">
        <w:trPr>
          <w:trHeight w:val="300"/>
          <w:jc w:val="center"/>
        </w:trPr>
        <w:tc>
          <w:tcPr>
            <w:tcW w:w="1091" w:type="dxa"/>
            <w:shd w:val="clear" w:color="auto" w:fill="auto"/>
            <w:noWrap/>
            <w:hideMark/>
          </w:tcPr>
          <w:p w14:paraId="5E9F00EE" w14:textId="570F2BF4" w:rsidR="00313A3E" w:rsidRPr="009868CD" w:rsidRDefault="00313A3E" w:rsidP="00EA7ACF">
            <w:pPr>
              <w:bidi w:val="0"/>
              <w:spacing w:afterLines="60" w:after="144"/>
              <w:ind w:right="-113"/>
              <w:rPr>
                <w:b/>
                <w:bCs/>
              </w:rPr>
            </w:pPr>
            <w:r>
              <w:rPr>
                <w:b/>
                <w:bCs/>
              </w:rPr>
              <w:t>Table</w:t>
            </w:r>
            <w:r w:rsidRPr="009868CD">
              <w:rPr>
                <w:b/>
                <w:bCs/>
              </w:rPr>
              <w:t xml:space="preserve"> 3</w:t>
            </w:r>
            <w:r>
              <w:rPr>
                <w:b/>
                <w:bCs/>
              </w:rPr>
              <w:t>7</w:t>
            </w:r>
            <w:r w:rsidRPr="009868CD">
              <w:rPr>
                <w:b/>
                <w:bCs/>
              </w:rPr>
              <w:t>:</w:t>
            </w:r>
          </w:p>
        </w:tc>
        <w:tc>
          <w:tcPr>
            <w:tcW w:w="7507" w:type="dxa"/>
            <w:shd w:val="clear" w:color="auto" w:fill="auto"/>
            <w:noWrap/>
          </w:tcPr>
          <w:p w14:paraId="14F3928A" w14:textId="54F23BF0" w:rsidR="00313A3E" w:rsidRPr="00486A74" w:rsidRDefault="00313A3E" w:rsidP="008E66D8">
            <w:pPr>
              <w:bidi w:val="0"/>
              <w:spacing w:afterLines="60" w:after="144"/>
              <w:ind w:left="-57" w:right="-57"/>
              <w:jc w:val="both"/>
            </w:pPr>
            <w:r>
              <w:rPr>
                <w:color w:val="000000"/>
              </w:rPr>
              <w:t>Percentage of Children (</w:t>
            </w:r>
            <w:r w:rsidR="00EA0C41">
              <w:rPr>
                <w:color w:val="000000"/>
              </w:rPr>
              <w:t>1</w:t>
            </w:r>
            <w:r>
              <w:rPr>
                <w:color w:val="000000"/>
              </w:rPr>
              <w:t xml:space="preserve"> - 11 Years) in Palestine </w:t>
            </w:r>
            <w:r w:rsidR="008E66D8">
              <w:rPr>
                <w:color w:val="000000"/>
              </w:rPr>
              <w:t xml:space="preserve">Who </w:t>
            </w:r>
            <w:r>
              <w:rPr>
                <w:color w:val="000000"/>
              </w:rPr>
              <w:t>were Exposed to One Type of Violence during the Past 12 Months by Background Characteristics and Type of Violence, 2019</w:t>
            </w:r>
          </w:p>
        </w:tc>
        <w:tc>
          <w:tcPr>
            <w:tcW w:w="691" w:type="dxa"/>
          </w:tcPr>
          <w:p w14:paraId="5F497712" w14:textId="4BFBC9DB"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7</w:t>
            </w:r>
          </w:p>
        </w:tc>
      </w:tr>
      <w:tr w:rsidR="00313A3E" w:rsidRPr="009868CD" w14:paraId="4D1F00C3" w14:textId="77777777" w:rsidTr="00EA7ACF">
        <w:trPr>
          <w:trHeight w:val="300"/>
          <w:jc w:val="center"/>
        </w:trPr>
        <w:tc>
          <w:tcPr>
            <w:tcW w:w="1091" w:type="dxa"/>
            <w:shd w:val="clear" w:color="auto" w:fill="auto"/>
            <w:noWrap/>
            <w:hideMark/>
          </w:tcPr>
          <w:p w14:paraId="7935B3C2" w14:textId="78871689" w:rsidR="00313A3E" w:rsidRPr="009868CD" w:rsidRDefault="00313A3E" w:rsidP="00EA7ACF">
            <w:pPr>
              <w:bidi w:val="0"/>
              <w:spacing w:afterLines="60" w:after="144"/>
              <w:ind w:right="-113"/>
              <w:rPr>
                <w:b/>
                <w:bCs/>
              </w:rPr>
            </w:pPr>
            <w:r>
              <w:rPr>
                <w:b/>
                <w:bCs/>
              </w:rPr>
              <w:t>Table</w:t>
            </w:r>
            <w:r w:rsidRPr="009868CD">
              <w:rPr>
                <w:b/>
                <w:bCs/>
              </w:rPr>
              <w:t xml:space="preserve"> </w:t>
            </w:r>
            <w:r>
              <w:rPr>
                <w:b/>
                <w:bCs/>
              </w:rPr>
              <w:t>38</w:t>
            </w:r>
            <w:r w:rsidRPr="009868CD">
              <w:rPr>
                <w:b/>
                <w:bCs/>
              </w:rPr>
              <w:t>:</w:t>
            </w:r>
          </w:p>
        </w:tc>
        <w:tc>
          <w:tcPr>
            <w:tcW w:w="7507" w:type="dxa"/>
            <w:shd w:val="clear" w:color="auto" w:fill="auto"/>
            <w:noWrap/>
          </w:tcPr>
          <w:p w14:paraId="1C3E0E71" w14:textId="57945D22"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(At Least Once) to One Type of Violence by One or both of the Parents </w:t>
            </w:r>
            <w:r w:rsidR="00EA7ACF">
              <w:rPr>
                <w:color w:val="000000"/>
              </w:rPr>
              <w:t xml:space="preserve">          </w:t>
            </w:r>
            <w:r>
              <w:rPr>
                <w:color w:val="000000"/>
              </w:rPr>
              <w:t xml:space="preserve">during the Past 12 Months by Background Characteristics and Type of Violence, 2019 </w:t>
            </w:r>
          </w:p>
        </w:tc>
        <w:tc>
          <w:tcPr>
            <w:tcW w:w="691" w:type="dxa"/>
          </w:tcPr>
          <w:p w14:paraId="13BCCD5C" w14:textId="361FDDFA" w:rsidR="00313A3E" w:rsidRPr="0027727A" w:rsidRDefault="00313A3E" w:rsidP="00514507">
            <w:pPr>
              <w:bidi w:val="0"/>
              <w:jc w:val="center"/>
              <w:rPr>
                <w:b/>
                <w:bCs/>
                <w:color w:val="000000"/>
              </w:rPr>
            </w:pPr>
            <w:r>
              <w:rPr>
                <w:rFonts w:asciiTheme="majorBidi" w:hAnsiTheme="majorBidi" w:cstheme="majorBidi"/>
                <w:b/>
                <w:bCs/>
                <w:color w:val="000000" w:themeColor="text1"/>
              </w:rPr>
              <w:t>11</w:t>
            </w:r>
            <w:r w:rsidR="00514507">
              <w:rPr>
                <w:rFonts w:asciiTheme="majorBidi" w:hAnsiTheme="majorBidi" w:cstheme="majorBidi"/>
                <w:b/>
                <w:bCs/>
                <w:color w:val="000000" w:themeColor="text1"/>
              </w:rPr>
              <w:t>8</w:t>
            </w:r>
          </w:p>
        </w:tc>
      </w:tr>
      <w:tr w:rsidR="00313A3E" w:rsidRPr="009868CD" w14:paraId="0C173E1C" w14:textId="77777777" w:rsidTr="00EA7ACF">
        <w:trPr>
          <w:trHeight w:val="300"/>
          <w:jc w:val="center"/>
        </w:trPr>
        <w:tc>
          <w:tcPr>
            <w:tcW w:w="1091" w:type="dxa"/>
            <w:shd w:val="clear" w:color="auto" w:fill="auto"/>
            <w:noWrap/>
          </w:tcPr>
          <w:p w14:paraId="4B5E7C0F" w14:textId="384DEC7B" w:rsidR="00313A3E" w:rsidRPr="009868CD" w:rsidRDefault="00313A3E" w:rsidP="00EA7ACF">
            <w:pPr>
              <w:bidi w:val="0"/>
              <w:spacing w:afterLines="60" w:after="144"/>
              <w:ind w:right="-113"/>
              <w:rPr>
                <w:b/>
                <w:bCs/>
              </w:rPr>
            </w:pPr>
            <w:r>
              <w:rPr>
                <w:b/>
                <w:bCs/>
              </w:rPr>
              <w:t>Table</w:t>
            </w:r>
            <w:r w:rsidRPr="009868CD">
              <w:rPr>
                <w:b/>
                <w:bCs/>
              </w:rPr>
              <w:t xml:space="preserve"> </w:t>
            </w:r>
            <w:r>
              <w:rPr>
                <w:b/>
                <w:bCs/>
              </w:rPr>
              <w:t>39</w:t>
            </w:r>
            <w:r w:rsidRPr="009868CD">
              <w:rPr>
                <w:b/>
                <w:bCs/>
              </w:rPr>
              <w:t>:</w:t>
            </w:r>
          </w:p>
        </w:tc>
        <w:tc>
          <w:tcPr>
            <w:tcW w:w="7507" w:type="dxa"/>
            <w:shd w:val="clear" w:color="auto" w:fill="auto"/>
            <w:noWrap/>
          </w:tcPr>
          <w:p w14:paraId="02CA2AB0" w14:textId="0B495243" w:rsidR="00313A3E" w:rsidRPr="001D5644" w:rsidRDefault="00313A3E" w:rsidP="008E66D8">
            <w:pPr>
              <w:bidi w:val="0"/>
              <w:spacing w:afterLines="60" w:after="144"/>
              <w:ind w:left="-57" w:right="-57"/>
              <w:jc w:val="both"/>
              <w:rPr>
                <w:color w:val="000000"/>
              </w:rPr>
            </w:pPr>
            <w:r>
              <w:rPr>
                <w:color w:val="000000"/>
              </w:rPr>
              <w:t xml:space="preserve">Percentage of </w:t>
            </w:r>
            <w:r w:rsidR="007D2137">
              <w:rPr>
                <w:color w:val="000000"/>
              </w:rPr>
              <w:t xml:space="preserve">Children </w:t>
            </w:r>
            <w:r>
              <w:rPr>
                <w:color w:val="000000"/>
              </w:rPr>
              <w:t xml:space="preserve">(12 - 17 Years) in Palestine </w:t>
            </w:r>
            <w:r w:rsidR="008E66D8">
              <w:rPr>
                <w:color w:val="000000"/>
              </w:rPr>
              <w:t xml:space="preserve">Who </w:t>
            </w:r>
            <w:r>
              <w:rPr>
                <w:color w:val="000000"/>
              </w:rPr>
              <w:t xml:space="preserve">were Exposed (At Least Once) to One Type of Violence from a Household Member or a Relative Except for </w:t>
            </w:r>
            <w:r w:rsidR="002E704B">
              <w:rPr>
                <w:color w:val="000000"/>
              </w:rPr>
              <w:t xml:space="preserve">the </w:t>
            </w:r>
            <w:r>
              <w:rPr>
                <w:color w:val="000000"/>
              </w:rPr>
              <w:t xml:space="preserve">Parents during the Past 12 Months by Background Characteristics and Type of Violence, 2019 </w:t>
            </w:r>
          </w:p>
        </w:tc>
        <w:tc>
          <w:tcPr>
            <w:tcW w:w="691" w:type="dxa"/>
          </w:tcPr>
          <w:p w14:paraId="20D4503F" w14:textId="7DEE6498" w:rsidR="00313A3E" w:rsidRPr="0027727A" w:rsidRDefault="00313A3E" w:rsidP="00514507">
            <w:pPr>
              <w:bidi w:val="0"/>
              <w:jc w:val="center"/>
              <w:rPr>
                <w:b/>
                <w:bCs/>
                <w:color w:val="000000"/>
              </w:rPr>
            </w:pPr>
            <w:r>
              <w:rPr>
                <w:b/>
                <w:bCs/>
              </w:rPr>
              <w:t>1</w:t>
            </w:r>
            <w:r w:rsidR="00514507">
              <w:rPr>
                <w:b/>
                <w:bCs/>
              </w:rPr>
              <w:t>19</w:t>
            </w:r>
          </w:p>
        </w:tc>
      </w:tr>
      <w:tr w:rsidR="00313A3E" w:rsidRPr="009868CD" w14:paraId="0C6495FB" w14:textId="77777777" w:rsidTr="00EA7ACF">
        <w:trPr>
          <w:trHeight w:val="300"/>
          <w:jc w:val="center"/>
        </w:trPr>
        <w:tc>
          <w:tcPr>
            <w:tcW w:w="1091" w:type="dxa"/>
            <w:shd w:val="clear" w:color="auto" w:fill="auto"/>
            <w:noWrap/>
            <w:hideMark/>
          </w:tcPr>
          <w:p w14:paraId="396D177A" w14:textId="6836F5C4"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40</w:t>
            </w:r>
            <w:r w:rsidRPr="009868CD">
              <w:rPr>
                <w:b/>
                <w:bCs/>
              </w:rPr>
              <w:t>:</w:t>
            </w:r>
          </w:p>
        </w:tc>
        <w:tc>
          <w:tcPr>
            <w:tcW w:w="7507" w:type="dxa"/>
            <w:shd w:val="clear" w:color="auto" w:fill="auto"/>
            <w:noWrap/>
          </w:tcPr>
          <w:p w14:paraId="292A669C" w14:textId="7175E355"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(At Least Once) to One Type of Violence from a Household Member or a Relative Except for </w:t>
            </w:r>
            <w:r w:rsidR="002E704B">
              <w:rPr>
                <w:color w:val="000000"/>
              </w:rPr>
              <w:t xml:space="preserve">the </w:t>
            </w:r>
            <w:r>
              <w:rPr>
                <w:color w:val="000000"/>
              </w:rPr>
              <w:t xml:space="preserve">Parents during the Past 12 Months by Background Characteristics and Aggressor, 2019 </w:t>
            </w:r>
          </w:p>
        </w:tc>
        <w:tc>
          <w:tcPr>
            <w:tcW w:w="691" w:type="dxa"/>
          </w:tcPr>
          <w:p w14:paraId="5AAF267E" w14:textId="151ACAFE"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0</w:t>
            </w:r>
          </w:p>
        </w:tc>
      </w:tr>
      <w:tr w:rsidR="00313A3E" w:rsidRPr="009868CD" w14:paraId="3191A2C2" w14:textId="77777777" w:rsidTr="00EA7ACF">
        <w:trPr>
          <w:trHeight w:val="300"/>
          <w:jc w:val="center"/>
        </w:trPr>
        <w:tc>
          <w:tcPr>
            <w:tcW w:w="1091" w:type="dxa"/>
            <w:shd w:val="clear" w:color="auto" w:fill="auto"/>
            <w:noWrap/>
            <w:hideMark/>
          </w:tcPr>
          <w:p w14:paraId="09DA685F" w14:textId="7343973A"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41</w:t>
            </w:r>
            <w:r w:rsidRPr="009868CD">
              <w:rPr>
                <w:b/>
                <w:bCs/>
              </w:rPr>
              <w:t>:</w:t>
            </w:r>
          </w:p>
        </w:tc>
        <w:tc>
          <w:tcPr>
            <w:tcW w:w="7507" w:type="dxa"/>
            <w:shd w:val="clear" w:color="auto" w:fill="auto"/>
            <w:noWrap/>
          </w:tcPr>
          <w:p w14:paraId="1AE2C21B" w14:textId="5F07B49F"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(At Least Once) to Psychological Violence by a Household Member or a Relative Except for </w:t>
            </w:r>
            <w:r w:rsidR="002E704B">
              <w:rPr>
                <w:color w:val="000000"/>
              </w:rPr>
              <w:t xml:space="preserve">the </w:t>
            </w:r>
            <w:r>
              <w:rPr>
                <w:color w:val="000000"/>
              </w:rPr>
              <w:t xml:space="preserve">Parents during the Past 12 Months by Background Characteristics and Aggressor, 2019 </w:t>
            </w:r>
          </w:p>
        </w:tc>
        <w:tc>
          <w:tcPr>
            <w:tcW w:w="691" w:type="dxa"/>
          </w:tcPr>
          <w:p w14:paraId="083D4520" w14:textId="7E644D26"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1</w:t>
            </w:r>
          </w:p>
        </w:tc>
      </w:tr>
      <w:tr w:rsidR="00313A3E" w:rsidRPr="009868CD" w14:paraId="1BD6E4CF" w14:textId="77777777" w:rsidTr="00EA7ACF">
        <w:trPr>
          <w:trHeight w:val="300"/>
          <w:jc w:val="center"/>
        </w:trPr>
        <w:tc>
          <w:tcPr>
            <w:tcW w:w="1091" w:type="dxa"/>
            <w:shd w:val="clear" w:color="auto" w:fill="auto"/>
            <w:noWrap/>
            <w:hideMark/>
          </w:tcPr>
          <w:p w14:paraId="3B1DC6EA" w14:textId="3A5524F8"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42</w:t>
            </w:r>
            <w:r w:rsidRPr="009868CD">
              <w:rPr>
                <w:b/>
                <w:bCs/>
              </w:rPr>
              <w:t>:</w:t>
            </w:r>
          </w:p>
        </w:tc>
        <w:tc>
          <w:tcPr>
            <w:tcW w:w="7507" w:type="dxa"/>
            <w:shd w:val="clear" w:color="auto" w:fill="auto"/>
            <w:noWrap/>
          </w:tcPr>
          <w:p w14:paraId="0064E211" w14:textId="76D4D528"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(At Least Once) to Physical Violence by a Household Member or a Relative Except for </w:t>
            </w:r>
            <w:r w:rsidR="002E704B">
              <w:rPr>
                <w:color w:val="000000"/>
              </w:rPr>
              <w:t xml:space="preserve">the </w:t>
            </w:r>
            <w:r>
              <w:rPr>
                <w:color w:val="000000"/>
              </w:rPr>
              <w:t xml:space="preserve">Parents during the Past 12 Months by Background Characteristics and Aggressor, 2019 </w:t>
            </w:r>
          </w:p>
        </w:tc>
        <w:tc>
          <w:tcPr>
            <w:tcW w:w="691" w:type="dxa"/>
          </w:tcPr>
          <w:p w14:paraId="39415E99" w14:textId="296BD4EF"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2</w:t>
            </w:r>
          </w:p>
        </w:tc>
      </w:tr>
      <w:tr w:rsidR="00313A3E" w:rsidRPr="009868CD" w14:paraId="56CDFF5E" w14:textId="77777777" w:rsidTr="00EA7ACF">
        <w:trPr>
          <w:trHeight w:val="300"/>
          <w:jc w:val="center"/>
        </w:trPr>
        <w:tc>
          <w:tcPr>
            <w:tcW w:w="1091" w:type="dxa"/>
            <w:shd w:val="clear" w:color="auto" w:fill="auto"/>
            <w:noWrap/>
            <w:hideMark/>
          </w:tcPr>
          <w:p w14:paraId="1E14972B" w14:textId="6D4F3397"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43</w:t>
            </w:r>
            <w:r w:rsidRPr="009868CD">
              <w:rPr>
                <w:b/>
                <w:bCs/>
              </w:rPr>
              <w:t>:</w:t>
            </w:r>
          </w:p>
        </w:tc>
        <w:tc>
          <w:tcPr>
            <w:tcW w:w="7507" w:type="dxa"/>
            <w:shd w:val="clear" w:color="auto" w:fill="auto"/>
            <w:noWrap/>
          </w:tcPr>
          <w:p w14:paraId="16F8086B" w14:textId="69AA12FF"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to One Type of Violence by Others during the Past 12 Months by Background Characteristics and Type of Violence, 2019 </w:t>
            </w:r>
          </w:p>
        </w:tc>
        <w:tc>
          <w:tcPr>
            <w:tcW w:w="691" w:type="dxa"/>
          </w:tcPr>
          <w:p w14:paraId="4467A266" w14:textId="439CB48D"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3</w:t>
            </w:r>
          </w:p>
        </w:tc>
      </w:tr>
      <w:tr w:rsidR="00313A3E" w:rsidRPr="009868CD" w14:paraId="3F384C9C" w14:textId="77777777" w:rsidTr="00EA7ACF">
        <w:trPr>
          <w:trHeight w:val="300"/>
          <w:jc w:val="center"/>
        </w:trPr>
        <w:tc>
          <w:tcPr>
            <w:tcW w:w="1091" w:type="dxa"/>
            <w:shd w:val="clear" w:color="auto" w:fill="auto"/>
            <w:noWrap/>
            <w:hideMark/>
          </w:tcPr>
          <w:p w14:paraId="7093F087" w14:textId="19BC9933"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44</w:t>
            </w:r>
            <w:r w:rsidRPr="009868CD">
              <w:rPr>
                <w:b/>
                <w:bCs/>
              </w:rPr>
              <w:t>:</w:t>
            </w:r>
          </w:p>
        </w:tc>
        <w:tc>
          <w:tcPr>
            <w:tcW w:w="7507" w:type="dxa"/>
            <w:shd w:val="clear" w:color="auto" w:fill="auto"/>
            <w:noWrap/>
          </w:tcPr>
          <w:p w14:paraId="767F5C08" w14:textId="23399CEB"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to One Type of Violence from Others during the Past 12 Months by Aggressor, Type of Violence and Region, 2019 </w:t>
            </w:r>
          </w:p>
        </w:tc>
        <w:tc>
          <w:tcPr>
            <w:tcW w:w="691" w:type="dxa"/>
          </w:tcPr>
          <w:p w14:paraId="0EFA9BD1" w14:textId="7DE62ED8"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4</w:t>
            </w:r>
          </w:p>
        </w:tc>
      </w:tr>
      <w:tr w:rsidR="00313A3E" w:rsidRPr="009868CD" w14:paraId="1E520949" w14:textId="77777777" w:rsidTr="00EA7ACF">
        <w:trPr>
          <w:trHeight w:val="668"/>
          <w:jc w:val="center"/>
        </w:trPr>
        <w:tc>
          <w:tcPr>
            <w:tcW w:w="1091" w:type="dxa"/>
            <w:shd w:val="clear" w:color="auto" w:fill="auto"/>
            <w:noWrap/>
            <w:hideMark/>
          </w:tcPr>
          <w:p w14:paraId="6DDFD28A" w14:textId="108425C9"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45</w:t>
            </w:r>
            <w:r w:rsidRPr="009868CD">
              <w:rPr>
                <w:b/>
                <w:bCs/>
              </w:rPr>
              <w:t>:</w:t>
            </w:r>
          </w:p>
        </w:tc>
        <w:tc>
          <w:tcPr>
            <w:tcW w:w="7507" w:type="dxa"/>
            <w:shd w:val="clear" w:color="auto" w:fill="auto"/>
            <w:noWrap/>
          </w:tcPr>
          <w:p w14:paraId="3E9CD81E" w14:textId="5745F164" w:rsidR="00313A3E" w:rsidRPr="00486A74" w:rsidRDefault="00313A3E" w:rsidP="008E66D8">
            <w:pPr>
              <w:bidi w:val="0"/>
              <w:spacing w:afterLines="60" w:after="144"/>
              <w:ind w:left="-57" w:right="-57"/>
              <w:jc w:val="both"/>
            </w:pPr>
            <w:r>
              <w:rPr>
                <w:color w:val="000000"/>
              </w:rPr>
              <w:t xml:space="preserve">Percentage of Children (12 - 17 Years) in Palestine </w:t>
            </w:r>
            <w:r w:rsidR="008E66D8">
              <w:rPr>
                <w:color w:val="000000"/>
              </w:rPr>
              <w:t xml:space="preserve">Who </w:t>
            </w:r>
            <w:r>
              <w:rPr>
                <w:color w:val="000000"/>
              </w:rPr>
              <w:t xml:space="preserve">were Exposed to One Type of Violence </w:t>
            </w:r>
            <w:r w:rsidR="00C128A4">
              <w:rPr>
                <w:color w:val="000000"/>
              </w:rPr>
              <w:t xml:space="preserve">in </w:t>
            </w:r>
            <w:r>
              <w:rPr>
                <w:color w:val="000000"/>
              </w:rPr>
              <w:t xml:space="preserve">Different Places during the Past 12 Months by Place of </w:t>
            </w:r>
            <w:r w:rsidR="00C128A4">
              <w:rPr>
                <w:color w:val="000000"/>
              </w:rPr>
              <w:t xml:space="preserve">Exposure </w:t>
            </w:r>
            <w:r>
              <w:rPr>
                <w:color w:val="000000"/>
              </w:rPr>
              <w:t xml:space="preserve">to Violence and Region, 2019 </w:t>
            </w:r>
          </w:p>
        </w:tc>
        <w:tc>
          <w:tcPr>
            <w:tcW w:w="691" w:type="dxa"/>
          </w:tcPr>
          <w:p w14:paraId="221BC49A" w14:textId="483B771E"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5</w:t>
            </w:r>
          </w:p>
        </w:tc>
      </w:tr>
      <w:tr w:rsidR="00313A3E" w:rsidRPr="009868CD" w14:paraId="2D1E60AF" w14:textId="77777777" w:rsidTr="00EA7ACF">
        <w:trPr>
          <w:trHeight w:val="300"/>
          <w:jc w:val="center"/>
        </w:trPr>
        <w:tc>
          <w:tcPr>
            <w:tcW w:w="1091" w:type="dxa"/>
            <w:shd w:val="clear" w:color="auto" w:fill="auto"/>
            <w:noWrap/>
            <w:hideMark/>
          </w:tcPr>
          <w:p w14:paraId="2386F6F2" w14:textId="7AA0C621" w:rsidR="00313A3E" w:rsidRPr="009868CD" w:rsidRDefault="00313A3E" w:rsidP="00EA7ACF">
            <w:pPr>
              <w:bidi w:val="0"/>
              <w:spacing w:afterLines="60" w:after="144"/>
              <w:ind w:right="-113"/>
              <w:rPr>
                <w:b/>
                <w:bCs/>
              </w:rPr>
            </w:pPr>
            <w:r>
              <w:rPr>
                <w:b/>
                <w:bCs/>
              </w:rPr>
              <w:t>Table</w:t>
            </w:r>
            <w:r w:rsidRPr="009868CD">
              <w:rPr>
                <w:b/>
                <w:bCs/>
              </w:rPr>
              <w:t xml:space="preserve"> </w:t>
            </w:r>
            <w:r>
              <w:rPr>
                <w:b/>
                <w:bCs/>
              </w:rPr>
              <w:t>46</w:t>
            </w:r>
            <w:r w:rsidRPr="009868CD">
              <w:rPr>
                <w:b/>
                <w:bCs/>
              </w:rPr>
              <w:t>:</w:t>
            </w:r>
          </w:p>
        </w:tc>
        <w:tc>
          <w:tcPr>
            <w:tcW w:w="7507" w:type="dxa"/>
            <w:shd w:val="clear" w:color="auto" w:fill="auto"/>
            <w:noWrap/>
          </w:tcPr>
          <w:p w14:paraId="0BBC6B1F" w14:textId="0A186BD3" w:rsidR="00313A3E" w:rsidRPr="00486A74" w:rsidRDefault="00313A3E" w:rsidP="009D6F3B">
            <w:pPr>
              <w:bidi w:val="0"/>
              <w:spacing w:afterLines="60" w:after="144"/>
              <w:ind w:left="-57" w:right="-57"/>
              <w:jc w:val="both"/>
            </w:pPr>
            <w:r>
              <w:rPr>
                <w:color w:val="000000"/>
              </w:rPr>
              <w:t xml:space="preserve">Percentage of Children (12 - 17 Years) in Palestine </w:t>
            </w:r>
            <w:r w:rsidR="009D6F3B">
              <w:rPr>
                <w:color w:val="000000"/>
              </w:rPr>
              <w:t xml:space="preserve">Who </w:t>
            </w:r>
            <w:r>
              <w:rPr>
                <w:color w:val="000000"/>
              </w:rPr>
              <w:t>were Exposed to One Type of Violence during the Past 12 Months by Background Characteristics and Type of Violence, 2019</w:t>
            </w:r>
          </w:p>
        </w:tc>
        <w:tc>
          <w:tcPr>
            <w:tcW w:w="691" w:type="dxa"/>
          </w:tcPr>
          <w:p w14:paraId="5666497F" w14:textId="27B5616D" w:rsidR="00313A3E" w:rsidRPr="0027727A" w:rsidRDefault="00313A3E" w:rsidP="00514507">
            <w:pPr>
              <w:bidi w:val="0"/>
              <w:jc w:val="center"/>
              <w:rPr>
                <w:b/>
                <w:bCs/>
                <w:color w:val="000000"/>
              </w:rPr>
            </w:pPr>
            <w:r>
              <w:rPr>
                <w:rFonts w:asciiTheme="majorBidi" w:hAnsiTheme="majorBidi" w:cstheme="majorBidi"/>
                <w:b/>
                <w:bCs/>
                <w:color w:val="000000" w:themeColor="text1"/>
              </w:rPr>
              <w:t>12</w:t>
            </w:r>
            <w:r w:rsidR="00514507">
              <w:rPr>
                <w:rFonts w:asciiTheme="majorBidi" w:hAnsiTheme="majorBidi" w:cstheme="majorBidi"/>
                <w:b/>
                <w:bCs/>
                <w:color w:val="000000" w:themeColor="text1"/>
              </w:rPr>
              <w:t>6</w:t>
            </w:r>
          </w:p>
        </w:tc>
      </w:tr>
      <w:tr w:rsidR="00313A3E" w:rsidRPr="009868CD" w14:paraId="510E5744" w14:textId="77777777" w:rsidTr="00EA7ACF">
        <w:trPr>
          <w:trHeight w:val="300"/>
          <w:jc w:val="center"/>
        </w:trPr>
        <w:tc>
          <w:tcPr>
            <w:tcW w:w="1091" w:type="dxa"/>
            <w:shd w:val="clear" w:color="auto" w:fill="auto"/>
            <w:noWrap/>
            <w:hideMark/>
          </w:tcPr>
          <w:p w14:paraId="016FE15C" w14:textId="4C482811" w:rsidR="00313A3E" w:rsidRPr="009868CD" w:rsidRDefault="00313A3E" w:rsidP="00EA7ACF">
            <w:pPr>
              <w:bidi w:val="0"/>
              <w:spacing w:afterLines="60" w:after="144"/>
              <w:ind w:right="-113"/>
              <w:rPr>
                <w:b/>
                <w:bCs/>
              </w:rPr>
            </w:pPr>
            <w:r>
              <w:rPr>
                <w:b/>
                <w:bCs/>
              </w:rPr>
              <w:t>Table</w:t>
            </w:r>
            <w:r w:rsidRPr="009868CD">
              <w:rPr>
                <w:b/>
                <w:bCs/>
              </w:rPr>
              <w:t xml:space="preserve"> 4</w:t>
            </w:r>
            <w:r>
              <w:rPr>
                <w:b/>
                <w:bCs/>
              </w:rPr>
              <w:t>7</w:t>
            </w:r>
            <w:r w:rsidRPr="009868CD">
              <w:rPr>
                <w:b/>
                <w:bCs/>
              </w:rPr>
              <w:t>:</w:t>
            </w:r>
          </w:p>
        </w:tc>
        <w:tc>
          <w:tcPr>
            <w:tcW w:w="7507" w:type="dxa"/>
            <w:shd w:val="clear" w:color="auto" w:fill="auto"/>
            <w:noWrap/>
          </w:tcPr>
          <w:p w14:paraId="3C253A59" w14:textId="0E24299C" w:rsidR="00313A3E" w:rsidRPr="00486A74" w:rsidRDefault="00313A3E" w:rsidP="009D6F3B">
            <w:pPr>
              <w:bidi w:val="0"/>
              <w:spacing w:afterLines="60" w:after="144"/>
              <w:ind w:left="-57" w:right="-57"/>
              <w:jc w:val="both"/>
            </w:pPr>
            <w:r>
              <w:rPr>
                <w:color w:val="000000"/>
              </w:rPr>
              <w:t xml:space="preserve">Percentage of Children (12 - 17 Years) in Palestine </w:t>
            </w:r>
            <w:r w:rsidR="009D6F3B">
              <w:rPr>
                <w:color w:val="000000"/>
              </w:rPr>
              <w:t xml:space="preserve">Who </w:t>
            </w:r>
            <w:r>
              <w:rPr>
                <w:color w:val="000000"/>
              </w:rPr>
              <w:t>were Exposed to Cyber Violence during the Past 12 Months by Background Characteristics and Form of Cyber Violence, 2019</w:t>
            </w:r>
          </w:p>
        </w:tc>
        <w:tc>
          <w:tcPr>
            <w:tcW w:w="691" w:type="dxa"/>
          </w:tcPr>
          <w:p w14:paraId="7B3C3D73" w14:textId="079EDD48" w:rsidR="00313A3E" w:rsidRPr="0027727A" w:rsidRDefault="00313A3E" w:rsidP="00514507">
            <w:pPr>
              <w:bidi w:val="0"/>
              <w:jc w:val="center"/>
              <w:rPr>
                <w:b/>
                <w:bCs/>
                <w:color w:val="000000"/>
              </w:rPr>
            </w:pPr>
            <w:r>
              <w:rPr>
                <w:b/>
                <w:bCs/>
              </w:rPr>
              <w:t>12</w:t>
            </w:r>
            <w:r w:rsidR="00514507">
              <w:rPr>
                <w:b/>
                <w:bCs/>
              </w:rPr>
              <w:t>7</w:t>
            </w:r>
          </w:p>
        </w:tc>
      </w:tr>
    </w:tbl>
    <w:p w14:paraId="411BABE8" w14:textId="77777777" w:rsidR="00787DFD" w:rsidRDefault="00787DFD" w:rsidP="00787DFD">
      <w:pPr>
        <w:bidi w:val="0"/>
        <w:jc w:val="center"/>
        <w:rPr>
          <w:b/>
          <w:bCs/>
          <w:sz w:val="28"/>
          <w:szCs w:val="28"/>
        </w:rPr>
      </w:pPr>
    </w:p>
    <w:p w14:paraId="3B94A466" w14:textId="74EC165E" w:rsidR="000D43F4" w:rsidRPr="004473AD" w:rsidRDefault="00706D2F" w:rsidP="003935A9">
      <w:pPr>
        <w:bidi w:val="0"/>
        <w:jc w:val="center"/>
        <w:rPr>
          <w:rFonts w:ascii="Arial" w:hAnsi="Arial"/>
          <w:rtl/>
        </w:rPr>
      </w:pPr>
      <w:r w:rsidRPr="00B030AE">
        <w:rPr>
          <w:rFonts w:cs="Traditional Arabic"/>
          <w:b/>
          <w:bCs/>
          <w:sz w:val="28"/>
          <w:szCs w:val="28"/>
          <w:lang w:eastAsia="en-US"/>
        </w:rPr>
        <w:lastRenderedPageBreak/>
        <w:t>Introduction</w:t>
      </w:r>
    </w:p>
    <w:p w14:paraId="5073A8A8" w14:textId="77777777" w:rsidR="00D834E3" w:rsidRDefault="00D834E3" w:rsidP="00DC77EA">
      <w:pPr>
        <w:pStyle w:val="Header"/>
        <w:bidi w:val="0"/>
        <w:jc w:val="both"/>
        <w:rPr>
          <w:color w:val="000000"/>
        </w:rPr>
      </w:pPr>
    </w:p>
    <w:p w14:paraId="3CA89BD8" w14:textId="09F5A93D" w:rsidR="000E5729" w:rsidRPr="0078132C" w:rsidRDefault="000E5729" w:rsidP="00827907">
      <w:pPr>
        <w:bidi w:val="0"/>
        <w:jc w:val="lowKashida"/>
      </w:pPr>
      <w:r w:rsidRPr="0078132C">
        <w:t xml:space="preserve">The Violence Survey in the Palestinian Society 2019 is a specialized valuable </w:t>
      </w:r>
      <w:r w:rsidR="00030B58" w:rsidRPr="0078132C">
        <w:t>survey, which</w:t>
      </w:r>
      <w:r w:rsidRPr="0078132C">
        <w:t xml:space="preserve"> </w:t>
      </w:r>
      <w:proofErr w:type="gramStart"/>
      <w:r w:rsidRPr="0078132C">
        <w:t>was implemented</w:t>
      </w:r>
      <w:proofErr w:type="gramEnd"/>
      <w:r w:rsidRPr="0078132C">
        <w:t xml:space="preserve"> in Palestine for the third time. The first survey </w:t>
      </w:r>
      <w:proofErr w:type="gramStart"/>
      <w:r w:rsidRPr="0078132C">
        <w:t>was conducted</w:t>
      </w:r>
      <w:proofErr w:type="gramEnd"/>
      <w:r w:rsidRPr="0078132C">
        <w:t xml:space="preserve"> in 2005 and the second followed in 2011. </w:t>
      </w:r>
      <w:r w:rsidRPr="000C06D4">
        <w:t xml:space="preserve">The survey </w:t>
      </w:r>
      <w:r>
        <w:t>is of</w:t>
      </w:r>
      <w:r w:rsidRPr="000C06D4">
        <w:t xml:space="preserve"> </w:t>
      </w:r>
      <w:r>
        <w:t>great</w:t>
      </w:r>
      <w:r w:rsidRPr="000C06D4">
        <w:t xml:space="preserve"> importance</w:t>
      </w:r>
      <w:r w:rsidRPr="0078132C">
        <w:t xml:space="preserve"> as it sheds light on the phenomenon of violence in the Palestinian society including all its forms such as violence occurring within </w:t>
      </w:r>
      <w:r w:rsidR="007E760C">
        <w:t>households</w:t>
      </w:r>
      <w:r w:rsidR="007E760C" w:rsidRPr="0078132C">
        <w:t xml:space="preserve"> </w:t>
      </w:r>
      <w:r w:rsidRPr="0078132C">
        <w:t xml:space="preserve">and communities or that imposed by the Israeli occupation. The current version provides an opportunity to compare its findings with those of </w:t>
      </w:r>
      <w:r w:rsidR="007E760C">
        <w:t xml:space="preserve">the </w:t>
      </w:r>
      <w:r w:rsidRPr="0078132C">
        <w:t xml:space="preserve">previous versions to observe the change in </w:t>
      </w:r>
      <w:r w:rsidR="001870DD">
        <w:t xml:space="preserve">the </w:t>
      </w:r>
      <w:r w:rsidRPr="0078132C">
        <w:t>size of this deep-rooted phenomenon in the Palestinian society, its abundance, changes in trends, and related developmental and humanitarian characteristics. The survey’s current version aims at providing a comprehensive and updated database on violence targeting women, children, the youth, the elderly</w:t>
      </w:r>
      <w:r w:rsidR="001870DD">
        <w:t>,</w:t>
      </w:r>
      <w:r w:rsidRPr="0078132C">
        <w:t xml:space="preserve"> and persons with disabilities. Such a database may help decision</w:t>
      </w:r>
      <w:r w:rsidR="001870DD">
        <w:t>-m</w:t>
      </w:r>
      <w:r>
        <w:t>akers</w:t>
      </w:r>
      <w:r w:rsidRPr="0078132C">
        <w:t xml:space="preserve"> and policy</w:t>
      </w:r>
      <w:r>
        <w:t>makers</w:t>
      </w:r>
      <w:r w:rsidRPr="0078132C">
        <w:t xml:space="preserve"> to prepare plans and programs</w:t>
      </w:r>
      <w:r w:rsidR="007E760C">
        <w:t>,</w:t>
      </w:r>
      <w:r w:rsidRPr="0078132C">
        <w:t xml:space="preserve"> and to design evidence-based interventions to uplift these marginalized social sectors, meet their needs</w:t>
      </w:r>
      <w:r w:rsidR="001870DD">
        <w:t>,</w:t>
      </w:r>
      <w:r w:rsidRPr="0078132C">
        <w:t xml:space="preserve"> and provide them with much</w:t>
      </w:r>
      <w:r w:rsidR="001870DD">
        <w:t>-</w:t>
      </w:r>
      <w:r w:rsidRPr="0078132C">
        <w:t xml:space="preserve">needed services. </w:t>
      </w:r>
    </w:p>
    <w:p w14:paraId="2B6F7E2B" w14:textId="77777777" w:rsidR="000E5729" w:rsidRPr="00EB48EC" w:rsidRDefault="000E5729" w:rsidP="000E5729">
      <w:pPr>
        <w:bidi w:val="0"/>
        <w:jc w:val="lowKashida"/>
      </w:pPr>
    </w:p>
    <w:p w14:paraId="6F480325" w14:textId="07887E0E" w:rsidR="000E5729" w:rsidRPr="0078132C" w:rsidRDefault="000E5729" w:rsidP="00827907">
      <w:pPr>
        <w:bidi w:val="0"/>
        <w:jc w:val="lowKashida"/>
      </w:pPr>
      <w:r w:rsidRPr="0078132C">
        <w:t xml:space="preserve">The Violence Survey in the Palestinian Society 2019 was conducted in light of the increasing need to fill data gaps present </w:t>
      </w:r>
      <w:r w:rsidR="001D7C8D">
        <w:t>within</w:t>
      </w:r>
      <w:r w:rsidR="001D7C8D" w:rsidRPr="0078132C">
        <w:t xml:space="preserve"> </w:t>
      </w:r>
      <w:r w:rsidRPr="0078132C">
        <w:t xml:space="preserve">the two previous surveys. It also comes in response to international demands related to the </w:t>
      </w:r>
      <w:r w:rsidR="001D7C8D">
        <w:t>S</w:t>
      </w:r>
      <w:r w:rsidR="001D7C8D" w:rsidRPr="0078132C">
        <w:t xml:space="preserve">ustainable </w:t>
      </w:r>
      <w:r w:rsidR="001D7C8D">
        <w:t>D</w:t>
      </w:r>
      <w:r w:rsidR="001D7C8D" w:rsidRPr="0078132C">
        <w:t xml:space="preserve">evelopment </w:t>
      </w:r>
      <w:r w:rsidR="001D7C8D">
        <w:t>A</w:t>
      </w:r>
      <w:r w:rsidR="001D7C8D" w:rsidRPr="0078132C">
        <w:t xml:space="preserve">genda </w:t>
      </w:r>
      <w:r w:rsidRPr="0078132C">
        <w:t>2030 and in response to the need to provide these indices to realize national priorities. The survey also meets the needs of all partners including governmental and non</w:t>
      </w:r>
      <w:r w:rsidR="001870DD">
        <w:t>-</w:t>
      </w:r>
      <w:r w:rsidRPr="0078132C">
        <w:t xml:space="preserve">governmental organizations and civil society institutions, especially the National Committee to Combat Violence against Women, which </w:t>
      </w:r>
      <w:proofErr w:type="gramStart"/>
      <w:r w:rsidRPr="0078132C">
        <w:t>is headed</w:t>
      </w:r>
      <w:proofErr w:type="gramEnd"/>
      <w:r w:rsidRPr="0078132C">
        <w:t xml:space="preserve"> by the Ministry of Women’s Affairs</w:t>
      </w:r>
      <w:r w:rsidR="001D7C8D">
        <w:t>,</w:t>
      </w:r>
      <w:r w:rsidRPr="0078132C">
        <w:t xml:space="preserve"> </w:t>
      </w:r>
      <w:r w:rsidR="001870DD">
        <w:t>to help</w:t>
      </w:r>
      <w:r w:rsidRPr="0078132C">
        <w:t xml:space="preserve"> it to prepare the forthcoming National Strategy to Combat Violence against women. The survey also </w:t>
      </w:r>
      <w:r>
        <w:t>aims</w:t>
      </w:r>
      <w:r w:rsidRPr="0078132C">
        <w:t xml:space="preserve"> </w:t>
      </w:r>
      <w:r>
        <w:t>at</w:t>
      </w:r>
      <w:r w:rsidRPr="0078132C">
        <w:t xml:space="preserve"> developing a special department that provides data to </w:t>
      </w:r>
      <w:proofErr w:type="gramStart"/>
      <w:r w:rsidRPr="0078132C">
        <w:t>be introduced</w:t>
      </w:r>
      <w:proofErr w:type="gramEnd"/>
      <w:r w:rsidRPr="0078132C">
        <w:t xml:space="preserve"> to a model for measuring economic costs for the Ministry of Women’s Affairs.</w:t>
      </w:r>
    </w:p>
    <w:p w14:paraId="38ADA63E" w14:textId="77777777" w:rsidR="000E5729" w:rsidRPr="00EB48EC" w:rsidRDefault="000E5729" w:rsidP="000E5729">
      <w:pPr>
        <w:bidi w:val="0"/>
        <w:jc w:val="both"/>
        <w:rPr>
          <w:rtl/>
        </w:rPr>
      </w:pPr>
    </w:p>
    <w:p w14:paraId="5F1B0FE3" w14:textId="4393BC75" w:rsidR="007B77D9" w:rsidRDefault="007B77D9" w:rsidP="00827907">
      <w:pPr>
        <w:bidi w:val="0"/>
        <w:jc w:val="both"/>
        <w:rPr>
          <w:color w:val="000000"/>
        </w:rPr>
      </w:pPr>
      <w:r w:rsidRPr="001D47C8">
        <w:rPr>
          <w:color w:val="000000"/>
        </w:rPr>
        <w:t>This report consist</w:t>
      </w:r>
      <w:r>
        <w:rPr>
          <w:color w:val="000000"/>
        </w:rPr>
        <w:t>s</w:t>
      </w:r>
      <w:r w:rsidRPr="001D47C8">
        <w:rPr>
          <w:color w:val="000000"/>
        </w:rPr>
        <w:t xml:space="preserve"> of </w:t>
      </w:r>
      <w:r>
        <w:rPr>
          <w:color w:val="000000"/>
        </w:rPr>
        <w:t>four</w:t>
      </w:r>
      <w:r w:rsidRPr="001D47C8">
        <w:rPr>
          <w:color w:val="000000"/>
        </w:rPr>
        <w:t xml:space="preserve"> main chapters; the first chapter present</w:t>
      </w:r>
      <w:r>
        <w:rPr>
          <w:color w:val="000000"/>
        </w:rPr>
        <w:t>s</w:t>
      </w:r>
      <w:r w:rsidRPr="001D47C8">
        <w:rPr>
          <w:color w:val="000000"/>
        </w:rPr>
        <w:t xml:space="preserve"> the </w:t>
      </w:r>
      <w:r>
        <w:rPr>
          <w:color w:val="000000"/>
        </w:rPr>
        <w:t>t</w:t>
      </w:r>
      <w:r w:rsidRPr="00015E56">
        <w:rPr>
          <w:color w:val="000000"/>
        </w:rPr>
        <w:t xml:space="preserve">erms, </w:t>
      </w:r>
      <w:r>
        <w:rPr>
          <w:color w:val="000000"/>
        </w:rPr>
        <w:t>i</w:t>
      </w:r>
      <w:r w:rsidRPr="00015E56">
        <w:rPr>
          <w:color w:val="000000"/>
        </w:rPr>
        <w:t>ndicators</w:t>
      </w:r>
      <w:r>
        <w:rPr>
          <w:color w:val="000000"/>
        </w:rPr>
        <w:t>,</w:t>
      </w:r>
      <w:r w:rsidRPr="00015E56">
        <w:rPr>
          <w:color w:val="000000"/>
        </w:rPr>
        <w:t xml:space="preserve"> and </w:t>
      </w:r>
      <w:r>
        <w:rPr>
          <w:color w:val="000000"/>
        </w:rPr>
        <w:t>c</w:t>
      </w:r>
      <w:r w:rsidRPr="00015E56">
        <w:rPr>
          <w:color w:val="000000"/>
        </w:rPr>
        <w:t>lassifications</w:t>
      </w:r>
      <w:r w:rsidRPr="001D47C8">
        <w:rPr>
          <w:color w:val="000000"/>
        </w:rPr>
        <w:t xml:space="preserve"> used in the survey, the second chapter covers the </w:t>
      </w:r>
      <w:r>
        <w:rPr>
          <w:color w:val="000000"/>
        </w:rPr>
        <w:t>m</w:t>
      </w:r>
      <w:r w:rsidRPr="00015E56">
        <w:rPr>
          <w:color w:val="000000"/>
        </w:rPr>
        <w:t>ain findings</w:t>
      </w:r>
      <w:r>
        <w:rPr>
          <w:color w:val="000000"/>
        </w:rPr>
        <w:t xml:space="preserve">, </w:t>
      </w:r>
      <w:r w:rsidR="00827907">
        <w:rPr>
          <w:color w:val="000000"/>
        </w:rPr>
        <w:t xml:space="preserve">and </w:t>
      </w:r>
      <w:r>
        <w:rPr>
          <w:color w:val="000000"/>
        </w:rPr>
        <w:t>t</w:t>
      </w:r>
      <w:r w:rsidRPr="00D464FF">
        <w:rPr>
          <w:color w:val="000000"/>
        </w:rPr>
        <w:t xml:space="preserve">he third chapter contains the methodology, which presents the objectives and the survey </w:t>
      </w:r>
      <w:r w:rsidRPr="001D47C8">
        <w:rPr>
          <w:color w:val="000000"/>
        </w:rPr>
        <w:t>questionnaire</w:t>
      </w:r>
      <w:r w:rsidRPr="00D464FF">
        <w:rPr>
          <w:color w:val="000000"/>
        </w:rPr>
        <w:t xml:space="preserve">, the </w:t>
      </w:r>
      <w:r w:rsidRPr="001D47C8">
        <w:rPr>
          <w:color w:val="000000"/>
        </w:rPr>
        <w:t>sampling</w:t>
      </w:r>
      <w:r w:rsidRPr="00D464FF">
        <w:rPr>
          <w:color w:val="000000"/>
        </w:rPr>
        <w:t xml:space="preserve"> frame</w:t>
      </w:r>
      <w:r>
        <w:rPr>
          <w:color w:val="000000"/>
        </w:rPr>
        <w:t xml:space="preserve">, </w:t>
      </w:r>
      <w:r w:rsidRPr="00D464FF">
        <w:rPr>
          <w:color w:val="000000"/>
        </w:rPr>
        <w:t>and the sample, as well as the field operations and data processing</w:t>
      </w:r>
      <w:r w:rsidR="00827907">
        <w:rPr>
          <w:color w:val="000000"/>
        </w:rPr>
        <w:t>.</w:t>
      </w:r>
      <w:r w:rsidRPr="001D47C8">
        <w:rPr>
          <w:color w:val="000000"/>
        </w:rPr>
        <w:t xml:space="preserve"> </w:t>
      </w:r>
      <w:r w:rsidR="00827907">
        <w:rPr>
          <w:color w:val="000000"/>
        </w:rPr>
        <w:t xml:space="preserve">As for </w:t>
      </w:r>
      <w:r>
        <w:rPr>
          <w:color w:val="000000"/>
        </w:rPr>
        <w:t>t</w:t>
      </w:r>
      <w:r w:rsidRPr="00D464FF">
        <w:rPr>
          <w:color w:val="000000"/>
        </w:rPr>
        <w:t>he fourth chapter</w:t>
      </w:r>
      <w:r w:rsidR="00827907">
        <w:rPr>
          <w:color w:val="000000"/>
        </w:rPr>
        <w:t>, it</w:t>
      </w:r>
      <w:r w:rsidRPr="00D464FF">
        <w:rPr>
          <w:color w:val="000000"/>
        </w:rPr>
        <w:t xml:space="preserve"> </w:t>
      </w:r>
      <w:r w:rsidR="00E844BF">
        <w:rPr>
          <w:color w:val="000000"/>
        </w:rPr>
        <w:t>addresses</w:t>
      </w:r>
      <w:r w:rsidR="00E844BF" w:rsidRPr="00D464FF">
        <w:rPr>
          <w:color w:val="000000"/>
        </w:rPr>
        <w:t xml:space="preserve"> </w:t>
      </w:r>
      <w:r w:rsidRPr="00D464FF">
        <w:rPr>
          <w:color w:val="000000"/>
        </w:rPr>
        <w:t>quality and evaluation of the survey data by presenting the mechanisms that ensure the accuracy of data</w:t>
      </w:r>
      <w:r w:rsidR="002B1822">
        <w:rPr>
          <w:color w:val="000000"/>
        </w:rPr>
        <w:t>.</w:t>
      </w:r>
      <w:r w:rsidR="002B1822" w:rsidRPr="00D464FF">
        <w:rPr>
          <w:color w:val="000000"/>
        </w:rPr>
        <w:t xml:space="preserve"> </w:t>
      </w:r>
      <w:r w:rsidR="002B1822">
        <w:rPr>
          <w:color w:val="000000"/>
        </w:rPr>
        <w:t>Hence, such</w:t>
      </w:r>
      <w:r w:rsidR="002B1822" w:rsidRPr="0046466C">
        <w:rPr>
          <w:color w:val="000000"/>
        </w:rPr>
        <w:t xml:space="preserve"> </w:t>
      </w:r>
      <w:r w:rsidRPr="0046466C">
        <w:rPr>
          <w:color w:val="000000"/>
        </w:rPr>
        <w:t>process is carried out through dealing with the procedures that guarantee data accuracy and reduce possible sampling and non-sampling errors</w:t>
      </w:r>
      <w:r w:rsidRPr="00D464FF">
        <w:rPr>
          <w:color w:val="000000"/>
        </w:rPr>
        <w:t xml:space="preserve"> </w:t>
      </w:r>
      <w:proofErr w:type="gramStart"/>
      <w:r w:rsidRPr="00D464FF">
        <w:rPr>
          <w:color w:val="000000"/>
        </w:rPr>
        <w:t xml:space="preserve">and </w:t>
      </w:r>
      <w:r w:rsidRPr="00941FE9">
        <w:rPr>
          <w:color w:val="000000"/>
        </w:rPr>
        <w:t>also</w:t>
      </w:r>
      <w:proofErr w:type="gramEnd"/>
      <w:r w:rsidRPr="00941FE9">
        <w:rPr>
          <w:color w:val="000000"/>
        </w:rPr>
        <w:t xml:space="preserve"> deals with</w:t>
      </w:r>
      <w:r w:rsidRPr="00D464FF">
        <w:rPr>
          <w:color w:val="000000"/>
        </w:rPr>
        <w:t xml:space="preserve"> the response rates </w:t>
      </w:r>
      <w:r>
        <w:rPr>
          <w:color w:val="000000"/>
        </w:rPr>
        <w:t>of</w:t>
      </w:r>
      <w:r w:rsidRPr="00D464FF">
        <w:rPr>
          <w:color w:val="000000"/>
        </w:rPr>
        <w:t xml:space="preserve"> the survey.</w:t>
      </w:r>
    </w:p>
    <w:p w14:paraId="2320EC10" w14:textId="77777777" w:rsidR="000E5729" w:rsidRDefault="000E5729" w:rsidP="000E5729">
      <w:pPr>
        <w:bidi w:val="0"/>
        <w:jc w:val="lowKashida"/>
      </w:pPr>
    </w:p>
    <w:p w14:paraId="0DB9957F" w14:textId="4659C7E9" w:rsidR="000D43F4" w:rsidRPr="000E5729" w:rsidRDefault="000E5729" w:rsidP="000E5729">
      <w:pPr>
        <w:pStyle w:val="BodyText"/>
        <w:bidi w:val="0"/>
        <w:jc w:val="both"/>
        <w:rPr>
          <w:rFonts w:cs="Times New Roman"/>
          <w:sz w:val="24"/>
          <w:szCs w:val="24"/>
          <w:rtl/>
        </w:rPr>
      </w:pPr>
      <w:r w:rsidRPr="000E5729">
        <w:rPr>
          <w:rFonts w:cs="Times New Roman"/>
          <w:sz w:val="24"/>
          <w:szCs w:val="24"/>
        </w:rPr>
        <w:t>We</w:t>
      </w:r>
      <w:r w:rsidR="00CA5F99">
        <w:rPr>
          <w:rFonts w:cs="Times New Roman"/>
          <w:sz w:val="24"/>
          <w:szCs w:val="24"/>
        </w:rPr>
        <w:t>,</w:t>
      </w:r>
      <w:r w:rsidRPr="000E5729">
        <w:rPr>
          <w:rFonts w:cs="Times New Roman"/>
          <w:sz w:val="24"/>
          <w:szCs w:val="24"/>
        </w:rPr>
        <w:t xml:space="preserve"> at PCBS</w:t>
      </w:r>
      <w:r w:rsidR="00CA5F99">
        <w:rPr>
          <w:rFonts w:cs="Times New Roman"/>
          <w:sz w:val="24"/>
          <w:szCs w:val="24"/>
        </w:rPr>
        <w:t>,</w:t>
      </w:r>
      <w:r w:rsidRPr="000E5729">
        <w:rPr>
          <w:rFonts w:cs="Times New Roman"/>
          <w:sz w:val="24"/>
          <w:szCs w:val="24"/>
        </w:rPr>
        <w:t xml:space="preserve"> hope that this survey has provided essential information to help decision takers make, follow up and evaluate policies related to violence in the Palestinian society and to enable policy experts to analyze the information to be able to follow up and evaluate programs and policies related to violence throughout Palestine</w:t>
      </w:r>
      <w:r w:rsidR="00CA5F99">
        <w:rPr>
          <w:rFonts w:cs="Times New Roman"/>
          <w:sz w:val="24"/>
          <w:szCs w:val="24"/>
        </w:rPr>
        <w:t>.</w:t>
      </w:r>
    </w:p>
    <w:p w14:paraId="6ACA5CD1" w14:textId="7057B176" w:rsidR="00FD5114" w:rsidRDefault="00FD5114" w:rsidP="004A76D9">
      <w:pPr>
        <w:pStyle w:val="BodyText"/>
        <w:jc w:val="center"/>
        <w:rPr>
          <w:rFonts w:ascii="Arial" w:hAnsi="Arial"/>
          <w:rtl/>
        </w:rPr>
      </w:pPr>
    </w:p>
    <w:p w14:paraId="6F3FFFAA" w14:textId="05400A15" w:rsidR="00FD5114" w:rsidRDefault="00FD5114" w:rsidP="004A76D9">
      <w:pPr>
        <w:pStyle w:val="BodyText"/>
        <w:jc w:val="center"/>
        <w:rPr>
          <w:rFonts w:ascii="Arial" w:hAnsi="Arial"/>
          <w:rtl/>
        </w:rPr>
      </w:pPr>
    </w:p>
    <w:p w14:paraId="23A8EC0D" w14:textId="77777777" w:rsidR="000D43F4" w:rsidRPr="004473AD" w:rsidRDefault="000D43F4" w:rsidP="004A76D9">
      <w:pPr>
        <w:pStyle w:val="BodyText"/>
        <w:jc w:val="both"/>
        <w:rPr>
          <w:rFonts w:ascii="Arial" w:hAnsi="Arial"/>
        </w:rPr>
      </w:pPr>
    </w:p>
    <w:p w14:paraId="22746A11" w14:textId="77777777" w:rsidR="000D43F4" w:rsidRPr="004473AD" w:rsidRDefault="000D43F4" w:rsidP="004A76D9">
      <w:pPr>
        <w:pStyle w:val="BodyText"/>
        <w:jc w:val="both"/>
        <w:rPr>
          <w:rFonts w:ascii="Arial" w:hAnsi="Arial"/>
        </w:rPr>
      </w:pPr>
    </w:p>
    <w:p w14:paraId="6715E29E" w14:textId="77777777" w:rsidR="000D43F4" w:rsidRPr="003610D5" w:rsidRDefault="000D43F4" w:rsidP="004A76D9">
      <w:pPr>
        <w:pStyle w:val="BodyText"/>
        <w:jc w:val="both"/>
        <w:rPr>
          <w:rFonts w:cs="Times New Roman"/>
          <w:sz w:val="24"/>
          <w:szCs w:val="24"/>
        </w:rPr>
      </w:pPr>
    </w:p>
    <w:tbl>
      <w:tblPr>
        <w:tblW w:w="9159" w:type="dxa"/>
        <w:jc w:val="center"/>
        <w:tblLayout w:type="fixed"/>
        <w:tblLook w:val="0000" w:firstRow="0" w:lastRow="0" w:firstColumn="0" w:lastColumn="0" w:noHBand="0" w:noVBand="0"/>
      </w:tblPr>
      <w:tblGrid>
        <w:gridCol w:w="2563"/>
        <w:gridCol w:w="6596"/>
      </w:tblGrid>
      <w:tr w:rsidR="00DA2CDB" w:rsidRPr="003610D5" w14:paraId="74B35514" w14:textId="77777777" w:rsidTr="00F95D4B">
        <w:trPr>
          <w:trHeight w:val="383"/>
          <w:jc w:val="center"/>
        </w:trPr>
        <w:tc>
          <w:tcPr>
            <w:tcW w:w="2563" w:type="dxa"/>
          </w:tcPr>
          <w:p w14:paraId="4DA3BC70" w14:textId="52D7C578" w:rsidR="00DA2CDB" w:rsidRPr="007B77D9" w:rsidRDefault="00926E31" w:rsidP="00360A67">
            <w:pPr>
              <w:pStyle w:val="Heading9"/>
              <w:bidi w:val="0"/>
              <w:jc w:val="left"/>
              <w:rPr>
                <w:rFonts w:ascii="Times New Roman" w:hAnsi="Times New Roman"/>
                <w:b/>
                <w:bCs/>
                <w:color w:val="FF0000"/>
                <w:sz w:val="24"/>
                <w:szCs w:val="24"/>
                <w:lang w:eastAsia="en-US"/>
              </w:rPr>
            </w:pPr>
            <w:r>
              <w:rPr>
                <w:rFonts w:ascii="Times New Roman" w:hAnsi="Times New Roman"/>
                <w:b/>
                <w:bCs/>
                <w:sz w:val="24"/>
                <w:szCs w:val="24"/>
                <w:lang w:eastAsia="en-US"/>
              </w:rPr>
              <w:t>Ju</w:t>
            </w:r>
            <w:r w:rsidR="00360A67">
              <w:rPr>
                <w:rFonts w:ascii="Times New Roman" w:hAnsi="Times New Roman"/>
                <w:b/>
                <w:bCs/>
                <w:sz w:val="24"/>
                <w:szCs w:val="24"/>
                <w:lang w:eastAsia="en-US"/>
              </w:rPr>
              <w:t>ly</w:t>
            </w:r>
            <w:r w:rsidR="005213A7" w:rsidRPr="005213A7">
              <w:rPr>
                <w:rFonts w:ascii="Times New Roman" w:hAnsi="Times New Roman"/>
                <w:b/>
                <w:bCs/>
                <w:sz w:val="24"/>
                <w:szCs w:val="24"/>
                <w:lang w:eastAsia="en-US"/>
              </w:rPr>
              <w:t>,</w:t>
            </w:r>
            <w:r w:rsidR="00952DC2" w:rsidRPr="005213A7">
              <w:rPr>
                <w:rFonts w:ascii="Times New Roman" w:hAnsi="Times New Roman"/>
                <w:b/>
                <w:bCs/>
                <w:sz w:val="24"/>
                <w:szCs w:val="24"/>
                <w:lang w:eastAsia="en-US"/>
              </w:rPr>
              <w:t xml:space="preserve"> </w:t>
            </w:r>
            <w:r w:rsidR="00EC1219" w:rsidRPr="005213A7">
              <w:rPr>
                <w:rFonts w:ascii="Times New Roman" w:hAnsi="Times New Roman"/>
                <w:b/>
                <w:bCs/>
                <w:sz w:val="24"/>
                <w:szCs w:val="24"/>
                <w:lang w:eastAsia="en-US"/>
              </w:rPr>
              <w:t>20</w:t>
            </w:r>
            <w:r w:rsidR="0020565A" w:rsidRPr="005213A7">
              <w:rPr>
                <w:rFonts w:ascii="Times New Roman" w:hAnsi="Times New Roman"/>
                <w:b/>
                <w:bCs/>
                <w:sz w:val="24"/>
                <w:szCs w:val="24"/>
                <w:lang w:eastAsia="en-US"/>
              </w:rPr>
              <w:t>2</w:t>
            </w:r>
            <w:r w:rsidR="00DA3A30">
              <w:rPr>
                <w:rFonts w:ascii="Times New Roman" w:hAnsi="Times New Roman"/>
                <w:b/>
                <w:bCs/>
                <w:sz w:val="24"/>
                <w:szCs w:val="24"/>
                <w:lang w:eastAsia="en-US"/>
              </w:rPr>
              <w:t>2</w:t>
            </w:r>
          </w:p>
        </w:tc>
        <w:tc>
          <w:tcPr>
            <w:tcW w:w="6596" w:type="dxa"/>
          </w:tcPr>
          <w:p w14:paraId="1D80E3E4" w14:textId="77777777" w:rsidR="00DA2CDB" w:rsidRPr="00406E57" w:rsidRDefault="00406E57" w:rsidP="00406E57">
            <w:pPr>
              <w:autoSpaceDE w:val="0"/>
              <w:autoSpaceDN w:val="0"/>
              <w:bidi w:val="0"/>
              <w:ind w:left="3567" w:right="-1" w:hanging="3567"/>
              <w:jc w:val="center"/>
              <w:rPr>
                <w:rFonts w:cs="Traditional Arabic"/>
                <w:b/>
                <w:bCs/>
              </w:rPr>
            </w:pPr>
            <w:r>
              <w:rPr>
                <w:rFonts w:cs="Traditional Arabic"/>
                <w:b/>
                <w:bCs/>
              </w:rPr>
              <w:t xml:space="preserve">                                                            </w:t>
            </w:r>
            <w:r w:rsidRPr="00406E57">
              <w:rPr>
                <w:rFonts w:cs="Traditional Arabic"/>
                <w:b/>
                <w:bCs/>
              </w:rPr>
              <w:t>Dr. Ola Awad</w:t>
            </w:r>
          </w:p>
        </w:tc>
      </w:tr>
      <w:tr w:rsidR="000D43F4" w:rsidRPr="003610D5" w14:paraId="25BAC563" w14:textId="77777777" w:rsidTr="00607932">
        <w:trPr>
          <w:trHeight w:val="556"/>
          <w:jc w:val="center"/>
        </w:trPr>
        <w:tc>
          <w:tcPr>
            <w:tcW w:w="2563" w:type="dxa"/>
          </w:tcPr>
          <w:p w14:paraId="1ED3C366" w14:textId="77777777" w:rsidR="00BE6050" w:rsidRPr="003610D5" w:rsidRDefault="00952DC2" w:rsidP="00952DC2">
            <w:pPr>
              <w:bidi w:val="0"/>
              <w:jc w:val="center"/>
              <w:rPr>
                <w:b/>
                <w:bCs/>
                <w:lang w:eastAsia="en-US"/>
              </w:rPr>
            </w:pPr>
            <w:r w:rsidRPr="003610D5">
              <w:rPr>
                <w:b/>
                <w:bCs/>
                <w:lang w:eastAsia="en-US"/>
              </w:rPr>
              <w:t xml:space="preserve">                   </w:t>
            </w:r>
          </w:p>
        </w:tc>
        <w:tc>
          <w:tcPr>
            <w:tcW w:w="6596" w:type="dxa"/>
          </w:tcPr>
          <w:p w14:paraId="3CFBDF85" w14:textId="53237CB0" w:rsidR="000D43F4" w:rsidRPr="00030B58" w:rsidRDefault="00952DC2" w:rsidP="005213A7">
            <w:pPr>
              <w:bidi w:val="0"/>
              <w:ind w:right="114"/>
              <w:jc w:val="lowKashida"/>
              <w:rPr>
                <w:b/>
                <w:bCs/>
                <w:lang w:eastAsia="en-US"/>
              </w:rPr>
            </w:pPr>
            <w:r w:rsidRPr="003610D5">
              <w:rPr>
                <w:b/>
                <w:bCs/>
                <w:lang w:eastAsia="en-US"/>
              </w:rPr>
              <w:t xml:space="preserve">                                                            </w:t>
            </w:r>
            <w:r w:rsidR="003610D5">
              <w:rPr>
                <w:b/>
                <w:bCs/>
                <w:lang w:eastAsia="en-US"/>
              </w:rPr>
              <w:t xml:space="preserve">      </w:t>
            </w:r>
            <w:r w:rsidR="00B030AE">
              <w:rPr>
                <w:b/>
                <w:bCs/>
                <w:lang w:eastAsia="en-US"/>
              </w:rPr>
              <w:t xml:space="preserve">  </w:t>
            </w:r>
            <w:r w:rsidRPr="003610D5">
              <w:rPr>
                <w:b/>
                <w:bCs/>
                <w:lang w:eastAsia="en-US"/>
              </w:rPr>
              <w:t xml:space="preserve"> </w:t>
            </w:r>
            <w:r w:rsidRPr="00030B58">
              <w:rPr>
                <w:b/>
                <w:bCs/>
                <w:lang w:eastAsia="en-US"/>
              </w:rPr>
              <w:t>President of PCB</w:t>
            </w:r>
            <w:r w:rsidR="005213A7">
              <w:rPr>
                <w:b/>
                <w:bCs/>
                <w:lang w:eastAsia="en-US"/>
              </w:rPr>
              <w:t>S</w:t>
            </w:r>
          </w:p>
        </w:tc>
      </w:tr>
    </w:tbl>
    <w:p w14:paraId="0933392A" w14:textId="77777777" w:rsidR="0097443C" w:rsidRPr="004473AD" w:rsidRDefault="0097443C" w:rsidP="004A76D9">
      <w:pPr>
        <w:tabs>
          <w:tab w:val="left" w:pos="423"/>
          <w:tab w:val="left" w:pos="565"/>
        </w:tabs>
        <w:jc w:val="center"/>
        <w:rPr>
          <w:rFonts w:ascii="Arial" w:hAnsi="Arial" w:cs="Simplified Arabic"/>
          <w:rtl/>
        </w:rPr>
      </w:pPr>
      <w:bookmarkStart w:id="4" w:name="_Toc93808825"/>
      <w:bookmarkStart w:id="5" w:name="_Toc93809590"/>
      <w:bookmarkStart w:id="6" w:name="_Toc94327360"/>
      <w:bookmarkStart w:id="7" w:name="_Toc108752584"/>
    </w:p>
    <w:bookmarkEnd w:id="4"/>
    <w:bookmarkEnd w:id="5"/>
    <w:bookmarkEnd w:id="6"/>
    <w:bookmarkEnd w:id="7"/>
    <w:p w14:paraId="0D24BDB4" w14:textId="77777777" w:rsidR="0097443C" w:rsidRDefault="0097443C" w:rsidP="004A76D9">
      <w:pPr>
        <w:rPr>
          <w:rFonts w:ascii="Arial" w:hAnsi="Arial" w:cs="Simplified Arabic"/>
          <w:rtl/>
        </w:rPr>
      </w:pPr>
    </w:p>
    <w:p w14:paraId="558E53C4" w14:textId="77777777" w:rsidR="000A32E6" w:rsidRDefault="000A32E6" w:rsidP="004A76D9">
      <w:pPr>
        <w:rPr>
          <w:rFonts w:ascii="Arial" w:hAnsi="Arial" w:cs="Simplified Arabic"/>
          <w:rtl/>
        </w:rPr>
      </w:pPr>
    </w:p>
    <w:p w14:paraId="50307AF1" w14:textId="77777777" w:rsidR="000A32E6" w:rsidRDefault="000A32E6" w:rsidP="004A76D9">
      <w:pPr>
        <w:rPr>
          <w:rFonts w:ascii="Arial" w:hAnsi="Arial" w:cs="Simplified Arabic"/>
          <w:rtl/>
        </w:rPr>
      </w:pPr>
    </w:p>
    <w:p w14:paraId="6EE9493D" w14:textId="77777777" w:rsidR="000A32E6" w:rsidRDefault="000A32E6" w:rsidP="004A76D9">
      <w:pPr>
        <w:rPr>
          <w:rFonts w:ascii="Arial" w:hAnsi="Arial" w:cs="Simplified Arabic"/>
          <w:rtl/>
        </w:rPr>
      </w:pPr>
    </w:p>
    <w:p w14:paraId="06AB9343" w14:textId="77777777" w:rsidR="000A32E6" w:rsidRDefault="000A32E6" w:rsidP="004A76D9">
      <w:pPr>
        <w:rPr>
          <w:rFonts w:ascii="Arial" w:hAnsi="Arial" w:cs="Simplified Arabic"/>
          <w:rtl/>
        </w:rPr>
      </w:pPr>
    </w:p>
    <w:p w14:paraId="7F3D2C9B" w14:textId="77777777" w:rsidR="00601C16" w:rsidRDefault="00601C16" w:rsidP="00601C16">
      <w:pPr>
        <w:bidi w:val="0"/>
        <w:jc w:val="center"/>
        <w:rPr>
          <w:b/>
          <w:bCs/>
          <w:sz w:val="28"/>
          <w:szCs w:val="28"/>
        </w:rPr>
      </w:pPr>
    </w:p>
    <w:p w14:paraId="68E52A25" w14:textId="77777777" w:rsidR="00601C16" w:rsidRDefault="00601C16" w:rsidP="00601C16">
      <w:pPr>
        <w:bidi w:val="0"/>
        <w:jc w:val="center"/>
        <w:rPr>
          <w:b/>
          <w:bCs/>
          <w:sz w:val="28"/>
          <w:szCs w:val="28"/>
        </w:rPr>
      </w:pPr>
    </w:p>
    <w:p w14:paraId="3A8EC6C0" w14:textId="77777777" w:rsidR="00E84C79" w:rsidRDefault="00E84C79" w:rsidP="00E84C79">
      <w:pPr>
        <w:bidi w:val="0"/>
        <w:jc w:val="center"/>
        <w:rPr>
          <w:b/>
          <w:bCs/>
          <w:sz w:val="28"/>
          <w:szCs w:val="28"/>
        </w:rPr>
        <w:sectPr w:rsidR="00E84C79" w:rsidSect="00EA7ACF">
          <w:headerReference w:type="default" r:id="rId13"/>
          <w:footerReference w:type="default" r:id="rId14"/>
          <w:pgSz w:w="11909" w:h="16834" w:code="9"/>
          <w:pgMar w:top="1418" w:right="1418" w:bottom="1418" w:left="1418" w:header="709" w:footer="709" w:gutter="0"/>
          <w:cols w:space="720"/>
          <w:titlePg/>
          <w:docGrid w:linePitch="360"/>
        </w:sectPr>
      </w:pPr>
    </w:p>
    <w:p w14:paraId="126B9084" w14:textId="77777777" w:rsidR="00EC1219" w:rsidRDefault="00EC1219" w:rsidP="00EC1219">
      <w:pPr>
        <w:tabs>
          <w:tab w:val="right" w:pos="4298"/>
        </w:tabs>
        <w:bidi w:val="0"/>
        <w:ind w:left="-1" w:firstLine="1"/>
        <w:jc w:val="center"/>
      </w:pPr>
      <w:r>
        <w:lastRenderedPageBreak/>
        <w:t>Chapter One</w:t>
      </w:r>
    </w:p>
    <w:p w14:paraId="4393C67C" w14:textId="77777777" w:rsidR="00EC1219" w:rsidRPr="00CF2FBB" w:rsidRDefault="00EC1219" w:rsidP="00EC1219">
      <w:pPr>
        <w:pStyle w:val="BodyText"/>
        <w:tabs>
          <w:tab w:val="right" w:pos="4298"/>
        </w:tabs>
        <w:bidi w:val="0"/>
        <w:jc w:val="center"/>
        <w:rPr>
          <w:rFonts w:cs="Times New Roman"/>
          <w:szCs w:val="24"/>
          <w:rtl/>
        </w:rPr>
      </w:pPr>
    </w:p>
    <w:p w14:paraId="1732552C" w14:textId="77777777" w:rsidR="00EC1219" w:rsidRDefault="00EC1219" w:rsidP="00EC1219">
      <w:pPr>
        <w:pStyle w:val="BodyText"/>
        <w:tabs>
          <w:tab w:val="right" w:pos="4298"/>
        </w:tabs>
        <w:bidi w:val="0"/>
        <w:jc w:val="center"/>
        <w:rPr>
          <w:rFonts w:cs="Times New Roman"/>
          <w:b/>
          <w:bCs/>
          <w:sz w:val="28"/>
          <w:szCs w:val="28"/>
          <w:rtl/>
          <w:lang w:val="en-GB"/>
        </w:rPr>
      </w:pPr>
      <w:r>
        <w:rPr>
          <w:rFonts w:cs="Times New Roman"/>
          <w:b/>
          <w:bCs/>
          <w:sz w:val="28"/>
          <w:szCs w:val="28"/>
        </w:rPr>
        <w:t xml:space="preserve">Terms, Indicators and Classifications </w:t>
      </w:r>
    </w:p>
    <w:p w14:paraId="00FA2F76" w14:textId="77777777" w:rsidR="00EC1219" w:rsidRPr="00A9607D" w:rsidRDefault="00EC1219" w:rsidP="00EC1219">
      <w:pPr>
        <w:pStyle w:val="BodyText"/>
        <w:tabs>
          <w:tab w:val="right" w:pos="4298"/>
        </w:tabs>
        <w:bidi w:val="0"/>
        <w:jc w:val="center"/>
        <w:rPr>
          <w:rFonts w:cs="Times New Roman"/>
          <w:sz w:val="24"/>
          <w:szCs w:val="32"/>
          <w:rtl/>
          <w:lang w:val="en-GB"/>
        </w:rPr>
      </w:pPr>
    </w:p>
    <w:p w14:paraId="7EC84DED" w14:textId="77777777" w:rsidR="007B77D9" w:rsidRDefault="007B77D9" w:rsidP="007B77D9">
      <w:pPr>
        <w:tabs>
          <w:tab w:val="right" w:pos="4298"/>
        </w:tabs>
        <w:bidi w:val="0"/>
        <w:jc w:val="both"/>
        <w:rPr>
          <w:b/>
          <w:bCs/>
          <w:lang w:eastAsia="en-US"/>
        </w:rPr>
      </w:pPr>
      <w:r>
        <w:rPr>
          <w:b/>
          <w:bCs/>
          <w:lang w:eastAsia="en-US"/>
        </w:rPr>
        <w:t xml:space="preserve">1.1 </w:t>
      </w:r>
      <w:r w:rsidRPr="009A7CEE">
        <w:rPr>
          <w:b/>
          <w:bCs/>
          <w:lang w:eastAsia="en-US"/>
        </w:rPr>
        <w:t>Terms</w:t>
      </w:r>
      <w:r>
        <w:rPr>
          <w:b/>
          <w:bCs/>
          <w:lang w:eastAsia="en-US"/>
        </w:rPr>
        <w:t xml:space="preserve"> and </w:t>
      </w:r>
      <w:r w:rsidRPr="009A7CEE">
        <w:rPr>
          <w:rFonts w:hint="cs"/>
          <w:b/>
          <w:bCs/>
          <w:lang w:eastAsia="en-US"/>
        </w:rPr>
        <w:t>Indicators</w:t>
      </w:r>
    </w:p>
    <w:p w14:paraId="6562756E" w14:textId="739E8C1B" w:rsidR="007B77D9" w:rsidRDefault="007B77D9" w:rsidP="001870DD">
      <w:pPr>
        <w:tabs>
          <w:tab w:val="right" w:pos="4298"/>
        </w:tabs>
        <w:bidi w:val="0"/>
        <w:jc w:val="both"/>
        <w:rPr>
          <w:color w:val="0000FF"/>
        </w:rPr>
      </w:pPr>
      <w:r w:rsidRPr="002B20D9">
        <w:rPr>
          <w:lang w:eastAsia="en-US"/>
        </w:rPr>
        <w:t>The following terms</w:t>
      </w:r>
      <w:r w:rsidRPr="005777CF">
        <w:t xml:space="preserve"> </w:t>
      </w:r>
      <w:r w:rsidRPr="005777CF">
        <w:rPr>
          <w:lang w:eastAsia="en-US"/>
        </w:rPr>
        <w:t xml:space="preserve">used in this </w:t>
      </w:r>
      <w:r>
        <w:rPr>
          <w:lang w:eastAsia="en-US"/>
        </w:rPr>
        <w:t>report</w:t>
      </w:r>
      <w:r w:rsidRPr="005777CF">
        <w:rPr>
          <w:lang w:eastAsia="en-US"/>
        </w:rPr>
        <w:t xml:space="preserve"> </w:t>
      </w:r>
      <w:r w:rsidRPr="002B20D9">
        <w:rPr>
          <w:lang w:eastAsia="en-US"/>
        </w:rPr>
        <w:t xml:space="preserve">are defined </w:t>
      </w:r>
      <w:r w:rsidR="001870DD">
        <w:rPr>
          <w:lang w:eastAsia="en-US"/>
        </w:rPr>
        <w:t>by</w:t>
      </w:r>
      <w:r w:rsidRPr="002B20D9">
        <w:rPr>
          <w:lang w:eastAsia="en-US"/>
        </w:rPr>
        <w:t xml:space="preserve"> the glossary and guide</w:t>
      </w:r>
      <w:r>
        <w:rPr>
          <w:lang w:eastAsia="en-US"/>
        </w:rPr>
        <w:t xml:space="preserve"> on</w:t>
      </w:r>
      <w:r w:rsidRPr="002B20D9">
        <w:rPr>
          <w:lang w:eastAsia="en-US"/>
        </w:rPr>
        <w:t xml:space="preserve"> statistical indicators issued by PCBS, certified on the latest international recommendations in statistics, and consistent with international systems.</w:t>
      </w:r>
    </w:p>
    <w:p w14:paraId="0D3FF261" w14:textId="77777777" w:rsidR="007B77D9" w:rsidRPr="005777CF" w:rsidRDefault="007B77D9" w:rsidP="007B77D9">
      <w:pPr>
        <w:tabs>
          <w:tab w:val="right" w:pos="4298"/>
        </w:tabs>
        <w:bidi w:val="0"/>
        <w:jc w:val="both"/>
        <w:rPr>
          <w:color w:val="0000FF"/>
          <w:sz w:val="18"/>
          <w:szCs w:val="18"/>
        </w:rPr>
      </w:pPr>
    </w:p>
    <w:p w14:paraId="6942188D" w14:textId="77777777" w:rsidR="007B77D9" w:rsidRDefault="007B77D9" w:rsidP="007B77D9">
      <w:pPr>
        <w:bidi w:val="0"/>
        <w:jc w:val="lowKashida"/>
        <w:rPr>
          <w:b/>
          <w:bCs/>
          <w:lang w:eastAsia="en-US"/>
        </w:rPr>
      </w:pPr>
      <w:r w:rsidRPr="00F6780C">
        <w:rPr>
          <w:b/>
          <w:bCs/>
          <w:lang w:eastAsia="en-US"/>
        </w:rPr>
        <w:t>Domestic violence</w:t>
      </w:r>
      <w:r>
        <w:rPr>
          <w:b/>
          <w:bCs/>
          <w:lang w:eastAsia="en-US"/>
        </w:rPr>
        <w:t>:</w:t>
      </w:r>
    </w:p>
    <w:p w14:paraId="27B4C499" w14:textId="67B42BF0" w:rsidR="007B77D9" w:rsidRDefault="007B77D9" w:rsidP="007B77D9">
      <w:pPr>
        <w:pStyle w:val="BodyText2"/>
        <w:bidi w:val="0"/>
      </w:pPr>
      <w:r w:rsidRPr="00F6780C">
        <w:t xml:space="preserve">Violence is any act or failure to act of a household member against another member in the household </w:t>
      </w:r>
      <w:proofErr w:type="gramStart"/>
      <w:r w:rsidRPr="00F6780C">
        <w:t>for the purpose of</w:t>
      </w:r>
      <w:proofErr w:type="gramEnd"/>
      <w:r w:rsidRPr="00F6780C">
        <w:t xml:space="preserve"> causing physical, sexual or psychological abuse, or the threat of physical, sexual or psychological abuse, or generates fear. It also includes the deprivation of basic rights such as shelter, food, drink, clothing, education, freedom of movement and loss of self-determination and </w:t>
      </w:r>
      <w:r w:rsidR="00D81FFD" w:rsidRPr="00F6780C">
        <w:t>self-security</w:t>
      </w:r>
      <w:r w:rsidRPr="00F6780C">
        <w:t>.</w:t>
      </w:r>
      <w:r w:rsidRPr="00F76B32">
        <w:t xml:space="preserve"> </w:t>
      </w:r>
    </w:p>
    <w:p w14:paraId="5CE6E038" w14:textId="77777777" w:rsidR="007B77D9" w:rsidRPr="00CF2FBB" w:rsidRDefault="007B77D9" w:rsidP="007B77D9">
      <w:pPr>
        <w:tabs>
          <w:tab w:val="right" w:pos="4298"/>
        </w:tabs>
        <w:bidi w:val="0"/>
        <w:jc w:val="both"/>
        <w:rPr>
          <w:sz w:val="18"/>
          <w:szCs w:val="18"/>
        </w:rPr>
      </w:pPr>
    </w:p>
    <w:p w14:paraId="553C1CD5" w14:textId="77777777" w:rsidR="00E555E4" w:rsidRPr="007B10B6" w:rsidRDefault="00E555E4" w:rsidP="00E555E4">
      <w:pPr>
        <w:bidi w:val="0"/>
        <w:jc w:val="both"/>
        <w:rPr>
          <w:b/>
          <w:bCs/>
        </w:rPr>
      </w:pPr>
      <w:r w:rsidRPr="00F6780C">
        <w:rPr>
          <w:b/>
          <w:bCs/>
        </w:rPr>
        <w:t>Violence Against women (VAW)</w:t>
      </w:r>
      <w:r>
        <w:rPr>
          <w:rStyle w:val="FootnoteReference"/>
          <w:b/>
          <w:bCs/>
        </w:rPr>
        <w:footnoteReference w:id="1"/>
      </w:r>
      <w:r>
        <w:rPr>
          <w:b/>
          <w:bCs/>
        </w:rPr>
        <w:t>:</w:t>
      </w:r>
    </w:p>
    <w:p w14:paraId="7E2AFA6E" w14:textId="77777777" w:rsidR="00E555E4" w:rsidRDefault="00E555E4" w:rsidP="00E555E4">
      <w:pPr>
        <w:bidi w:val="0"/>
        <w:jc w:val="both"/>
      </w:pPr>
      <w:r w:rsidRPr="00F6780C">
        <w:t>Violence that results in, or is likely to result in, physical, sexual or psychological harm or suffering to women, including threats of such acts, coercion or arbitrary deprivation of liberty, whether occurri</w:t>
      </w:r>
      <w:r>
        <w:t>ng in public or in private life</w:t>
      </w:r>
      <w:r w:rsidRPr="007B10B6">
        <w:t>.</w:t>
      </w:r>
    </w:p>
    <w:p w14:paraId="51D6531C" w14:textId="77777777" w:rsidR="00E555E4" w:rsidRPr="00CF2FBB" w:rsidRDefault="00E555E4" w:rsidP="00E555E4">
      <w:pPr>
        <w:bidi w:val="0"/>
        <w:jc w:val="both"/>
        <w:rPr>
          <w:sz w:val="18"/>
          <w:szCs w:val="18"/>
        </w:rPr>
      </w:pPr>
    </w:p>
    <w:p w14:paraId="263F2A79" w14:textId="77777777" w:rsidR="00E555E4" w:rsidRPr="00BF742A" w:rsidRDefault="00E555E4" w:rsidP="00E555E4">
      <w:pPr>
        <w:bidi w:val="0"/>
        <w:jc w:val="both"/>
        <w:rPr>
          <w:b/>
          <w:bCs/>
        </w:rPr>
      </w:pPr>
      <w:r w:rsidRPr="002C29EC">
        <w:rPr>
          <w:b/>
          <w:bCs/>
        </w:rPr>
        <w:t>Intimate partner violence (Husband)</w:t>
      </w:r>
      <w:r>
        <w:rPr>
          <w:rStyle w:val="FootnoteReference"/>
          <w:b/>
          <w:bCs/>
        </w:rPr>
        <w:footnoteReference w:id="2"/>
      </w:r>
      <w:r>
        <w:rPr>
          <w:b/>
          <w:bCs/>
        </w:rPr>
        <w:t>:</w:t>
      </w:r>
    </w:p>
    <w:p w14:paraId="604D1A81" w14:textId="62AB2D01" w:rsidR="00E555E4" w:rsidRDefault="00E555E4" w:rsidP="00E555E4">
      <w:pPr>
        <w:bidi w:val="0"/>
        <w:jc w:val="both"/>
        <w:rPr>
          <w:sz w:val="18"/>
          <w:szCs w:val="18"/>
        </w:rPr>
      </w:pPr>
      <w:r w:rsidRPr="002C29EC">
        <w:t xml:space="preserve">Includes a range of sexually, psychologically and physically coercive acts used against adult and adolescent women by </w:t>
      </w:r>
      <w:r w:rsidR="00D81FFD" w:rsidRPr="002C29EC">
        <w:t>an</w:t>
      </w:r>
      <w:r w:rsidRPr="002C29EC">
        <w:t xml:space="preserve"> intimate partner (Current or former spouse or fiancé), it is the most common form of violence experienced by women globally</w:t>
      </w:r>
      <w:r>
        <w:rPr>
          <w:sz w:val="18"/>
          <w:szCs w:val="18"/>
        </w:rPr>
        <w:t>.</w:t>
      </w:r>
    </w:p>
    <w:p w14:paraId="1358DDBA" w14:textId="77777777" w:rsidR="007B77D9" w:rsidRPr="00CF2FBB" w:rsidRDefault="007B77D9" w:rsidP="007B77D9">
      <w:pPr>
        <w:bidi w:val="0"/>
        <w:jc w:val="both"/>
        <w:rPr>
          <w:sz w:val="18"/>
          <w:szCs w:val="18"/>
        </w:rPr>
      </w:pPr>
    </w:p>
    <w:p w14:paraId="533EEE2E" w14:textId="77777777" w:rsidR="007B77D9" w:rsidRPr="00320028" w:rsidRDefault="007B77D9" w:rsidP="007B77D9">
      <w:pPr>
        <w:bidi w:val="0"/>
        <w:jc w:val="both"/>
        <w:rPr>
          <w:b/>
          <w:bCs/>
        </w:rPr>
      </w:pPr>
      <w:r w:rsidRPr="00320028">
        <w:rPr>
          <w:b/>
          <w:bCs/>
        </w:rPr>
        <w:t>Physical Violence:</w:t>
      </w:r>
    </w:p>
    <w:p w14:paraId="30442ABC" w14:textId="77777777" w:rsidR="007B77D9" w:rsidRDefault="007B77D9" w:rsidP="007B77D9">
      <w:pPr>
        <w:bidi w:val="0"/>
        <w:jc w:val="both"/>
      </w:pPr>
      <w:r w:rsidRPr="00320028">
        <w:t xml:space="preserve">A behavior directed against the body. Physical violence is practiced through punching, hair-pulling, </w:t>
      </w:r>
      <w:proofErr w:type="gramStart"/>
      <w:r w:rsidRPr="00320028">
        <w:t>arm-twisting</w:t>
      </w:r>
      <w:proofErr w:type="gramEnd"/>
      <w:r w:rsidRPr="00320028">
        <w:t xml:space="preserve">, pinching, slapping, kicking, strangling, scorching, pulling, dragging, killing, and beating. It </w:t>
      </w:r>
      <w:proofErr w:type="gramStart"/>
      <w:r w:rsidRPr="00320028">
        <w:t>is used</w:t>
      </w:r>
      <w:proofErr w:type="gramEnd"/>
      <w:r w:rsidRPr="00320028">
        <w:t xml:space="preserve"> to express physical power. The victim of physical violence is usually the weaker person.</w:t>
      </w:r>
      <w:r w:rsidRPr="002C29EC">
        <w:t xml:space="preserve">  </w:t>
      </w:r>
    </w:p>
    <w:p w14:paraId="422847D6" w14:textId="77777777" w:rsidR="007B77D9" w:rsidRPr="00CF2FBB" w:rsidRDefault="007B77D9" w:rsidP="007B77D9">
      <w:pPr>
        <w:bidi w:val="0"/>
        <w:jc w:val="both"/>
        <w:rPr>
          <w:sz w:val="18"/>
          <w:szCs w:val="18"/>
        </w:rPr>
      </w:pPr>
    </w:p>
    <w:p w14:paraId="1E58B8E8" w14:textId="77777777" w:rsidR="007B77D9" w:rsidRPr="009D4B9B" w:rsidRDefault="007B77D9" w:rsidP="007B77D9">
      <w:pPr>
        <w:bidi w:val="0"/>
        <w:ind w:right="-108"/>
        <w:rPr>
          <w:b/>
          <w:bCs/>
        </w:rPr>
      </w:pPr>
      <w:r w:rsidRPr="002C29EC">
        <w:rPr>
          <w:b/>
          <w:bCs/>
        </w:rPr>
        <w:t>Psychological Violence</w:t>
      </w:r>
      <w:r w:rsidRPr="009D4B9B">
        <w:rPr>
          <w:b/>
          <w:bCs/>
        </w:rPr>
        <w:t>:</w:t>
      </w:r>
    </w:p>
    <w:p w14:paraId="4CBA5FCB" w14:textId="2BAF1C24" w:rsidR="007B77D9" w:rsidRDefault="007B77D9" w:rsidP="001870DD">
      <w:pPr>
        <w:bidi w:val="0"/>
        <w:jc w:val="both"/>
        <w:rPr>
          <w:rFonts w:ascii="Simplified Arabic" w:hAnsi="Simplified Arabic" w:cs="Simplified Arabic"/>
          <w:b/>
          <w:bCs/>
          <w:sz w:val="18"/>
          <w:szCs w:val="18"/>
        </w:rPr>
      </w:pPr>
      <w:r w:rsidRPr="002C29EC">
        <w:t>It is a type of violence reflected in a psychological behavior or bad treatment, disdain, and despise</w:t>
      </w:r>
      <w:r w:rsidR="001870DD">
        <w:t>d</w:t>
      </w:r>
      <w:r w:rsidRPr="002C29EC">
        <w:t xml:space="preserve"> of people. It is done through the use of cursing and insults by the person who practiced violence., breaking things that belong to the person, shouting and yelling at, name-calling, mocking using demeaning names, forcing to do specific acts, throwing out of the house, locking up in the house, terrorization, continuous threatening, and forcing. Psychological violence is used to cause anxiety fear, psychological damage, degrading, making one feel negative, weaken physical and mental capacities, harm other people and destroy capabilities, shaking self-confidence, undermining self-respect, Psychological violence destroys self-confidence, causes body harm, loss of self-confidence</w:t>
      </w:r>
    </w:p>
    <w:p w14:paraId="24F9BB7A" w14:textId="77777777" w:rsidR="007B77D9" w:rsidRPr="00EA7ACF" w:rsidRDefault="007B77D9" w:rsidP="007B77D9">
      <w:pPr>
        <w:bidi w:val="0"/>
        <w:jc w:val="both"/>
        <w:rPr>
          <w:b/>
          <w:bCs/>
          <w:sz w:val="18"/>
          <w:szCs w:val="18"/>
        </w:rPr>
      </w:pPr>
    </w:p>
    <w:p w14:paraId="1B99EACC" w14:textId="77777777" w:rsidR="007B77D9" w:rsidRPr="009D4B9B" w:rsidRDefault="007B77D9" w:rsidP="007B77D9">
      <w:pPr>
        <w:bidi w:val="0"/>
        <w:jc w:val="both"/>
        <w:rPr>
          <w:b/>
          <w:bCs/>
        </w:rPr>
      </w:pPr>
      <w:r w:rsidRPr="002C29EC">
        <w:rPr>
          <w:b/>
          <w:bCs/>
        </w:rPr>
        <w:t>Sexual Violence</w:t>
      </w:r>
      <w:r w:rsidRPr="009D4B9B">
        <w:rPr>
          <w:b/>
          <w:bCs/>
        </w:rPr>
        <w:t>:</w:t>
      </w:r>
    </w:p>
    <w:p w14:paraId="7AD165C7" w14:textId="7C328DDB" w:rsidR="007B77D9" w:rsidRDefault="007B77D9" w:rsidP="00207D24">
      <w:pPr>
        <w:bidi w:val="0"/>
        <w:ind w:right="1"/>
        <w:jc w:val="both"/>
      </w:pPr>
      <w:r w:rsidRPr="002C29EC">
        <w:t xml:space="preserve">An act of using various aggressive Actions for the purpose of sexual abuse and causing harm. Sexual violence </w:t>
      </w:r>
      <w:proofErr w:type="gramStart"/>
      <w:r w:rsidRPr="002C29EC">
        <w:t>is done</w:t>
      </w:r>
      <w:proofErr w:type="gramEnd"/>
      <w:r w:rsidRPr="002C29EC">
        <w:t xml:space="preserve"> through sexual harassment, rape, </w:t>
      </w:r>
      <w:r w:rsidR="00207D24" w:rsidRPr="002C29EC">
        <w:t>and</w:t>
      </w:r>
      <w:r w:rsidR="00207D24">
        <w:t xml:space="preserve"> </w:t>
      </w:r>
      <w:r w:rsidRPr="002C29EC">
        <w:t>husband's</w:t>
      </w:r>
      <w:r w:rsidR="00D81FFD" w:rsidRPr="002C29EC">
        <w:t xml:space="preserve"> </w:t>
      </w:r>
      <w:r w:rsidRPr="002C29EC">
        <w:t xml:space="preserve">refusal to use contraceptives during sexual intercourse with his wife, using physical force to compel the wife to have sexual intercourse, threatening to use sharp tools and beating to force her to have sexual </w:t>
      </w:r>
      <w:r w:rsidRPr="002C29EC">
        <w:lastRenderedPageBreak/>
        <w:t xml:space="preserve">intercourse, and using violent and harmful means. The purpose of this type of violence is to abuse the victim and use force to control the victim who is usually the woman; it occurs because there </w:t>
      </w:r>
      <w:proofErr w:type="gramStart"/>
      <w:r w:rsidRPr="002C29EC">
        <w:t>aren't</w:t>
      </w:r>
      <w:proofErr w:type="gramEnd"/>
      <w:r w:rsidRPr="002C29EC">
        <w:t xml:space="preserve"> any strict rules taken against the perpetrators. </w:t>
      </w:r>
    </w:p>
    <w:p w14:paraId="2291BB73" w14:textId="77777777" w:rsidR="00503F9F" w:rsidRDefault="00503F9F" w:rsidP="00503F9F">
      <w:pPr>
        <w:bidi w:val="0"/>
        <w:ind w:right="1"/>
        <w:jc w:val="both"/>
      </w:pPr>
    </w:p>
    <w:p w14:paraId="4E3A830C" w14:textId="77777777" w:rsidR="007B77D9" w:rsidRDefault="007B77D9" w:rsidP="007B77D9">
      <w:pPr>
        <w:bidi w:val="0"/>
        <w:ind w:right="720"/>
        <w:jc w:val="both"/>
        <w:rPr>
          <w:b/>
          <w:bCs/>
        </w:rPr>
      </w:pPr>
      <w:r w:rsidRPr="0029255C">
        <w:rPr>
          <w:b/>
          <w:bCs/>
        </w:rPr>
        <w:t>Economic violence against the wife</w:t>
      </w:r>
      <w:r>
        <w:rPr>
          <w:b/>
          <w:bCs/>
        </w:rPr>
        <w:t>:</w:t>
      </w:r>
    </w:p>
    <w:p w14:paraId="35C231A9" w14:textId="549D2888" w:rsidR="007B77D9" w:rsidRDefault="007B77D9" w:rsidP="007B77D9">
      <w:pPr>
        <w:bidi w:val="0"/>
        <w:ind w:right="1"/>
        <w:jc w:val="both"/>
      </w:pPr>
      <w:r w:rsidRPr="0029255C">
        <w:t xml:space="preserve">It is a type of violence, wife </w:t>
      </w:r>
      <w:r w:rsidR="001870DD">
        <w:t xml:space="preserve">is </w:t>
      </w:r>
      <w:r w:rsidRPr="0029255C">
        <w:t>exposed to violence from husband and takes several forms, including demand from the individual to know how to spend the money, dispose of property of others, prevention of work, dispose of inheritance without the consent of the person who received the inheritance, forced to resign.</w:t>
      </w:r>
    </w:p>
    <w:p w14:paraId="75F7F31D" w14:textId="77777777" w:rsidR="007B77D9" w:rsidRPr="00EA7ACF" w:rsidRDefault="007B77D9" w:rsidP="007B77D9">
      <w:pPr>
        <w:bidi w:val="0"/>
        <w:ind w:right="1"/>
        <w:jc w:val="both"/>
        <w:rPr>
          <w:sz w:val="18"/>
          <w:szCs w:val="18"/>
        </w:rPr>
      </w:pPr>
    </w:p>
    <w:p w14:paraId="1ADAEC43" w14:textId="7446B60E" w:rsidR="007B77D9" w:rsidRPr="009D4B9B" w:rsidRDefault="007B77D9" w:rsidP="007B77D9">
      <w:pPr>
        <w:bidi w:val="0"/>
        <w:jc w:val="lowKashida"/>
        <w:rPr>
          <w:b/>
          <w:bCs/>
        </w:rPr>
      </w:pPr>
      <w:r w:rsidRPr="0029255C">
        <w:rPr>
          <w:b/>
          <w:bCs/>
        </w:rPr>
        <w:t>Cyber violence</w:t>
      </w:r>
      <w:r w:rsidR="00125273">
        <w:rPr>
          <w:rStyle w:val="FootnoteReference"/>
          <w:b/>
          <w:bCs/>
        </w:rPr>
        <w:footnoteReference w:id="3"/>
      </w:r>
      <w:r w:rsidRPr="009D4B9B">
        <w:rPr>
          <w:b/>
          <w:bCs/>
        </w:rPr>
        <w:t>:</w:t>
      </w:r>
    </w:p>
    <w:p w14:paraId="5BA6758B" w14:textId="538BD811" w:rsidR="007B77D9" w:rsidRDefault="007B77D9" w:rsidP="007B77D9">
      <w:pPr>
        <w:bidi w:val="0"/>
        <w:jc w:val="both"/>
        <w:rPr>
          <w:rtl/>
        </w:rPr>
      </w:pPr>
      <w:r w:rsidRPr="0029255C">
        <w:t>Is a form of violence against individuals, and may take many acts like trolling, hacking, spamming, and harassment</w:t>
      </w:r>
      <w:r w:rsidR="0025694C">
        <w:rPr>
          <w:rStyle w:val="FootnoteReference"/>
        </w:rPr>
        <w:footnoteReference w:id="4"/>
      </w:r>
      <w:r w:rsidRPr="0029255C">
        <w:t>, blackmail and exploitation of victims / survivors for money, property or forcing them to undertake inappropriate or illegal actions on line or child pornography and ‘live’, online had sexual solicitation.</w:t>
      </w:r>
    </w:p>
    <w:p w14:paraId="1BF83FF9" w14:textId="77777777" w:rsidR="007B77D9" w:rsidRPr="00EA7ACF" w:rsidRDefault="007B77D9" w:rsidP="007B77D9">
      <w:pPr>
        <w:bidi w:val="0"/>
        <w:jc w:val="both"/>
        <w:rPr>
          <w:sz w:val="18"/>
          <w:szCs w:val="18"/>
        </w:rPr>
      </w:pPr>
    </w:p>
    <w:p w14:paraId="363951D4" w14:textId="77777777" w:rsidR="007B77D9" w:rsidRPr="009D4B9B" w:rsidRDefault="007B77D9" w:rsidP="007B77D9">
      <w:pPr>
        <w:bidi w:val="0"/>
        <w:jc w:val="both"/>
        <w:rPr>
          <w:b/>
          <w:bCs/>
        </w:rPr>
      </w:pPr>
      <w:r w:rsidRPr="0029255C">
        <w:rPr>
          <w:b/>
          <w:bCs/>
        </w:rPr>
        <w:t>A Child</w:t>
      </w:r>
      <w:r w:rsidRPr="009D4B9B">
        <w:rPr>
          <w:b/>
          <w:bCs/>
        </w:rPr>
        <w:t>:</w:t>
      </w:r>
    </w:p>
    <w:p w14:paraId="5004F4DA" w14:textId="77777777" w:rsidR="007B77D9" w:rsidRDefault="007B77D9" w:rsidP="007B77D9">
      <w:pPr>
        <w:bidi w:val="0"/>
        <w:jc w:val="both"/>
      </w:pPr>
      <w:r w:rsidRPr="0029255C">
        <w:t xml:space="preserve">Every human being below the age of eighteen years unless under the law applicable to the child, majority </w:t>
      </w:r>
      <w:proofErr w:type="gramStart"/>
      <w:r w:rsidRPr="0029255C">
        <w:t>is attained</w:t>
      </w:r>
      <w:proofErr w:type="gramEnd"/>
      <w:r w:rsidRPr="0029255C">
        <w:t xml:space="preserve"> earlier. Without discrimination of any kind, irrespective of the child's or his or her parent's or legal guardian's race, color, sex, language, religion, political or other opinion, national, ethnic or social origin, property, disability, birth or other status.</w:t>
      </w:r>
    </w:p>
    <w:p w14:paraId="693229EE" w14:textId="77777777" w:rsidR="007B77D9" w:rsidRPr="00EA7ACF" w:rsidRDefault="007B77D9" w:rsidP="007B77D9">
      <w:pPr>
        <w:bidi w:val="0"/>
        <w:jc w:val="both"/>
        <w:rPr>
          <w:sz w:val="18"/>
          <w:szCs w:val="18"/>
        </w:rPr>
      </w:pPr>
    </w:p>
    <w:p w14:paraId="447F8E64" w14:textId="77777777" w:rsidR="007B77D9" w:rsidRPr="000F1BFE" w:rsidRDefault="007B77D9" w:rsidP="007B77D9">
      <w:pPr>
        <w:bidi w:val="0"/>
        <w:jc w:val="both"/>
        <w:rPr>
          <w:b/>
          <w:bCs/>
        </w:rPr>
      </w:pPr>
      <w:r w:rsidRPr="0029255C">
        <w:rPr>
          <w:b/>
          <w:bCs/>
        </w:rPr>
        <w:t>Elderly</w:t>
      </w:r>
      <w:r w:rsidRPr="000F1BFE">
        <w:rPr>
          <w:b/>
          <w:bCs/>
        </w:rPr>
        <w:t>:</w:t>
      </w:r>
    </w:p>
    <w:p w14:paraId="6C8660A0" w14:textId="536CC5F8" w:rsidR="007B77D9" w:rsidRDefault="007B77D9" w:rsidP="007B77D9">
      <w:pPr>
        <w:bidi w:val="0"/>
        <w:jc w:val="both"/>
      </w:pPr>
      <w:r w:rsidRPr="0029255C">
        <w:t xml:space="preserve">Is a person who reached 65 years of age and above, and who can no longer carry out his / her family or work roles because of physical </w:t>
      </w:r>
      <w:proofErr w:type="gramStart"/>
      <w:r w:rsidRPr="0029255C">
        <w:t>decline.</w:t>
      </w:r>
      <w:proofErr w:type="gramEnd"/>
      <w:r w:rsidRPr="0029255C">
        <w:t xml:space="preserve"> Without discrimination and irrespective of elder’s age, gender, economic contribution, racial or ethnic background, disability or other status.</w:t>
      </w:r>
    </w:p>
    <w:p w14:paraId="7A35D335" w14:textId="77777777" w:rsidR="007B77D9" w:rsidRPr="00EA7ACF" w:rsidRDefault="007B77D9" w:rsidP="007B77D9">
      <w:pPr>
        <w:bidi w:val="0"/>
        <w:jc w:val="both"/>
        <w:rPr>
          <w:sz w:val="18"/>
          <w:szCs w:val="18"/>
        </w:rPr>
      </w:pPr>
    </w:p>
    <w:p w14:paraId="7DF48678" w14:textId="77777777" w:rsidR="007B77D9" w:rsidRPr="00320028" w:rsidRDefault="007B77D9" w:rsidP="007B77D9">
      <w:pPr>
        <w:bidi w:val="0"/>
        <w:jc w:val="both"/>
        <w:rPr>
          <w:b/>
          <w:bCs/>
        </w:rPr>
      </w:pPr>
      <w:r w:rsidRPr="00320028">
        <w:rPr>
          <w:b/>
          <w:bCs/>
        </w:rPr>
        <w:t>Physical Abuse:</w:t>
      </w:r>
    </w:p>
    <w:p w14:paraId="28D7B14A" w14:textId="2AD4F060" w:rsidR="007B77D9" w:rsidRDefault="007B77D9" w:rsidP="007B77D9">
      <w:pPr>
        <w:bidi w:val="0"/>
        <w:jc w:val="both"/>
      </w:pPr>
      <w:r w:rsidRPr="00320028">
        <w:t>It takes different forms including causing bodily harm, arm twisting or pulling, causing joints pain or bruises or scratches and little wounds caused by attacks, loss of consciousness resulting from head-beating, beating with a belt or stick and breaking a bone as a result of an attack.</w:t>
      </w:r>
    </w:p>
    <w:p w14:paraId="4616637F" w14:textId="77777777" w:rsidR="00267616" w:rsidRPr="00EA7ACF" w:rsidRDefault="00267616" w:rsidP="00267616">
      <w:pPr>
        <w:bidi w:val="0"/>
        <w:jc w:val="both"/>
        <w:rPr>
          <w:sz w:val="18"/>
          <w:szCs w:val="18"/>
        </w:rPr>
      </w:pPr>
    </w:p>
    <w:p w14:paraId="6D7DC4A8" w14:textId="60F2EAD6" w:rsidR="007B77D9" w:rsidRPr="00320028" w:rsidRDefault="007B77D9" w:rsidP="00E555E4">
      <w:pPr>
        <w:bidi w:val="0"/>
        <w:jc w:val="both"/>
        <w:rPr>
          <w:b/>
          <w:bCs/>
        </w:rPr>
      </w:pPr>
      <w:r w:rsidRPr="00320028">
        <w:rPr>
          <w:b/>
          <w:bCs/>
        </w:rPr>
        <w:t>Economic Abuse:</w:t>
      </w:r>
    </w:p>
    <w:p w14:paraId="0CEE4FEE" w14:textId="761DFF89" w:rsidR="007B77D9" w:rsidRPr="00320028" w:rsidRDefault="007B77D9" w:rsidP="007B77D9">
      <w:pPr>
        <w:bidi w:val="0"/>
        <w:jc w:val="both"/>
      </w:pPr>
      <w:proofErr w:type="gramStart"/>
      <w:r w:rsidRPr="00320028">
        <w:t>This is a type of abuse that takes different forms including:</w:t>
      </w:r>
      <w:proofErr w:type="gramEnd"/>
      <w:r w:rsidRPr="00320028">
        <w:t xml:space="preserve"> taking things belonging to the (money, property…</w:t>
      </w:r>
      <w:proofErr w:type="spellStart"/>
      <w:r w:rsidRPr="00320028">
        <w:t>etc</w:t>
      </w:r>
      <w:proofErr w:type="spellEnd"/>
      <w:r w:rsidRPr="00320028">
        <w:t>) without the consent of the elderly, and breaking things that belong to the elderly.</w:t>
      </w:r>
    </w:p>
    <w:p w14:paraId="2D7D0A58" w14:textId="77777777" w:rsidR="007B77D9" w:rsidRPr="00EA7ACF" w:rsidRDefault="007B77D9" w:rsidP="007B77D9">
      <w:pPr>
        <w:bidi w:val="0"/>
        <w:jc w:val="both"/>
        <w:rPr>
          <w:sz w:val="18"/>
          <w:szCs w:val="18"/>
          <w:highlight w:val="yellow"/>
        </w:rPr>
      </w:pPr>
    </w:p>
    <w:p w14:paraId="63F5AA29" w14:textId="77777777" w:rsidR="007B77D9" w:rsidRPr="0083748C" w:rsidRDefault="007B77D9" w:rsidP="007B77D9">
      <w:pPr>
        <w:bidi w:val="0"/>
        <w:jc w:val="both"/>
        <w:rPr>
          <w:b/>
          <w:bCs/>
        </w:rPr>
      </w:pPr>
      <w:r w:rsidRPr="0083748C">
        <w:rPr>
          <w:b/>
          <w:bCs/>
        </w:rPr>
        <w:t>Aggressor/</w:t>
      </w:r>
      <w:proofErr w:type="spellStart"/>
      <w:r w:rsidRPr="0083748C">
        <w:rPr>
          <w:b/>
          <w:bCs/>
        </w:rPr>
        <w:t>ranter</w:t>
      </w:r>
      <w:proofErr w:type="spellEnd"/>
      <w:r w:rsidRPr="0083748C">
        <w:rPr>
          <w:b/>
          <w:bCs/>
        </w:rPr>
        <w:t>:</w:t>
      </w:r>
    </w:p>
    <w:p w14:paraId="628DE36D" w14:textId="18478313" w:rsidR="007B77D9" w:rsidRDefault="007B77D9" w:rsidP="007B77D9">
      <w:pPr>
        <w:bidi w:val="0"/>
      </w:pPr>
      <w:r w:rsidRPr="0083748C">
        <w:t>Any person who practices violence in all its forms</w:t>
      </w:r>
      <w:r w:rsidRPr="0083748C">
        <w:rPr>
          <w:rtl/>
        </w:rPr>
        <w:t>.</w:t>
      </w:r>
    </w:p>
    <w:p w14:paraId="0A7C3B36" w14:textId="0701DE3E" w:rsidR="00267616" w:rsidRPr="00EA7ACF" w:rsidRDefault="00267616" w:rsidP="00267616">
      <w:pPr>
        <w:bidi w:val="0"/>
        <w:rPr>
          <w:sz w:val="18"/>
          <w:szCs w:val="18"/>
        </w:rPr>
      </w:pPr>
    </w:p>
    <w:p w14:paraId="0AD234C8" w14:textId="77777777" w:rsidR="00267616" w:rsidRPr="009D4B9B" w:rsidRDefault="00267616" w:rsidP="00267616">
      <w:pPr>
        <w:bidi w:val="0"/>
        <w:ind w:right="-108"/>
        <w:rPr>
          <w:b/>
          <w:bCs/>
        </w:rPr>
      </w:pPr>
      <w:r w:rsidRPr="009D4B9B">
        <w:rPr>
          <w:b/>
          <w:bCs/>
        </w:rPr>
        <w:t>Sex:</w:t>
      </w:r>
    </w:p>
    <w:p w14:paraId="3D3F94C7" w14:textId="77777777" w:rsidR="00267616" w:rsidRPr="009D4B9B" w:rsidRDefault="00267616" w:rsidP="00267616">
      <w:pPr>
        <w:pStyle w:val="BodyText2"/>
        <w:bidi w:val="0"/>
        <w:jc w:val="left"/>
      </w:pPr>
      <w:r w:rsidRPr="009D4B9B">
        <w:t xml:space="preserve">It </w:t>
      </w:r>
      <w:proofErr w:type="gramStart"/>
      <w:r w:rsidRPr="009D4B9B">
        <w:t>is classified</w:t>
      </w:r>
      <w:proofErr w:type="gramEnd"/>
      <w:r w:rsidRPr="009D4B9B">
        <w:t xml:space="preserve"> into male and female. </w:t>
      </w:r>
    </w:p>
    <w:p w14:paraId="07732650" w14:textId="77777777" w:rsidR="000B59D0" w:rsidRPr="00EA7ACF" w:rsidRDefault="000B59D0" w:rsidP="000B59D0">
      <w:pPr>
        <w:bidi w:val="0"/>
        <w:jc w:val="both"/>
        <w:rPr>
          <w:b/>
          <w:bCs/>
          <w:sz w:val="18"/>
          <w:szCs w:val="18"/>
        </w:rPr>
      </w:pPr>
    </w:p>
    <w:p w14:paraId="429176CA" w14:textId="6E8BE23D" w:rsidR="00267616" w:rsidRPr="009D4B9B" w:rsidRDefault="00267616" w:rsidP="000B59D0">
      <w:pPr>
        <w:bidi w:val="0"/>
        <w:jc w:val="both"/>
        <w:rPr>
          <w:b/>
          <w:bCs/>
        </w:rPr>
      </w:pPr>
      <w:r w:rsidRPr="009D4B9B">
        <w:rPr>
          <w:b/>
          <w:bCs/>
        </w:rPr>
        <w:t>Refugee Status:</w:t>
      </w:r>
    </w:p>
    <w:p w14:paraId="618708D6" w14:textId="77777777" w:rsidR="00267616" w:rsidRPr="009D4B9B" w:rsidRDefault="00267616" w:rsidP="00267616">
      <w:pPr>
        <w:bidi w:val="0"/>
        <w:jc w:val="both"/>
      </w:pPr>
      <w:r w:rsidRPr="009D4B9B">
        <w:t xml:space="preserve">This status relates to the Palestinians who </w:t>
      </w:r>
      <w:proofErr w:type="gramStart"/>
      <w:r w:rsidRPr="009D4B9B">
        <w:t>were forced</w:t>
      </w:r>
      <w:proofErr w:type="gramEnd"/>
      <w:r w:rsidRPr="009D4B9B">
        <w:t xml:space="preserve"> to leave their land in Palestine</w:t>
      </w:r>
      <w:r>
        <w:t>,</w:t>
      </w:r>
      <w:r w:rsidRPr="009D4B9B">
        <w:t xml:space="preserve"> which</w:t>
      </w:r>
      <w:r>
        <w:t xml:space="preserve"> was</w:t>
      </w:r>
      <w:r w:rsidRPr="009D4B9B">
        <w:t xml:space="preserve"> occupied by Israel in 1948. It applies to their male </w:t>
      </w:r>
      <w:r>
        <w:t>children</w:t>
      </w:r>
      <w:r w:rsidRPr="009D4B9B">
        <w:t xml:space="preserve"> </w:t>
      </w:r>
      <w:r>
        <w:t>and grandchildren</w:t>
      </w:r>
      <w:r w:rsidRPr="009D4B9B">
        <w:t>.</w:t>
      </w:r>
    </w:p>
    <w:p w14:paraId="146AD156" w14:textId="77777777" w:rsidR="00267616" w:rsidRPr="009D4B9B" w:rsidRDefault="00267616" w:rsidP="00267616">
      <w:pPr>
        <w:numPr>
          <w:ilvl w:val="0"/>
          <w:numId w:val="7"/>
        </w:numPr>
        <w:tabs>
          <w:tab w:val="clear" w:pos="720"/>
        </w:tabs>
        <w:bidi w:val="0"/>
        <w:ind w:left="426" w:right="0" w:hanging="284"/>
        <w:jc w:val="both"/>
      </w:pPr>
      <w:r w:rsidRPr="009D4B9B">
        <w:rPr>
          <w:b/>
          <w:bCs/>
        </w:rPr>
        <w:t>Registered Refugees:</w:t>
      </w:r>
      <w:r w:rsidRPr="009D4B9B">
        <w:t xml:space="preserve"> It applies to registered refugees holding refugee registration cards issued by UNRWA.</w:t>
      </w:r>
    </w:p>
    <w:p w14:paraId="60ED90AE" w14:textId="77777777" w:rsidR="00267616" w:rsidRPr="009D4B9B" w:rsidRDefault="00267616" w:rsidP="00267616">
      <w:pPr>
        <w:numPr>
          <w:ilvl w:val="0"/>
          <w:numId w:val="7"/>
        </w:numPr>
        <w:tabs>
          <w:tab w:val="clear" w:pos="720"/>
        </w:tabs>
        <w:bidi w:val="0"/>
        <w:ind w:left="426" w:right="0" w:hanging="284"/>
        <w:jc w:val="both"/>
      </w:pPr>
      <w:r w:rsidRPr="009D4B9B">
        <w:rPr>
          <w:b/>
          <w:bCs/>
        </w:rPr>
        <w:lastRenderedPageBreak/>
        <w:t>Non-Registered Refugees:</w:t>
      </w:r>
      <w:r w:rsidRPr="009D4B9B">
        <w:t xml:space="preserve"> It applies to unregistered refugees who do not hold refugee registration cards issued by UNRWA.</w:t>
      </w:r>
    </w:p>
    <w:p w14:paraId="14D44525" w14:textId="77777777" w:rsidR="00267616" w:rsidRDefault="00267616" w:rsidP="00267616">
      <w:pPr>
        <w:numPr>
          <w:ilvl w:val="0"/>
          <w:numId w:val="7"/>
        </w:numPr>
        <w:tabs>
          <w:tab w:val="clear" w:pos="720"/>
        </w:tabs>
        <w:bidi w:val="0"/>
        <w:ind w:left="426" w:right="0" w:hanging="284"/>
        <w:jc w:val="both"/>
      </w:pPr>
      <w:r w:rsidRPr="009D4B9B">
        <w:rPr>
          <w:b/>
          <w:bCs/>
        </w:rPr>
        <w:t>Non-Refugee</w:t>
      </w:r>
      <w:r>
        <w:rPr>
          <w:b/>
          <w:bCs/>
        </w:rPr>
        <w:t>s</w:t>
      </w:r>
      <w:r w:rsidRPr="009D4B9B">
        <w:rPr>
          <w:b/>
          <w:bCs/>
        </w:rPr>
        <w:t>:</w:t>
      </w:r>
      <w:r w:rsidRPr="009D4B9B">
        <w:t xml:space="preserve"> It applies to any Palestinian not categorized under any of the two aforementioned status</w:t>
      </w:r>
      <w:r>
        <w:t>es</w:t>
      </w:r>
      <w:r w:rsidRPr="009D4B9B">
        <w:t>.</w:t>
      </w:r>
    </w:p>
    <w:p w14:paraId="2E6D5F6E" w14:textId="77777777" w:rsidR="00267616" w:rsidRPr="00EA7ACF" w:rsidRDefault="00267616" w:rsidP="00267616">
      <w:pPr>
        <w:bidi w:val="0"/>
        <w:ind w:left="426" w:right="720"/>
        <w:jc w:val="both"/>
        <w:rPr>
          <w:sz w:val="18"/>
          <w:szCs w:val="18"/>
        </w:rPr>
      </w:pPr>
    </w:p>
    <w:p w14:paraId="34F2C146" w14:textId="77777777" w:rsidR="00267616" w:rsidRDefault="00267616" w:rsidP="00267616">
      <w:pPr>
        <w:keepLines/>
        <w:bidi w:val="0"/>
        <w:jc w:val="both"/>
      </w:pPr>
      <w:r w:rsidRPr="009D4B9B">
        <w:rPr>
          <w:b/>
          <w:bCs/>
        </w:rPr>
        <w:t>Illiterate:</w:t>
      </w:r>
      <w:r w:rsidRPr="009D4B9B">
        <w:t xml:space="preserve"> It applies to persons unable to read or write in any language and who were never awarded a certificate from any formal education system.</w:t>
      </w:r>
    </w:p>
    <w:p w14:paraId="5FED6AC0" w14:textId="77777777" w:rsidR="00267616" w:rsidRPr="00EA7ACF" w:rsidRDefault="00267616" w:rsidP="00267616">
      <w:pPr>
        <w:keepLines/>
        <w:bidi w:val="0"/>
        <w:jc w:val="both"/>
        <w:rPr>
          <w:sz w:val="18"/>
          <w:szCs w:val="18"/>
        </w:rPr>
      </w:pPr>
    </w:p>
    <w:p w14:paraId="32253D2A" w14:textId="143049A2" w:rsidR="00267616" w:rsidRDefault="00267616" w:rsidP="00267616">
      <w:pPr>
        <w:keepLines/>
        <w:bidi w:val="0"/>
        <w:ind w:right="-108"/>
      </w:pPr>
      <w:r w:rsidRPr="009D4B9B">
        <w:rPr>
          <w:b/>
          <w:bCs/>
        </w:rPr>
        <w:t xml:space="preserve">Can Read and </w:t>
      </w:r>
      <w:proofErr w:type="gramStart"/>
      <w:r w:rsidRPr="009D4B9B">
        <w:rPr>
          <w:b/>
          <w:bCs/>
        </w:rPr>
        <w:t>Write:</w:t>
      </w:r>
      <w:proofErr w:type="gramEnd"/>
      <w:r w:rsidRPr="009D4B9B">
        <w:t xml:space="preserve"> It applies to persons who are able to read and write without completing any of the educational stages. Such persons are generally able to read and write simple sentences.</w:t>
      </w:r>
    </w:p>
    <w:p w14:paraId="1B857DD5" w14:textId="77777777" w:rsidR="00267616" w:rsidRPr="00EA7ACF" w:rsidRDefault="00267616" w:rsidP="00267616">
      <w:pPr>
        <w:keepLines/>
        <w:bidi w:val="0"/>
        <w:ind w:right="-108"/>
        <w:rPr>
          <w:sz w:val="18"/>
          <w:szCs w:val="18"/>
        </w:rPr>
      </w:pPr>
    </w:p>
    <w:p w14:paraId="59A83FEF" w14:textId="77777777" w:rsidR="00267616" w:rsidRPr="009D4B9B" w:rsidRDefault="00267616" w:rsidP="00267616">
      <w:pPr>
        <w:bidi w:val="0"/>
        <w:jc w:val="lowKashida"/>
        <w:rPr>
          <w:b/>
          <w:bCs/>
        </w:rPr>
      </w:pPr>
      <w:r w:rsidRPr="009D4B9B">
        <w:rPr>
          <w:b/>
          <w:bCs/>
        </w:rPr>
        <w:t>Employed:</w:t>
      </w:r>
    </w:p>
    <w:p w14:paraId="26A99F33" w14:textId="77777777" w:rsidR="00267616" w:rsidRPr="009D4B9B" w:rsidRDefault="00267616" w:rsidP="00267616">
      <w:pPr>
        <w:bidi w:val="0"/>
        <w:jc w:val="lowKashida"/>
      </w:pPr>
      <w:r w:rsidRPr="009D4B9B">
        <w:t xml:space="preserve">Persons aged 7 years and over who were work at least one hour during the reference period, or who were not at work during the reference period, but held a job or owned business from which they were temporarily absent (because of illness, vacation, temporarily stoppage, or any other reason).  The employed person </w:t>
      </w:r>
      <w:proofErr w:type="gramStart"/>
      <w:r w:rsidRPr="009D4B9B">
        <w:t>is normally classified</w:t>
      </w:r>
      <w:proofErr w:type="gramEnd"/>
      <w:r w:rsidRPr="009D4B9B">
        <w:t xml:space="preserve"> in one of two categories according to the number of weekly work hours, i.e. 1–14 work hours and 15 work hours and above. Also the absence due to sick leave, vacation, temporarily stoppage, or any other reason.</w:t>
      </w:r>
    </w:p>
    <w:p w14:paraId="6DB7A558" w14:textId="77777777" w:rsidR="00267616" w:rsidRDefault="00267616" w:rsidP="00267616">
      <w:pPr>
        <w:bidi w:val="0"/>
      </w:pPr>
    </w:p>
    <w:p w14:paraId="09E80704" w14:textId="77777777" w:rsidR="007B77D9" w:rsidRPr="0051483B" w:rsidRDefault="007B77D9" w:rsidP="007B77D9">
      <w:pPr>
        <w:tabs>
          <w:tab w:val="left" w:pos="-143"/>
          <w:tab w:val="left" w:pos="140"/>
          <w:tab w:val="left" w:pos="6803"/>
          <w:tab w:val="left" w:pos="8504"/>
        </w:tabs>
        <w:bidi w:val="0"/>
        <w:jc w:val="both"/>
        <w:rPr>
          <w:rFonts w:asciiTheme="majorBidi" w:hAnsiTheme="majorBidi" w:cstheme="majorBidi"/>
          <w:b/>
          <w:bCs/>
        </w:rPr>
      </w:pPr>
      <w:r w:rsidRPr="0051483B">
        <w:rPr>
          <w:b/>
          <w:bCs/>
          <w:color w:val="000000" w:themeColor="text1"/>
        </w:rPr>
        <w:t xml:space="preserve">1.2 </w:t>
      </w:r>
      <w:r w:rsidRPr="0051483B">
        <w:rPr>
          <w:rFonts w:asciiTheme="majorBidi" w:hAnsiTheme="majorBidi" w:cstheme="majorBidi"/>
          <w:b/>
          <w:bCs/>
        </w:rPr>
        <w:t>Classification</w:t>
      </w:r>
    </w:p>
    <w:p w14:paraId="47D84B62" w14:textId="3DF85E98" w:rsidR="008A42D6" w:rsidRPr="0025694C" w:rsidRDefault="007B77D9" w:rsidP="0025694C">
      <w:pPr>
        <w:autoSpaceDE w:val="0"/>
        <w:autoSpaceDN w:val="0"/>
        <w:bidi w:val="0"/>
        <w:adjustRightInd w:val="0"/>
        <w:jc w:val="both"/>
        <w:rPr>
          <w:rStyle w:val="hps"/>
        </w:rPr>
      </w:pPr>
      <w:r w:rsidRPr="0025694C">
        <w:rPr>
          <w:rStyle w:val="hps"/>
        </w:rPr>
        <w:t>The statistical data collection and processing processes were based on approved classifications used by PCBS in accordance with international standards and which were sui</w:t>
      </w:r>
      <w:r w:rsidR="00C1214F">
        <w:rPr>
          <w:rStyle w:val="hps"/>
        </w:rPr>
        <w:t>table</w:t>
      </w:r>
      <w:r w:rsidRPr="0025694C">
        <w:rPr>
          <w:rStyle w:val="hps"/>
        </w:rPr>
        <w:t xml:space="preserve"> for Palestinian specificities as mentioned in the Palestinian Standard Classification Guide</w:t>
      </w:r>
      <w:r w:rsidR="00267616">
        <w:rPr>
          <w:rStyle w:val="hps"/>
        </w:rPr>
        <w:t xml:space="preserve">                </w:t>
      </w:r>
      <w:r w:rsidRPr="0025694C">
        <w:rPr>
          <w:rStyle w:val="hps"/>
        </w:rPr>
        <w:t xml:space="preserve"> (ISCO-08)</w:t>
      </w:r>
    </w:p>
    <w:p w14:paraId="676A09C8" w14:textId="77777777" w:rsidR="0025694C" w:rsidRDefault="0025694C" w:rsidP="0025694C">
      <w:pPr>
        <w:bidi w:val="0"/>
        <w:ind w:left="-142" w:firstLine="142"/>
        <w:jc w:val="both"/>
        <w:rPr>
          <w:b/>
          <w:bCs/>
          <w:rtl/>
        </w:rPr>
      </w:pPr>
    </w:p>
    <w:p w14:paraId="343A03DE" w14:textId="77777777" w:rsidR="0025694C" w:rsidRDefault="0025694C" w:rsidP="0025694C">
      <w:pPr>
        <w:bidi w:val="0"/>
        <w:ind w:left="-142" w:firstLine="142"/>
        <w:jc w:val="both"/>
        <w:rPr>
          <w:b/>
          <w:bCs/>
          <w:rtl/>
        </w:rPr>
      </w:pPr>
    </w:p>
    <w:p w14:paraId="656822CD" w14:textId="77777777" w:rsidR="0025694C" w:rsidRDefault="0025694C" w:rsidP="0025694C">
      <w:pPr>
        <w:bidi w:val="0"/>
        <w:ind w:left="-142" w:firstLine="142"/>
        <w:jc w:val="both"/>
        <w:rPr>
          <w:b/>
          <w:bCs/>
          <w:rtl/>
        </w:rPr>
      </w:pPr>
    </w:p>
    <w:p w14:paraId="15E1903A" w14:textId="77777777" w:rsidR="0025694C" w:rsidRDefault="0025694C" w:rsidP="0025694C">
      <w:pPr>
        <w:bidi w:val="0"/>
        <w:ind w:left="-142" w:firstLine="142"/>
        <w:jc w:val="both"/>
        <w:rPr>
          <w:b/>
          <w:bCs/>
          <w:rtl/>
        </w:rPr>
      </w:pPr>
    </w:p>
    <w:p w14:paraId="56BD33B2" w14:textId="77777777" w:rsidR="0025694C" w:rsidRDefault="0025694C" w:rsidP="0025694C">
      <w:pPr>
        <w:bidi w:val="0"/>
        <w:ind w:left="-142" w:firstLine="142"/>
        <w:jc w:val="both"/>
        <w:rPr>
          <w:b/>
          <w:bCs/>
          <w:rtl/>
        </w:rPr>
      </w:pPr>
    </w:p>
    <w:p w14:paraId="6480CA0A" w14:textId="77777777" w:rsidR="0025694C" w:rsidRDefault="0025694C" w:rsidP="0025694C">
      <w:pPr>
        <w:bidi w:val="0"/>
        <w:ind w:left="-142" w:firstLine="142"/>
        <w:jc w:val="both"/>
        <w:rPr>
          <w:b/>
          <w:bCs/>
          <w:rtl/>
        </w:rPr>
      </w:pPr>
    </w:p>
    <w:p w14:paraId="09CCC2E7" w14:textId="77777777" w:rsidR="0025694C" w:rsidRDefault="0025694C" w:rsidP="0025694C">
      <w:pPr>
        <w:bidi w:val="0"/>
        <w:ind w:left="-142" w:firstLine="142"/>
        <w:jc w:val="both"/>
        <w:rPr>
          <w:b/>
          <w:bCs/>
          <w:rtl/>
        </w:rPr>
      </w:pPr>
    </w:p>
    <w:p w14:paraId="3B8B3349" w14:textId="77777777" w:rsidR="0025694C" w:rsidRDefault="0025694C" w:rsidP="0025694C">
      <w:pPr>
        <w:bidi w:val="0"/>
        <w:ind w:left="-142" w:firstLine="142"/>
        <w:jc w:val="both"/>
        <w:rPr>
          <w:b/>
          <w:bCs/>
          <w:rtl/>
        </w:rPr>
      </w:pPr>
    </w:p>
    <w:p w14:paraId="44C1AF14" w14:textId="77777777" w:rsidR="0025694C" w:rsidRDefault="0025694C" w:rsidP="0025694C">
      <w:pPr>
        <w:bidi w:val="0"/>
        <w:ind w:left="-142" w:firstLine="142"/>
        <w:jc w:val="both"/>
        <w:rPr>
          <w:b/>
          <w:bCs/>
          <w:rtl/>
        </w:rPr>
      </w:pPr>
    </w:p>
    <w:p w14:paraId="42A13451" w14:textId="77777777" w:rsidR="0025694C" w:rsidRDefault="0025694C" w:rsidP="0025694C">
      <w:pPr>
        <w:bidi w:val="0"/>
        <w:ind w:left="-142" w:firstLine="142"/>
        <w:jc w:val="both"/>
        <w:rPr>
          <w:b/>
          <w:bCs/>
          <w:rtl/>
        </w:rPr>
      </w:pPr>
    </w:p>
    <w:p w14:paraId="3EB9B7AB" w14:textId="77777777" w:rsidR="0025694C" w:rsidRDefault="0025694C" w:rsidP="0025694C">
      <w:pPr>
        <w:bidi w:val="0"/>
        <w:ind w:left="-142" w:firstLine="142"/>
        <w:jc w:val="both"/>
        <w:rPr>
          <w:b/>
          <w:bCs/>
          <w:rtl/>
        </w:rPr>
      </w:pPr>
    </w:p>
    <w:p w14:paraId="5CDB9CB3" w14:textId="77777777" w:rsidR="0025694C" w:rsidRDefault="0025694C" w:rsidP="0025694C">
      <w:pPr>
        <w:bidi w:val="0"/>
        <w:ind w:left="-142" w:firstLine="142"/>
        <w:jc w:val="both"/>
        <w:rPr>
          <w:b/>
          <w:bCs/>
          <w:rtl/>
        </w:rPr>
      </w:pPr>
    </w:p>
    <w:p w14:paraId="091D3D50" w14:textId="77777777" w:rsidR="0025694C" w:rsidRDefault="0025694C" w:rsidP="0025694C">
      <w:pPr>
        <w:bidi w:val="0"/>
        <w:ind w:left="-142" w:firstLine="142"/>
        <w:jc w:val="both"/>
        <w:rPr>
          <w:b/>
          <w:bCs/>
          <w:rtl/>
        </w:rPr>
      </w:pPr>
    </w:p>
    <w:p w14:paraId="19384CF5" w14:textId="77777777" w:rsidR="0025694C" w:rsidRDefault="0025694C" w:rsidP="0025694C">
      <w:pPr>
        <w:bidi w:val="0"/>
        <w:ind w:left="-142" w:firstLine="142"/>
        <w:jc w:val="both"/>
        <w:rPr>
          <w:b/>
          <w:bCs/>
          <w:rtl/>
        </w:rPr>
      </w:pPr>
    </w:p>
    <w:p w14:paraId="1B81AA5A" w14:textId="53BA7E11" w:rsidR="0025694C" w:rsidRDefault="0025694C" w:rsidP="0025694C">
      <w:pPr>
        <w:bidi w:val="0"/>
        <w:ind w:left="-142" w:firstLine="142"/>
        <w:jc w:val="both"/>
        <w:rPr>
          <w:b/>
          <w:bCs/>
          <w:rtl/>
        </w:rPr>
      </w:pPr>
    </w:p>
    <w:p w14:paraId="34832220" w14:textId="2A24503B" w:rsidR="00503F9F" w:rsidRDefault="00503F9F" w:rsidP="00503F9F">
      <w:pPr>
        <w:bidi w:val="0"/>
        <w:ind w:left="-142" w:firstLine="142"/>
        <w:jc w:val="both"/>
        <w:rPr>
          <w:b/>
          <w:bCs/>
          <w:rtl/>
        </w:rPr>
      </w:pPr>
    </w:p>
    <w:p w14:paraId="4E26A03B" w14:textId="77777777" w:rsidR="00503F9F" w:rsidRDefault="00503F9F" w:rsidP="00503F9F">
      <w:pPr>
        <w:bidi w:val="0"/>
        <w:ind w:left="-142" w:firstLine="142"/>
        <w:jc w:val="both"/>
        <w:rPr>
          <w:b/>
          <w:bCs/>
        </w:rPr>
      </w:pPr>
    </w:p>
    <w:p w14:paraId="071EF9EF" w14:textId="77777777" w:rsidR="0025694C" w:rsidRDefault="0025694C" w:rsidP="0025694C">
      <w:pPr>
        <w:bidi w:val="0"/>
        <w:ind w:left="-142" w:firstLine="142"/>
        <w:jc w:val="both"/>
        <w:rPr>
          <w:b/>
          <w:bCs/>
          <w:rtl/>
        </w:rPr>
      </w:pPr>
    </w:p>
    <w:p w14:paraId="2C141C9D" w14:textId="77777777" w:rsidR="0025694C" w:rsidRDefault="0025694C" w:rsidP="0025694C">
      <w:pPr>
        <w:bidi w:val="0"/>
        <w:ind w:left="-142" w:firstLine="142"/>
        <w:jc w:val="both"/>
        <w:rPr>
          <w:b/>
          <w:bCs/>
          <w:rtl/>
        </w:rPr>
      </w:pPr>
    </w:p>
    <w:p w14:paraId="60BF0BC3" w14:textId="77777777" w:rsidR="0025694C" w:rsidRDefault="0025694C" w:rsidP="0025694C">
      <w:pPr>
        <w:bidi w:val="0"/>
        <w:ind w:left="-142" w:firstLine="142"/>
        <w:jc w:val="both"/>
        <w:rPr>
          <w:b/>
          <w:bCs/>
          <w:rtl/>
        </w:rPr>
      </w:pPr>
    </w:p>
    <w:p w14:paraId="0D0D2B6E" w14:textId="77777777" w:rsidR="00893342" w:rsidRDefault="00893342" w:rsidP="0025694C">
      <w:pPr>
        <w:bidi w:val="0"/>
        <w:ind w:left="-142" w:firstLine="142"/>
        <w:jc w:val="both"/>
        <w:rPr>
          <w:b/>
          <w:bCs/>
        </w:rPr>
      </w:pPr>
    </w:p>
    <w:p w14:paraId="0F49FE29" w14:textId="77777777" w:rsidR="00893342" w:rsidRDefault="00893342" w:rsidP="00893342">
      <w:pPr>
        <w:bidi w:val="0"/>
        <w:ind w:left="-142" w:firstLine="142"/>
        <w:jc w:val="both"/>
        <w:rPr>
          <w:b/>
          <w:bCs/>
        </w:rPr>
      </w:pPr>
    </w:p>
    <w:p w14:paraId="7FFA6FEF" w14:textId="77777777" w:rsidR="00893342" w:rsidRDefault="00893342" w:rsidP="00893342">
      <w:pPr>
        <w:bidi w:val="0"/>
        <w:ind w:left="-142" w:firstLine="142"/>
        <w:jc w:val="both"/>
        <w:rPr>
          <w:b/>
          <w:bCs/>
        </w:rPr>
      </w:pPr>
    </w:p>
    <w:p w14:paraId="18562DDE" w14:textId="77777777" w:rsidR="00893342" w:rsidRDefault="00893342" w:rsidP="00893342">
      <w:pPr>
        <w:bidi w:val="0"/>
        <w:ind w:left="-142" w:firstLine="142"/>
        <w:jc w:val="both"/>
        <w:rPr>
          <w:b/>
          <w:bCs/>
        </w:rPr>
      </w:pPr>
    </w:p>
    <w:p w14:paraId="7C8D4ACC" w14:textId="77777777" w:rsidR="00893342" w:rsidRDefault="00893342" w:rsidP="00893342">
      <w:pPr>
        <w:bidi w:val="0"/>
        <w:ind w:left="-142" w:firstLine="142"/>
        <w:jc w:val="both"/>
        <w:rPr>
          <w:b/>
          <w:bCs/>
        </w:rPr>
      </w:pPr>
    </w:p>
    <w:p w14:paraId="67BBBCB9" w14:textId="77777777" w:rsidR="00893342" w:rsidRDefault="00893342" w:rsidP="00893342">
      <w:pPr>
        <w:bidi w:val="0"/>
        <w:ind w:left="-142" w:firstLine="142"/>
        <w:jc w:val="both"/>
        <w:rPr>
          <w:b/>
          <w:bCs/>
        </w:rPr>
      </w:pPr>
    </w:p>
    <w:p w14:paraId="53225A51" w14:textId="77777777" w:rsidR="00893342" w:rsidRDefault="00893342" w:rsidP="00893342">
      <w:pPr>
        <w:bidi w:val="0"/>
        <w:ind w:left="-142" w:firstLine="142"/>
        <w:jc w:val="both"/>
        <w:rPr>
          <w:b/>
          <w:bCs/>
        </w:rPr>
      </w:pPr>
    </w:p>
    <w:p w14:paraId="4C22D78B" w14:textId="77777777" w:rsidR="00893342" w:rsidRDefault="00893342" w:rsidP="00893342">
      <w:pPr>
        <w:bidi w:val="0"/>
        <w:ind w:left="-142" w:firstLine="142"/>
        <w:jc w:val="both"/>
        <w:rPr>
          <w:b/>
          <w:bCs/>
        </w:rPr>
      </w:pPr>
    </w:p>
    <w:p w14:paraId="4D816EBA" w14:textId="77777777" w:rsidR="00893342" w:rsidRDefault="00893342" w:rsidP="00893342">
      <w:pPr>
        <w:bidi w:val="0"/>
        <w:ind w:left="-142" w:firstLine="142"/>
        <w:jc w:val="both"/>
        <w:rPr>
          <w:b/>
          <w:bCs/>
        </w:rPr>
      </w:pPr>
    </w:p>
    <w:p w14:paraId="38F3EA1B" w14:textId="77777777" w:rsidR="00893342" w:rsidRDefault="00893342" w:rsidP="00893342">
      <w:pPr>
        <w:bidi w:val="0"/>
        <w:ind w:left="-142" w:firstLine="142"/>
        <w:jc w:val="both"/>
        <w:rPr>
          <w:b/>
          <w:bCs/>
        </w:rPr>
      </w:pPr>
    </w:p>
    <w:p w14:paraId="50C2CBCA" w14:textId="77777777" w:rsidR="00893342" w:rsidRDefault="00893342" w:rsidP="00893342">
      <w:pPr>
        <w:bidi w:val="0"/>
        <w:ind w:left="-142" w:firstLine="142"/>
        <w:jc w:val="both"/>
        <w:rPr>
          <w:b/>
          <w:bCs/>
        </w:rPr>
      </w:pPr>
    </w:p>
    <w:p w14:paraId="694445D0" w14:textId="77777777" w:rsidR="00893342" w:rsidRDefault="00893342" w:rsidP="00893342">
      <w:pPr>
        <w:bidi w:val="0"/>
        <w:ind w:left="-142" w:firstLine="142"/>
        <w:jc w:val="both"/>
        <w:rPr>
          <w:b/>
          <w:bCs/>
        </w:rPr>
      </w:pPr>
    </w:p>
    <w:p w14:paraId="24C79D92" w14:textId="77777777" w:rsidR="00893342" w:rsidRDefault="00893342" w:rsidP="00893342">
      <w:pPr>
        <w:bidi w:val="0"/>
        <w:ind w:left="-142" w:firstLine="142"/>
        <w:jc w:val="both"/>
        <w:rPr>
          <w:b/>
          <w:bCs/>
        </w:rPr>
      </w:pPr>
    </w:p>
    <w:p w14:paraId="3AFB269D" w14:textId="77777777" w:rsidR="00893342" w:rsidRDefault="00893342" w:rsidP="00893342">
      <w:pPr>
        <w:bidi w:val="0"/>
        <w:ind w:left="-142" w:firstLine="142"/>
        <w:jc w:val="both"/>
        <w:rPr>
          <w:b/>
          <w:bCs/>
        </w:rPr>
      </w:pPr>
    </w:p>
    <w:p w14:paraId="6DF13A0C" w14:textId="77777777" w:rsidR="00893342" w:rsidRDefault="00893342" w:rsidP="00893342">
      <w:pPr>
        <w:bidi w:val="0"/>
        <w:ind w:left="-142" w:firstLine="142"/>
        <w:jc w:val="both"/>
        <w:rPr>
          <w:b/>
          <w:bCs/>
        </w:rPr>
      </w:pPr>
    </w:p>
    <w:p w14:paraId="421B5D0C" w14:textId="77777777" w:rsidR="00893342" w:rsidRDefault="00893342" w:rsidP="00893342">
      <w:pPr>
        <w:bidi w:val="0"/>
        <w:ind w:left="-142" w:firstLine="142"/>
        <w:jc w:val="both"/>
        <w:rPr>
          <w:b/>
          <w:bCs/>
        </w:rPr>
      </w:pPr>
    </w:p>
    <w:p w14:paraId="41E7A60A" w14:textId="77777777" w:rsidR="00893342" w:rsidRDefault="00893342" w:rsidP="00893342">
      <w:pPr>
        <w:bidi w:val="0"/>
        <w:ind w:left="-142" w:firstLine="142"/>
        <w:jc w:val="both"/>
        <w:rPr>
          <w:b/>
          <w:bCs/>
        </w:rPr>
      </w:pPr>
    </w:p>
    <w:p w14:paraId="7F50527D" w14:textId="77777777" w:rsidR="00893342" w:rsidRDefault="00893342" w:rsidP="00893342">
      <w:pPr>
        <w:bidi w:val="0"/>
        <w:ind w:left="-142" w:firstLine="142"/>
        <w:jc w:val="both"/>
        <w:rPr>
          <w:b/>
          <w:bCs/>
        </w:rPr>
      </w:pPr>
    </w:p>
    <w:p w14:paraId="1B762E9A" w14:textId="77777777" w:rsidR="00893342" w:rsidRDefault="00893342" w:rsidP="00893342">
      <w:pPr>
        <w:bidi w:val="0"/>
        <w:ind w:left="-142" w:firstLine="142"/>
        <w:jc w:val="both"/>
        <w:rPr>
          <w:b/>
          <w:bCs/>
        </w:rPr>
      </w:pPr>
    </w:p>
    <w:p w14:paraId="6B6CBA96" w14:textId="77777777" w:rsidR="00893342" w:rsidRDefault="00893342" w:rsidP="00893342">
      <w:pPr>
        <w:bidi w:val="0"/>
        <w:ind w:left="-142" w:firstLine="142"/>
        <w:jc w:val="both"/>
        <w:rPr>
          <w:b/>
          <w:bCs/>
        </w:rPr>
      </w:pPr>
    </w:p>
    <w:p w14:paraId="0424F94B" w14:textId="77777777" w:rsidR="00893342" w:rsidRDefault="00893342" w:rsidP="00893342">
      <w:pPr>
        <w:bidi w:val="0"/>
        <w:ind w:left="-142" w:firstLine="142"/>
        <w:jc w:val="both"/>
        <w:rPr>
          <w:b/>
          <w:bCs/>
        </w:rPr>
      </w:pPr>
    </w:p>
    <w:p w14:paraId="2E1BA2DD" w14:textId="77777777" w:rsidR="00893342" w:rsidRDefault="00893342" w:rsidP="00893342">
      <w:pPr>
        <w:bidi w:val="0"/>
        <w:ind w:left="-142" w:firstLine="142"/>
        <w:jc w:val="both"/>
        <w:rPr>
          <w:b/>
          <w:bCs/>
        </w:rPr>
      </w:pPr>
    </w:p>
    <w:p w14:paraId="02580D7C" w14:textId="77777777" w:rsidR="00893342" w:rsidRDefault="00893342" w:rsidP="00893342">
      <w:pPr>
        <w:bidi w:val="0"/>
        <w:ind w:left="-142" w:firstLine="142"/>
        <w:jc w:val="both"/>
        <w:rPr>
          <w:b/>
          <w:bCs/>
        </w:rPr>
      </w:pPr>
    </w:p>
    <w:p w14:paraId="0A21B7AD" w14:textId="77777777" w:rsidR="00893342" w:rsidRDefault="00893342" w:rsidP="00893342">
      <w:pPr>
        <w:bidi w:val="0"/>
        <w:ind w:left="-142" w:firstLine="142"/>
        <w:jc w:val="both"/>
        <w:rPr>
          <w:b/>
          <w:bCs/>
        </w:rPr>
      </w:pPr>
    </w:p>
    <w:p w14:paraId="0292139D" w14:textId="77777777" w:rsidR="00893342" w:rsidRDefault="00893342" w:rsidP="00893342">
      <w:pPr>
        <w:bidi w:val="0"/>
        <w:ind w:left="-142" w:firstLine="142"/>
        <w:jc w:val="both"/>
        <w:rPr>
          <w:b/>
          <w:bCs/>
        </w:rPr>
      </w:pPr>
    </w:p>
    <w:p w14:paraId="238234CD" w14:textId="77777777" w:rsidR="00893342" w:rsidRDefault="00893342" w:rsidP="00893342">
      <w:pPr>
        <w:bidi w:val="0"/>
        <w:ind w:left="-142" w:firstLine="142"/>
        <w:jc w:val="both"/>
        <w:rPr>
          <w:b/>
          <w:bCs/>
        </w:rPr>
      </w:pPr>
    </w:p>
    <w:p w14:paraId="1A8AFB13" w14:textId="77777777" w:rsidR="00893342" w:rsidRDefault="00893342" w:rsidP="00893342">
      <w:pPr>
        <w:bidi w:val="0"/>
        <w:ind w:left="-142" w:firstLine="142"/>
        <w:jc w:val="both"/>
        <w:rPr>
          <w:b/>
          <w:bCs/>
        </w:rPr>
      </w:pPr>
    </w:p>
    <w:p w14:paraId="75D6C92D" w14:textId="77777777" w:rsidR="00893342" w:rsidRDefault="00893342" w:rsidP="00893342">
      <w:pPr>
        <w:bidi w:val="0"/>
        <w:ind w:left="-142" w:firstLine="142"/>
        <w:jc w:val="both"/>
        <w:rPr>
          <w:b/>
          <w:bCs/>
        </w:rPr>
      </w:pPr>
    </w:p>
    <w:p w14:paraId="2985C58E" w14:textId="41E18E39" w:rsidR="00893342" w:rsidRDefault="00893342" w:rsidP="00893342">
      <w:pPr>
        <w:bidi w:val="0"/>
        <w:ind w:left="-142" w:firstLine="142"/>
        <w:jc w:val="both"/>
        <w:rPr>
          <w:b/>
          <w:bCs/>
        </w:rPr>
      </w:pPr>
    </w:p>
    <w:p w14:paraId="0519F694" w14:textId="051375FE" w:rsidR="008E5EC9" w:rsidRDefault="008E5EC9" w:rsidP="008E5EC9">
      <w:pPr>
        <w:bidi w:val="0"/>
        <w:ind w:left="-142" w:firstLine="142"/>
        <w:jc w:val="both"/>
        <w:rPr>
          <w:b/>
          <w:bCs/>
        </w:rPr>
      </w:pPr>
    </w:p>
    <w:p w14:paraId="56A244AC" w14:textId="77777777" w:rsidR="008E5EC9" w:rsidRDefault="008E5EC9" w:rsidP="008E5EC9">
      <w:pPr>
        <w:bidi w:val="0"/>
        <w:ind w:left="-142" w:firstLine="142"/>
        <w:jc w:val="both"/>
        <w:rPr>
          <w:b/>
          <w:bCs/>
        </w:rPr>
      </w:pPr>
    </w:p>
    <w:p w14:paraId="102C64BB" w14:textId="77777777" w:rsidR="00893342" w:rsidRDefault="00893342" w:rsidP="00893342">
      <w:pPr>
        <w:bidi w:val="0"/>
        <w:ind w:left="-142" w:firstLine="142"/>
        <w:jc w:val="both"/>
        <w:rPr>
          <w:b/>
          <w:bCs/>
        </w:rPr>
      </w:pPr>
    </w:p>
    <w:p w14:paraId="5A47D89E" w14:textId="77777777" w:rsidR="00893342" w:rsidRDefault="00893342" w:rsidP="00893342">
      <w:pPr>
        <w:bidi w:val="0"/>
        <w:ind w:left="-142" w:firstLine="142"/>
        <w:jc w:val="both"/>
        <w:rPr>
          <w:b/>
          <w:bCs/>
        </w:rPr>
      </w:pPr>
    </w:p>
    <w:p w14:paraId="3B02F57F" w14:textId="77777777" w:rsidR="008E5EC9" w:rsidRDefault="008E5EC9" w:rsidP="00893342">
      <w:pPr>
        <w:bidi w:val="0"/>
        <w:ind w:left="-142" w:firstLine="142"/>
        <w:jc w:val="both"/>
        <w:rPr>
          <w:b/>
          <w:bCs/>
        </w:rPr>
      </w:pPr>
    </w:p>
    <w:p w14:paraId="6547735A" w14:textId="77777777" w:rsidR="008E5EC9" w:rsidRDefault="008E5EC9" w:rsidP="008E5EC9">
      <w:pPr>
        <w:bidi w:val="0"/>
        <w:ind w:left="-142" w:firstLine="142"/>
        <w:jc w:val="both"/>
        <w:rPr>
          <w:b/>
          <w:bCs/>
        </w:rPr>
      </w:pPr>
    </w:p>
    <w:p w14:paraId="33032EDC" w14:textId="77777777" w:rsidR="008E5EC9" w:rsidRDefault="008E5EC9" w:rsidP="008E5EC9">
      <w:pPr>
        <w:bidi w:val="0"/>
        <w:ind w:left="-142" w:firstLine="142"/>
        <w:jc w:val="both"/>
        <w:rPr>
          <w:b/>
          <w:bCs/>
        </w:rPr>
      </w:pPr>
    </w:p>
    <w:p w14:paraId="77FEBE9E" w14:textId="77777777" w:rsidR="008E5EC9" w:rsidRDefault="008E5EC9" w:rsidP="008E5EC9">
      <w:pPr>
        <w:bidi w:val="0"/>
        <w:ind w:left="-142" w:firstLine="142"/>
        <w:jc w:val="both"/>
        <w:rPr>
          <w:b/>
          <w:bCs/>
        </w:rPr>
      </w:pPr>
    </w:p>
    <w:p w14:paraId="15D68130" w14:textId="77777777" w:rsidR="008E5EC9" w:rsidRDefault="008E5EC9" w:rsidP="008E5EC9">
      <w:pPr>
        <w:bidi w:val="0"/>
        <w:ind w:left="-142" w:firstLine="142"/>
        <w:jc w:val="both"/>
        <w:rPr>
          <w:b/>
          <w:bCs/>
        </w:rPr>
      </w:pPr>
    </w:p>
    <w:p w14:paraId="05911EDE" w14:textId="77777777" w:rsidR="008E5EC9" w:rsidRDefault="008E5EC9" w:rsidP="008E5EC9">
      <w:pPr>
        <w:bidi w:val="0"/>
        <w:ind w:left="-142" w:firstLine="142"/>
        <w:jc w:val="both"/>
        <w:rPr>
          <w:b/>
          <w:bCs/>
        </w:rPr>
      </w:pPr>
    </w:p>
    <w:p w14:paraId="61E389E8" w14:textId="406FA094" w:rsidR="008E5EC9" w:rsidRDefault="008E5EC9" w:rsidP="008E5EC9">
      <w:pPr>
        <w:bidi w:val="0"/>
        <w:ind w:left="-142" w:firstLine="142"/>
        <w:jc w:val="both"/>
        <w:rPr>
          <w:b/>
          <w:bCs/>
        </w:rPr>
      </w:pPr>
    </w:p>
    <w:p w14:paraId="15701C38" w14:textId="5DCD4B18" w:rsidR="000B59D0" w:rsidRDefault="000B59D0" w:rsidP="000B59D0">
      <w:pPr>
        <w:bidi w:val="0"/>
        <w:ind w:left="-142" w:firstLine="142"/>
        <w:jc w:val="both"/>
        <w:rPr>
          <w:b/>
          <w:bCs/>
        </w:rPr>
      </w:pPr>
    </w:p>
    <w:p w14:paraId="27C6D17B" w14:textId="62B74904" w:rsidR="000B59D0" w:rsidRDefault="000B59D0" w:rsidP="000B59D0">
      <w:pPr>
        <w:bidi w:val="0"/>
        <w:ind w:left="-142" w:firstLine="142"/>
        <w:jc w:val="both"/>
        <w:rPr>
          <w:b/>
          <w:bCs/>
        </w:rPr>
      </w:pPr>
    </w:p>
    <w:p w14:paraId="2C79146E" w14:textId="07D8A3A8" w:rsidR="000B59D0" w:rsidRDefault="000B59D0" w:rsidP="000B59D0">
      <w:pPr>
        <w:bidi w:val="0"/>
        <w:ind w:left="-142" w:firstLine="142"/>
        <w:jc w:val="both"/>
        <w:rPr>
          <w:b/>
          <w:bCs/>
        </w:rPr>
      </w:pPr>
    </w:p>
    <w:p w14:paraId="1D0B23CC" w14:textId="1D267C60" w:rsidR="000B59D0" w:rsidRDefault="000B59D0" w:rsidP="000B59D0">
      <w:pPr>
        <w:bidi w:val="0"/>
        <w:ind w:left="-142" w:firstLine="142"/>
        <w:jc w:val="both"/>
        <w:rPr>
          <w:b/>
          <w:bCs/>
        </w:rPr>
      </w:pPr>
    </w:p>
    <w:p w14:paraId="687E36E1" w14:textId="1295774F" w:rsidR="000B59D0" w:rsidRDefault="000B59D0" w:rsidP="000B59D0">
      <w:pPr>
        <w:bidi w:val="0"/>
        <w:ind w:left="-142" w:firstLine="142"/>
        <w:jc w:val="both"/>
        <w:rPr>
          <w:b/>
          <w:bCs/>
        </w:rPr>
      </w:pPr>
    </w:p>
    <w:p w14:paraId="0B0ED417" w14:textId="6EFF8BF4" w:rsidR="000B59D0" w:rsidRDefault="000B59D0" w:rsidP="000B59D0">
      <w:pPr>
        <w:bidi w:val="0"/>
        <w:ind w:left="-142" w:firstLine="142"/>
        <w:jc w:val="both"/>
        <w:rPr>
          <w:b/>
          <w:bCs/>
        </w:rPr>
      </w:pPr>
    </w:p>
    <w:p w14:paraId="5CA9031B" w14:textId="1B7D09E2" w:rsidR="000B59D0" w:rsidRDefault="000B59D0" w:rsidP="000B59D0">
      <w:pPr>
        <w:bidi w:val="0"/>
        <w:ind w:left="-142" w:firstLine="142"/>
        <w:jc w:val="both"/>
        <w:rPr>
          <w:b/>
          <w:bCs/>
        </w:rPr>
      </w:pPr>
    </w:p>
    <w:p w14:paraId="26F0DA2D" w14:textId="77777777" w:rsidR="000B59D0" w:rsidRDefault="000B59D0" w:rsidP="000B59D0">
      <w:pPr>
        <w:bidi w:val="0"/>
        <w:ind w:left="-142" w:firstLine="142"/>
        <w:jc w:val="both"/>
        <w:rPr>
          <w:b/>
          <w:bCs/>
        </w:rPr>
      </w:pPr>
    </w:p>
    <w:p w14:paraId="7A730B35" w14:textId="77777777" w:rsidR="008E5EC9" w:rsidRDefault="008E5EC9" w:rsidP="008E5EC9">
      <w:pPr>
        <w:bidi w:val="0"/>
        <w:ind w:left="-142" w:firstLine="142"/>
        <w:jc w:val="both"/>
        <w:rPr>
          <w:b/>
          <w:bCs/>
        </w:rPr>
      </w:pPr>
    </w:p>
    <w:p w14:paraId="1AB352F5" w14:textId="20230492" w:rsidR="00DE5F96" w:rsidRDefault="0025694C" w:rsidP="008E5EC9">
      <w:pPr>
        <w:bidi w:val="0"/>
        <w:ind w:left="-142" w:firstLine="142"/>
        <w:jc w:val="both"/>
        <w:rPr>
          <w:rStyle w:val="hps"/>
        </w:rPr>
      </w:pPr>
      <w:r>
        <w:rPr>
          <w:rStyle w:val="hps"/>
        </w:rPr>
        <w:t xml:space="preserve"> </w:t>
      </w:r>
    </w:p>
    <w:p w14:paraId="6C47ABB0" w14:textId="77777777" w:rsidR="00EA7ACF" w:rsidRDefault="00EA7ACF">
      <w:pPr>
        <w:bidi w:val="0"/>
        <w:rPr>
          <w:rFonts w:cs="Traditional Arabic"/>
          <w:lang w:eastAsia="en-US"/>
        </w:rPr>
      </w:pPr>
      <w:r>
        <w:rPr>
          <w:rFonts w:cs="Traditional Arabic"/>
          <w:lang w:eastAsia="en-US"/>
        </w:rPr>
        <w:br w:type="page"/>
      </w:r>
    </w:p>
    <w:p w14:paraId="5906359F" w14:textId="1C18537D" w:rsidR="004402A6" w:rsidRPr="00B030AE" w:rsidRDefault="004402A6" w:rsidP="00B27D74">
      <w:pPr>
        <w:bidi w:val="0"/>
        <w:jc w:val="center"/>
        <w:rPr>
          <w:rFonts w:cs="Traditional Arabic"/>
          <w:rtl/>
          <w:lang w:eastAsia="en-US"/>
        </w:rPr>
      </w:pPr>
      <w:r w:rsidRPr="00B030AE">
        <w:rPr>
          <w:rFonts w:cs="Traditional Arabic"/>
          <w:lang w:eastAsia="en-US"/>
        </w:rPr>
        <w:lastRenderedPageBreak/>
        <w:t xml:space="preserve">Chapter </w:t>
      </w:r>
      <w:r w:rsidR="00EC1219">
        <w:rPr>
          <w:rFonts w:cs="Traditional Arabic"/>
          <w:lang w:eastAsia="en-US"/>
        </w:rPr>
        <w:t>T</w:t>
      </w:r>
      <w:r w:rsidR="004F0595">
        <w:rPr>
          <w:rFonts w:cs="Traditional Arabic"/>
          <w:lang w:eastAsia="en-US"/>
        </w:rPr>
        <w:t>wo</w:t>
      </w:r>
    </w:p>
    <w:p w14:paraId="5E43FC50" w14:textId="77777777" w:rsidR="004402A6" w:rsidRPr="0058627D" w:rsidRDefault="004402A6" w:rsidP="00B030AE">
      <w:pPr>
        <w:tabs>
          <w:tab w:val="left" w:pos="423"/>
          <w:tab w:val="left" w:pos="565"/>
        </w:tabs>
        <w:rPr>
          <w:rtl/>
        </w:rPr>
      </w:pPr>
    </w:p>
    <w:p w14:paraId="713363F3" w14:textId="77777777" w:rsidR="004402A6" w:rsidRPr="00B030AE" w:rsidRDefault="004402A6" w:rsidP="004402A6">
      <w:pPr>
        <w:tabs>
          <w:tab w:val="left" w:pos="423"/>
          <w:tab w:val="left" w:pos="565"/>
        </w:tabs>
        <w:bidi w:val="0"/>
        <w:jc w:val="center"/>
        <w:rPr>
          <w:rFonts w:cs="Traditional Arabic"/>
          <w:b/>
          <w:bCs/>
          <w:sz w:val="28"/>
          <w:lang w:eastAsia="en-US"/>
        </w:rPr>
      </w:pPr>
      <w:r w:rsidRPr="00B030AE">
        <w:rPr>
          <w:rFonts w:cs="Traditional Arabic"/>
          <w:b/>
          <w:bCs/>
          <w:sz w:val="28"/>
          <w:lang w:eastAsia="en-US"/>
        </w:rPr>
        <w:t>Main Findings</w:t>
      </w:r>
    </w:p>
    <w:p w14:paraId="5B8E47C7" w14:textId="77777777" w:rsidR="004402A6" w:rsidRPr="0058627D" w:rsidRDefault="004402A6" w:rsidP="004402A6">
      <w:pPr>
        <w:tabs>
          <w:tab w:val="left" w:pos="423"/>
          <w:tab w:val="left" w:pos="565"/>
        </w:tabs>
        <w:rPr>
          <w:b/>
          <w:bCs/>
          <w:rtl/>
          <w:lang w:eastAsia="en-US"/>
        </w:rPr>
      </w:pPr>
    </w:p>
    <w:p w14:paraId="380404F4" w14:textId="1DEC4B6E" w:rsidR="004402A6" w:rsidRPr="008B1385" w:rsidRDefault="006A1363" w:rsidP="008B5A2B">
      <w:pPr>
        <w:autoSpaceDE w:val="0"/>
        <w:autoSpaceDN w:val="0"/>
        <w:bidi w:val="0"/>
        <w:adjustRightInd w:val="0"/>
        <w:jc w:val="both"/>
        <w:rPr>
          <w:rFonts w:ascii="Times-Roman" w:hAnsi="Times-Roman" w:cs="Times-Roman"/>
          <w:b/>
          <w:bCs/>
          <w:lang w:eastAsia="en-US"/>
        </w:rPr>
      </w:pPr>
      <w:r>
        <w:rPr>
          <w:rFonts w:ascii="Times-Roman" w:hAnsi="Times-Roman" w:cs="Times-Roman"/>
          <w:lang w:eastAsia="en-US"/>
        </w:rPr>
        <w:t>This chapter presents the main findings of the Violence in the Palestinian Society Survey 2019. The findings shed light on the violence exp</w:t>
      </w:r>
      <w:r w:rsidR="00893342">
        <w:rPr>
          <w:rFonts w:ascii="Times-Roman" w:hAnsi="Times-Roman" w:cs="Times-Roman"/>
          <w:lang w:eastAsia="en-US"/>
        </w:rPr>
        <w:t>os</w:t>
      </w:r>
      <w:r>
        <w:rPr>
          <w:rFonts w:ascii="Times-Roman" w:hAnsi="Times-Roman" w:cs="Times-Roman"/>
          <w:lang w:eastAsia="en-US"/>
        </w:rPr>
        <w:t>ed by individuals in the Palestinian society, whether it is household or soci</w:t>
      </w:r>
      <w:r w:rsidR="008E5EC9">
        <w:rPr>
          <w:rFonts w:ascii="Times-Roman" w:hAnsi="Times-Roman" w:cs="Times-Roman"/>
          <w:lang w:eastAsia="en-US"/>
        </w:rPr>
        <w:t>al</w:t>
      </w:r>
      <w:r>
        <w:rPr>
          <w:rFonts w:ascii="Times-Roman" w:hAnsi="Times-Roman" w:cs="Times-Roman"/>
          <w:lang w:eastAsia="en-US"/>
        </w:rPr>
        <w:t xml:space="preserve"> </w:t>
      </w:r>
      <w:r w:rsidR="005213A7">
        <w:rPr>
          <w:rFonts w:ascii="Times-Roman" w:hAnsi="Times-Roman" w:cs="Times-Roman"/>
          <w:lang w:eastAsia="en-US"/>
        </w:rPr>
        <w:t>violence</w:t>
      </w:r>
      <w:r w:rsidR="005213A7" w:rsidRPr="008B1385">
        <w:rPr>
          <w:rFonts w:ascii="Times-Roman" w:hAnsi="Times-Roman" w:cs="Times-Roman"/>
          <w:lang w:eastAsia="en-US"/>
        </w:rPr>
        <w:t>;</w:t>
      </w:r>
      <w:r w:rsidRPr="008B1385">
        <w:rPr>
          <w:rFonts w:ascii="Times-Roman" w:hAnsi="Times-Roman" w:cs="Times-Roman"/>
          <w:lang w:eastAsia="en-US"/>
        </w:rPr>
        <w:t xml:space="preserve"> </w:t>
      </w:r>
      <w:r w:rsidRPr="006A1363">
        <w:rPr>
          <w:rFonts w:ascii="Times-Roman" w:hAnsi="Times-Roman" w:cs="Times-Roman"/>
          <w:lang w:eastAsia="en-US"/>
        </w:rPr>
        <w:t xml:space="preserve">it </w:t>
      </w:r>
      <w:r>
        <w:rPr>
          <w:rFonts w:ascii="Times-Roman" w:hAnsi="Times-Roman" w:cs="Times-Roman"/>
          <w:lang w:eastAsia="en-US"/>
        </w:rPr>
        <w:t>offers a reading on the status, direction</w:t>
      </w:r>
      <w:r w:rsidR="008E5EC9">
        <w:rPr>
          <w:rFonts w:ascii="Times-Roman" w:hAnsi="Times-Roman" w:cs="Times-Roman"/>
          <w:lang w:eastAsia="en-US"/>
        </w:rPr>
        <w:t>,</w:t>
      </w:r>
      <w:r>
        <w:rPr>
          <w:rFonts w:ascii="Times-Roman" w:hAnsi="Times-Roman" w:cs="Times-Roman"/>
          <w:lang w:eastAsia="en-US"/>
        </w:rPr>
        <w:t xml:space="preserve"> and size of the violence phenomenon in Palestine</w:t>
      </w:r>
      <w:r w:rsidRPr="006A1363">
        <w:rPr>
          <w:rFonts w:ascii="Times-Roman" w:hAnsi="Times-Roman" w:cs="Times-Roman"/>
          <w:lang w:eastAsia="en-US"/>
        </w:rPr>
        <w:t>.</w:t>
      </w:r>
      <w:r w:rsidR="008B1385">
        <w:rPr>
          <w:rFonts w:ascii="Times-Roman" w:hAnsi="Times-Roman" w:cs="Times-Roman"/>
          <w:lang w:eastAsia="en-US"/>
        </w:rPr>
        <w:t xml:space="preserve"> </w:t>
      </w:r>
      <w:r w:rsidR="008B1385" w:rsidRPr="008B1385">
        <w:rPr>
          <w:rFonts w:ascii="Times-Roman" w:hAnsi="Times-Roman" w:cs="Times-Roman"/>
          <w:b/>
          <w:bCs/>
          <w:lang w:eastAsia="en-US"/>
        </w:rPr>
        <w:t xml:space="preserve">Taking into consideration that the time reference for the data is during the past 12 months preceding the interview </w:t>
      </w:r>
      <w:r w:rsidR="006354C1">
        <w:rPr>
          <w:rFonts w:ascii="Times-Roman" w:hAnsi="Times-Roman" w:cs="Times-Roman"/>
          <w:b/>
          <w:bCs/>
          <w:lang w:eastAsia="en-US"/>
        </w:rPr>
        <w:t xml:space="preserve">day </w:t>
      </w:r>
      <w:r w:rsidR="008B5A2B">
        <w:rPr>
          <w:rFonts w:ascii="Times-Roman" w:hAnsi="Times-Roman" w:cs="Times-Roman"/>
          <w:b/>
          <w:bCs/>
          <w:lang w:eastAsia="en-US"/>
        </w:rPr>
        <w:t>in</w:t>
      </w:r>
      <w:r w:rsidR="008B1385" w:rsidRPr="008B1385">
        <w:rPr>
          <w:rFonts w:ascii="Times-Roman" w:hAnsi="Times-Roman" w:cs="Times-Roman"/>
          <w:b/>
          <w:bCs/>
          <w:lang w:eastAsia="en-US"/>
        </w:rPr>
        <w:t xml:space="preserve"> 2019.</w:t>
      </w:r>
    </w:p>
    <w:p w14:paraId="5AE33A42" w14:textId="77777777" w:rsidR="008B1385" w:rsidRPr="008B1385" w:rsidRDefault="008B1385" w:rsidP="008B1385">
      <w:pPr>
        <w:autoSpaceDE w:val="0"/>
        <w:autoSpaceDN w:val="0"/>
        <w:bidi w:val="0"/>
        <w:adjustRightInd w:val="0"/>
        <w:jc w:val="both"/>
        <w:rPr>
          <w:rFonts w:ascii="Times-Roman" w:hAnsi="Times-Roman" w:cs="Times-Roman"/>
          <w:b/>
          <w:bCs/>
          <w:lang w:eastAsia="en-US"/>
        </w:rPr>
      </w:pPr>
    </w:p>
    <w:p w14:paraId="1382FF3E" w14:textId="51AFF30E" w:rsidR="00524286" w:rsidRPr="00524286" w:rsidRDefault="00F06279" w:rsidP="000E0580">
      <w:pPr>
        <w:autoSpaceDE w:val="0"/>
        <w:autoSpaceDN w:val="0"/>
        <w:bidi w:val="0"/>
        <w:adjustRightInd w:val="0"/>
        <w:rPr>
          <w:b/>
          <w:bCs/>
        </w:rPr>
      </w:pPr>
      <w:r>
        <w:rPr>
          <w:b/>
          <w:bCs/>
        </w:rPr>
        <w:t>2.</w:t>
      </w:r>
      <w:r w:rsidR="0012305E">
        <w:rPr>
          <w:b/>
          <w:bCs/>
        </w:rPr>
        <w:t>1</w:t>
      </w:r>
      <w:r w:rsidRPr="0058627D">
        <w:rPr>
          <w:b/>
          <w:bCs/>
        </w:rPr>
        <w:t xml:space="preserve"> </w:t>
      </w:r>
      <w:r w:rsidR="00524286" w:rsidRPr="00524286">
        <w:rPr>
          <w:b/>
          <w:bCs/>
        </w:rPr>
        <w:t xml:space="preserve">Violence </w:t>
      </w:r>
      <w:r w:rsidR="000F76D1">
        <w:rPr>
          <w:b/>
          <w:bCs/>
        </w:rPr>
        <w:t>against</w:t>
      </w:r>
      <w:r w:rsidR="00524286" w:rsidRPr="00524286">
        <w:rPr>
          <w:b/>
          <w:bCs/>
        </w:rPr>
        <w:t xml:space="preserve"> </w:t>
      </w:r>
      <w:r w:rsidR="000E0580">
        <w:rPr>
          <w:b/>
          <w:bCs/>
        </w:rPr>
        <w:t>C</w:t>
      </w:r>
      <w:r w:rsidR="00524286" w:rsidRPr="00524286">
        <w:rPr>
          <w:b/>
          <w:bCs/>
        </w:rPr>
        <w:t>urrently</w:t>
      </w:r>
      <w:r w:rsidR="00CF5DDA">
        <w:rPr>
          <w:b/>
          <w:bCs/>
        </w:rPr>
        <w:t xml:space="preserve"> M</w:t>
      </w:r>
      <w:r w:rsidR="00CF5DDA" w:rsidRPr="00524286">
        <w:rPr>
          <w:b/>
          <w:bCs/>
        </w:rPr>
        <w:t>arried</w:t>
      </w:r>
      <w:r w:rsidR="00524286" w:rsidRPr="00524286">
        <w:rPr>
          <w:b/>
          <w:bCs/>
        </w:rPr>
        <w:t xml:space="preserve"> or </w:t>
      </w:r>
      <w:r w:rsidR="000E0580">
        <w:rPr>
          <w:b/>
          <w:bCs/>
        </w:rPr>
        <w:t>Ever</w:t>
      </w:r>
      <w:r w:rsidR="00524286" w:rsidRPr="00524286">
        <w:rPr>
          <w:b/>
          <w:bCs/>
        </w:rPr>
        <w:t xml:space="preserve"> </w:t>
      </w:r>
      <w:r w:rsidR="000E0580">
        <w:rPr>
          <w:b/>
          <w:bCs/>
        </w:rPr>
        <w:t>M</w:t>
      </w:r>
      <w:r w:rsidR="00524286" w:rsidRPr="00524286">
        <w:rPr>
          <w:b/>
          <w:bCs/>
        </w:rPr>
        <w:t xml:space="preserve">arried </w:t>
      </w:r>
      <w:r w:rsidR="000E0580">
        <w:rPr>
          <w:b/>
          <w:bCs/>
        </w:rPr>
        <w:t>W</w:t>
      </w:r>
      <w:r w:rsidR="00524286" w:rsidRPr="00524286">
        <w:rPr>
          <w:b/>
          <w:bCs/>
        </w:rPr>
        <w:t>omen (15-64</w:t>
      </w:r>
      <w:r w:rsidR="00057B3F" w:rsidRPr="00057B3F">
        <w:rPr>
          <w:b/>
          <w:bCs/>
        </w:rPr>
        <w:t xml:space="preserve"> Years</w:t>
      </w:r>
      <w:r w:rsidR="00524286" w:rsidRPr="00524286">
        <w:rPr>
          <w:b/>
          <w:bCs/>
        </w:rPr>
        <w:t>)</w:t>
      </w:r>
    </w:p>
    <w:p w14:paraId="3C2F914B" w14:textId="7A7F2C89" w:rsidR="004402A6" w:rsidRPr="008E5EC9" w:rsidRDefault="008E5EC9" w:rsidP="00CD4C2F">
      <w:pPr>
        <w:autoSpaceDE w:val="0"/>
        <w:autoSpaceDN w:val="0"/>
        <w:bidi w:val="0"/>
        <w:adjustRightInd w:val="0"/>
        <w:jc w:val="both"/>
        <w:rPr>
          <w:rFonts w:ascii="Times-Roman" w:hAnsi="Times-Roman" w:cs="Times-Roman"/>
          <w:lang w:eastAsia="en-US"/>
        </w:rPr>
      </w:pPr>
      <w:r>
        <w:rPr>
          <w:rFonts w:ascii="Times-Roman" w:hAnsi="Times-Roman" w:cs="Times-Roman"/>
          <w:lang w:eastAsia="en-US"/>
        </w:rPr>
        <w:t>T</w:t>
      </w:r>
      <w:r w:rsidRPr="008E5EC9">
        <w:rPr>
          <w:rFonts w:ascii="Times-Roman" w:hAnsi="Times-Roman" w:cs="Times-Roman"/>
          <w:lang w:eastAsia="en-US"/>
        </w:rPr>
        <w:t>he phenomenon of violence against women (gender-based violence) is one of the most prominent and common human rights violations in the world</w:t>
      </w:r>
      <w:r w:rsidR="000163C8">
        <w:rPr>
          <w:rFonts w:ascii="Times-Roman" w:hAnsi="Times-Roman" w:cs="Times-Roman"/>
          <w:lang w:eastAsia="en-US"/>
        </w:rPr>
        <w:t>.</w:t>
      </w:r>
      <w:r w:rsidRPr="008E5EC9">
        <w:rPr>
          <w:rFonts w:ascii="Times-Roman" w:hAnsi="Times-Roman" w:cs="Times-Roman"/>
          <w:lang w:eastAsia="en-US"/>
        </w:rPr>
        <w:t xml:space="preserve"> </w:t>
      </w:r>
      <w:r w:rsidR="000163C8">
        <w:rPr>
          <w:rFonts w:ascii="Times-Roman" w:hAnsi="Times-Roman" w:cs="Times-Roman"/>
          <w:lang w:eastAsia="en-US"/>
        </w:rPr>
        <w:t>T</w:t>
      </w:r>
      <w:r w:rsidR="000163C8" w:rsidRPr="008E5EC9">
        <w:rPr>
          <w:rFonts w:ascii="Times-Roman" w:hAnsi="Times-Roman" w:cs="Times-Roman"/>
          <w:lang w:eastAsia="en-US"/>
        </w:rPr>
        <w:t xml:space="preserve">his </w:t>
      </w:r>
      <w:r w:rsidRPr="008E5EC9">
        <w:rPr>
          <w:rFonts w:ascii="Times-Roman" w:hAnsi="Times-Roman" w:cs="Times-Roman"/>
          <w:lang w:eastAsia="en-US"/>
        </w:rPr>
        <w:t>violence has many direct and indirect effects, as it causes physical and psychological harm to women, including long-term</w:t>
      </w:r>
      <w:r w:rsidR="000163C8">
        <w:rPr>
          <w:rFonts w:ascii="Times-Roman" w:hAnsi="Times-Roman" w:cs="Times-Roman"/>
          <w:lang w:eastAsia="en-US"/>
        </w:rPr>
        <w:t>. It</w:t>
      </w:r>
      <w:r w:rsidR="000163C8" w:rsidRPr="008E5EC9">
        <w:rPr>
          <w:rFonts w:ascii="Times-Roman" w:hAnsi="Times-Roman" w:cs="Times-Roman"/>
          <w:lang w:eastAsia="en-US"/>
        </w:rPr>
        <w:t xml:space="preserve"> </w:t>
      </w:r>
      <w:r w:rsidRPr="008E5EC9">
        <w:rPr>
          <w:rFonts w:ascii="Times-Roman" w:hAnsi="Times-Roman" w:cs="Times-Roman"/>
          <w:lang w:eastAsia="en-US"/>
        </w:rPr>
        <w:t xml:space="preserve">also leads to </w:t>
      </w:r>
      <w:r w:rsidR="000163C8">
        <w:rPr>
          <w:rFonts w:ascii="Times-Roman" w:hAnsi="Times-Roman" w:cs="Times-Roman"/>
          <w:lang w:eastAsia="en-US"/>
        </w:rPr>
        <w:t>s</w:t>
      </w:r>
      <w:r w:rsidR="000163C8" w:rsidRPr="008E5EC9">
        <w:rPr>
          <w:rFonts w:ascii="Times-Roman" w:hAnsi="Times-Roman" w:cs="Times-Roman"/>
          <w:lang w:eastAsia="en-US"/>
        </w:rPr>
        <w:t xml:space="preserve">ocial and economic </w:t>
      </w:r>
      <w:r w:rsidRPr="008E5EC9">
        <w:rPr>
          <w:rFonts w:ascii="Times-Roman" w:hAnsi="Times-Roman" w:cs="Times-Roman"/>
          <w:lang w:eastAsia="en-US"/>
        </w:rPr>
        <w:t xml:space="preserve">problems, which negatively affect social harmony and economic growth, and affect development and women's well-being. Violence also constitutes an obstacle to women's right to participate in </w:t>
      </w:r>
      <w:r w:rsidR="008B2617">
        <w:rPr>
          <w:rFonts w:ascii="Times-Roman" w:hAnsi="Times-Roman" w:cs="Times-Roman"/>
          <w:lang w:eastAsia="en-US"/>
        </w:rPr>
        <w:t xml:space="preserve">the </w:t>
      </w:r>
      <w:r w:rsidRPr="008E5EC9">
        <w:rPr>
          <w:rFonts w:ascii="Times-Roman" w:hAnsi="Times-Roman" w:cs="Times-Roman"/>
          <w:lang w:eastAsia="en-US"/>
        </w:rPr>
        <w:t xml:space="preserve">building </w:t>
      </w:r>
      <w:r w:rsidR="008B2617">
        <w:rPr>
          <w:rFonts w:ascii="Times-Roman" w:hAnsi="Times-Roman" w:cs="Times-Roman"/>
          <w:lang w:eastAsia="en-US"/>
        </w:rPr>
        <w:t xml:space="preserve">of the </w:t>
      </w:r>
      <w:r w:rsidRPr="008E5EC9">
        <w:rPr>
          <w:rFonts w:ascii="Times-Roman" w:hAnsi="Times-Roman" w:cs="Times-Roman"/>
          <w:lang w:eastAsia="en-US"/>
        </w:rPr>
        <w:t>society effectively. Its effects are not limited to women only, but extend to harm the family and society</w:t>
      </w:r>
      <w:r w:rsidR="008B2617">
        <w:rPr>
          <w:rFonts w:ascii="Times-Roman" w:hAnsi="Times-Roman" w:cs="Times-Roman"/>
          <w:lang w:eastAsia="en-US"/>
        </w:rPr>
        <w:t xml:space="preserve">, </w:t>
      </w:r>
      <w:r w:rsidRPr="008E5EC9">
        <w:rPr>
          <w:rFonts w:ascii="Times-Roman" w:hAnsi="Times-Roman" w:cs="Times-Roman"/>
          <w:lang w:eastAsia="en-US"/>
        </w:rPr>
        <w:t xml:space="preserve">and thus affect the </w:t>
      </w:r>
      <w:r w:rsidR="008B2617">
        <w:rPr>
          <w:rFonts w:ascii="Times-Roman" w:hAnsi="Times-Roman" w:cs="Times-Roman"/>
          <w:lang w:eastAsia="en-US"/>
        </w:rPr>
        <w:t>country</w:t>
      </w:r>
      <w:r w:rsidRPr="008E5EC9">
        <w:rPr>
          <w:rFonts w:ascii="Times-Roman" w:hAnsi="Times-Roman" w:cs="Times-Roman"/>
          <w:lang w:eastAsia="en-US"/>
        </w:rPr>
        <w:t>.</w:t>
      </w:r>
      <w:r w:rsidR="0043239D" w:rsidRPr="008E5EC9">
        <w:rPr>
          <w:rFonts w:ascii="Times-Roman" w:hAnsi="Times-Roman" w:cs="Times-Roman"/>
          <w:lang w:eastAsia="en-US"/>
        </w:rPr>
        <w:t xml:space="preserve"> </w:t>
      </w:r>
    </w:p>
    <w:p w14:paraId="2161FD91" w14:textId="77777777" w:rsidR="000F76D1" w:rsidRDefault="000F76D1" w:rsidP="009E5AED">
      <w:pPr>
        <w:bidi w:val="0"/>
        <w:jc w:val="center"/>
      </w:pPr>
    </w:p>
    <w:p w14:paraId="455BE346" w14:textId="0B9E2662" w:rsidR="000F76D1" w:rsidRPr="000F76D1" w:rsidRDefault="000F76D1" w:rsidP="000F76D1">
      <w:pPr>
        <w:autoSpaceDE w:val="0"/>
        <w:autoSpaceDN w:val="0"/>
        <w:bidi w:val="0"/>
        <w:adjustRightInd w:val="0"/>
        <w:rPr>
          <w:b/>
          <w:bCs/>
        </w:rPr>
      </w:pPr>
      <w:r>
        <w:rPr>
          <w:b/>
          <w:bCs/>
        </w:rPr>
        <w:t xml:space="preserve">2.1.1 </w:t>
      </w:r>
      <w:r w:rsidRPr="000F76D1">
        <w:rPr>
          <w:b/>
          <w:bCs/>
        </w:rPr>
        <w:t xml:space="preserve">Circumstances </w:t>
      </w:r>
      <w:r w:rsidR="00C57953" w:rsidRPr="000F76D1">
        <w:rPr>
          <w:b/>
          <w:bCs/>
        </w:rPr>
        <w:t>and Factors Causing Violence</w:t>
      </w:r>
    </w:p>
    <w:p w14:paraId="32AB67CD" w14:textId="77777777" w:rsidR="0068045A" w:rsidRPr="000F76D1" w:rsidRDefault="0068045A" w:rsidP="0068045A">
      <w:pPr>
        <w:autoSpaceDE w:val="0"/>
        <w:autoSpaceDN w:val="0"/>
        <w:bidi w:val="0"/>
        <w:adjustRightInd w:val="0"/>
        <w:jc w:val="both"/>
        <w:rPr>
          <w:rFonts w:ascii="Times-Roman" w:hAnsi="Times-Roman" w:cs="Times-Roman"/>
          <w:lang w:eastAsia="en-US"/>
        </w:rPr>
      </w:pPr>
      <w:r>
        <w:rPr>
          <w:rFonts w:ascii="Times-Roman" w:hAnsi="Times-Roman" w:cs="Times-Roman"/>
          <w:lang w:eastAsia="en-US"/>
        </w:rPr>
        <w:t>S</w:t>
      </w:r>
      <w:r w:rsidRPr="000F76D1">
        <w:rPr>
          <w:rFonts w:ascii="Times-Roman" w:hAnsi="Times-Roman" w:cs="Times-Roman"/>
          <w:lang w:eastAsia="en-US"/>
        </w:rPr>
        <w:t xml:space="preserve">pouses go through several circumstances that affect their behavior with each other and </w:t>
      </w:r>
      <w:r>
        <w:rPr>
          <w:rFonts w:ascii="Times-Roman" w:hAnsi="Times-Roman" w:cs="Times-Roman"/>
          <w:lang w:eastAsia="en-US"/>
        </w:rPr>
        <w:t xml:space="preserve">with </w:t>
      </w:r>
      <w:r w:rsidRPr="000F76D1">
        <w:rPr>
          <w:rFonts w:ascii="Times-Roman" w:hAnsi="Times-Roman" w:cs="Times-Roman"/>
          <w:lang w:eastAsia="en-US"/>
        </w:rPr>
        <w:t>the rest of the</w:t>
      </w:r>
      <w:r>
        <w:rPr>
          <w:rFonts w:ascii="Times-Roman" w:hAnsi="Times-Roman" w:cs="Times-Roman"/>
          <w:lang w:eastAsia="en-US"/>
        </w:rPr>
        <w:t>ir</w:t>
      </w:r>
      <w:r w:rsidRPr="000F76D1">
        <w:rPr>
          <w:rFonts w:ascii="Times-Roman" w:hAnsi="Times-Roman" w:cs="Times-Roman"/>
          <w:lang w:eastAsia="en-US"/>
        </w:rPr>
        <w:t xml:space="preserve"> </w:t>
      </w:r>
      <w:r>
        <w:rPr>
          <w:rFonts w:ascii="Times-Roman" w:hAnsi="Times-Roman" w:cs="Times-Roman"/>
          <w:lang w:eastAsia="en-US"/>
        </w:rPr>
        <w:t>h</w:t>
      </w:r>
      <w:r w:rsidRPr="00972D94">
        <w:rPr>
          <w:rFonts w:ascii="Times-Roman" w:hAnsi="Times-Roman" w:cs="Times-Roman"/>
          <w:lang w:eastAsia="en-US"/>
        </w:rPr>
        <w:t>ousehold</w:t>
      </w:r>
      <w:r>
        <w:rPr>
          <w:rFonts w:ascii="Times-Roman" w:hAnsi="Times-Roman" w:cs="Times-Roman"/>
          <w:lang w:eastAsia="en-US"/>
        </w:rPr>
        <w:t xml:space="preserve"> members.</w:t>
      </w:r>
      <w:r w:rsidRPr="000F76D1">
        <w:rPr>
          <w:rFonts w:ascii="Times-Roman" w:hAnsi="Times-Roman" w:cs="Times-Roman"/>
          <w:lang w:eastAsia="en-US"/>
        </w:rPr>
        <w:t xml:space="preserve"> </w:t>
      </w:r>
      <w:proofErr w:type="gramStart"/>
      <w:r>
        <w:rPr>
          <w:rFonts w:ascii="Times-Roman" w:hAnsi="Times-Roman" w:cs="Times-Roman"/>
          <w:lang w:eastAsia="en-US"/>
        </w:rPr>
        <w:t>Also</w:t>
      </w:r>
      <w:proofErr w:type="gramEnd"/>
      <w:r>
        <w:rPr>
          <w:rFonts w:ascii="Times-Roman" w:hAnsi="Times-Roman" w:cs="Times-Roman"/>
          <w:lang w:eastAsia="en-US"/>
        </w:rPr>
        <w:t>,</w:t>
      </w:r>
      <w:r w:rsidRPr="000F76D1">
        <w:rPr>
          <w:rFonts w:ascii="Times-Roman" w:hAnsi="Times-Roman" w:cs="Times-Roman"/>
          <w:lang w:eastAsia="en-US"/>
        </w:rPr>
        <w:t xml:space="preserve"> </w:t>
      </w:r>
      <w:r>
        <w:rPr>
          <w:rFonts w:ascii="Times-Roman" w:hAnsi="Times-Roman" w:cs="Times-Roman"/>
          <w:lang w:eastAsia="en-US"/>
        </w:rPr>
        <w:t xml:space="preserve">the husband </w:t>
      </w:r>
      <w:r w:rsidRPr="000F76D1">
        <w:rPr>
          <w:rFonts w:ascii="Times-Roman" w:hAnsi="Times-Roman" w:cs="Times-Roman"/>
          <w:lang w:eastAsia="en-US"/>
        </w:rPr>
        <w:t>may behav</w:t>
      </w:r>
      <w:r>
        <w:rPr>
          <w:rFonts w:ascii="Times-Roman" w:hAnsi="Times-Roman" w:cs="Times-Roman"/>
          <w:lang w:eastAsia="en-US"/>
        </w:rPr>
        <w:t>e</w:t>
      </w:r>
      <w:r w:rsidRPr="000F76D1">
        <w:rPr>
          <w:rFonts w:ascii="Times-Roman" w:hAnsi="Times-Roman" w:cs="Times-Roman"/>
          <w:lang w:eastAsia="en-US"/>
        </w:rPr>
        <w:t xml:space="preserve"> </w:t>
      </w:r>
      <w:r>
        <w:rPr>
          <w:rFonts w:ascii="Times-Roman" w:hAnsi="Times-Roman" w:cs="Times-Roman"/>
          <w:lang w:eastAsia="en-US"/>
        </w:rPr>
        <w:t>in a manner</w:t>
      </w:r>
      <w:r w:rsidRPr="000F76D1">
        <w:rPr>
          <w:rFonts w:ascii="Times-Roman" w:hAnsi="Times-Roman" w:cs="Times-Roman"/>
          <w:lang w:eastAsia="en-US"/>
        </w:rPr>
        <w:t xml:space="preserve"> lead</w:t>
      </w:r>
      <w:r>
        <w:rPr>
          <w:rFonts w:ascii="Times-Roman" w:hAnsi="Times-Roman" w:cs="Times-Roman"/>
          <w:lang w:eastAsia="en-US"/>
        </w:rPr>
        <w:t>ing</w:t>
      </w:r>
      <w:r w:rsidRPr="000F76D1">
        <w:rPr>
          <w:rFonts w:ascii="Times-Roman" w:hAnsi="Times-Roman" w:cs="Times-Roman"/>
          <w:lang w:eastAsia="en-US"/>
        </w:rPr>
        <w:t xml:space="preserve"> to</w:t>
      </w:r>
      <w:r>
        <w:rPr>
          <w:rFonts w:ascii="Times-Roman" w:hAnsi="Times-Roman" w:cs="Times-Roman"/>
          <w:lang w:eastAsia="en-US"/>
        </w:rPr>
        <w:t xml:space="preserve"> having</w:t>
      </w:r>
      <w:r w:rsidRPr="000F76D1">
        <w:rPr>
          <w:rFonts w:ascii="Times-Roman" w:hAnsi="Times-Roman" w:cs="Times-Roman"/>
          <w:lang w:eastAsia="en-US"/>
        </w:rPr>
        <w:t xml:space="preserve"> control over the </w:t>
      </w:r>
      <w:r>
        <w:rPr>
          <w:rFonts w:ascii="Times-Roman" w:hAnsi="Times-Roman" w:cs="Times-Roman"/>
          <w:lang w:eastAsia="en-US"/>
        </w:rPr>
        <w:t xml:space="preserve">life </w:t>
      </w:r>
      <w:r w:rsidRPr="000F76D1">
        <w:rPr>
          <w:rFonts w:ascii="Times-Roman" w:hAnsi="Times-Roman" w:cs="Times-Roman"/>
          <w:lang w:eastAsia="en-US"/>
        </w:rPr>
        <w:t xml:space="preserve">affairs of the </w:t>
      </w:r>
      <w:r>
        <w:rPr>
          <w:rFonts w:ascii="Times-Roman" w:hAnsi="Times-Roman" w:cs="Times-Roman"/>
          <w:lang w:eastAsia="en-US"/>
        </w:rPr>
        <w:t>h</w:t>
      </w:r>
      <w:r w:rsidRPr="00972D94">
        <w:rPr>
          <w:rFonts w:ascii="Times-Roman" w:hAnsi="Times-Roman" w:cs="Times-Roman"/>
          <w:lang w:eastAsia="en-US"/>
        </w:rPr>
        <w:t>ousehold</w:t>
      </w:r>
      <w:r w:rsidRPr="000F76D1">
        <w:rPr>
          <w:rFonts w:ascii="Times-Roman" w:hAnsi="Times-Roman" w:cs="Times-Roman"/>
          <w:lang w:eastAsia="en-US"/>
        </w:rPr>
        <w:t xml:space="preserve"> completely</w:t>
      </w:r>
      <w:r>
        <w:rPr>
          <w:rFonts w:ascii="Times-Roman" w:hAnsi="Times-Roman" w:cs="Times-Roman"/>
          <w:lang w:eastAsia="en-US"/>
        </w:rPr>
        <w:t xml:space="preserve">. </w:t>
      </w:r>
      <w:r w:rsidRPr="000F76D1">
        <w:rPr>
          <w:rFonts w:ascii="Times-Roman" w:hAnsi="Times-Roman" w:cs="Times-Roman"/>
          <w:lang w:eastAsia="en-US"/>
        </w:rPr>
        <w:t>The views and orientations of the wife about the husband’s behavior</w:t>
      </w:r>
      <w:r>
        <w:rPr>
          <w:rFonts w:ascii="Times-Roman" w:hAnsi="Times-Roman" w:cs="Times-Roman"/>
          <w:lang w:eastAsia="en-US"/>
        </w:rPr>
        <w:t xml:space="preserve"> of beating her</w:t>
      </w:r>
      <w:r w:rsidRPr="000F76D1">
        <w:rPr>
          <w:rFonts w:ascii="Times-Roman" w:hAnsi="Times-Roman" w:cs="Times-Roman"/>
          <w:lang w:eastAsia="en-US"/>
        </w:rPr>
        <w:t xml:space="preserve"> </w:t>
      </w:r>
      <w:r>
        <w:rPr>
          <w:rFonts w:ascii="Times-Roman" w:hAnsi="Times-Roman" w:cs="Times-Roman"/>
          <w:lang w:eastAsia="en-US"/>
        </w:rPr>
        <w:t>and her acceptance</w:t>
      </w:r>
      <w:r w:rsidRPr="000F76D1">
        <w:rPr>
          <w:rFonts w:ascii="Times-Roman" w:hAnsi="Times-Roman" w:cs="Times-Roman"/>
          <w:lang w:eastAsia="en-US"/>
        </w:rPr>
        <w:t xml:space="preserve"> of </w:t>
      </w:r>
      <w:r>
        <w:rPr>
          <w:rFonts w:ascii="Times-Roman" w:hAnsi="Times-Roman" w:cs="Times-Roman"/>
          <w:lang w:eastAsia="en-US"/>
        </w:rPr>
        <w:t>such behavior</w:t>
      </w:r>
      <w:r w:rsidRPr="000F76D1">
        <w:rPr>
          <w:rFonts w:ascii="Times-Roman" w:hAnsi="Times-Roman" w:cs="Times-Roman"/>
          <w:lang w:eastAsia="en-US"/>
        </w:rPr>
        <w:t xml:space="preserve"> as a justification for beating her</w:t>
      </w:r>
      <w:r>
        <w:rPr>
          <w:rFonts w:ascii="Times-Roman" w:hAnsi="Times-Roman" w:cs="Times-Roman"/>
          <w:lang w:eastAsia="en-US"/>
        </w:rPr>
        <w:t xml:space="preserve">, in addition to </w:t>
      </w:r>
      <w:r w:rsidRPr="000F76D1">
        <w:rPr>
          <w:rFonts w:ascii="Times-Roman" w:hAnsi="Times-Roman" w:cs="Times-Roman"/>
          <w:lang w:eastAsia="en-US"/>
        </w:rPr>
        <w:t>the woman’s lack of ownership</w:t>
      </w:r>
      <w:r>
        <w:rPr>
          <w:rFonts w:ascii="Times-Roman" w:hAnsi="Times-Roman" w:cs="Times-Roman"/>
          <w:lang w:eastAsia="en-US"/>
        </w:rPr>
        <w:t xml:space="preserve">, this </w:t>
      </w:r>
      <w:r w:rsidRPr="000F76D1">
        <w:rPr>
          <w:rFonts w:ascii="Times-Roman" w:hAnsi="Times-Roman" w:cs="Times-Roman"/>
          <w:lang w:eastAsia="en-US"/>
        </w:rPr>
        <w:t>increases the difficulty of the situation</w:t>
      </w:r>
      <w:r>
        <w:rPr>
          <w:rFonts w:ascii="Times-Roman" w:hAnsi="Times-Roman" w:cs="Times-Roman"/>
          <w:lang w:eastAsia="en-US"/>
        </w:rPr>
        <w:t>;</w:t>
      </w:r>
      <w:r w:rsidRPr="000F76D1">
        <w:rPr>
          <w:rFonts w:ascii="Times-Roman" w:hAnsi="Times-Roman" w:cs="Times-Roman"/>
          <w:lang w:eastAsia="en-US"/>
        </w:rPr>
        <w:t xml:space="preserve"> </w:t>
      </w:r>
      <w:r>
        <w:rPr>
          <w:rFonts w:ascii="Times-Roman" w:hAnsi="Times-Roman" w:cs="Times-Roman"/>
          <w:lang w:eastAsia="en-US"/>
        </w:rPr>
        <w:t>a</w:t>
      </w:r>
      <w:r w:rsidRPr="000F76D1">
        <w:rPr>
          <w:rFonts w:ascii="Times-Roman" w:hAnsi="Times-Roman" w:cs="Times-Roman"/>
          <w:lang w:eastAsia="en-US"/>
        </w:rPr>
        <w:t xml:space="preserve">ll these conditions and factors, according to recent studies, </w:t>
      </w:r>
      <w:r>
        <w:rPr>
          <w:rFonts w:ascii="Times-Roman" w:hAnsi="Times-Roman" w:cs="Times-Roman"/>
          <w:lang w:eastAsia="en-US"/>
        </w:rPr>
        <w:t>ar</w:t>
      </w:r>
      <w:r w:rsidRPr="000F76D1">
        <w:rPr>
          <w:rFonts w:ascii="Times-Roman" w:hAnsi="Times-Roman" w:cs="Times-Roman"/>
          <w:lang w:eastAsia="en-US"/>
        </w:rPr>
        <w:t xml:space="preserve">e linked or expected to be linked </w:t>
      </w:r>
      <w:r>
        <w:rPr>
          <w:rFonts w:ascii="Times-Roman" w:hAnsi="Times-Roman" w:cs="Times-Roman"/>
          <w:lang w:eastAsia="en-US"/>
        </w:rPr>
        <w:t xml:space="preserve">and leads to the violence against women that is practiced by their husbands. </w:t>
      </w:r>
    </w:p>
    <w:p w14:paraId="6D45C989" w14:textId="77777777" w:rsidR="000F76D1" w:rsidRPr="002377C5" w:rsidRDefault="000F76D1" w:rsidP="000F76D1">
      <w:pPr>
        <w:bidi w:val="0"/>
        <w:jc w:val="center"/>
      </w:pPr>
    </w:p>
    <w:p w14:paraId="372BAAF7" w14:textId="537DE68D" w:rsidR="000F76D1" w:rsidRDefault="00E657AF" w:rsidP="008E5EC9">
      <w:pPr>
        <w:autoSpaceDE w:val="0"/>
        <w:autoSpaceDN w:val="0"/>
        <w:bidi w:val="0"/>
        <w:adjustRightInd w:val="0"/>
        <w:jc w:val="both"/>
        <w:rPr>
          <w:b/>
          <w:bCs/>
        </w:rPr>
      </w:pPr>
      <w:r>
        <w:rPr>
          <w:b/>
          <w:bCs/>
        </w:rPr>
        <w:t>2.1.1.1</w:t>
      </w:r>
      <w:r w:rsidR="000F76D1" w:rsidRPr="000F76D1">
        <w:rPr>
          <w:b/>
          <w:bCs/>
        </w:rPr>
        <w:t xml:space="preserve"> Circumstances that </w:t>
      </w:r>
      <w:r>
        <w:rPr>
          <w:b/>
          <w:bCs/>
        </w:rPr>
        <w:t>O</w:t>
      </w:r>
      <w:r w:rsidR="000F76D1" w:rsidRPr="000F76D1">
        <w:rPr>
          <w:b/>
          <w:bCs/>
        </w:rPr>
        <w:t xml:space="preserve">ccurred </w:t>
      </w:r>
      <w:r w:rsidR="008E5EC9">
        <w:rPr>
          <w:b/>
          <w:bCs/>
        </w:rPr>
        <w:t>in</w:t>
      </w:r>
      <w:r w:rsidR="000F76D1" w:rsidRPr="000F76D1">
        <w:rPr>
          <w:b/>
          <w:bCs/>
        </w:rPr>
        <w:t xml:space="preserve"> the </w:t>
      </w:r>
      <w:r w:rsidR="00972D94" w:rsidRPr="00972D94">
        <w:rPr>
          <w:b/>
          <w:bCs/>
        </w:rPr>
        <w:t>Household</w:t>
      </w:r>
      <w:r w:rsidR="000F76D1" w:rsidRPr="000F76D1">
        <w:rPr>
          <w:b/>
          <w:bCs/>
        </w:rPr>
        <w:t xml:space="preserve"> </w:t>
      </w:r>
      <w:r>
        <w:rPr>
          <w:b/>
          <w:bCs/>
        </w:rPr>
        <w:t>A</w:t>
      </w:r>
      <w:r w:rsidR="000F76D1" w:rsidRPr="000F76D1">
        <w:rPr>
          <w:b/>
          <w:bCs/>
        </w:rPr>
        <w:t xml:space="preserve">ccording to the </w:t>
      </w:r>
      <w:r>
        <w:rPr>
          <w:b/>
          <w:bCs/>
        </w:rPr>
        <w:t>W</w:t>
      </w:r>
      <w:r w:rsidR="000F76D1" w:rsidRPr="000F76D1">
        <w:rPr>
          <w:b/>
          <w:bCs/>
        </w:rPr>
        <w:t>ife’s</w:t>
      </w:r>
      <w:r w:rsidR="000F76D1" w:rsidRPr="00E657AF">
        <w:rPr>
          <w:b/>
          <w:bCs/>
        </w:rPr>
        <w:t xml:space="preserve"> </w:t>
      </w:r>
      <w:r>
        <w:rPr>
          <w:b/>
          <w:bCs/>
        </w:rPr>
        <w:t>S</w:t>
      </w:r>
      <w:r w:rsidR="000F76D1" w:rsidRPr="00E657AF">
        <w:rPr>
          <w:b/>
          <w:bCs/>
        </w:rPr>
        <w:t>tatement</w:t>
      </w:r>
    </w:p>
    <w:p w14:paraId="2CE64B3E" w14:textId="13641BEC" w:rsidR="008E5EC9" w:rsidRDefault="008E5EC9" w:rsidP="00F07A80">
      <w:pPr>
        <w:bidi w:val="0"/>
        <w:jc w:val="both"/>
      </w:pPr>
      <w:r w:rsidRPr="008E5EC9">
        <w:t xml:space="preserve">Currently married or </w:t>
      </w:r>
      <w:r>
        <w:t>ever</w:t>
      </w:r>
      <w:r w:rsidR="00C43151">
        <w:t xml:space="preserve"> </w:t>
      </w:r>
      <w:r w:rsidRPr="008E5EC9">
        <w:t>married women (15-64</w:t>
      </w:r>
      <w:r w:rsidR="00010198" w:rsidRPr="00010198">
        <w:t xml:space="preserve"> </w:t>
      </w:r>
      <w:r w:rsidR="00010198" w:rsidRPr="008E5EC9">
        <w:t>years</w:t>
      </w:r>
      <w:r w:rsidRPr="008E5EC9">
        <w:t xml:space="preserve">) old reported that some circumstances have </w:t>
      </w:r>
      <w:r w:rsidR="00AA3FBC">
        <w:t>impacted</w:t>
      </w:r>
      <w:r w:rsidR="00AA3FBC" w:rsidRPr="008E5EC9">
        <w:t xml:space="preserve"> </w:t>
      </w:r>
      <w:r w:rsidRPr="008E5EC9">
        <w:t>them, their husbands, or the</w:t>
      </w:r>
      <w:r w:rsidR="00AA3FBC">
        <w:t>ir</w:t>
      </w:r>
      <w:r w:rsidRPr="008E5EC9">
        <w:t xml:space="preserve"> </w:t>
      </w:r>
      <w:r>
        <w:t>household</w:t>
      </w:r>
      <w:r w:rsidRPr="008E5EC9">
        <w:t xml:space="preserve"> as a whole 48.3% of married or </w:t>
      </w:r>
      <w:r>
        <w:t>ever</w:t>
      </w:r>
      <w:r w:rsidR="00C43151">
        <w:t xml:space="preserve"> </w:t>
      </w:r>
      <w:r w:rsidRPr="008E5EC9">
        <w:t>married women (15-64</w:t>
      </w:r>
      <w:r w:rsidR="00010198" w:rsidRPr="00010198">
        <w:t xml:space="preserve"> </w:t>
      </w:r>
      <w:r w:rsidR="00010198" w:rsidRPr="008E5EC9">
        <w:t>years</w:t>
      </w:r>
      <w:r w:rsidRPr="008E5EC9">
        <w:t xml:space="preserve">) in Palestine stated that the increased burdens on the wife from </w:t>
      </w:r>
      <w:r w:rsidR="00053CBF">
        <w:t xml:space="preserve">taking </w:t>
      </w:r>
      <w:r w:rsidR="00053CBF" w:rsidRPr="008E5EC9">
        <w:t>car</w:t>
      </w:r>
      <w:r w:rsidR="00053CBF">
        <w:t>e</w:t>
      </w:r>
      <w:r w:rsidR="00053CBF" w:rsidRPr="008E5EC9">
        <w:t xml:space="preserve"> </w:t>
      </w:r>
      <w:r w:rsidR="00EC197D">
        <w:t>of</w:t>
      </w:r>
      <w:r w:rsidR="00EC197D" w:rsidRPr="008E5EC9">
        <w:t xml:space="preserve"> </w:t>
      </w:r>
      <w:r w:rsidRPr="008E5EC9">
        <w:t xml:space="preserve">the </w:t>
      </w:r>
      <w:r>
        <w:t>household</w:t>
      </w:r>
      <w:r w:rsidRPr="008E5EC9">
        <w:t xml:space="preserve">, her parents, and </w:t>
      </w:r>
      <w:r w:rsidR="00EC197D">
        <w:t>her parents in law, have affected them the most.</w:t>
      </w:r>
      <w:r w:rsidRPr="008E5EC9">
        <w:t xml:space="preserve"> </w:t>
      </w:r>
      <w:proofErr w:type="gramStart"/>
      <w:r w:rsidR="00EC197D">
        <w:t>Also</w:t>
      </w:r>
      <w:proofErr w:type="gramEnd"/>
      <w:r w:rsidR="00481E0C">
        <w:t xml:space="preserve">, </w:t>
      </w:r>
      <w:r w:rsidRPr="008E5EC9">
        <w:t xml:space="preserve">45.3% of the women stated that </w:t>
      </w:r>
      <w:r w:rsidR="00E81DF9">
        <w:t xml:space="preserve">one of her </w:t>
      </w:r>
      <w:r w:rsidRPr="008E5EC9">
        <w:t>first-</w:t>
      </w:r>
      <w:r w:rsidR="00F07A80" w:rsidRPr="008E5EC9">
        <w:t>degree</w:t>
      </w:r>
      <w:r w:rsidR="00F07A80">
        <w:t xml:space="preserve"> household</w:t>
      </w:r>
      <w:r w:rsidR="00E81DF9" w:rsidRPr="008E5EC9">
        <w:t xml:space="preserve"> </w:t>
      </w:r>
      <w:r w:rsidRPr="008E5EC9">
        <w:t>member</w:t>
      </w:r>
      <w:r w:rsidR="00E81DF9">
        <w:t>s</w:t>
      </w:r>
      <w:r w:rsidRPr="008E5EC9">
        <w:t xml:space="preserve"> </w:t>
      </w:r>
      <w:r w:rsidR="00481E0C">
        <w:t>experienced</w:t>
      </w:r>
      <w:r w:rsidR="00E81DF9">
        <w:t xml:space="preserve"> health conditions leading him/her to be</w:t>
      </w:r>
      <w:r w:rsidR="009F419A">
        <w:t xml:space="preserve"> admitted</w:t>
      </w:r>
      <w:r w:rsidRPr="008E5EC9">
        <w:t xml:space="preserve"> to the hospital</w:t>
      </w:r>
      <w:r w:rsidR="008B1385">
        <w:t>.</w:t>
      </w:r>
      <w:r w:rsidRPr="008E5EC9">
        <w:t xml:space="preserve"> (See</w:t>
      </w:r>
      <w:r w:rsidR="00EA7ACF">
        <w:t xml:space="preserve"> </w:t>
      </w:r>
      <w:r w:rsidR="00C1214F">
        <w:t>table</w:t>
      </w:r>
      <w:r w:rsidRPr="008E5EC9">
        <w:t xml:space="preserve"> 1)</w:t>
      </w:r>
    </w:p>
    <w:p w14:paraId="595C8A1F" w14:textId="6B2FBCC3" w:rsidR="00BF3648" w:rsidRDefault="009D76D2" w:rsidP="00C43151">
      <w:pPr>
        <w:bidi w:val="0"/>
        <w:jc w:val="both"/>
        <w:rPr>
          <w:rFonts w:ascii="Arial" w:hAnsi="Arial" w:cs="Arial"/>
          <w:b/>
          <w:bCs/>
          <w:sz w:val="22"/>
          <w:szCs w:val="22"/>
        </w:rPr>
      </w:pPr>
      <w:r>
        <w:br/>
      </w:r>
      <w:r w:rsidR="00BA21CE">
        <w:t>According to the</w:t>
      </w:r>
      <w:r w:rsidR="00BA21CE" w:rsidRPr="008E5EC9">
        <w:t xml:space="preserve"> classi</w:t>
      </w:r>
      <w:r w:rsidR="00BA21CE">
        <w:t>fication of</w:t>
      </w:r>
      <w:r w:rsidR="00BA21CE" w:rsidRPr="008E5EC9">
        <w:t xml:space="preserve"> </w:t>
      </w:r>
      <w:r w:rsidR="008E5EC9" w:rsidRPr="008E5EC9">
        <w:t xml:space="preserve">the circumstances that occurred with the husband, wife, or </w:t>
      </w:r>
      <w:r w:rsidR="008440AB">
        <w:t>the household</w:t>
      </w:r>
      <w:r w:rsidR="008E5EC9" w:rsidRPr="008E5EC9">
        <w:t xml:space="preserve">, the results of the survey indicate that </w:t>
      </w:r>
      <w:r>
        <w:t>55.2% of currently married or ever</w:t>
      </w:r>
      <w:r w:rsidR="00C43151">
        <w:t xml:space="preserve"> </w:t>
      </w:r>
      <w:r>
        <w:t xml:space="preserve">married women in Palestine reported that their current or previous husbands went through at least one </w:t>
      </w:r>
      <w:r w:rsidR="00F36DCD">
        <w:t xml:space="preserve">condition </w:t>
      </w:r>
      <w:r>
        <w:t xml:space="preserve">or event </w:t>
      </w:r>
      <w:r w:rsidR="00F36DCD">
        <w:t xml:space="preserve">impacted their </w:t>
      </w:r>
      <w:r w:rsidR="00481E0C">
        <w:t>husbands. Results</w:t>
      </w:r>
      <w:r w:rsidR="00F36DCD">
        <w:t xml:space="preserve"> </w:t>
      </w:r>
      <w:r>
        <w:t xml:space="preserve">also showed that 69.5% of the women experienced at least one </w:t>
      </w:r>
      <w:r w:rsidR="006A7E8C">
        <w:t xml:space="preserve">condition </w:t>
      </w:r>
      <w:r>
        <w:t>or event that</w:t>
      </w:r>
      <w:r w:rsidR="006A7E8C">
        <w:t xml:space="preserve"> affected them. D</w:t>
      </w:r>
      <w:r w:rsidR="0076386E" w:rsidRPr="0076386E">
        <w:t xml:space="preserve">ata showed that 72.3% of women in Palestine reported that </w:t>
      </w:r>
      <w:r w:rsidR="0016676D">
        <w:t>one household</w:t>
      </w:r>
      <w:r w:rsidR="0016676D" w:rsidRPr="0076386E">
        <w:t xml:space="preserve"> </w:t>
      </w:r>
      <w:r w:rsidR="0076386E" w:rsidRPr="0076386E">
        <w:t xml:space="preserve">member </w:t>
      </w:r>
      <w:r w:rsidR="0016676D">
        <w:t xml:space="preserve">has </w:t>
      </w:r>
      <w:r w:rsidR="0076386E" w:rsidRPr="0076386E">
        <w:t xml:space="preserve">experienced at least one </w:t>
      </w:r>
      <w:r w:rsidR="0016676D">
        <w:t>condition</w:t>
      </w:r>
      <w:r w:rsidR="0016676D" w:rsidRPr="0076386E">
        <w:t xml:space="preserve"> </w:t>
      </w:r>
      <w:r w:rsidR="0076386E" w:rsidRPr="0076386E">
        <w:t xml:space="preserve">or event that </w:t>
      </w:r>
      <w:r w:rsidR="0016676D">
        <w:t>has affected them</w:t>
      </w:r>
      <w:r>
        <w:t>. (See</w:t>
      </w:r>
      <w:r w:rsidR="00C1214F">
        <w:t xml:space="preserve"> table</w:t>
      </w:r>
      <w:r>
        <w:t xml:space="preserve"> 2)</w:t>
      </w:r>
    </w:p>
    <w:p w14:paraId="4B75387B" w14:textId="71DFDDC4" w:rsidR="00BF3648" w:rsidRDefault="00BF3648" w:rsidP="00BF3648">
      <w:pPr>
        <w:bidi w:val="0"/>
        <w:jc w:val="both"/>
        <w:rPr>
          <w:rFonts w:ascii="Arial" w:hAnsi="Arial" w:cs="Arial"/>
          <w:b/>
          <w:bCs/>
          <w:sz w:val="22"/>
          <w:szCs w:val="22"/>
        </w:rPr>
      </w:pPr>
    </w:p>
    <w:p w14:paraId="344B9766" w14:textId="42829AE0" w:rsidR="00BF3648" w:rsidRDefault="00BF3648" w:rsidP="00BF3648">
      <w:pPr>
        <w:bidi w:val="0"/>
        <w:jc w:val="both"/>
        <w:rPr>
          <w:rFonts w:ascii="Arial" w:hAnsi="Arial" w:cs="Arial"/>
          <w:b/>
          <w:bCs/>
          <w:sz w:val="22"/>
          <w:szCs w:val="22"/>
        </w:rPr>
      </w:pPr>
    </w:p>
    <w:p w14:paraId="277C4DDB" w14:textId="08A6CC1C" w:rsidR="00BF3648" w:rsidRDefault="00BF3648" w:rsidP="00BF3648">
      <w:pPr>
        <w:bidi w:val="0"/>
        <w:jc w:val="both"/>
        <w:rPr>
          <w:rFonts w:ascii="Arial" w:hAnsi="Arial" w:cs="Arial"/>
          <w:b/>
          <w:bCs/>
          <w:sz w:val="22"/>
          <w:szCs w:val="22"/>
        </w:rPr>
      </w:pPr>
    </w:p>
    <w:p w14:paraId="01F11309" w14:textId="4A26B9E3" w:rsidR="00BF3648" w:rsidRDefault="00BF3648" w:rsidP="00BF3648">
      <w:pPr>
        <w:bidi w:val="0"/>
        <w:jc w:val="both"/>
        <w:rPr>
          <w:rFonts w:ascii="Arial" w:hAnsi="Arial" w:cs="Arial"/>
          <w:b/>
          <w:bCs/>
          <w:sz w:val="22"/>
          <w:szCs w:val="22"/>
        </w:rPr>
      </w:pPr>
    </w:p>
    <w:p w14:paraId="08E4EC8E" w14:textId="751EB9DE" w:rsidR="006E6155" w:rsidRDefault="006E6155" w:rsidP="009D6F3B">
      <w:pPr>
        <w:bidi w:val="0"/>
        <w:jc w:val="center"/>
        <w:rPr>
          <w:rFonts w:ascii="Arial" w:hAnsi="Arial" w:cs="Arial"/>
          <w:b/>
          <w:bCs/>
          <w:sz w:val="22"/>
          <w:szCs w:val="22"/>
        </w:rPr>
      </w:pPr>
      <w:r w:rsidRPr="006E6155">
        <w:rPr>
          <w:rFonts w:ascii="Arial" w:hAnsi="Arial" w:cs="Arial"/>
          <w:b/>
          <w:bCs/>
          <w:sz w:val="22"/>
          <w:szCs w:val="22"/>
        </w:rPr>
        <w:lastRenderedPageBreak/>
        <w:t xml:space="preserve">Percentage of Currently Married or Ever Married Women (15 - 64 </w:t>
      </w:r>
      <w:r w:rsidR="005245F8">
        <w:rPr>
          <w:rFonts w:ascii="Arial" w:hAnsi="Arial" w:cs="Arial"/>
          <w:b/>
          <w:bCs/>
          <w:sz w:val="22"/>
          <w:szCs w:val="22"/>
        </w:rPr>
        <w:t>Y</w:t>
      </w:r>
      <w:r w:rsidR="005245F8" w:rsidRPr="006E6155">
        <w:rPr>
          <w:rFonts w:ascii="Arial" w:hAnsi="Arial" w:cs="Arial"/>
          <w:b/>
          <w:bCs/>
          <w:sz w:val="22"/>
          <w:szCs w:val="22"/>
        </w:rPr>
        <w:t>ears</w:t>
      </w:r>
      <w:r w:rsidRPr="006E6155">
        <w:rPr>
          <w:rFonts w:ascii="Arial" w:hAnsi="Arial" w:cs="Arial"/>
          <w:b/>
          <w:bCs/>
          <w:sz w:val="22"/>
          <w:szCs w:val="22"/>
        </w:rPr>
        <w:t xml:space="preserve">) in Palestine </w:t>
      </w:r>
      <w:r w:rsidR="009D6F3B">
        <w:rPr>
          <w:rFonts w:ascii="Arial" w:hAnsi="Arial" w:cs="Arial"/>
          <w:b/>
          <w:bCs/>
          <w:sz w:val="22"/>
          <w:szCs w:val="22"/>
        </w:rPr>
        <w:t>W</w:t>
      </w:r>
      <w:r w:rsidR="009D6F3B" w:rsidRPr="006E6155">
        <w:rPr>
          <w:rFonts w:ascii="Arial" w:hAnsi="Arial" w:cs="Arial"/>
          <w:b/>
          <w:bCs/>
          <w:sz w:val="22"/>
          <w:szCs w:val="22"/>
        </w:rPr>
        <w:t xml:space="preserve">ho </w:t>
      </w:r>
      <w:r w:rsidRPr="006E6155">
        <w:rPr>
          <w:rFonts w:ascii="Arial" w:hAnsi="Arial" w:cs="Arial"/>
          <w:b/>
          <w:bCs/>
          <w:sz w:val="22"/>
          <w:szCs w:val="22"/>
        </w:rPr>
        <w:t xml:space="preserve">Reported that Circumstances or Events Occurred with them, their Husbands, or their </w:t>
      </w:r>
      <w:r w:rsidR="009F0427" w:rsidRPr="009F0427">
        <w:rPr>
          <w:rFonts w:ascii="Arial" w:hAnsi="Arial" w:cs="Arial"/>
          <w:b/>
          <w:bCs/>
          <w:sz w:val="22"/>
          <w:szCs w:val="22"/>
        </w:rPr>
        <w:t>Household</w:t>
      </w:r>
      <w:r w:rsidRPr="006E6155">
        <w:rPr>
          <w:rFonts w:ascii="Arial" w:hAnsi="Arial" w:cs="Arial"/>
          <w:b/>
          <w:bCs/>
          <w:sz w:val="22"/>
          <w:szCs w:val="22"/>
        </w:rPr>
        <w:t>s by</w:t>
      </w:r>
      <w:r>
        <w:rPr>
          <w:rFonts w:ascii="Arial" w:hAnsi="Arial" w:cs="Arial"/>
          <w:b/>
          <w:bCs/>
          <w:sz w:val="22"/>
          <w:szCs w:val="22"/>
        </w:rPr>
        <w:t xml:space="preserve"> </w:t>
      </w:r>
      <w:r w:rsidRPr="00F77FDD">
        <w:rPr>
          <w:rFonts w:ascii="Arial" w:hAnsi="Arial" w:cs="Arial"/>
          <w:b/>
          <w:bCs/>
          <w:sz w:val="22"/>
          <w:szCs w:val="22"/>
        </w:rPr>
        <w:t>Region</w:t>
      </w:r>
      <w:r>
        <w:rPr>
          <w:rFonts w:ascii="Arial" w:hAnsi="Arial" w:cs="Arial"/>
          <w:b/>
          <w:bCs/>
          <w:sz w:val="22"/>
          <w:szCs w:val="22"/>
        </w:rPr>
        <w:t>, 2019</w:t>
      </w:r>
    </w:p>
    <w:tbl>
      <w:tblPr>
        <w:tblStyle w:val="TableGrid"/>
        <w:bidiVisual/>
        <w:tblW w:w="5000" w:type="pct"/>
        <w:jc w:val="center"/>
        <w:tblLook w:val="04A0" w:firstRow="1" w:lastRow="0" w:firstColumn="1" w:lastColumn="0" w:noHBand="0" w:noVBand="1"/>
      </w:tblPr>
      <w:tblGrid>
        <w:gridCol w:w="9063"/>
      </w:tblGrid>
      <w:tr w:rsidR="006E6155" w14:paraId="52596BBC" w14:textId="77777777" w:rsidTr="000D2141">
        <w:trPr>
          <w:trHeight w:val="3075"/>
          <w:jc w:val="center"/>
        </w:trPr>
        <w:tc>
          <w:tcPr>
            <w:tcW w:w="9172" w:type="dxa"/>
          </w:tcPr>
          <w:p w14:paraId="50CFEBA4" w14:textId="77777777" w:rsidR="006E6155" w:rsidRPr="00BA6EB0" w:rsidRDefault="006E6155" w:rsidP="005644E9">
            <w:pPr>
              <w:autoSpaceDE w:val="0"/>
              <w:autoSpaceDN w:val="0"/>
              <w:adjustRightInd w:val="0"/>
              <w:jc w:val="center"/>
              <w:rPr>
                <w:rFonts w:ascii="Arial" w:hAnsi="Arial" w:cs="Simplified Arabic"/>
                <w:b/>
                <w:bCs/>
                <w:noProof/>
                <w:sz w:val="10"/>
                <w:szCs w:val="10"/>
                <w:lang w:val="en-GB" w:eastAsia="en-GB"/>
              </w:rPr>
            </w:pPr>
          </w:p>
          <w:p w14:paraId="538FE538" w14:textId="77777777" w:rsidR="006E6155" w:rsidRPr="00415E21" w:rsidRDefault="006E6155" w:rsidP="005644E9">
            <w:pPr>
              <w:autoSpaceDE w:val="0"/>
              <w:autoSpaceDN w:val="0"/>
              <w:adjustRightInd w:val="0"/>
              <w:jc w:val="center"/>
              <w:rPr>
                <w:rFonts w:ascii="Arial" w:hAnsi="Arial" w:cs="Arial"/>
                <w:b/>
                <w:bCs/>
                <w:color w:val="000000" w:themeColor="text1"/>
                <w:sz w:val="18"/>
                <w:szCs w:val="18"/>
                <w:rtl/>
              </w:rPr>
            </w:pPr>
            <w:r w:rsidRPr="00415E21">
              <w:rPr>
                <w:rFonts w:ascii="Arial" w:hAnsi="Arial" w:cs="Arial"/>
                <w:b/>
                <w:bCs/>
                <w:noProof/>
                <w:color w:val="000000" w:themeColor="text1"/>
                <w:sz w:val="18"/>
                <w:szCs w:val="18"/>
                <w:rtl/>
                <w:lang w:eastAsia="en-US"/>
              </w:rPr>
              <w:drawing>
                <wp:inline distT="0" distB="0" distL="0" distR="0" wp14:anchorId="10CFB632" wp14:editId="49658AFD">
                  <wp:extent cx="5532120" cy="240982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14:paraId="4B86F5B2" w14:textId="77777777" w:rsidR="006E6155" w:rsidRPr="000D2141" w:rsidRDefault="006E6155" w:rsidP="006E6155">
      <w:pPr>
        <w:spacing w:line="20" w:lineRule="atLeast"/>
        <w:ind w:right="57"/>
        <w:jc w:val="center"/>
        <w:rPr>
          <w:rtl/>
        </w:rPr>
      </w:pPr>
    </w:p>
    <w:p w14:paraId="56410A19" w14:textId="3DE9547D" w:rsidR="00503CCC" w:rsidRPr="00503CCC" w:rsidRDefault="00503CCC" w:rsidP="008C7286">
      <w:pPr>
        <w:bidi w:val="0"/>
        <w:jc w:val="both"/>
        <w:rPr>
          <w:b/>
          <w:bCs/>
        </w:rPr>
      </w:pPr>
      <w:r w:rsidRPr="00503CCC">
        <w:rPr>
          <w:b/>
          <w:bCs/>
          <w:rtl/>
        </w:rPr>
        <w:t>2.1.1.2</w:t>
      </w:r>
      <w:r w:rsidRPr="00503CCC">
        <w:rPr>
          <w:b/>
          <w:bCs/>
        </w:rPr>
        <w:t xml:space="preserve"> </w:t>
      </w:r>
      <w:r w:rsidR="008C7286">
        <w:rPr>
          <w:b/>
          <w:bCs/>
        </w:rPr>
        <w:t>C</w:t>
      </w:r>
      <w:r w:rsidR="008C7286" w:rsidRPr="008C7286">
        <w:rPr>
          <w:b/>
          <w:bCs/>
        </w:rPr>
        <w:t xml:space="preserve">ontrolling </w:t>
      </w:r>
      <w:r w:rsidR="008C7286">
        <w:rPr>
          <w:b/>
          <w:bCs/>
        </w:rPr>
        <w:t>H</w:t>
      </w:r>
      <w:r w:rsidR="008C7286" w:rsidRPr="008C7286">
        <w:rPr>
          <w:b/>
          <w:bCs/>
        </w:rPr>
        <w:t xml:space="preserve">usband </w:t>
      </w:r>
      <w:r w:rsidR="008C7286">
        <w:rPr>
          <w:b/>
          <w:bCs/>
        </w:rPr>
        <w:t>B</w:t>
      </w:r>
      <w:r w:rsidR="008C7286" w:rsidRPr="008C7286">
        <w:rPr>
          <w:b/>
          <w:bCs/>
        </w:rPr>
        <w:t>ehavior</w:t>
      </w:r>
    </w:p>
    <w:p w14:paraId="70DA3A86" w14:textId="6F0C65C9" w:rsidR="00D1424B" w:rsidRDefault="00FE524C" w:rsidP="00E278EF">
      <w:pPr>
        <w:bidi w:val="0"/>
        <w:jc w:val="both"/>
      </w:pPr>
      <w:r w:rsidRPr="00FE524C">
        <w:t xml:space="preserve">The results revealed that the husband’s </w:t>
      </w:r>
      <w:r w:rsidR="00071853" w:rsidRPr="00FE524C">
        <w:t xml:space="preserve">behavior </w:t>
      </w:r>
      <w:r w:rsidR="00071853">
        <w:t xml:space="preserve">of </w:t>
      </w:r>
      <w:r w:rsidRPr="00FE524C">
        <w:t>jealous</w:t>
      </w:r>
      <w:r w:rsidR="00071853">
        <w:t>y</w:t>
      </w:r>
      <w:r w:rsidRPr="00FE524C">
        <w:t xml:space="preserve"> towards his wife is the most </w:t>
      </w:r>
      <w:r w:rsidR="00071853">
        <w:t xml:space="preserve">prominent </w:t>
      </w:r>
      <w:r w:rsidRPr="00FE524C">
        <w:t>behavior that the husband practices against his wife,</w:t>
      </w:r>
      <w:r w:rsidR="00071853">
        <w:t xml:space="preserve"> as</w:t>
      </w:r>
      <w:r w:rsidRPr="00FE524C">
        <w:t xml:space="preserve"> 56.4% of currently </w:t>
      </w:r>
      <w:r w:rsidR="00E278EF" w:rsidRPr="008E5EC9">
        <w:t xml:space="preserve">married or </w:t>
      </w:r>
      <w:r w:rsidR="00E278EF">
        <w:t xml:space="preserve">ever </w:t>
      </w:r>
      <w:r w:rsidR="00E278EF" w:rsidRPr="008E5EC9">
        <w:t xml:space="preserve">married women </w:t>
      </w:r>
      <w:r w:rsidRPr="00FE524C">
        <w:t xml:space="preserve">(15-64 years) in Palestine reported that their husbands </w:t>
      </w:r>
      <w:r w:rsidR="00FD4C5A">
        <w:t>feel</w:t>
      </w:r>
      <w:r w:rsidR="00FD4C5A" w:rsidRPr="00FE524C">
        <w:t xml:space="preserve"> </w:t>
      </w:r>
      <w:r w:rsidRPr="00FE524C">
        <w:t>jealous</w:t>
      </w:r>
      <w:r w:rsidR="00BF67A2">
        <w:t xml:space="preserve"> </w:t>
      </w:r>
      <w:r w:rsidR="00DA7440">
        <w:t xml:space="preserve">to a large or medium extent </w:t>
      </w:r>
      <w:r w:rsidRPr="00FE524C">
        <w:t xml:space="preserve">when </w:t>
      </w:r>
      <w:r w:rsidR="00FD4C5A">
        <w:t xml:space="preserve">their wives </w:t>
      </w:r>
      <w:r w:rsidRPr="00FE524C">
        <w:t xml:space="preserve">talk to other men, followed by  women </w:t>
      </w:r>
      <w:r w:rsidR="00C0509D">
        <w:t>description</w:t>
      </w:r>
      <w:r w:rsidR="00C0509D" w:rsidRPr="00FE524C">
        <w:t xml:space="preserve"> </w:t>
      </w:r>
      <w:r w:rsidR="00C0509D">
        <w:t xml:space="preserve">of </w:t>
      </w:r>
      <w:r w:rsidRPr="00FE524C">
        <w:t xml:space="preserve">their husbands </w:t>
      </w:r>
      <w:r w:rsidR="00DA7440">
        <w:t xml:space="preserve">behavior </w:t>
      </w:r>
      <w:r w:rsidR="00C0509D" w:rsidRPr="00FE524C">
        <w:t xml:space="preserve"> </w:t>
      </w:r>
      <w:r w:rsidRPr="00FE524C">
        <w:t xml:space="preserve">insisting on knowing </w:t>
      </w:r>
      <w:r w:rsidR="00C0509D">
        <w:t xml:space="preserve">with </w:t>
      </w:r>
      <w:r w:rsidRPr="00FE524C">
        <w:t>who</w:t>
      </w:r>
      <w:r w:rsidR="00C0509D">
        <w:t>m</w:t>
      </w:r>
      <w:r w:rsidRPr="00FE524C">
        <w:t xml:space="preserve"> and where </w:t>
      </w:r>
      <w:r w:rsidR="00C0509D">
        <w:t>she</w:t>
      </w:r>
      <w:r w:rsidR="00C0509D" w:rsidRPr="00FE524C">
        <w:t xml:space="preserve"> </w:t>
      </w:r>
      <w:r w:rsidRPr="00FE524C">
        <w:t xml:space="preserve">is </w:t>
      </w:r>
      <w:r w:rsidR="00DA7440">
        <w:t xml:space="preserve">to a large or medium extent </w:t>
      </w:r>
      <w:r w:rsidRPr="00FE524C">
        <w:t xml:space="preserve">with a percentage of 33.7% of women. </w:t>
      </w:r>
      <w:r w:rsidR="00A70CB1">
        <w:t>T</w:t>
      </w:r>
      <w:r w:rsidRPr="00FE524C">
        <w:t>he behavior of</w:t>
      </w:r>
      <w:r w:rsidR="00A70CB1">
        <w:t xml:space="preserve"> the husband of</w:t>
      </w:r>
      <w:r w:rsidRPr="00FE524C">
        <w:t xml:space="preserve"> preventing the wife from traveling outside the country</w:t>
      </w:r>
      <w:r w:rsidR="00A70CB1">
        <w:t xml:space="preserve"> comes the next</w:t>
      </w:r>
      <w:r w:rsidRPr="00FE524C">
        <w:t>, where 20.5% of the women stated that the</w:t>
      </w:r>
      <w:r w:rsidR="00A70CB1">
        <w:t>ir</w:t>
      </w:r>
      <w:r w:rsidRPr="00FE524C">
        <w:t xml:space="preserve"> husband</w:t>
      </w:r>
      <w:r w:rsidR="00A70CB1">
        <w:t>s</w:t>
      </w:r>
      <w:r w:rsidRPr="00FE524C">
        <w:t xml:space="preserve"> </w:t>
      </w:r>
      <w:r w:rsidR="00A70CB1">
        <w:t xml:space="preserve">practiced this </w:t>
      </w:r>
      <w:r w:rsidR="00EC2CB3">
        <w:t>behavior against her</w:t>
      </w:r>
      <w:r w:rsidR="00EC2CB3" w:rsidRPr="00FE524C">
        <w:t xml:space="preserve"> </w:t>
      </w:r>
      <w:r w:rsidRPr="00FE524C">
        <w:t xml:space="preserve">to </w:t>
      </w:r>
      <w:r w:rsidR="00EC2CB3">
        <w:t xml:space="preserve">a large </w:t>
      </w:r>
      <w:r w:rsidR="00183703">
        <w:t xml:space="preserve">or medium </w:t>
      </w:r>
      <w:r w:rsidR="00EC2CB3">
        <w:t>extent</w:t>
      </w:r>
      <w:r w:rsidRPr="00FE524C">
        <w:t>.</w:t>
      </w:r>
      <w:r w:rsidR="00D1424B">
        <w:t xml:space="preserve"> (See </w:t>
      </w:r>
      <w:r w:rsidR="00C1214F">
        <w:t>table</w:t>
      </w:r>
      <w:r w:rsidR="00D1424B">
        <w:t xml:space="preserve"> 3)</w:t>
      </w:r>
    </w:p>
    <w:p w14:paraId="57DAA7F8" w14:textId="2D4E16AC" w:rsidR="00D1424B" w:rsidRDefault="00D1424B" w:rsidP="000D2141">
      <w:pPr>
        <w:spacing w:line="20" w:lineRule="atLeast"/>
        <w:ind w:right="57"/>
        <w:jc w:val="center"/>
        <w:rPr>
          <w:rtl/>
          <w:lang w:eastAsia="en-US"/>
        </w:rPr>
      </w:pPr>
    </w:p>
    <w:p w14:paraId="1CB67EEB" w14:textId="42294D03" w:rsidR="00D1424B" w:rsidRPr="00D1424B" w:rsidRDefault="008B1385" w:rsidP="00B32561">
      <w:pPr>
        <w:bidi w:val="0"/>
        <w:jc w:val="center"/>
        <w:rPr>
          <w:rFonts w:ascii="Arial" w:hAnsi="Arial" w:cs="Arial"/>
          <w:b/>
          <w:bCs/>
          <w:sz w:val="22"/>
          <w:szCs w:val="22"/>
        </w:rPr>
      </w:pPr>
      <w:r w:rsidRPr="00D1424B">
        <w:rPr>
          <w:rFonts w:ascii="Arial" w:hAnsi="Arial" w:cs="Arial"/>
          <w:b/>
          <w:bCs/>
          <w:sz w:val="22"/>
          <w:szCs w:val="22"/>
        </w:rPr>
        <w:t xml:space="preserve">Percentage </w:t>
      </w:r>
      <w:r>
        <w:rPr>
          <w:rFonts w:ascii="Arial" w:hAnsi="Arial" w:cs="Arial"/>
          <w:b/>
          <w:bCs/>
          <w:sz w:val="22"/>
          <w:szCs w:val="22"/>
        </w:rPr>
        <w:t>o</w:t>
      </w:r>
      <w:r w:rsidRPr="00D1424B">
        <w:rPr>
          <w:rFonts w:ascii="Arial" w:hAnsi="Arial" w:cs="Arial"/>
          <w:b/>
          <w:bCs/>
          <w:sz w:val="22"/>
          <w:szCs w:val="22"/>
        </w:rPr>
        <w:t xml:space="preserve">f Currently </w:t>
      </w:r>
      <w:r>
        <w:rPr>
          <w:rFonts w:ascii="Arial" w:hAnsi="Arial" w:cs="Arial"/>
          <w:b/>
          <w:bCs/>
          <w:sz w:val="22"/>
          <w:szCs w:val="22"/>
        </w:rPr>
        <w:t>o</w:t>
      </w:r>
      <w:r w:rsidRPr="00D1424B">
        <w:rPr>
          <w:rFonts w:ascii="Arial" w:hAnsi="Arial" w:cs="Arial"/>
          <w:b/>
          <w:bCs/>
          <w:sz w:val="22"/>
          <w:szCs w:val="22"/>
        </w:rPr>
        <w:t xml:space="preserve">r Ever Married Women (15-64 Years) Who Described </w:t>
      </w:r>
      <w:r>
        <w:rPr>
          <w:rFonts w:ascii="Arial" w:hAnsi="Arial" w:cs="Arial"/>
          <w:b/>
          <w:bCs/>
          <w:sz w:val="22"/>
          <w:szCs w:val="22"/>
        </w:rPr>
        <w:t>t</w:t>
      </w:r>
      <w:r w:rsidRPr="00D1424B">
        <w:rPr>
          <w:rFonts w:ascii="Arial" w:hAnsi="Arial" w:cs="Arial"/>
          <w:b/>
          <w:bCs/>
          <w:sz w:val="22"/>
          <w:szCs w:val="22"/>
        </w:rPr>
        <w:t>he</w:t>
      </w:r>
      <w:r>
        <w:t xml:space="preserve"> </w:t>
      </w:r>
      <w:r w:rsidR="00B32561" w:rsidRPr="00B32561">
        <w:rPr>
          <w:rFonts w:ascii="Arial" w:hAnsi="Arial" w:cs="Arial"/>
          <w:b/>
          <w:bCs/>
          <w:sz w:val="22"/>
          <w:szCs w:val="22"/>
        </w:rPr>
        <w:t>Extent</w:t>
      </w:r>
      <w:r w:rsidRPr="00B32561">
        <w:rPr>
          <w:rFonts w:ascii="Arial" w:hAnsi="Arial" w:cs="Arial"/>
          <w:b/>
          <w:bCs/>
          <w:sz w:val="22"/>
          <w:szCs w:val="22"/>
        </w:rPr>
        <w:t xml:space="preserve"> </w:t>
      </w:r>
      <w:r w:rsidR="00F11267" w:rsidRPr="00B32561">
        <w:rPr>
          <w:rFonts w:ascii="Arial" w:hAnsi="Arial" w:cs="Arial"/>
          <w:b/>
          <w:bCs/>
          <w:sz w:val="22"/>
          <w:szCs w:val="22"/>
        </w:rPr>
        <w:t>of</w:t>
      </w:r>
      <w:r w:rsidR="00F11267">
        <w:rPr>
          <w:b/>
          <w:bCs/>
        </w:rPr>
        <w:t xml:space="preserve"> the </w:t>
      </w:r>
      <w:r w:rsidRPr="00D1424B">
        <w:rPr>
          <w:rFonts w:ascii="Arial" w:hAnsi="Arial" w:cs="Arial"/>
          <w:b/>
          <w:bCs/>
          <w:sz w:val="22"/>
          <w:szCs w:val="22"/>
        </w:rPr>
        <w:t xml:space="preserve">Husband’s Behavior </w:t>
      </w:r>
      <w:r>
        <w:rPr>
          <w:rFonts w:ascii="Arial" w:hAnsi="Arial" w:cs="Arial"/>
          <w:b/>
          <w:bCs/>
          <w:sz w:val="22"/>
          <w:szCs w:val="22"/>
        </w:rPr>
        <w:t>w</w:t>
      </w:r>
      <w:r w:rsidRPr="00D1424B">
        <w:rPr>
          <w:rFonts w:ascii="Arial" w:hAnsi="Arial" w:cs="Arial"/>
          <w:b/>
          <w:bCs/>
          <w:sz w:val="22"/>
          <w:szCs w:val="22"/>
        </w:rPr>
        <w:t xml:space="preserve">ith </w:t>
      </w:r>
      <w:r>
        <w:rPr>
          <w:rFonts w:ascii="Arial" w:hAnsi="Arial" w:cs="Arial"/>
          <w:b/>
          <w:bCs/>
          <w:sz w:val="22"/>
          <w:szCs w:val="22"/>
        </w:rPr>
        <w:t>t</w:t>
      </w:r>
      <w:r w:rsidRPr="00D1424B">
        <w:rPr>
          <w:rFonts w:ascii="Arial" w:hAnsi="Arial" w:cs="Arial"/>
          <w:b/>
          <w:bCs/>
          <w:sz w:val="22"/>
          <w:szCs w:val="22"/>
        </w:rPr>
        <w:t xml:space="preserve">hem </w:t>
      </w:r>
      <w:r>
        <w:rPr>
          <w:rFonts w:ascii="Arial" w:hAnsi="Arial" w:cs="Arial"/>
          <w:b/>
          <w:bCs/>
          <w:sz w:val="22"/>
          <w:szCs w:val="22"/>
        </w:rPr>
        <w:t>t</w:t>
      </w:r>
      <w:r w:rsidRPr="00D1424B">
        <w:rPr>
          <w:rFonts w:ascii="Arial" w:hAnsi="Arial" w:cs="Arial"/>
          <w:b/>
          <w:bCs/>
          <w:sz w:val="22"/>
          <w:szCs w:val="22"/>
        </w:rPr>
        <w:t xml:space="preserve">o </w:t>
      </w:r>
      <w:r w:rsidR="00F11267">
        <w:rPr>
          <w:rFonts w:ascii="Arial" w:hAnsi="Arial" w:cs="Arial"/>
          <w:b/>
          <w:bCs/>
          <w:sz w:val="22"/>
          <w:szCs w:val="22"/>
        </w:rPr>
        <w:t xml:space="preserve">a </w:t>
      </w:r>
      <w:r w:rsidR="00D53FEB">
        <w:rPr>
          <w:rFonts w:ascii="Arial" w:hAnsi="Arial" w:cs="Arial"/>
          <w:b/>
          <w:bCs/>
          <w:sz w:val="22"/>
          <w:szCs w:val="22"/>
        </w:rPr>
        <w:t>L</w:t>
      </w:r>
      <w:r w:rsidR="00F11267">
        <w:rPr>
          <w:rFonts w:ascii="Arial" w:hAnsi="Arial" w:cs="Arial"/>
          <w:b/>
          <w:bCs/>
          <w:sz w:val="22"/>
          <w:szCs w:val="22"/>
        </w:rPr>
        <w:t>arge</w:t>
      </w:r>
      <w:r w:rsidR="00F11267" w:rsidRPr="00D1424B">
        <w:rPr>
          <w:rFonts w:ascii="Arial" w:hAnsi="Arial" w:cs="Arial"/>
          <w:b/>
          <w:bCs/>
          <w:sz w:val="22"/>
          <w:szCs w:val="22"/>
        </w:rPr>
        <w:t xml:space="preserve"> </w:t>
      </w:r>
      <w:r>
        <w:rPr>
          <w:rFonts w:ascii="Arial" w:hAnsi="Arial" w:cs="Arial"/>
          <w:b/>
          <w:bCs/>
          <w:sz w:val="22"/>
          <w:szCs w:val="22"/>
        </w:rPr>
        <w:t>o</w:t>
      </w:r>
      <w:r w:rsidRPr="00D1424B">
        <w:rPr>
          <w:rFonts w:ascii="Arial" w:hAnsi="Arial" w:cs="Arial"/>
          <w:b/>
          <w:bCs/>
          <w:sz w:val="22"/>
          <w:szCs w:val="22"/>
        </w:rPr>
        <w:t xml:space="preserve">r Medium </w:t>
      </w:r>
      <w:r w:rsidR="00B32561" w:rsidRPr="00B32561">
        <w:rPr>
          <w:rFonts w:ascii="Arial" w:hAnsi="Arial" w:cs="Arial"/>
          <w:b/>
          <w:bCs/>
          <w:sz w:val="22"/>
          <w:szCs w:val="22"/>
        </w:rPr>
        <w:t>Extent</w:t>
      </w:r>
      <w:r w:rsidR="00B32561" w:rsidRPr="00D1424B">
        <w:rPr>
          <w:rFonts w:ascii="Arial" w:hAnsi="Arial" w:cs="Arial"/>
          <w:b/>
          <w:bCs/>
          <w:sz w:val="22"/>
          <w:szCs w:val="22"/>
        </w:rPr>
        <w:t xml:space="preserve"> </w:t>
      </w:r>
      <w:r>
        <w:rPr>
          <w:rFonts w:ascii="Arial" w:hAnsi="Arial" w:cs="Arial"/>
          <w:b/>
          <w:bCs/>
          <w:sz w:val="22"/>
          <w:szCs w:val="22"/>
        </w:rPr>
        <w:t>b</w:t>
      </w:r>
      <w:r w:rsidRPr="00D1424B">
        <w:rPr>
          <w:rFonts w:ascii="Arial" w:hAnsi="Arial" w:cs="Arial"/>
          <w:b/>
          <w:bCs/>
          <w:sz w:val="22"/>
          <w:szCs w:val="22"/>
        </w:rPr>
        <w:t xml:space="preserve">y Selected Expressions Describing </w:t>
      </w:r>
      <w:r w:rsidR="00D53FEB">
        <w:rPr>
          <w:rFonts w:ascii="Arial" w:hAnsi="Arial" w:cs="Arial"/>
          <w:b/>
          <w:bCs/>
          <w:sz w:val="22"/>
          <w:szCs w:val="22"/>
        </w:rPr>
        <w:t>t</w:t>
      </w:r>
      <w:r w:rsidR="00D53FEB" w:rsidRPr="00D1424B">
        <w:rPr>
          <w:rFonts w:ascii="Arial" w:hAnsi="Arial" w:cs="Arial"/>
          <w:b/>
          <w:bCs/>
          <w:sz w:val="22"/>
          <w:szCs w:val="22"/>
        </w:rPr>
        <w:t xml:space="preserve">he </w:t>
      </w:r>
      <w:r w:rsidRPr="00D1424B">
        <w:rPr>
          <w:rFonts w:ascii="Arial" w:hAnsi="Arial" w:cs="Arial"/>
          <w:b/>
          <w:bCs/>
          <w:sz w:val="22"/>
          <w:szCs w:val="22"/>
        </w:rPr>
        <w:t>Husband’s Behavior, 2019</w:t>
      </w:r>
    </w:p>
    <w:tbl>
      <w:tblPr>
        <w:tblStyle w:val="TableGrid"/>
        <w:bidiVisual/>
        <w:tblW w:w="5000" w:type="pct"/>
        <w:jc w:val="center"/>
        <w:tblLook w:val="04A0" w:firstRow="1" w:lastRow="0" w:firstColumn="1" w:lastColumn="0" w:noHBand="0" w:noVBand="1"/>
      </w:tblPr>
      <w:tblGrid>
        <w:gridCol w:w="9063"/>
      </w:tblGrid>
      <w:tr w:rsidR="008C7286" w:rsidRPr="00163ACD" w14:paraId="1714B68B" w14:textId="77777777" w:rsidTr="000D2141">
        <w:trPr>
          <w:trHeight w:val="4089"/>
          <w:jc w:val="center"/>
        </w:trPr>
        <w:tc>
          <w:tcPr>
            <w:tcW w:w="9212" w:type="dxa"/>
          </w:tcPr>
          <w:p w14:paraId="2EEB61D3" w14:textId="77777777" w:rsidR="008C7286" w:rsidRPr="00163ACD" w:rsidRDefault="008C7286" w:rsidP="009C5312">
            <w:pPr>
              <w:tabs>
                <w:tab w:val="left" w:pos="6096"/>
              </w:tabs>
              <w:spacing w:line="20" w:lineRule="atLeast"/>
              <w:rPr>
                <w:rFonts w:ascii="Simplified Arabic" w:hAnsi="Simplified Arabic" w:cs="Simplified Arabic"/>
                <w:b/>
                <w:bCs/>
                <w:rtl/>
              </w:rPr>
            </w:pPr>
            <w:r>
              <w:rPr>
                <w:rFonts w:ascii="Simplified Arabic" w:hAnsi="Simplified Arabic" w:cs="Simplified Arabic"/>
                <w:noProof/>
                <w:lang w:eastAsia="en-US"/>
              </w:rPr>
              <w:drawing>
                <wp:inline distT="0" distB="0" distL="0" distR="0" wp14:anchorId="25F0DD46" wp14:editId="1C0B5559">
                  <wp:extent cx="5647690" cy="252222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14:paraId="3A2CF6FD" w14:textId="77777777" w:rsidR="00603C91" w:rsidRDefault="00603C91" w:rsidP="00DC748B">
      <w:pPr>
        <w:bidi w:val="0"/>
        <w:jc w:val="both"/>
        <w:rPr>
          <w:rtl/>
          <w:lang w:eastAsia="en-US"/>
        </w:rPr>
      </w:pPr>
    </w:p>
    <w:p w14:paraId="7DA5ED37" w14:textId="22682129" w:rsidR="006516FB" w:rsidRPr="006516FB" w:rsidRDefault="00DC748B" w:rsidP="008E6E55">
      <w:pPr>
        <w:bidi w:val="0"/>
        <w:jc w:val="both"/>
        <w:rPr>
          <w:b/>
          <w:bCs/>
        </w:rPr>
      </w:pPr>
      <w:r>
        <w:rPr>
          <w:b/>
          <w:bCs/>
        </w:rPr>
        <w:t>2</w:t>
      </w:r>
      <w:r w:rsidRPr="006516FB">
        <w:rPr>
          <w:rFonts w:hint="cs"/>
          <w:b/>
          <w:bCs/>
          <w:rtl/>
        </w:rPr>
        <w:t>.1.1.</w:t>
      </w:r>
      <w:r>
        <w:rPr>
          <w:b/>
          <w:bCs/>
        </w:rPr>
        <w:t>3</w:t>
      </w:r>
      <w:r w:rsidRPr="006516FB">
        <w:rPr>
          <w:rFonts w:hint="cs"/>
          <w:b/>
          <w:bCs/>
          <w:rtl/>
        </w:rPr>
        <w:t xml:space="preserve"> </w:t>
      </w:r>
      <w:r>
        <w:rPr>
          <w:b/>
          <w:bCs/>
        </w:rPr>
        <w:t>Decision</w:t>
      </w:r>
      <w:r w:rsidR="00985409">
        <w:rPr>
          <w:b/>
          <w:bCs/>
        </w:rPr>
        <w:t xml:space="preserve"> Making</w:t>
      </w:r>
      <w:r w:rsidR="006516FB" w:rsidRPr="006516FB">
        <w:rPr>
          <w:b/>
          <w:bCs/>
        </w:rPr>
        <w:t xml:space="preserve"> in the </w:t>
      </w:r>
      <w:r w:rsidR="00D94A0B">
        <w:rPr>
          <w:b/>
          <w:bCs/>
        </w:rPr>
        <w:t>F</w:t>
      </w:r>
      <w:r w:rsidR="006516FB" w:rsidRPr="006516FB">
        <w:rPr>
          <w:b/>
          <w:bCs/>
        </w:rPr>
        <w:t>amily</w:t>
      </w:r>
    </w:p>
    <w:p w14:paraId="21F1AF6E" w14:textId="21C9AE77" w:rsidR="006516FB" w:rsidRPr="006516FB" w:rsidRDefault="00985409" w:rsidP="00D26F17">
      <w:pPr>
        <w:bidi w:val="0"/>
        <w:jc w:val="both"/>
        <w:rPr>
          <w:rtl/>
        </w:rPr>
      </w:pPr>
      <w:r>
        <w:t>R</w:t>
      </w:r>
      <w:r w:rsidR="006516FB" w:rsidRPr="006516FB">
        <w:t>esults showed that 56.</w:t>
      </w:r>
      <w:r w:rsidR="003B5BAE">
        <w:t>9</w:t>
      </w:r>
      <w:r w:rsidR="006516FB" w:rsidRPr="006516FB">
        <w:t xml:space="preserve">% of currently married or </w:t>
      </w:r>
      <w:r w:rsidR="006516FB">
        <w:t>ever</w:t>
      </w:r>
      <w:r w:rsidR="00C43151">
        <w:t xml:space="preserve"> </w:t>
      </w:r>
      <w:r w:rsidR="006516FB" w:rsidRPr="006516FB">
        <w:t xml:space="preserve">married women in Palestine </w:t>
      </w:r>
      <w:r w:rsidR="006516FB">
        <w:t xml:space="preserve">                   </w:t>
      </w:r>
      <w:r w:rsidR="006516FB" w:rsidRPr="006516FB">
        <w:t xml:space="preserve">(15-64 years) </w:t>
      </w:r>
      <w:r w:rsidR="00B51557">
        <w:t>had made</w:t>
      </w:r>
      <w:r w:rsidRPr="006516FB">
        <w:t xml:space="preserve"> </w:t>
      </w:r>
      <w:r w:rsidR="006516FB" w:rsidRPr="006516FB">
        <w:t>the</w:t>
      </w:r>
      <w:r>
        <w:t>ir own</w:t>
      </w:r>
      <w:r w:rsidR="006516FB" w:rsidRPr="006516FB">
        <w:t xml:space="preserve"> decision</w:t>
      </w:r>
      <w:r>
        <w:t>s</w:t>
      </w:r>
      <w:r w:rsidR="006516FB" w:rsidRPr="006516FB">
        <w:t xml:space="preserve"> on how and what to wear, and 55.6% of women </w:t>
      </w:r>
      <w:r w:rsidR="006516FB" w:rsidRPr="006516FB">
        <w:lastRenderedPageBreak/>
        <w:t xml:space="preserve">had </w:t>
      </w:r>
      <w:r w:rsidR="00B51557">
        <w:t xml:space="preserve">made their </w:t>
      </w:r>
      <w:r w:rsidR="00F07A80">
        <w:t xml:space="preserve">own </w:t>
      </w:r>
      <w:r w:rsidR="00F07A80" w:rsidRPr="006516FB">
        <w:t>decisions</w:t>
      </w:r>
      <w:r w:rsidR="006516FB" w:rsidRPr="006516FB">
        <w:t xml:space="preserve"> </w:t>
      </w:r>
      <w:r w:rsidR="00B51557">
        <w:t>whether to</w:t>
      </w:r>
      <w:r w:rsidR="00B51557" w:rsidRPr="006516FB">
        <w:t xml:space="preserve"> </w:t>
      </w:r>
      <w:r w:rsidR="006516FB" w:rsidRPr="006516FB">
        <w:t xml:space="preserve">participate or not in the elections, regardless of </w:t>
      </w:r>
      <w:r w:rsidR="00D26F17">
        <w:t>its</w:t>
      </w:r>
      <w:r w:rsidR="00D26F17" w:rsidRPr="006516FB">
        <w:t xml:space="preserve"> </w:t>
      </w:r>
      <w:r w:rsidR="006516FB" w:rsidRPr="006516FB">
        <w:t xml:space="preserve">type. In addition, </w:t>
      </w:r>
      <w:r w:rsidR="006516FB">
        <w:t>33</w:t>
      </w:r>
      <w:r w:rsidR="006516FB" w:rsidRPr="006516FB">
        <w:t>.</w:t>
      </w:r>
      <w:r w:rsidR="006516FB">
        <w:t>1</w:t>
      </w:r>
      <w:r w:rsidR="006516FB" w:rsidRPr="006516FB">
        <w:t xml:space="preserve">% of women had the decision </w:t>
      </w:r>
      <w:r w:rsidR="00BA0E88">
        <w:t>of</w:t>
      </w:r>
      <w:r w:rsidR="00BA0E88" w:rsidRPr="006516FB">
        <w:t xml:space="preserve"> </w:t>
      </w:r>
      <w:r w:rsidR="00BA0E88">
        <w:t>m</w:t>
      </w:r>
      <w:r w:rsidR="00BA0E88" w:rsidRPr="006516FB">
        <w:t>anag</w:t>
      </w:r>
      <w:r w:rsidR="00BA0E88">
        <w:t xml:space="preserve">ing </w:t>
      </w:r>
      <w:r w:rsidR="008B1385">
        <w:t>gold or savings</w:t>
      </w:r>
      <w:r w:rsidR="006516FB" w:rsidRPr="006516FB">
        <w:t xml:space="preserve">. (See </w:t>
      </w:r>
      <w:r w:rsidR="00C1214F">
        <w:t>table</w:t>
      </w:r>
      <w:r w:rsidR="006516FB" w:rsidRPr="006516FB">
        <w:t xml:space="preserve"> </w:t>
      </w:r>
      <w:r w:rsidR="0012246F">
        <w:t>4</w:t>
      </w:r>
      <w:r w:rsidR="006516FB" w:rsidRPr="006516FB">
        <w:t>)</w:t>
      </w:r>
    </w:p>
    <w:p w14:paraId="732BD5DA" w14:textId="77777777" w:rsidR="008C7286" w:rsidRPr="00503CCC" w:rsidRDefault="008C7286" w:rsidP="008C7286">
      <w:pPr>
        <w:bidi w:val="0"/>
        <w:jc w:val="both"/>
      </w:pPr>
    </w:p>
    <w:p w14:paraId="21504179" w14:textId="70CDA4AB" w:rsidR="003543E6" w:rsidRPr="003543E6" w:rsidRDefault="003543E6" w:rsidP="0037120B">
      <w:pPr>
        <w:bidi w:val="0"/>
        <w:jc w:val="center"/>
        <w:rPr>
          <w:rFonts w:ascii="Arial" w:hAnsi="Arial" w:cs="Arial"/>
          <w:b/>
          <w:bCs/>
          <w:sz w:val="22"/>
          <w:szCs w:val="22"/>
        </w:rPr>
      </w:pPr>
      <w:r w:rsidRPr="003543E6">
        <w:rPr>
          <w:rFonts w:ascii="Arial" w:hAnsi="Arial" w:cs="Arial"/>
          <w:b/>
          <w:bCs/>
          <w:sz w:val="22"/>
          <w:szCs w:val="22"/>
        </w:rPr>
        <w:t xml:space="preserve">Percentage of Currently Married or Ever Married Women (15 - 64 years) in Palestine </w:t>
      </w:r>
      <w:r w:rsidR="00F07A80">
        <w:rPr>
          <w:rFonts w:ascii="Arial" w:hAnsi="Arial" w:cs="Arial"/>
          <w:b/>
          <w:bCs/>
          <w:sz w:val="22"/>
          <w:szCs w:val="22"/>
        </w:rPr>
        <w:t xml:space="preserve">  </w:t>
      </w:r>
      <w:r w:rsidR="00F07A80" w:rsidRPr="003543E6">
        <w:rPr>
          <w:rFonts w:ascii="Arial" w:hAnsi="Arial" w:cs="Arial"/>
          <w:b/>
          <w:bCs/>
          <w:sz w:val="22"/>
          <w:szCs w:val="22"/>
        </w:rPr>
        <w:t xml:space="preserve">by </w:t>
      </w:r>
      <w:r w:rsidR="00F07A80" w:rsidRPr="00A3597F">
        <w:rPr>
          <w:rFonts w:ascii="Arial" w:hAnsi="Arial" w:cs="Arial"/>
          <w:b/>
          <w:bCs/>
          <w:sz w:val="22"/>
          <w:szCs w:val="22"/>
        </w:rPr>
        <w:t>Decision</w:t>
      </w:r>
      <w:r w:rsidR="00A3597F" w:rsidRPr="00A3597F">
        <w:rPr>
          <w:rFonts w:ascii="Arial" w:hAnsi="Arial" w:cs="Arial"/>
          <w:b/>
          <w:bCs/>
          <w:sz w:val="22"/>
          <w:szCs w:val="22"/>
        </w:rPr>
        <w:t xml:space="preserve">-making </w:t>
      </w:r>
      <w:r w:rsidR="0037120B">
        <w:rPr>
          <w:rFonts w:ascii="Arial" w:hAnsi="Arial" w:cs="Arial"/>
          <w:b/>
          <w:bCs/>
          <w:sz w:val="22"/>
          <w:szCs w:val="22"/>
        </w:rPr>
        <w:t>in</w:t>
      </w:r>
      <w:r w:rsidR="00D26F17" w:rsidRPr="00A3597F">
        <w:rPr>
          <w:rFonts w:ascii="Arial" w:hAnsi="Arial" w:cs="Arial"/>
          <w:b/>
          <w:bCs/>
          <w:sz w:val="22"/>
          <w:szCs w:val="22"/>
        </w:rPr>
        <w:t xml:space="preserve"> </w:t>
      </w:r>
      <w:r w:rsidR="00C801D3">
        <w:rPr>
          <w:rFonts w:ascii="Arial" w:hAnsi="Arial" w:cs="Arial"/>
          <w:b/>
          <w:bCs/>
          <w:sz w:val="22"/>
          <w:szCs w:val="22"/>
        </w:rPr>
        <w:t>S</w:t>
      </w:r>
      <w:r w:rsidR="00C801D3" w:rsidRPr="00A3597F">
        <w:rPr>
          <w:rFonts w:ascii="Arial" w:hAnsi="Arial" w:cs="Arial"/>
          <w:b/>
          <w:bCs/>
          <w:sz w:val="22"/>
          <w:szCs w:val="22"/>
        </w:rPr>
        <w:t xml:space="preserve">elected </w:t>
      </w:r>
      <w:r w:rsidR="00A3597F" w:rsidRPr="00A3597F">
        <w:rPr>
          <w:rFonts w:ascii="Arial" w:hAnsi="Arial" w:cs="Arial"/>
          <w:b/>
          <w:bCs/>
          <w:sz w:val="22"/>
          <w:szCs w:val="22"/>
        </w:rPr>
        <w:t>Issues, 2019</w:t>
      </w:r>
    </w:p>
    <w:tbl>
      <w:tblPr>
        <w:tblStyle w:val="TableGrid"/>
        <w:bidiVisual/>
        <w:tblW w:w="4983" w:type="pct"/>
        <w:jc w:val="center"/>
        <w:tblLook w:val="04A0" w:firstRow="1" w:lastRow="0" w:firstColumn="1" w:lastColumn="0" w:noHBand="0" w:noVBand="1"/>
      </w:tblPr>
      <w:tblGrid>
        <w:gridCol w:w="9032"/>
      </w:tblGrid>
      <w:tr w:rsidR="003543E6" w14:paraId="0C5F5DEE" w14:textId="77777777" w:rsidTr="000F2178">
        <w:trPr>
          <w:trHeight w:val="3316"/>
          <w:jc w:val="center"/>
        </w:trPr>
        <w:tc>
          <w:tcPr>
            <w:tcW w:w="9032" w:type="dxa"/>
          </w:tcPr>
          <w:p w14:paraId="6F0776A4" w14:textId="77777777" w:rsidR="003543E6" w:rsidRDefault="003543E6" w:rsidP="005644E9">
            <w:pPr>
              <w:autoSpaceDE w:val="0"/>
              <w:autoSpaceDN w:val="0"/>
              <w:adjustRightInd w:val="0"/>
              <w:rPr>
                <w:rFonts w:ascii="Simplified Arabic" w:hAnsi="Simplified Arabic" w:cs="Simplified Arabic"/>
                <w:b/>
                <w:bCs/>
                <w:rtl/>
              </w:rPr>
            </w:pPr>
            <w:r w:rsidRPr="003778BA">
              <w:rPr>
                <w:rFonts w:ascii="Arial" w:hAnsi="Arial" w:cs="Arial"/>
                <w:b/>
                <w:bCs/>
                <w:noProof/>
                <w:sz w:val="18"/>
                <w:szCs w:val="18"/>
                <w:rtl/>
                <w:lang w:eastAsia="en-US"/>
              </w:rPr>
              <w:drawing>
                <wp:inline distT="0" distB="0" distL="0" distR="0" wp14:anchorId="41A319C0" wp14:editId="3A1A075F">
                  <wp:extent cx="5575300" cy="2028825"/>
                  <wp:effectExtent l="0" t="0" r="635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851067E" w14:textId="1B87811E" w:rsidR="003543E6" w:rsidRDefault="003543E6" w:rsidP="00F93269">
      <w:pPr>
        <w:autoSpaceDE w:val="0"/>
        <w:autoSpaceDN w:val="0"/>
        <w:adjustRightInd w:val="0"/>
        <w:rPr>
          <w:rtl/>
        </w:rPr>
      </w:pPr>
    </w:p>
    <w:p w14:paraId="76B1474E" w14:textId="3D0F9C96" w:rsidR="00861D4E" w:rsidRPr="00861D4E" w:rsidRDefault="00DC748B" w:rsidP="004E6C26">
      <w:pPr>
        <w:widowControl w:val="0"/>
        <w:bidi w:val="0"/>
        <w:jc w:val="both"/>
        <w:rPr>
          <w:b/>
          <w:bCs/>
        </w:rPr>
      </w:pPr>
      <w:r>
        <w:rPr>
          <w:b/>
          <w:bCs/>
        </w:rPr>
        <w:t>2</w:t>
      </w:r>
      <w:r w:rsidR="00861D4E" w:rsidRPr="00861D4E">
        <w:rPr>
          <w:rFonts w:hint="cs"/>
          <w:b/>
          <w:bCs/>
          <w:rtl/>
        </w:rPr>
        <w:t>.1.1.</w:t>
      </w:r>
      <w:r>
        <w:rPr>
          <w:b/>
          <w:bCs/>
        </w:rPr>
        <w:t>4</w:t>
      </w:r>
      <w:r w:rsidR="00861D4E">
        <w:rPr>
          <w:b/>
          <w:bCs/>
        </w:rPr>
        <w:t xml:space="preserve"> </w:t>
      </w:r>
      <w:r w:rsidR="00861D4E" w:rsidRPr="00861D4E">
        <w:rPr>
          <w:b/>
          <w:bCs/>
        </w:rPr>
        <w:t xml:space="preserve">Women's </w:t>
      </w:r>
      <w:r w:rsidR="00B36DBD" w:rsidRPr="00861D4E">
        <w:rPr>
          <w:b/>
          <w:bCs/>
        </w:rPr>
        <w:t xml:space="preserve">Attitudes </w:t>
      </w:r>
      <w:proofErr w:type="gramStart"/>
      <w:r w:rsidR="00B36DBD" w:rsidRPr="00861D4E">
        <w:rPr>
          <w:b/>
          <w:bCs/>
        </w:rPr>
        <w:t>Towards</w:t>
      </w:r>
      <w:proofErr w:type="gramEnd"/>
      <w:r w:rsidR="00B36DBD" w:rsidRPr="00861D4E">
        <w:rPr>
          <w:b/>
          <w:bCs/>
        </w:rPr>
        <w:t xml:space="preserve"> Behaviors </w:t>
      </w:r>
      <w:r w:rsidR="00077D47">
        <w:rPr>
          <w:b/>
          <w:bCs/>
        </w:rPr>
        <w:t>t</w:t>
      </w:r>
      <w:r w:rsidR="00B36DBD" w:rsidRPr="00861D4E">
        <w:rPr>
          <w:b/>
          <w:bCs/>
        </w:rPr>
        <w:t xml:space="preserve">hat Justify </w:t>
      </w:r>
      <w:r w:rsidR="004E6C26">
        <w:rPr>
          <w:b/>
          <w:bCs/>
        </w:rPr>
        <w:t xml:space="preserve">the </w:t>
      </w:r>
      <w:r w:rsidR="004E6C26" w:rsidRPr="00861D4E">
        <w:rPr>
          <w:b/>
          <w:bCs/>
        </w:rPr>
        <w:t xml:space="preserve">Beating </w:t>
      </w:r>
      <w:r w:rsidR="004E6C26">
        <w:rPr>
          <w:b/>
          <w:bCs/>
        </w:rPr>
        <w:t xml:space="preserve">of the </w:t>
      </w:r>
      <w:r w:rsidR="00B36DBD" w:rsidRPr="00861D4E">
        <w:rPr>
          <w:b/>
          <w:bCs/>
        </w:rPr>
        <w:t xml:space="preserve">Wife </w:t>
      </w:r>
    </w:p>
    <w:p w14:paraId="38710ACE" w14:textId="63FBD93E" w:rsidR="00861D4E" w:rsidRDefault="00861D4E" w:rsidP="00C43151">
      <w:pPr>
        <w:widowControl w:val="0"/>
        <w:bidi w:val="0"/>
        <w:jc w:val="both"/>
      </w:pPr>
      <w:r>
        <w:rPr>
          <w:rtl/>
        </w:rPr>
        <w:t>31.5</w:t>
      </w:r>
      <w:r w:rsidR="00F07A80">
        <w:t>%</w:t>
      </w:r>
      <w:r w:rsidR="00F07A80">
        <w:rPr>
          <w:rFonts w:hint="cs"/>
          <w:rtl/>
        </w:rPr>
        <w:t xml:space="preserve"> </w:t>
      </w:r>
      <w:r w:rsidR="00F07A80">
        <w:t>of</w:t>
      </w:r>
      <w:r>
        <w:t xml:space="preserve"> currently married or </w:t>
      </w:r>
      <w:r w:rsidR="00B36DBD">
        <w:t>ever</w:t>
      </w:r>
      <w:r w:rsidR="00C43151">
        <w:t xml:space="preserve"> </w:t>
      </w:r>
      <w:r>
        <w:t>married women in Palestine (15-64 years) believe that the wife's behavior i</w:t>
      </w:r>
      <w:r w:rsidR="008B1385">
        <w:t>f</w:t>
      </w:r>
      <w:r>
        <w:t xml:space="preserve"> she insults him or his </w:t>
      </w:r>
      <w:r w:rsidR="004E6C26">
        <w:rPr>
          <w:rFonts w:ascii="Times-Roman" w:hAnsi="Times-Roman" w:cs="Times-Roman"/>
          <w:lang w:eastAsia="en-US"/>
        </w:rPr>
        <w:t>parents</w:t>
      </w:r>
      <w:r w:rsidR="004E6C26">
        <w:t xml:space="preserve"> is </w:t>
      </w:r>
      <w:r>
        <w:t xml:space="preserve">a justification for the husband to beat his wife, while 25.0% of women believe that if the wife speaks with </w:t>
      </w:r>
      <w:r w:rsidR="00DF1947">
        <w:t>o</w:t>
      </w:r>
      <w:r>
        <w:t xml:space="preserve">ther men in a manner that </w:t>
      </w:r>
      <w:r w:rsidR="00E459E9">
        <w:t xml:space="preserve">provokes her husband is also </w:t>
      </w:r>
      <w:r>
        <w:t>a justification for the husband to beat his wife</w:t>
      </w:r>
      <w:r w:rsidR="00927F64">
        <w:t>. In addition,</w:t>
      </w:r>
      <w:r w:rsidR="00E459E9">
        <w:t xml:space="preserve"> </w:t>
      </w:r>
      <w:r w:rsidR="00927F64">
        <w:t xml:space="preserve">19.2% of women in Palestine believe </w:t>
      </w:r>
      <w:r>
        <w:t xml:space="preserve">the behavior </w:t>
      </w:r>
      <w:r w:rsidR="00E459E9">
        <w:t xml:space="preserve">of </w:t>
      </w:r>
      <w:r>
        <w:t xml:space="preserve">the wife </w:t>
      </w:r>
      <w:r w:rsidR="00E459E9">
        <w:t>saying</w:t>
      </w:r>
      <w:r>
        <w:t xml:space="preserve"> </w:t>
      </w:r>
      <w:r w:rsidR="00481E0C">
        <w:t>things that</w:t>
      </w:r>
      <w:r>
        <w:t xml:space="preserve"> embarrass her husband in front of others </w:t>
      </w:r>
      <w:r w:rsidR="00927F64">
        <w:t xml:space="preserve">is </w:t>
      </w:r>
      <w:r>
        <w:t>a justification for the husband to beat his wife</w:t>
      </w:r>
      <w:r w:rsidR="00927F64">
        <w:t>.</w:t>
      </w:r>
      <w:r>
        <w:t xml:space="preserve"> (See </w:t>
      </w:r>
      <w:r w:rsidR="00C1214F">
        <w:t>table</w:t>
      </w:r>
      <w:r>
        <w:t xml:space="preserve"> </w:t>
      </w:r>
      <w:r w:rsidR="0012246F">
        <w:t>5</w:t>
      </w:r>
      <w:r>
        <w:t>)</w:t>
      </w:r>
    </w:p>
    <w:p w14:paraId="36B7EBF6" w14:textId="77777777" w:rsidR="00F76FBE" w:rsidRDefault="00F76FBE" w:rsidP="00F76FBE">
      <w:pPr>
        <w:widowControl w:val="0"/>
        <w:bidi w:val="0"/>
        <w:jc w:val="both"/>
        <w:rPr>
          <w:rtl/>
        </w:rPr>
      </w:pPr>
    </w:p>
    <w:p w14:paraId="3C751E5E" w14:textId="28072DDD" w:rsidR="00CD5C0C" w:rsidRPr="00CD5C0C" w:rsidRDefault="00CD5C0C" w:rsidP="000F2178">
      <w:pPr>
        <w:widowControl w:val="0"/>
        <w:bidi w:val="0"/>
        <w:jc w:val="center"/>
        <w:rPr>
          <w:rFonts w:ascii="Arial" w:hAnsi="Arial" w:cs="Arial"/>
          <w:b/>
          <w:bCs/>
          <w:sz w:val="22"/>
          <w:szCs w:val="22"/>
          <w:rtl/>
        </w:rPr>
      </w:pPr>
      <w:r w:rsidRPr="00CD5C0C">
        <w:rPr>
          <w:rFonts w:ascii="Arial" w:hAnsi="Arial" w:cs="Arial"/>
          <w:b/>
          <w:bCs/>
          <w:sz w:val="22"/>
          <w:szCs w:val="22"/>
        </w:rPr>
        <w:t xml:space="preserve">Percentage </w:t>
      </w:r>
      <w:r>
        <w:rPr>
          <w:rFonts w:ascii="Arial" w:hAnsi="Arial" w:cs="Arial"/>
          <w:b/>
          <w:bCs/>
          <w:sz w:val="22"/>
          <w:szCs w:val="22"/>
        </w:rPr>
        <w:t>o</w:t>
      </w:r>
      <w:r w:rsidRPr="00CD5C0C">
        <w:rPr>
          <w:rFonts w:ascii="Arial" w:hAnsi="Arial" w:cs="Arial"/>
          <w:b/>
          <w:bCs/>
          <w:sz w:val="22"/>
          <w:szCs w:val="22"/>
        </w:rPr>
        <w:t xml:space="preserve">f Currently </w:t>
      </w:r>
      <w:r>
        <w:rPr>
          <w:rFonts w:ascii="Arial" w:hAnsi="Arial" w:cs="Arial"/>
          <w:b/>
          <w:bCs/>
          <w:sz w:val="22"/>
          <w:szCs w:val="22"/>
        </w:rPr>
        <w:t>o</w:t>
      </w:r>
      <w:r w:rsidRPr="00CD5C0C">
        <w:rPr>
          <w:rFonts w:ascii="Arial" w:hAnsi="Arial" w:cs="Arial"/>
          <w:b/>
          <w:bCs/>
          <w:sz w:val="22"/>
          <w:szCs w:val="22"/>
        </w:rPr>
        <w:t xml:space="preserve">r </w:t>
      </w:r>
      <w:r w:rsidR="00373AED">
        <w:rPr>
          <w:b/>
          <w:bCs/>
        </w:rPr>
        <w:t>E</w:t>
      </w:r>
      <w:r w:rsidR="00373AED" w:rsidRPr="00B32561">
        <w:rPr>
          <w:b/>
          <w:bCs/>
        </w:rPr>
        <w:t>ver</w:t>
      </w:r>
      <w:r w:rsidR="00373AED">
        <w:t xml:space="preserve"> </w:t>
      </w:r>
      <w:r w:rsidRPr="00CD5C0C">
        <w:rPr>
          <w:rFonts w:ascii="Arial" w:hAnsi="Arial" w:cs="Arial"/>
          <w:b/>
          <w:bCs/>
          <w:sz w:val="22"/>
          <w:szCs w:val="22"/>
        </w:rPr>
        <w:t xml:space="preserve">Married Women (15-64 Years) </w:t>
      </w:r>
      <w:r>
        <w:rPr>
          <w:rFonts w:ascii="Arial" w:hAnsi="Arial" w:cs="Arial"/>
          <w:b/>
          <w:bCs/>
          <w:sz w:val="22"/>
          <w:szCs w:val="22"/>
        </w:rPr>
        <w:t>i</w:t>
      </w:r>
      <w:r w:rsidRPr="00CD5C0C">
        <w:rPr>
          <w:rFonts w:ascii="Arial" w:hAnsi="Arial" w:cs="Arial"/>
          <w:b/>
          <w:bCs/>
          <w:sz w:val="22"/>
          <w:szCs w:val="22"/>
        </w:rPr>
        <w:t xml:space="preserve">n Palestine </w:t>
      </w:r>
      <w:r>
        <w:rPr>
          <w:rFonts w:ascii="Arial" w:hAnsi="Arial" w:cs="Arial"/>
          <w:b/>
          <w:bCs/>
          <w:sz w:val="22"/>
          <w:szCs w:val="22"/>
        </w:rPr>
        <w:t>by</w:t>
      </w:r>
      <w:r w:rsidRPr="00CD5C0C">
        <w:rPr>
          <w:rFonts w:ascii="Arial" w:hAnsi="Arial" w:cs="Arial"/>
          <w:b/>
          <w:bCs/>
          <w:sz w:val="22"/>
          <w:szCs w:val="22"/>
        </w:rPr>
        <w:t xml:space="preserve"> Selected Behaviors </w:t>
      </w:r>
      <w:r>
        <w:rPr>
          <w:rFonts w:ascii="Arial" w:hAnsi="Arial" w:cs="Arial"/>
          <w:b/>
          <w:bCs/>
          <w:sz w:val="22"/>
          <w:szCs w:val="22"/>
        </w:rPr>
        <w:t>a</w:t>
      </w:r>
      <w:r w:rsidRPr="00CD5C0C">
        <w:rPr>
          <w:rFonts w:ascii="Arial" w:hAnsi="Arial" w:cs="Arial"/>
          <w:b/>
          <w:bCs/>
          <w:sz w:val="22"/>
          <w:szCs w:val="22"/>
        </w:rPr>
        <w:t xml:space="preserve">nd </w:t>
      </w:r>
      <w:r>
        <w:rPr>
          <w:rFonts w:ascii="Arial" w:hAnsi="Arial" w:cs="Arial"/>
          <w:b/>
          <w:bCs/>
          <w:sz w:val="22"/>
          <w:szCs w:val="22"/>
        </w:rPr>
        <w:t>t</w:t>
      </w:r>
      <w:r w:rsidRPr="00CD5C0C">
        <w:rPr>
          <w:rFonts w:ascii="Arial" w:hAnsi="Arial" w:cs="Arial"/>
          <w:b/>
          <w:bCs/>
          <w:sz w:val="22"/>
          <w:szCs w:val="22"/>
        </w:rPr>
        <w:t xml:space="preserve">he Extent </w:t>
      </w:r>
      <w:r>
        <w:rPr>
          <w:rFonts w:ascii="Arial" w:hAnsi="Arial" w:cs="Arial"/>
          <w:b/>
          <w:bCs/>
          <w:sz w:val="22"/>
          <w:szCs w:val="22"/>
        </w:rPr>
        <w:t>o</w:t>
      </w:r>
      <w:r w:rsidRPr="00CD5C0C">
        <w:rPr>
          <w:rFonts w:ascii="Arial" w:hAnsi="Arial" w:cs="Arial"/>
          <w:b/>
          <w:bCs/>
          <w:sz w:val="22"/>
          <w:szCs w:val="22"/>
        </w:rPr>
        <w:t xml:space="preserve">f </w:t>
      </w:r>
      <w:r>
        <w:rPr>
          <w:rFonts w:ascii="Arial" w:hAnsi="Arial" w:cs="Arial"/>
          <w:b/>
          <w:bCs/>
          <w:sz w:val="22"/>
          <w:szCs w:val="22"/>
        </w:rPr>
        <w:t>t</w:t>
      </w:r>
      <w:r w:rsidRPr="00CD5C0C">
        <w:rPr>
          <w:rFonts w:ascii="Arial" w:hAnsi="Arial" w:cs="Arial"/>
          <w:b/>
          <w:bCs/>
          <w:sz w:val="22"/>
          <w:szCs w:val="22"/>
        </w:rPr>
        <w:t xml:space="preserve">heir </w:t>
      </w:r>
      <w:r w:rsidR="009919E3">
        <w:rPr>
          <w:rFonts w:ascii="Arial" w:hAnsi="Arial" w:cs="Arial"/>
          <w:b/>
          <w:bCs/>
          <w:sz w:val="22"/>
          <w:szCs w:val="22"/>
        </w:rPr>
        <w:t xml:space="preserve">Acceptance </w:t>
      </w:r>
      <w:r w:rsidR="00F6029F">
        <w:rPr>
          <w:rFonts w:ascii="Arial" w:hAnsi="Arial" w:cs="Arial"/>
          <w:b/>
          <w:bCs/>
          <w:sz w:val="22"/>
          <w:szCs w:val="22"/>
        </w:rPr>
        <w:t>of</w:t>
      </w:r>
      <w:r w:rsidR="009919E3">
        <w:rPr>
          <w:rFonts w:ascii="Arial" w:hAnsi="Arial" w:cs="Arial"/>
          <w:b/>
          <w:bCs/>
          <w:sz w:val="22"/>
          <w:szCs w:val="22"/>
        </w:rPr>
        <w:t xml:space="preserve"> such </w:t>
      </w:r>
      <w:r w:rsidR="009701C7">
        <w:rPr>
          <w:rFonts w:ascii="Arial" w:hAnsi="Arial" w:cs="Arial"/>
          <w:b/>
          <w:bCs/>
          <w:sz w:val="22"/>
          <w:szCs w:val="22"/>
        </w:rPr>
        <w:t>Behaviors</w:t>
      </w:r>
      <w:r w:rsidR="009919E3">
        <w:rPr>
          <w:rFonts w:ascii="Arial" w:hAnsi="Arial" w:cs="Arial"/>
          <w:b/>
          <w:bCs/>
          <w:sz w:val="22"/>
          <w:szCs w:val="22"/>
        </w:rPr>
        <w:t xml:space="preserve"> </w:t>
      </w:r>
      <w:r w:rsidR="009701C7">
        <w:rPr>
          <w:rFonts w:ascii="Arial" w:hAnsi="Arial" w:cs="Arial"/>
          <w:b/>
          <w:bCs/>
          <w:sz w:val="22"/>
          <w:szCs w:val="22"/>
        </w:rPr>
        <w:t>Justify</w:t>
      </w:r>
      <w:r w:rsidR="00F62A7B">
        <w:rPr>
          <w:rFonts w:ascii="Arial" w:hAnsi="Arial" w:cs="Arial"/>
          <w:b/>
          <w:bCs/>
          <w:sz w:val="22"/>
          <w:szCs w:val="22"/>
        </w:rPr>
        <w:t xml:space="preserve"> the</w:t>
      </w:r>
      <w:r w:rsidR="00F62A7B" w:rsidRPr="00CD5C0C">
        <w:rPr>
          <w:rFonts w:ascii="Arial" w:hAnsi="Arial" w:cs="Arial"/>
          <w:b/>
          <w:bCs/>
          <w:sz w:val="22"/>
          <w:szCs w:val="22"/>
        </w:rPr>
        <w:t xml:space="preserve"> </w:t>
      </w:r>
      <w:r w:rsidRPr="00CD5C0C">
        <w:rPr>
          <w:rFonts w:ascii="Arial" w:hAnsi="Arial" w:cs="Arial"/>
          <w:b/>
          <w:bCs/>
          <w:sz w:val="22"/>
          <w:szCs w:val="22"/>
        </w:rPr>
        <w:t>Husband Beating His Wife, 2019</w:t>
      </w:r>
    </w:p>
    <w:tbl>
      <w:tblPr>
        <w:tblStyle w:val="TableGrid"/>
        <w:bidiVisual/>
        <w:tblW w:w="4902" w:type="pct"/>
        <w:jc w:val="center"/>
        <w:tblLook w:val="04A0" w:firstRow="1" w:lastRow="0" w:firstColumn="1" w:lastColumn="0" w:noHBand="0" w:noVBand="1"/>
      </w:tblPr>
      <w:tblGrid>
        <w:gridCol w:w="9063"/>
      </w:tblGrid>
      <w:tr w:rsidR="00CD5C0C" w14:paraId="28315479" w14:textId="77777777" w:rsidTr="000F2178">
        <w:trPr>
          <w:trHeight w:val="3527"/>
          <w:jc w:val="center"/>
        </w:trPr>
        <w:tc>
          <w:tcPr>
            <w:tcW w:w="8885" w:type="dxa"/>
          </w:tcPr>
          <w:p w14:paraId="48636548" w14:textId="77777777" w:rsidR="00CD5C0C" w:rsidRDefault="00CD5C0C" w:rsidP="00F76FBE">
            <w:pPr>
              <w:widowControl w:val="0"/>
              <w:autoSpaceDE w:val="0"/>
              <w:autoSpaceDN w:val="0"/>
              <w:adjustRightInd w:val="0"/>
              <w:jc w:val="both"/>
              <w:rPr>
                <w:rFonts w:ascii="Simplified Arabic" w:hAnsi="Simplified Arabic" w:cs="Simplified Arabic"/>
                <w:b/>
                <w:bCs/>
                <w:rtl/>
              </w:rPr>
            </w:pPr>
            <w:r w:rsidRPr="003778BA">
              <w:rPr>
                <w:rFonts w:ascii="Arial" w:hAnsi="Arial" w:cs="Arial"/>
                <w:b/>
                <w:bCs/>
                <w:noProof/>
                <w:sz w:val="18"/>
                <w:szCs w:val="18"/>
                <w:rtl/>
                <w:lang w:eastAsia="en-US"/>
              </w:rPr>
              <w:drawing>
                <wp:inline distT="0" distB="0" distL="0" distR="0" wp14:anchorId="31A4A6DB" wp14:editId="210167B6">
                  <wp:extent cx="5986780" cy="2377440"/>
                  <wp:effectExtent l="0" t="0" r="0" b="381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1F4F9375" w14:textId="77777777" w:rsidR="003C4008" w:rsidRDefault="003C4008" w:rsidP="00F76FBE">
      <w:pPr>
        <w:widowControl w:val="0"/>
        <w:bidi w:val="0"/>
        <w:jc w:val="both"/>
        <w:rPr>
          <w:b/>
          <w:bCs/>
          <w:rtl/>
        </w:rPr>
      </w:pPr>
    </w:p>
    <w:p w14:paraId="44B24F0A" w14:textId="2E3D46DC" w:rsidR="00F051B2" w:rsidRPr="00F051B2" w:rsidRDefault="00EC0805" w:rsidP="003C4008">
      <w:pPr>
        <w:widowControl w:val="0"/>
        <w:bidi w:val="0"/>
        <w:jc w:val="both"/>
        <w:rPr>
          <w:b/>
          <w:bCs/>
        </w:rPr>
      </w:pPr>
      <w:r>
        <w:rPr>
          <w:b/>
          <w:bCs/>
        </w:rPr>
        <w:t>2</w:t>
      </w:r>
      <w:r w:rsidR="00F051B2" w:rsidRPr="00F051B2">
        <w:rPr>
          <w:b/>
          <w:bCs/>
        </w:rPr>
        <w:t>.1.1.</w:t>
      </w:r>
      <w:r>
        <w:rPr>
          <w:b/>
          <w:bCs/>
        </w:rPr>
        <w:t>5</w:t>
      </w:r>
      <w:r w:rsidR="00F051B2" w:rsidRPr="00F051B2">
        <w:rPr>
          <w:b/>
          <w:bCs/>
        </w:rPr>
        <w:t xml:space="preserve"> Asset Ownership</w:t>
      </w:r>
    </w:p>
    <w:p w14:paraId="4094944C" w14:textId="44186AF9" w:rsidR="00F051B2" w:rsidRDefault="00F051B2" w:rsidP="00AC0BF7">
      <w:pPr>
        <w:widowControl w:val="0"/>
        <w:autoSpaceDE w:val="0"/>
        <w:autoSpaceDN w:val="0"/>
        <w:bidi w:val="0"/>
        <w:adjustRightInd w:val="0"/>
        <w:jc w:val="both"/>
      </w:pPr>
      <w:r>
        <w:t xml:space="preserve">67.3% of currently married or </w:t>
      </w:r>
      <w:r w:rsidR="00AC0BF7">
        <w:t xml:space="preserve">ever </w:t>
      </w:r>
      <w:r>
        <w:t xml:space="preserve">married women in Palestine (15-64 years old) own at least one </w:t>
      </w:r>
      <w:r w:rsidR="009701C7" w:rsidRPr="007448F3">
        <w:t>type</w:t>
      </w:r>
      <w:r>
        <w:t xml:space="preserve"> of assets (land, house, </w:t>
      </w:r>
      <w:r w:rsidR="005F75FA">
        <w:t>e</w:t>
      </w:r>
      <w:r w:rsidR="005F75FA" w:rsidRPr="00F051B2">
        <w:t>stablishment</w:t>
      </w:r>
      <w:r>
        <w:t xml:space="preserve">, </w:t>
      </w:r>
      <w:r w:rsidR="005F75FA">
        <w:t>livestock</w:t>
      </w:r>
      <w:r>
        <w:t>, h</w:t>
      </w:r>
      <w:r w:rsidRPr="00F051B2">
        <w:t>ouse</w:t>
      </w:r>
      <w:r>
        <w:t xml:space="preserve"> furniture, jewelry, cars, </w:t>
      </w:r>
      <w:r w:rsidR="003717D9">
        <w:t>s</w:t>
      </w:r>
      <w:r w:rsidR="003717D9" w:rsidRPr="00F051B2">
        <w:t>hares</w:t>
      </w:r>
      <w:r w:rsidR="006354C1">
        <w:t>,</w:t>
      </w:r>
      <w:r w:rsidRPr="00F051B2">
        <w:t xml:space="preserve"> </w:t>
      </w:r>
      <w:r w:rsidR="003717D9">
        <w:t>b</w:t>
      </w:r>
      <w:r w:rsidR="003717D9" w:rsidRPr="00F051B2">
        <w:t>onds</w:t>
      </w:r>
      <w:r>
        <w:t xml:space="preserve">, </w:t>
      </w:r>
      <w:r w:rsidR="003717D9">
        <w:t xml:space="preserve">bank </w:t>
      </w:r>
      <w:r>
        <w:t>savings</w:t>
      </w:r>
      <w:r w:rsidR="00F6029F">
        <w:t xml:space="preserve">… </w:t>
      </w:r>
      <w:r>
        <w:t>etc.)</w:t>
      </w:r>
      <w:r w:rsidR="00AC0BF7">
        <w:t xml:space="preserve">.  </w:t>
      </w:r>
      <w:r w:rsidR="003717D9">
        <w:t xml:space="preserve">Results </w:t>
      </w:r>
      <w:r>
        <w:t xml:space="preserve">also showed that 48.6% </w:t>
      </w:r>
      <w:r w:rsidR="007448F3">
        <w:t>of women own</w:t>
      </w:r>
      <w:r>
        <w:t xml:space="preserve"> jewelry, gold</w:t>
      </w:r>
      <w:r w:rsidR="007448F3">
        <w:t>,</w:t>
      </w:r>
      <w:r>
        <w:t xml:space="preserve"> or other valuables, 33.1% of women own h</w:t>
      </w:r>
      <w:r w:rsidRPr="00F051B2">
        <w:t>ouse</w:t>
      </w:r>
      <w:r>
        <w:t xml:space="preserve"> furniture and 9.4% of women own a home.</w:t>
      </w:r>
      <w:r w:rsidR="003C4008">
        <w:t xml:space="preserve"> (</w:t>
      </w:r>
      <w:r>
        <w:t xml:space="preserve">See </w:t>
      </w:r>
      <w:r w:rsidR="00C1214F">
        <w:t>table</w:t>
      </w:r>
      <w:r>
        <w:t xml:space="preserve"> </w:t>
      </w:r>
      <w:r w:rsidR="0050391E">
        <w:t>6</w:t>
      </w:r>
      <w:r>
        <w:t>)</w:t>
      </w:r>
    </w:p>
    <w:p w14:paraId="77CC984A" w14:textId="77777777" w:rsidR="003415BD" w:rsidRDefault="003415BD" w:rsidP="003415BD">
      <w:pPr>
        <w:widowControl w:val="0"/>
        <w:autoSpaceDE w:val="0"/>
        <w:autoSpaceDN w:val="0"/>
        <w:bidi w:val="0"/>
        <w:adjustRightInd w:val="0"/>
        <w:jc w:val="both"/>
      </w:pPr>
    </w:p>
    <w:p w14:paraId="050D7A06" w14:textId="77777777" w:rsidR="000F2178" w:rsidRPr="000F2178" w:rsidRDefault="000F2178" w:rsidP="000F2178">
      <w:pPr>
        <w:widowControl w:val="0"/>
        <w:autoSpaceDE w:val="0"/>
        <w:autoSpaceDN w:val="0"/>
        <w:bidi w:val="0"/>
        <w:adjustRightInd w:val="0"/>
        <w:jc w:val="both"/>
        <w:rPr>
          <w:sz w:val="2"/>
          <w:szCs w:val="2"/>
        </w:rPr>
      </w:pPr>
    </w:p>
    <w:p w14:paraId="4C331DB8" w14:textId="1FAD2BD4" w:rsidR="00846EA4" w:rsidRPr="00846EA4" w:rsidRDefault="00846EA4" w:rsidP="00B8619C">
      <w:pPr>
        <w:widowControl w:val="0"/>
        <w:bidi w:val="0"/>
        <w:jc w:val="center"/>
        <w:rPr>
          <w:rFonts w:ascii="Arial" w:hAnsi="Arial" w:cs="Arial"/>
          <w:b/>
          <w:bCs/>
          <w:sz w:val="22"/>
          <w:szCs w:val="22"/>
          <w:rtl/>
        </w:rPr>
      </w:pPr>
      <w:r w:rsidRPr="00846EA4">
        <w:rPr>
          <w:rFonts w:ascii="Arial" w:hAnsi="Arial" w:cs="Arial"/>
          <w:b/>
          <w:bCs/>
          <w:sz w:val="22"/>
          <w:szCs w:val="22"/>
        </w:rPr>
        <w:lastRenderedPageBreak/>
        <w:t xml:space="preserve">Percentage of Women Currently Married or Ever Married (15 - 64 years) in Palestine </w:t>
      </w:r>
      <w:r w:rsidR="00B8619C">
        <w:rPr>
          <w:rFonts w:ascii="Arial" w:hAnsi="Arial" w:cs="Arial"/>
          <w:b/>
          <w:bCs/>
          <w:sz w:val="22"/>
          <w:szCs w:val="22"/>
        </w:rPr>
        <w:t>W</w:t>
      </w:r>
      <w:r w:rsidR="00B8619C" w:rsidRPr="00846EA4">
        <w:rPr>
          <w:rFonts w:ascii="Arial" w:hAnsi="Arial" w:cs="Arial"/>
          <w:b/>
          <w:bCs/>
          <w:sz w:val="22"/>
          <w:szCs w:val="22"/>
        </w:rPr>
        <w:t xml:space="preserve">ho </w:t>
      </w:r>
      <w:r w:rsidRPr="00846EA4">
        <w:rPr>
          <w:rFonts w:ascii="Arial" w:hAnsi="Arial" w:cs="Arial"/>
          <w:b/>
          <w:bCs/>
          <w:sz w:val="22"/>
          <w:szCs w:val="22"/>
        </w:rPr>
        <w:t xml:space="preserve">Own at Least One of the Types of Assets by </w:t>
      </w:r>
      <w:r w:rsidR="00593399">
        <w:rPr>
          <w:rFonts w:ascii="Arial" w:hAnsi="Arial" w:cs="Arial"/>
          <w:b/>
          <w:bCs/>
          <w:sz w:val="22"/>
          <w:szCs w:val="22"/>
        </w:rPr>
        <w:t>T</w:t>
      </w:r>
      <w:r w:rsidR="00593399" w:rsidRPr="00593399">
        <w:rPr>
          <w:rFonts w:ascii="Arial" w:hAnsi="Arial" w:cs="Arial"/>
          <w:b/>
          <w:bCs/>
          <w:sz w:val="22"/>
          <w:szCs w:val="22"/>
        </w:rPr>
        <w:t xml:space="preserve">ype of </w:t>
      </w:r>
      <w:r w:rsidR="00593399">
        <w:rPr>
          <w:rFonts w:ascii="Arial" w:hAnsi="Arial" w:cs="Arial"/>
          <w:b/>
          <w:bCs/>
          <w:sz w:val="22"/>
          <w:szCs w:val="22"/>
        </w:rPr>
        <w:t>O</w:t>
      </w:r>
      <w:r w:rsidR="00593399" w:rsidRPr="00593399">
        <w:rPr>
          <w:rFonts w:ascii="Arial" w:hAnsi="Arial" w:cs="Arial"/>
          <w:b/>
          <w:bCs/>
          <w:sz w:val="22"/>
          <w:szCs w:val="22"/>
        </w:rPr>
        <w:t>wnership</w:t>
      </w:r>
      <w:r w:rsidRPr="00846EA4">
        <w:rPr>
          <w:rFonts w:ascii="Arial" w:hAnsi="Arial" w:cs="Arial"/>
          <w:b/>
          <w:bCs/>
          <w:sz w:val="22"/>
          <w:szCs w:val="22"/>
        </w:rPr>
        <w:t>, 2019</w:t>
      </w:r>
    </w:p>
    <w:tbl>
      <w:tblPr>
        <w:tblStyle w:val="TableGrid"/>
        <w:bidiVisual/>
        <w:tblW w:w="5000" w:type="pct"/>
        <w:jc w:val="center"/>
        <w:tblLook w:val="04A0" w:firstRow="1" w:lastRow="0" w:firstColumn="1" w:lastColumn="0" w:noHBand="0" w:noVBand="1"/>
      </w:tblPr>
      <w:tblGrid>
        <w:gridCol w:w="9063"/>
      </w:tblGrid>
      <w:tr w:rsidR="00846EA4" w:rsidRPr="00C3199A" w14:paraId="75EF7E49" w14:textId="77777777" w:rsidTr="009F7152">
        <w:trPr>
          <w:trHeight w:val="3323"/>
          <w:jc w:val="center"/>
        </w:trPr>
        <w:tc>
          <w:tcPr>
            <w:tcW w:w="9001" w:type="dxa"/>
          </w:tcPr>
          <w:p w14:paraId="709A9914" w14:textId="77777777" w:rsidR="00846EA4" w:rsidRPr="00C3199A" w:rsidRDefault="00846EA4" w:rsidP="00622247">
            <w:pPr>
              <w:autoSpaceDE w:val="0"/>
              <w:autoSpaceDN w:val="0"/>
              <w:adjustRightInd w:val="0"/>
              <w:jc w:val="center"/>
              <w:rPr>
                <w:rFonts w:ascii="Simplified Arabic" w:hAnsi="Simplified Arabic" w:cs="Simplified Arabic"/>
                <w:b/>
                <w:bCs/>
                <w:rtl/>
              </w:rPr>
            </w:pPr>
            <w:r w:rsidRPr="003778BA">
              <w:rPr>
                <w:rFonts w:ascii="Arial" w:hAnsi="Arial" w:cs="Arial"/>
                <w:b/>
                <w:bCs/>
                <w:noProof/>
                <w:sz w:val="18"/>
                <w:szCs w:val="18"/>
                <w:rtl/>
                <w:lang w:eastAsia="en-US"/>
              </w:rPr>
              <w:drawing>
                <wp:inline distT="0" distB="0" distL="0" distR="0" wp14:anchorId="6BAD2766" wp14:editId="18095785">
                  <wp:extent cx="5486400" cy="2047875"/>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7FCCB79E" w14:textId="77777777" w:rsidR="00846EA4" w:rsidRPr="00F310ED" w:rsidRDefault="00846EA4" w:rsidP="00077D47">
      <w:pPr>
        <w:autoSpaceDE w:val="0"/>
        <w:autoSpaceDN w:val="0"/>
        <w:bidi w:val="0"/>
        <w:adjustRightInd w:val="0"/>
        <w:rPr>
          <w:b/>
          <w:bCs/>
          <w:sz w:val="28"/>
          <w:szCs w:val="28"/>
          <w:rtl/>
        </w:rPr>
      </w:pPr>
    </w:p>
    <w:p w14:paraId="1F5BA69E" w14:textId="29482A23" w:rsidR="00861D4E" w:rsidRDefault="00DF78E2" w:rsidP="00EB1E29">
      <w:pPr>
        <w:autoSpaceDE w:val="0"/>
        <w:autoSpaceDN w:val="0"/>
        <w:bidi w:val="0"/>
        <w:adjustRightInd w:val="0"/>
        <w:rPr>
          <w:b/>
          <w:bCs/>
        </w:rPr>
      </w:pPr>
      <w:r w:rsidRPr="00DF78E2">
        <w:rPr>
          <w:b/>
          <w:bCs/>
        </w:rPr>
        <w:t xml:space="preserve">2.1.2 </w:t>
      </w:r>
      <w:r w:rsidRPr="00D62DCC">
        <w:rPr>
          <w:b/>
          <w:bCs/>
        </w:rPr>
        <w:t>Violence</w:t>
      </w:r>
      <w:r w:rsidRPr="00DF78E2">
        <w:rPr>
          <w:b/>
          <w:bCs/>
        </w:rPr>
        <w:t xml:space="preserve"> by a Current or Former Husband </w:t>
      </w:r>
      <w:r w:rsidR="00EB1E29">
        <w:rPr>
          <w:b/>
          <w:bCs/>
        </w:rPr>
        <w:t>in</w:t>
      </w:r>
      <w:r w:rsidRPr="00DF78E2">
        <w:rPr>
          <w:b/>
          <w:bCs/>
        </w:rPr>
        <w:t xml:space="preserve"> the Past 12 Months</w:t>
      </w:r>
    </w:p>
    <w:p w14:paraId="50854A12" w14:textId="132F2B44" w:rsidR="00EB1E29" w:rsidRPr="00025BA2" w:rsidRDefault="00EB1E29" w:rsidP="00EB1E29">
      <w:pPr>
        <w:autoSpaceDE w:val="0"/>
        <w:autoSpaceDN w:val="0"/>
        <w:bidi w:val="0"/>
        <w:adjustRightInd w:val="0"/>
        <w:rPr>
          <w:b/>
          <w:bCs/>
          <w:sz w:val="18"/>
          <w:szCs w:val="18"/>
        </w:rPr>
      </w:pPr>
    </w:p>
    <w:tbl>
      <w:tblPr>
        <w:tblStyle w:val="GridTable4-Accent2"/>
        <w:tblW w:w="0" w:type="auto"/>
        <w:jc w:val="center"/>
        <w:tblLook w:val="04A0" w:firstRow="1" w:lastRow="0" w:firstColumn="1" w:lastColumn="0" w:noHBand="0" w:noVBand="1"/>
      </w:tblPr>
      <w:tblGrid>
        <w:gridCol w:w="9063"/>
      </w:tblGrid>
      <w:tr w:rsidR="00EB1E29" w:rsidRPr="00EB1E29" w14:paraId="7D13D949" w14:textId="77777777" w:rsidTr="003C400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3C0092FD" w14:textId="4543D8B6" w:rsidR="00EB1E29" w:rsidRPr="00EB1E29" w:rsidRDefault="00EB1E29" w:rsidP="0071175E">
            <w:pPr>
              <w:autoSpaceDE w:val="0"/>
              <w:autoSpaceDN w:val="0"/>
              <w:bidi w:val="0"/>
              <w:adjustRightInd w:val="0"/>
              <w:jc w:val="center"/>
            </w:pPr>
            <w:r w:rsidRPr="00EB1E29">
              <w:t xml:space="preserve">Women in </w:t>
            </w:r>
            <w:r w:rsidR="00F12320">
              <w:t>Gaza Strip</w:t>
            </w:r>
            <w:r w:rsidRPr="00EB1E29">
              <w:t xml:space="preserve"> </w:t>
            </w:r>
            <w:r w:rsidR="0071175E">
              <w:t>were</w:t>
            </w:r>
            <w:r w:rsidRPr="00EB1E29">
              <w:t xml:space="preserve"> Exposed to Husband Violence More </w:t>
            </w:r>
            <w:r w:rsidR="00EC2CFA">
              <w:t>t</w:t>
            </w:r>
            <w:r w:rsidRPr="00EB1E29">
              <w:t>han Women in the West Bank</w:t>
            </w:r>
          </w:p>
        </w:tc>
      </w:tr>
    </w:tbl>
    <w:p w14:paraId="73288516" w14:textId="77777777" w:rsidR="00025BA2" w:rsidRPr="00025BA2" w:rsidRDefault="00025BA2" w:rsidP="00C1214F">
      <w:pPr>
        <w:autoSpaceDE w:val="0"/>
        <w:autoSpaceDN w:val="0"/>
        <w:bidi w:val="0"/>
        <w:adjustRightInd w:val="0"/>
        <w:jc w:val="both"/>
        <w:rPr>
          <w:sz w:val="16"/>
          <w:szCs w:val="16"/>
        </w:rPr>
      </w:pPr>
    </w:p>
    <w:p w14:paraId="0740A7A1" w14:textId="26F4720B" w:rsidR="00861D4E" w:rsidRDefault="00284CF1" w:rsidP="0071175E">
      <w:pPr>
        <w:autoSpaceDE w:val="0"/>
        <w:autoSpaceDN w:val="0"/>
        <w:bidi w:val="0"/>
        <w:adjustRightInd w:val="0"/>
        <w:jc w:val="both"/>
      </w:pPr>
      <w:r w:rsidRPr="00284CF1">
        <w:t xml:space="preserve">59.3% of currently married or </w:t>
      </w:r>
      <w:r>
        <w:t>ever</w:t>
      </w:r>
      <w:r w:rsidR="00C43151">
        <w:t xml:space="preserve"> </w:t>
      </w:r>
      <w:r w:rsidRPr="00284CF1">
        <w:t xml:space="preserve">married women (15-64 years) in Palestine </w:t>
      </w:r>
      <w:r w:rsidR="0071175E">
        <w:t>were</w:t>
      </w:r>
      <w:r w:rsidRPr="00284CF1">
        <w:t xml:space="preserve"> </w:t>
      </w:r>
      <w:r w:rsidR="003F45A0">
        <w:t>e</w:t>
      </w:r>
      <w:r w:rsidRPr="00EB1E29">
        <w:t>xposed</w:t>
      </w:r>
      <w:r w:rsidRPr="00284CF1">
        <w:t xml:space="preserve"> to violence “at least once” by their husbands in any form; 52.3% in the West Bank comp</w:t>
      </w:r>
      <w:r w:rsidR="00CD1BFB">
        <w:t xml:space="preserve">ared to 70.4% in </w:t>
      </w:r>
      <w:r w:rsidR="00F12320">
        <w:t>Gaza Strip</w:t>
      </w:r>
      <w:r w:rsidR="00FE2386">
        <w:t>.</w:t>
      </w:r>
      <w:r w:rsidRPr="00284CF1">
        <w:t xml:space="preserve"> (</w:t>
      </w:r>
      <w:r w:rsidR="00547859" w:rsidRPr="00284CF1">
        <w:t>See</w:t>
      </w:r>
      <w:r w:rsidRPr="00284CF1">
        <w:t xml:space="preserve"> </w:t>
      </w:r>
      <w:r w:rsidR="00C1214F">
        <w:t>table</w:t>
      </w:r>
      <w:r w:rsidRPr="00284CF1">
        <w:t xml:space="preserve"> </w:t>
      </w:r>
      <w:r w:rsidR="0050391E">
        <w:t>7</w:t>
      </w:r>
      <w:r w:rsidRPr="00284CF1">
        <w:t>)</w:t>
      </w:r>
    </w:p>
    <w:p w14:paraId="6B19B8FC" w14:textId="39723258" w:rsidR="00861D4E" w:rsidRDefault="00861D4E" w:rsidP="00F93269">
      <w:pPr>
        <w:autoSpaceDE w:val="0"/>
        <w:autoSpaceDN w:val="0"/>
        <w:adjustRightInd w:val="0"/>
        <w:rPr>
          <w:rtl/>
        </w:rPr>
      </w:pPr>
    </w:p>
    <w:tbl>
      <w:tblPr>
        <w:tblStyle w:val="GridTable4-Accent2"/>
        <w:bidiVisual/>
        <w:tblW w:w="9165" w:type="dxa"/>
        <w:tblInd w:w="-15" w:type="dxa"/>
        <w:tblLook w:val="04A0" w:firstRow="1" w:lastRow="0" w:firstColumn="1" w:lastColumn="0" w:noHBand="0" w:noVBand="1"/>
      </w:tblPr>
      <w:tblGrid>
        <w:gridCol w:w="9165"/>
      </w:tblGrid>
      <w:tr w:rsidR="00A24588" w:rsidRPr="00A24588" w14:paraId="75DF4E41" w14:textId="77777777" w:rsidTr="00025BA2">
        <w:trPr>
          <w:cnfStyle w:val="100000000000" w:firstRow="1" w:lastRow="0" w:firstColumn="0" w:lastColumn="0" w:oddVBand="0" w:evenVBand="0" w:oddHBand="0"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9165" w:type="dxa"/>
            <w:vAlign w:val="center"/>
          </w:tcPr>
          <w:p w14:paraId="596E41CD" w14:textId="5B6331AA" w:rsidR="00A24588" w:rsidRPr="00A24588" w:rsidRDefault="00A24588" w:rsidP="00A24588">
            <w:pPr>
              <w:autoSpaceDE w:val="0"/>
              <w:autoSpaceDN w:val="0"/>
              <w:adjustRightInd w:val="0"/>
              <w:jc w:val="center"/>
              <w:rPr>
                <w:rtl/>
              </w:rPr>
            </w:pPr>
            <w:r w:rsidRPr="00A24588">
              <w:t xml:space="preserve">Psychological Violence </w:t>
            </w:r>
            <w:r>
              <w:t>i</w:t>
            </w:r>
            <w:r w:rsidRPr="00A24588">
              <w:t xml:space="preserve">s </w:t>
            </w:r>
            <w:r>
              <w:t>t</w:t>
            </w:r>
            <w:r w:rsidRPr="00A24588">
              <w:t xml:space="preserve">he Most Common Form </w:t>
            </w:r>
            <w:r>
              <w:t>o</w:t>
            </w:r>
            <w:r w:rsidRPr="00A24588">
              <w:t>f</w:t>
            </w:r>
            <w:r>
              <w:t xml:space="preserve"> </w:t>
            </w:r>
            <w:r w:rsidRPr="00DF78E2">
              <w:t>Husband</w:t>
            </w:r>
            <w:r w:rsidRPr="00A24588">
              <w:t xml:space="preserve"> Violence</w:t>
            </w:r>
          </w:p>
        </w:tc>
      </w:tr>
    </w:tbl>
    <w:p w14:paraId="0E73255C" w14:textId="77777777" w:rsidR="00025BA2" w:rsidRPr="00025BA2" w:rsidRDefault="00025BA2" w:rsidP="00CD1BFB">
      <w:pPr>
        <w:autoSpaceDE w:val="0"/>
        <w:autoSpaceDN w:val="0"/>
        <w:bidi w:val="0"/>
        <w:adjustRightInd w:val="0"/>
        <w:jc w:val="both"/>
        <w:rPr>
          <w:sz w:val="16"/>
          <w:szCs w:val="16"/>
        </w:rPr>
      </w:pPr>
    </w:p>
    <w:p w14:paraId="2208F28F" w14:textId="4C0EE94A" w:rsidR="00861D4E" w:rsidRDefault="00A75159" w:rsidP="00D3374F">
      <w:pPr>
        <w:autoSpaceDE w:val="0"/>
        <w:autoSpaceDN w:val="0"/>
        <w:bidi w:val="0"/>
        <w:adjustRightInd w:val="0"/>
        <w:jc w:val="both"/>
      </w:pPr>
      <w:r>
        <w:t>R</w:t>
      </w:r>
      <w:r w:rsidRPr="003C4008">
        <w:t xml:space="preserve">esults </w:t>
      </w:r>
      <w:r w:rsidR="003C4008" w:rsidRPr="003C4008">
        <w:t xml:space="preserve">indicated that </w:t>
      </w:r>
      <w:r>
        <w:t>p</w:t>
      </w:r>
      <w:r w:rsidRPr="00A24588">
        <w:t xml:space="preserve">sychological </w:t>
      </w:r>
      <w:r w:rsidR="00A24588" w:rsidRPr="00A24588">
        <w:t xml:space="preserve">violence is the most common type of violence against women who are currently married or </w:t>
      </w:r>
      <w:r w:rsidR="003F45A0">
        <w:t>ever</w:t>
      </w:r>
      <w:r w:rsidR="00A24588" w:rsidRPr="00A24588">
        <w:t xml:space="preserve"> married by their husbands in Palestine, where 57.2% of women </w:t>
      </w:r>
      <w:r w:rsidR="0071175E">
        <w:t>were</w:t>
      </w:r>
      <w:r w:rsidR="00A24588" w:rsidRPr="00A24588">
        <w:t xml:space="preserve"> </w:t>
      </w:r>
      <w:r w:rsidR="003F45A0">
        <w:t>e</w:t>
      </w:r>
      <w:r w:rsidR="003F45A0" w:rsidRPr="00EB1E29">
        <w:t>xposed</w:t>
      </w:r>
      <w:r w:rsidR="00A24588" w:rsidRPr="00A24588">
        <w:t xml:space="preserve"> to psychological violence “at least once”, 20.5% of women </w:t>
      </w:r>
      <w:r w:rsidR="0071175E">
        <w:t>were</w:t>
      </w:r>
      <w:r w:rsidR="00A24588" w:rsidRPr="00A24588">
        <w:t xml:space="preserve"> </w:t>
      </w:r>
      <w:r w:rsidR="00547859">
        <w:t>e</w:t>
      </w:r>
      <w:r w:rsidR="00547859" w:rsidRPr="00EB1E29">
        <w:t>xposed</w:t>
      </w:r>
      <w:r w:rsidR="00547859" w:rsidRPr="00A24588">
        <w:t xml:space="preserve"> </w:t>
      </w:r>
      <w:r w:rsidR="00A24588" w:rsidRPr="00A24588">
        <w:t>to economic violence “at least once.”</w:t>
      </w:r>
      <w:r w:rsidR="00D3374F">
        <w:t>,</w:t>
      </w:r>
      <w:r w:rsidR="00A24588" w:rsidRPr="00A24588">
        <w:t xml:space="preserve"> 18.5% of women were</w:t>
      </w:r>
      <w:r w:rsidR="003F45A0" w:rsidRPr="003F45A0">
        <w:t xml:space="preserve"> </w:t>
      </w:r>
      <w:r w:rsidR="003F45A0">
        <w:t>e</w:t>
      </w:r>
      <w:r w:rsidR="003F45A0" w:rsidRPr="00EB1E29">
        <w:t>xposed</w:t>
      </w:r>
      <w:r w:rsidR="00A24588" w:rsidRPr="00A24588">
        <w:t xml:space="preserve"> to physical violence “at least once”, and 9.4% of women were </w:t>
      </w:r>
      <w:r w:rsidR="003F45A0">
        <w:t>e</w:t>
      </w:r>
      <w:r w:rsidR="003F45A0" w:rsidRPr="00EB1E29">
        <w:t>xposed</w:t>
      </w:r>
      <w:r w:rsidR="00A24588" w:rsidRPr="00A24588">
        <w:t xml:space="preserve"> to sexual violence “at least once”</w:t>
      </w:r>
      <w:r w:rsidR="00FE2386">
        <w:t>.</w:t>
      </w:r>
      <w:r w:rsidR="00A24588" w:rsidRPr="00A24588">
        <w:t xml:space="preserve"> (</w:t>
      </w:r>
      <w:r w:rsidR="00FE2386">
        <w:t>S</w:t>
      </w:r>
      <w:r w:rsidR="00A24588" w:rsidRPr="00A24588">
        <w:t xml:space="preserve">ee </w:t>
      </w:r>
      <w:r w:rsidR="00C1214F">
        <w:t>table</w:t>
      </w:r>
      <w:r w:rsidR="00A24588" w:rsidRPr="00A24588">
        <w:t xml:space="preserve"> </w:t>
      </w:r>
      <w:r w:rsidR="0050391E">
        <w:t>7</w:t>
      </w:r>
      <w:r w:rsidR="00A24588" w:rsidRPr="00A24588">
        <w:t>)</w:t>
      </w:r>
    </w:p>
    <w:p w14:paraId="1C6E95FA" w14:textId="77777777" w:rsidR="003C4008" w:rsidRDefault="003C4008" w:rsidP="00BE3EEA">
      <w:pPr>
        <w:bidi w:val="0"/>
        <w:jc w:val="center"/>
      </w:pPr>
    </w:p>
    <w:p w14:paraId="4CBA42F8" w14:textId="6AD23B10" w:rsidR="00FE7E46" w:rsidRDefault="00BE3EEA" w:rsidP="00B8619C">
      <w:pPr>
        <w:bidi w:val="0"/>
        <w:jc w:val="center"/>
        <w:rPr>
          <w:rFonts w:ascii="Arial" w:hAnsi="Arial" w:cs="Arial"/>
          <w:b/>
          <w:bCs/>
          <w:sz w:val="22"/>
          <w:szCs w:val="22"/>
        </w:rPr>
      </w:pPr>
      <w:r w:rsidRPr="00BE3EEA">
        <w:rPr>
          <w:rFonts w:ascii="Arial" w:hAnsi="Arial" w:cs="Arial"/>
          <w:b/>
          <w:bCs/>
          <w:sz w:val="22"/>
          <w:szCs w:val="22"/>
        </w:rPr>
        <w:t xml:space="preserve">Percentage of Currently Married or Ever Married Women (15 - 64 years) in Palestine </w:t>
      </w:r>
      <w:r w:rsidR="00B8619C">
        <w:rPr>
          <w:rFonts w:ascii="Arial" w:hAnsi="Arial" w:cs="Arial"/>
          <w:b/>
          <w:bCs/>
          <w:sz w:val="22"/>
          <w:szCs w:val="22"/>
        </w:rPr>
        <w:t>W</w:t>
      </w:r>
      <w:r w:rsidR="00B8619C" w:rsidRPr="00BE3EEA">
        <w:rPr>
          <w:rFonts w:ascii="Arial" w:hAnsi="Arial" w:cs="Arial"/>
          <w:b/>
          <w:bCs/>
          <w:sz w:val="22"/>
          <w:szCs w:val="22"/>
        </w:rPr>
        <w:t xml:space="preserve">ho </w:t>
      </w:r>
      <w:r w:rsidR="009701C7" w:rsidRPr="000C1E11">
        <w:rPr>
          <w:rFonts w:ascii="Arial" w:hAnsi="Arial" w:cs="Arial"/>
          <w:b/>
          <w:bCs/>
          <w:sz w:val="22"/>
          <w:szCs w:val="22"/>
        </w:rPr>
        <w:t>were</w:t>
      </w:r>
      <w:r w:rsidR="00FE7E46" w:rsidRPr="00BE3EEA">
        <w:rPr>
          <w:rFonts w:ascii="Arial" w:hAnsi="Arial" w:cs="Arial"/>
          <w:b/>
          <w:bCs/>
          <w:sz w:val="22"/>
          <w:szCs w:val="22"/>
        </w:rPr>
        <w:t xml:space="preserve"> </w:t>
      </w:r>
      <w:r w:rsidRPr="00BE3EEA">
        <w:rPr>
          <w:rFonts w:ascii="Arial" w:hAnsi="Arial" w:cs="Arial"/>
          <w:b/>
          <w:bCs/>
          <w:sz w:val="22"/>
          <w:szCs w:val="22"/>
        </w:rPr>
        <w:t>Exposed (</w:t>
      </w:r>
      <w:r w:rsidR="00741B13">
        <w:rPr>
          <w:rFonts w:ascii="Arial" w:hAnsi="Arial" w:cs="Arial"/>
          <w:b/>
          <w:bCs/>
          <w:sz w:val="22"/>
          <w:szCs w:val="22"/>
        </w:rPr>
        <w:t>A</w:t>
      </w:r>
      <w:r w:rsidR="00741B13" w:rsidRPr="00BE3EEA">
        <w:rPr>
          <w:rFonts w:ascii="Arial" w:hAnsi="Arial" w:cs="Arial"/>
          <w:b/>
          <w:bCs/>
          <w:sz w:val="22"/>
          <w:szCs w:val="22"/>
        </w:rPr>
        <w:t xml:space="preserve">t </w:t>
      </w:r>
      <w:r w:rsidR="00741B13">
        <w:rPr>
          <w:rFonts w:ascii="Arial" w:hAnsi="Arial" w:cs="Arial"/>
          <w:b/>
          <w:bCs/>
          <w:sz w:val="22"/>
          <w:szCs w:val="22"/>
        </w:rPr>
        <w:t>L</w:t>
      </w:r>
      <w:r w:rsidR="00741B13" w:rsidRPr="00BE3EEA">
        <w:rPr>
          <w:rFonts w:ascii="Arial" w:hAnsi="Arial" w:cs="Arial"/>
          <w:b/>
          <w:bCs/>
          <w:sz w:val="22"/>
          <w:szCs w:val="22"/>
        </w:rPr>
        <w:t xml:space="preserve">east </w:t>
      </w:r>
      <w:r w:rsidR="00741B13">
        <w:rPr>
          <w:rFonts w:ascii="Arial" w:hAnsi="Arial" w:cs="Arial"/>
          <w:b/>
          <w:bCs/>
          <w:sz w:val="22"/>
          <w:szCs w:val="22"/>
        </w:rPr>
        <w:t>O</w:t>
      </w:r>
      <w:r w:rsidR="00741B13" w:rsidRPr="00BE3EEA">
        <w:rPr>
          <w:rFonts w:ascii="Arial" w:hAnsi="Arial" w:cs="Arial"/>
          <w:b/>
          <w:bCs/>
          <w:sz w:val="22"/>
          <w:szCs w:val="22"/>
        </w:rPr>
        <w:t>nce</w:t>
      </w:r>
      <w:r w:rsidRPr="00BE3EEA">
        <w:rPr>
          <w:rFonts w:ascii="Arial" w:hAnsi="Arial" w:cs="Arial"/>
          <w:b/>
          <w:bCs/>
          <w:sz w:val="22"/>
          <w:szCs w:val="22"/>
        </w:rPr>
        <w:t xml:space="preserve">) to One </w:t>
      </w:r>
      <w:r w:rsidR="009701C7" w:rsidRPr="00BE3EEA">
        <w:rPr>
          <w:rFonts w:ascii="Arial" w:hAnsi="Arial" w:cs="Arial"/>
          <w:b/>
          <w:bCs/>
          <w:sz w:val="22"/>
          <w:szCs w:val="22"/>
        </w:rPr>
        <w:t>Type of</w:t>
      </w:r>
      <w:r w:rsidRPr="00BE3EEA">
        <w:rPr>
          <w:rFonts w:ascii="Arial" w:hAnsi="Arial" w:cs="Arial"/>
          <w:b/>
          <w:bCs/>
          <w:sz w:val="22"/>
          <w:szCs w:val="22"/>
        </w:rPr>
        <w:t xml:space="preserve"> Violence by their Husbands </w:t>
      </w:r>
    </w:p>
    <w:p w14:paraId="6C1720FD" w14:textId="650E9236" w:rsidR="00BE3EEA" w:rsidRPr="00BE3EEA" w:rsidRDefault="00BE3EEA" w:rsidP="00FE7E46">
      <w:pPr>
        <w:bidi w:val="0"/>
        <w:jc w:val="center"/>
        <w:rPr>
          <w:rFonts w:ascii="Arial" w:hAnsi="Arial" w:cs="Arial"/>
          <w:b/>
          <w:bCs/>
          <w:sz w:val="22"/>
          <w:szCs w:val="22"/>
          <w:rtl/>
        </w:rPr>
      </w:pPr>
      <w:proofErr w:type="gramStart"/>
      <w:r w:rsidRPr="00BE3EEA">
        <w:rPr>
          <w:rFonts w:ascii="Arial" w:hAnsi="Arial" w:cs="Arial"/>
          <w:b/>
          <w:bCs/>
          <w:sz w:val="22"/>
          <w:szCs w:val="22"/>
        </w:rPr>
        <w:t>during</w:t>
      </w:r>
      <w:proofErr w:type="gramEnd"/>
      <w:r w:rsidRPr="00BE3EEA">
        <w:rPr>
          <w:rFonts w:ascii="Arial" w:hAnsi="Arial" w:cs="Arial"/>
          <w:b/>
          <w:bCs/>
          <w:sz w:val="22"/>
          <w:szCs w:val="22"/>
        </w:rPr>
        <w:t xml:space="preserve"> the Past 12 Months by </w:t>
      </w:r>
      <w:r>
        <w:rPr>
          <w:rFonts w:ascii="Arial" w:hAnsi="Arial" w:cs="Arial"/>
          <w:b/>
          <w:bCs/>
          <w:sz w:val="22"/>
          <w:szCs w:val="22"/>
        </w:rPr>
        <w:t>Region</w:t>
      </w:r>
      <w:r w:rsidRPr="00BE3EEA">
        <w:rPr>
          <w:rFonts w:ascii="Arial" w:hAnsi="Arial" w:cs="Arial"/>
          <w:b/>
          <w:bCs/>
          <w:sz w:val="22"/>
          <w:szCs w:val="22"/>
        </w:rPr>
        <w:t xml:space="preserve"> and Type of Violence, 2019</w:t>
      </w:r>
    </w:p>
    <w:tbl>
      <w:tblPr>
        <w:tblStyle w:val="TableGrid"/>
        <w:bidiVisual/>
        <w:tblW w:w="0" w:type="auto"/>
        <w:tblLook w:val="04A0" w:firstRow="1" w:lastRow="0" w:firstColumn="1" w:lastColumn="0" w:noHBand="0" w:noVBand="1"/>
      </w:tblPr>
      <w:tblGrid>
        <w:gridCol w:w="8974"/>
      </w:tblGrid>
      <w:tr w:rsidR="00BE3EEA" w14:paraId="563845BE" w14:textId="77777777" w:rsidTr="00FE7E46">
        <w:trPr>
          <w:trHeight w:val="3911"/>
        </w:trPr>
        <w:tc>
          <w:tcPr>
            <w:tcW w:w="8974" w:type="dxa"/>
          </w:tcPr>
          <w:p w14:paraId="70C52563" w14:textId="77777777" w:rsidR="00BE3EEA" w:rsidRDefault="00BE3EEA" w:rsidP="00622247">
            <w:pPr>
              <w:tabs>
                <w:tab w:val="left" w:pos="5273"/>
              </w:tabs>
              <w:jc w:val="both"/>
              <w:rPr>
                <w:rFonts w:ascii="Simplified Arabic" w:hAnsi="Simplified Arabic" w:cs="Simplified Arabic"/>
                <w:rtl/>
              </w:rPr>
            </w:pPr>
            <w:r w:rsidRPr="007C6167">
              <w:rPr>
                <w:rFonts w:ascii="Arial" w:hAnsi="Arial" w:cs="Arial"/>
                <w:b/>
                <w:bCs/>
                <w:noProof/>
                <w:sz w:val="18"/>
                <w:szCs w:val="18"/>
                <w:rtl/>
                <w:lang w:eastAsia="en-US"/>
              </w:rPr>
              <w:drawing>
                <wp:inline distT="0" distB="0" distL="0" distR="0" wp14:anchorId="556A50B6" wp14:editId="6E770645">
                  <wp:extent cx="5551805" cy="238125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tbl>
      <w:tblPr>
        <w:tblStyle w:val="GridTable5Dark-Accent2"/>
        <w:bidiVisual/>
        <w:tblW w:w="0" w:type="auto"/>
        <w:tblLook w:val="04A0" w:firstRow="1" w:lastRow="0" w:firstColumn="1" w:lastColumn="0" w:noHBand="0" w:noVBand="1"/>
      </w:tblPr>
      <w:tblGrid>
        <w:gridCol w:w="9063"/>
      </w:tblGrid>
      <w:tr w:rsidR="00155991" w:rsidRPr="00155991" w14:paraId="2CA4842B" w14:textId="77777777" w:rsidTr="0015599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Pr>
          <w:p w14:paraId="5E6A3C9F" w14:textId="15EC646A" w:rsidR="00155991" w:rsidRPr="00155991" w:rsidRDefault="00155991" w:rsidP="00551BEF">
            <w:pPr>
              <w:autoSpaceDE w:val="0"/>
              <w:autoSpaceDN w:val="0"/>
              <w:adjustRightInd w:val="0"/>
              <w:jc w:val="center"/>
              <w:rPr>
                <w:rtl/>
              </w:rPr>
            </w:pPr>
            <w:r w:rsidRPr="00155991">
              <w:lastRenderedPageBreak/>
              <w:t xml:space="preserve">Women </w:t>
            </w:r>
            <w:r>
              <w:t>i</w:t>
            </w:r>
            <w:r w:rsidRPr="00155991">
              <w:t xml:space="preserve">n </w:t>
            </w:r>
            <w:r w:rsidR="00AC0BF7">
              <w:t xml:space="preserve">Refugee </w:t>
            </w:r>
            <w:r w:rsidRPr="00155991">
              <w:t xml:space="preserve">Camps </w:t>
            </w:r>
            <w:r>
              <w:t>a</w:t>
            </w:r>
            <w:r w:rsidRPr="00155991">
              <w:t xml:space="preserve">re More Vulnerable </w:t>
            </w:r>
            <w:r>
              <w:t>t</w:t>
            </w:r>
            <w:r w:rsidRPr="00155991">
              <w:t xml:space="preserve">o </w:t>
            </w:r>
            <w:r w:rsidRPr="00DF78E2">
              <w:t>Husband</w:t>
            </w:r>
            <w:r w:rsidRPr="00155991">
              <w:t xml:space="preserve"> Violence </w:t>
            </w:r>
            <w:r>
              <w:t>i</w:t>
            </w:r>
            <w:r w:rsidRPr="00155991">
              <w:t xml:space="preserve">n </w:t>
            </w:r>
            <w:r>
              <w:t>a</w:t>
            </w:r>
            <w:r w:rsidRPr="00155991">
              <w:t xml:space="preserve">ll Forms Compared </w:t>
            </w:r>
            <w:r>
              <w:t>t</w:t>
            </w:r>
            <w:r w:rsidRPr="00155991">
              <w:t xml:space="preserve">o </w:t>
            </w:r>
            <w:r w:rsidR="00551BEF" w:rsidRPr="00155991">
              <w:t>Women</w:t>
            </w:r>
            <w:r w:rsidR="00551BEF">
              <w:t xml:space="preserve"> in</w:t>
            </w:r>
            <w:r w:rsidR="00551BEF" w:rsidRPr="00155991">
              <w:t xml:space="preserve"> </w:t>
            </w:r>
            <w:r w:rsidRPr="00155991">
              <w:t xml:space="preserve">Urban </w:t>
            </w:r>
            <w:r>
              <w:t>a</w:t>
            </w:r>
            <w:r w:rsidRPr="00155991">
              <w:t xml:space="preserve">nd Rural </w:t>
            </w:r>
          </w:p>
        </w:tc>
      </w:tr>
    </w:tbl>
    <w:p w14:paraId="331BBA35" w14:textId="43375CBC" w:rsidR="00025BA2" w:rsidRPr="00025BA2" w:rsidRDefault="00025BA2" w:rsidP="00C1214F">
      <w:pPr>
        <w:autoSpaceDE w:val="0"/>
        <w:autoSpaceDN w:val="0"/>
        <w:bidi w:val="0"/>
        <w:adjustRightInd w:val="0"/>
        <w:jc w:val="both"/>
        <w:rPr>
          <w:sz w:val="16"/>
          <w:szCs w:val="16"/>
        </w:rPr>
      </w:pPr>
    </w:p>
    <w:p w14:paraId="6BE6CF28" w14:textId="766FEDD8" w:rsidR="00155991" w:rsidRDefault="00155991" w:rsidP="0071175E">
      <w:pPr>
        <w:autoSpaceDE w:val="0"/>
        <w:autoSpaceDN w:val="0"/>
        <w:bidi w:val="0"/>
        <w:adjustRightInd w:val="0"/>
        <w:jc w:val="both"/>
      </w:pPr>
      <w:r w:rsidRPr="00155991">
        <w:rPr>
          <w:rtl/>
        </w:rPr>
        <w:t>63.</w:t>
      </w:r>
      <w:r w:rsidR="003D7BF4">
        <w:rPr>
          <w:rFonts w:hint="cs"/>
          <w:rtl/>
        </w:rPr>
        <w:t>1</w:t>
      </w:r>
      <w:r w:rsidR="00025BA2">
        <w:t>%</w:t>
      </w:r>
      <w:r>
        <w:t xml:space="preserve"> </w:t>
      </w:r>
      <w:r w:rsidRPr="00155991">
        <w:t xml:space="preserve">of currently or </w:t>
      </w:r>
      <w:r>
        <w:t>ever</w:t>
      </w:r>
      <w:r w:rsidR="00C43151">
        <w:t xml:space="preserve"> </w:t>
      </w:r>
      <w:r w:rsidRPr="00155991">
        <w:t xml:space="preserve">married women (15-64 years) in Palestine </w:t>
      </w:r>
      <w:r w:rsidR="00710236" w:rsidRPr="00710236">
        <w:t xml:space="preserve">who reside in </w:t>
      </w:r>
      <w:r w:rsidR="00FB180D">
        <w:t xml:space="preserve">refugee </w:t>
      </w:r>
      <w:r w:rsidR="00710236" w:rsidRPr="00710236">
        <w:t xml:space="preserve">camps </w:t>
      </w:r>
      <w:r w:rsidR="0071175E">
        <w:t>were</w:t>
      </w:r>
      <w:r w:rsidRPr="00155991">
        <w:t xml:space="preserve"> </w:t>
      </w:r>
      <w:r w:rsidRPr="00FE2386">
        <w:t>exposed</w:t>
      </w:r>
      <w:r w:rsidRPr="00155991">
        <w:t xml:space="preserve"> to violence “at least once” by their husbands, </w:t>
      </w:r>
      <w:r w:rsidR="003D6AAF">
        <w:t>regardless of</w:t>
      </w:r>
      <w:r w:rsidR="003D6AAF" w:rsidRPr="00155991">
        <w:t xml:space="preserve"> </w:t>
      </w:r>
      <w:r w:rsidRPr="00155991">
        <w:t>its form, compared with 6</w:t>
      </w:r>
      <w:r w:rsidR="003D7BF4">
        <w:rPr>
          <w:rFonts w:hint="cs"/>
          <w:rtl/>
        </w:rPr>
        <w:t>0</w:t>
      </w:r>
      <w:r w:rsidRPr="00155991">
        <w:t>.</w:t>
      </w:r>
      <w:r w:rsidR="003D7BF4">
        <w:rPr>
          <w:rFonts w:hint="cs"/>
          <w:rtl/>
        </w:rPr>
        <w:t>3</w:t>
      </w:r>
      <w:r w:rsidRPr="00155991">
        <w:t xml:space="preserve">% of </w:t>
      </w:r>
      <w:r w:rsidR="00710236" w:rsidRPr="00710236">
        <w:t xml:space="preserve">women residing in the </w:t>
      </w:r>
      <w:r w:rsidR="008B6CAF" w:rsidRPr="00155991">
        <w:t>rural areas</w:t>
      </w:r>
      <w:r w:rsidR="008B6CAF">
        <w:t xml:space="preserve"> </w:t>
      </w:r>
      <w:r w:rsidRPr="00155991">
        <w:t>women, and 58.</w:t>
      </w:r>
      <w:r w:rsidR="003D7BF4">
        <w:rPr>
          <w:rFonts w:hint="cs"/>
          <w:rtl/>
        </w:rPr>
        <w:t>7</w:t>
      </w:r>
      <w:r w:rsidRPr="00155991">
        <w:t xml:space="preserve">% of women </w:t>
      </w:r>
      <w:r w:rsidR="00710236" w:rsidRPr="00710236">
        <w:t xml:space="preserve">who live </w:t>
      </w:r>
      <w:r w:rsidRPr="00155991">
        <w:t>in</w:t>
      </w:r>
      <w:r w:rsidR="008B6CAF" w:rsidRPr="008B6CAF">
        <w:t xml:space="preserve"> </w:t>
      </w:r>
      <w:r w:rsidR="008B6CAF" w:rsidRPr="00155991">
        <w:t>urban</w:t>
      </w:r>
      <w:r w:rsidR="00551BEF">
        <w:t xml:space="preserve"> areas</w:t>
      </w:r>
      <w:r w:rsidRPr="00155991">
        <w:t xml:space="preserve">. (See </w:t>
      </w:r>
      <w:r w:rsidR="00C1214F">
        <w:t>table</w:t>
      </w:r>
      <w:r w:rsidRPr="00155991">
        <w:t xml:space="preserve"> </w:t>
      </w:r>
      <w:r w:rsidR="0050391E">
        <w:t>7</w:t>
      </w:r>
      <w:r w:rsidRPr="00155991">
        <w:t>)</w:t>
      </w:r>
    </w:p>
    <w:p w14:paraId="31236556" w14:textId="77777777" w:rsidR="00710236" w:rsidRDefault="00710236" w:rsidP="00710236">
      <w:pPr>
        <w:autoSpaceDE w:val="0"/>
        <w:autoSpaceDN w:val="0"/>
        <w:bidi w:val="0"/>
        <w:adjustRightInd w:val="0"/>
        <w:jc w:val="both"/>
      </w:pPr>
    </w:p>
    <w:p w14:paraId="720A2BF6" w14:textId="7F9A0339" w:rsidR="00781E20" w:rsidRDefault="004158F1" w:rsidP="00781E20">
      <w:pPr>
        <w:bidi w:val="0"/>
        <w:jc w:val="center"/>
        <w:rPr>
          <w:rFonts w:ascii="Arial" w:hAnsi="Arial" w:cs="Arial"/>
          <w:b/>
          <w:bCs/>
          <w:sz w:val="22"/>
          <w:szCs w:val="22"/>
        </w:rPr>
      </w:pPr>
      <w:r w:rsidRPr="00BE3EEA">
        <w:rPr>
          <w:rFonts w:ascii="Arial" w:hAnsi="Arial" w:cs="Arial"/>
          <w:b/>
          <w:bCs/>
          <w:sz w:val="22"/>
          <w:szCs w:val="22"/>
        </w:rPr>
        <w:t xml:space="preserve">Percentage of Currently Married or Ever Married Women (15 - 64 years) in Palestine </w:t>
      </w:r>
      <w:r w:rsidR="00B8619C">
        <w:rPr>
          <w:rFonts w:ascii="Arial" w:hAnsi="Arial" w:cs="Arial"/>
          <w:b/>
          <w:bCs/>
          <w:sz w:val="22"/>
          <w:szCs w:val="22"/>
        </w:rPr>
        <w:t>W</w:t>
      </w:r>
      <w:r w:rsidR="00B8619C" w:rsidRPr="00BE3EEA">
        <w:rPr>
          <w:rFonts w:ascii="Arial" w:hAnsi="Arial" w:cs="Arial"/>
          <w:b/>
          <w:bCs/>
          <w:sz w:val="22"/>
          <w:szCs w:val="22"/>
        </w:rPr>
        <w:t>ho</w:t>
      </w:r>
      <w:r w:rsidR="00B8619C" w:rsidRPr="00FE7E46">
        <w:rPr>
          <w:rFonts w:ascii="Arial" w:hAnsi="Arial" w:cs="Arial"/>
          <w:b/>
          <w:bCs/>
          <w:sz w:val="22"/>
          <w:szCs w:val="22"/>
        </w:rPr>
        <w:t xml:space="preserve"> </w:t>
      </w:r>
      <w:r w:rsidR="009701C7" w:rsidRPr="000C1E11">
        <w:rPr>
          <w:rFonts w:ascii="Arial" w:hAnsi="Arial" w:cs="Arial"/>
          <w:b/>
          <w:bCs/>
          <w:sz w:val="22"/>
          <w:szCs w:val="22"/>
        </w:rPr>
        <w:t>were</w:t>
      </w:r>
      <w:r w:rsidRPr="00BE3EEA">
        <w:rPr>
          <w:rFonts w:ascii="Arial" w:hAnsi="Arial" w:cs="Arial"/>
          <w:b/>
          <w:bCs/>
          <w:sz w:val="22"/>
          <w:szCs w:val="22"/>
        </w:rPr>
        <w:t xml:space="preserve"> Exposed (</w:t>
      </w:r>
      <w:r w:rsidR="00741B13">
        <w:rPr>
          <w:rFonts w:ascii="Arial" w:hAnsi="Arial" w:cs="Arial"/>
          <w:b/>
          <w:bCs/>
          <w:sz w:val="22"/>
          <w:szCs w:val="22"/>
        </w:rPr>
        <w:t>A</w:t>
      </w:r>
      <w:r w:rsidR="00741B13" w:rsidRPr="00BE3EEA">
        <w:rPr>
          <w:rFonts w:ascii="Arial" w:hAnsi="Arial" w:cs="Arial"/>
          <w:b/>
          <w:bCs/>
          <w:sz w:val="22"/>
          <w:szCs w:val="22"/>
        </w:rPr>
        <w:t xml:space="preserve">t </w:t>
      </w:r>
      <w:r w:rsidR="00741B13">
        <w:rPr>
          <w:rFonts w:ascii="Arial" w:hAnsi="Arial" w:cs="Arial"/>
          <w:b/>
          <w:bCs/>
          <w:sz w:val="22"/>
          <w:szCs w:val="22"/>
        </w:rPr>
        <w:t>L</w:t>
      </w:r>
      <w:r w:rsidR="00741B13" w:rsidRPr="00BE3EEA">
        <w:rPr>
          <w:rFonts w:ascii="Arial" w:hAnsi="Arial" w:cs="Arial"/>
          <w:b/>
          <w:bCs/>
          <w:sz w:val="22"/>
          <w:szCs w:val="22"/>
        </w:rPr>
        <w:t xml:space="preserve">east </w:t>
      </w:r>
      <w:r w:rsidR="00741B13">
        <w:rPr>
          <w:rFonts w:ascii="Arial" w:hAnsi="Arial" w:cs="Arial"/>
          <w:b/>
          <w:bCs/>
          <w:sz w:val="22"/>
          <w:szCs w:val="22"/>
        </w:rPr>
        <w:t>O</w:t>
      </w:r>
      <w:r w:rsidR="00741B13" w:rsidRPr="00BE3EEA">
        <w:rPr>
          <w:rFonts w:ascii="Arial" w:hAnsi="Arial" w:cs="Arial"/>
          <w:b/>
          <w:bCs/>
          <w:sz w:val="22"/>
          <w:szCs w:val="22"/>
        </w:rPr>
        <w:t>nce</w:t>
      </w:r>
      <w:r w:rsidRPr="00BE3EEA">
        <w:rPr>
          <w:rFonts w:ascii="Arial" w:hAnsi="Arial" w:cs="Arial"/>
          <w:b/>
          <w:bCs/>
          <w:sz w:val="22"/>
          <w:szCs w:val="22"/>
        </w:rPr>
        <w:t xml:space="preserve">) to </w:t>
      </w:r>
      <w:r w:rsidR="009701C7" w:rsidRPr="00BE3EEA">
        <w:rPr>
          <w:rFonts w:ascii="Arial" w:hAnsi="Arial" w:cs="Arial"/>
          <w:b/>
          <w:bCs/>
          <w:sz w:val="22"/>
          <w:szCs w:val="22"/>
        </w:rPr>
        <w:t>One Type</w:t>
      </w:r>
      <w:r w:rsidRPr="00BE3EEA">
        <w:rPr>
          <w:rFonts w:ascii="Arial" w:hAnsi="Arial" w:cs="Arial"/>
          <w:b/>
          <w:bCs/>
          <w:sz w:val="22"/>
          <w:szCs w:val="22"/>
        </w:rPr>
        <w:t xml:space="preserve"> of Violence by </w:t>
      </w:r>
      <w:r w:rsidR="00781E20" w:rsidRPr="00BE3EEA">
        <w:rPr>
          <w:rFonts w:ascii="Arial" w:hAnsi="Arial" w:cs="Arial"/>
          <w:b/>
          <w:bCs/>
          <w:sz w:val="22"/>
          <w:szCs w:val="22"/>
        </w:rPr>
        <w:t xml:space="preserve">their </w:t>
      </w:r>
      <w:r w:rsidR="00781E20">
        <w:rPr>
          <w:rFonts w:ascii="Arial" w:hAnsi="Arial" w:cs="Arial"/>
          <w:b/>
          <w:bCs/>
          <w:sz w:val="22"/>
          <w:szCs w:val="22"/>
        </w:rPr>
        <w:t>Husbands</w:t>
      </w:r>
      <w:r w:rsidRPr="00BE3EEA">
        <w:rPr>
          <w:rFonts w:ascii="Arial" w:hAnsi="Arial" w:cs="Arial"/>
          <w:b/>
          <w:bCs/>
          <w:sz w:val="22"/>
          <w:szCs w:val="22"/>
        </w:rPr>
        <w:t xml:space="preserve"> </w:t>
      </w:r>
    </w:p>
    <w:p w14:paraId="7CA0F40B" w14:textId="33E1A1D5" w:rsidR="004158F1" w:rsidRDefault="004158F1" w:rsidP="00781E20">
      <w:pPr>
        <w:bidi w:val="0"/>
        <w:jc w:val="center"/>
        <w:rPr>
          <w:rFonts w:ascii="Arial" w:hAnsi="Arial" w:cs="Arial"/>
          <w:b/>
          <w:bCs/>
          <w:sz w:val="22"/>
          <w:szCs w:val="22"/>
        </w:rPr>
      </w:pPr>
      <w:proofErr w:type="gramStart"/>
      <w:r w:rsidRPr="00BE3EEA">
        <w:rPr>
          <w:rFonts w:ascii="Arial" w:hAnsi="Arial" w:cs="Arial"/>
          <w:b/>
          <w:bCs/>
          <w:sz w:val="22"/>
          <w:szCs w:val="22"/>
        </w:rPr>
        <w:t>during</w:t>
      </w:r>
      <w:proofErr w:type="gramEnd"/>
      <w:r w:rsidRPr="00BE3EEA">
        <w:rPr>
          <w:rFonts w:ascii="Arial" w:hAnsi="Arial" w:cs="Arial"/>
          <w:b/>
          <w:bCs/>
          <w:sz w:val="22"/>
          <w:szCs w:val="22"/>
        </w:rPr>
        <w:t xml:space="preserve"> the Past 12 Months by </w:t>
      </w:r>
      <w:r w:rsidR="00A50B47" w:rsidRPr="004158F1">
        <w:rPr>
          <w:rFonts w:ascii="Arial" w:hAnsi="Arial" w:cs="Arial"/>
          <w:b/>
          <w:bCs/>
          <w:sz w:val="22"/>
          <w:szCs w:val="22"/>
        </w:rPr>
        <w:t>Type</w:t>
      </w:r>
      <w:r w:rsidR="00A50B47">
        <w:rPr>
          <w:rFonts w:ascii="Arial" w:hAnsi="Arial" w:cs="Arial"/>
          <w:b/>
          <w:bCs/>
          <w:sz w:val="22"/>
          <w:szCs w:val="22"/>
        </w:rPr>
        <w:t xml:space="preserve"> of </w:t>
      </w:r>
      <w:r w:rsidRPr="004158F1">
        <w:rPr>
          <w:rFonts w:ascii="Arial" w:hAnsi="Arial" w:cs="Arial"/>
          <w:b/>
          <w:bCs/>
          <w:sz w:val="22"/>
          <w:szCs w:val="22"/>
        </w:rPr>
        <w:t xml:space="preserve">Locality </w:t>
      </w:r>
      <w:r w:rsidRPr="00BE3EEA">
        <w:rPr>
          <w:rFonts w:ascii="Arial" w:hAnsi="Arial" w:cs="Arial"/>
          <w:b/>
          <w:bCs/>
          <w:sz w:val="22"/>
          <w:szCs w:val="22"/>
        </w:rPr>
        <w:t>and Type of Violence, 2019</w:t>
      </w:r>
    </w:p>
    <w:tbl>
      <w:tblPr>
        <w:tblStyle w:val="TableGrid"/>
        <w:tblW w:w="5000" w:type="pct"/>
        <w:jc w:val="center"/>
        <w:tblLook w:val="04A0" w:firstRow="1" w:lastRow="0" w:firstColumn="1" w:lastColumn="0" w:noHBand="0" w:noVBand="1"/>
      </w:tblPr>
      <w:tblGrid>
        <w:gridCol w:w="9063"/>
      </w:tblGrid>
      <w:tr w:rsidR="004158F1" w:rsidRPr="00BE3EEA" w14:paraId="2DCB6DAC" w14:textId="77777777" w:rsidTr="00FE7E46">
        <w:trPr>
          <w:jc w:val="center"/>
        </w:trPr>
        <w:tc>
          <w:tcPr>
            <w:tcW w:w="9063" w:type="dxa"/>
          </w:tcPr>
          <w:p w14:paraId="4AB8C787" w14:textId="77777777" w:rsidR="004158F1" w:rsidRPr="00BE3EEA" w:rsidRDefault="004158F1" w:rsidP="004158F1">
            <w:pPr>
              <w:bidi w:val="0"/>
              <w:jc w:val="center"/>
              <w:rPr>
                <w:rFonts w:ascii="Arial" w:hAnsi="Arial" w:cs="Arial"/>
                <w:b/>
                <w:bCs/>
                <w:sz w:val="22"/>
                <w:szCs w:val="22"/>
                <w:rtl/>
              </w:rPr>
            </w:pPr>
            <w:r w:rsidRPr="004158F1">
              <w:rPr>
                <w:rFonts w:ascii="Arial" w:hAnsi="Arial" w:cs="Arial"/>
                <w:b/>
                <w:bCs/>
                <w:noProof/>
                <w:sz w:val="18"/>
                <w:szCs w:val="18"/>
                <w:rtl/>
                <w:lang w:eastAsia="en-US"/>
              </w:rPr>
              <w:drawing>
                <wp:inline distT="0" distB="0" distL="0" distR="0" wp14:anchorId="703B1AFA" wp14:editId="54B6E2FA">
                  <wp:extent cx="5574030" cy="2089150"/>
                  <wp:effectExtent l="0" t="0" r="7620" b="63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14:paraId="111D271C" w14:textId="77777777" w:rsidR="004158F1" w:rsidRPr="00155991" w:rsidRDefault="004158F1" w:rsidP="004158F1">
      <w:pPr>
        <w:autoSpaceDE w:val="0"/>
        <w:autoSpaceDN w:val="0"/>
        <w:bidi w:val="0"/>
        <w:adjustRightInd w:val="0"/>
        <w:jc w:val="both"/>
        <w:rPr>
          <w:rtl/>
        </w:rPr>
      </w:pPr>
    </w:p>
    <w:tbl>
      <w:tblPr>
        <w:tblStyle w:val="GridTable4-Accent2"/>
        <w:bidiVisual/>
        <w:tblW w:w="0" w:type="auto"/>
        <w:tblLook w:val="04A0" w:firstRow="1" w:lastRow="0" w:firstColumn="1" w:lastColumn="0" w:noHBand="0" w:noVBand="1"/>
      </w:tblPr>
      <w:tblGrid>
        <w:gridCol w:w="9063"/>
      </w:tblGrid>
      <w:tr w:rsidR="003F76DB" w:rsidRPr="003F76DB" w14:paraId="6446D116" w14:textId="77777777" w:rsidTr="003F76DB">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3F2AB3F7" w14:textId="25591626" w:rsidR="003F76DB" w:rsidRPr="003F76DB" w:rsidRDefault="003F76DB" w:rsidP="00551BEF">
            <w:pPr>
              <w:tabs>
                <w:tab w:val="left" w:pos="6601"/>
              </w:tabs>
              <w:autoSpaceDE w:val="0"/>
              <w:autoSpaceDN w:val="0"/>
              <w:adjustRightInd w:val="0"/>
              <w:jc w:val="center"/>
              <w:rPr>
                <w:rtl/>
              </w:rPr>
            </w:pPr>
            <w:r w:rsidRPr="003F76DB">
              <w:t xml:space="preserve">Women in the </w:t>
            </w:r>
            <w:r w:rsidR="00203F76" w:rsidRPr="003F76DB">
              <w:t xml:space="preserve">Age Group </w:t>
            </w:r>
            <w:r w:rsidR="00203F76">
              <w:t>(</w:t>
            </w:r>
            <w:r w:rsidRPr="003F76DB">
              <w:t>20</w:t>
            </w:r>
            <w:r w:rsidR="00F20AEF">
              <w:t>-</w:t>
            </w:r>
            <w:r w:rsidRPr="003F76DB">
              <w:t>24</w:t>
            </w:r>
            <w:r w:rsidR="00203F76">
              <w:t>)</w:t>
            </w:r>
            <w:r w:rsidRPr="003F76DB">
              <w:t xml:space="preserve"> </w:t>
            </w:r>
            <w:r w:rsidR="00551BEF">
              <w:t>a</w:t>
            </w:r>
            <w:r w:rsidR="00551BEF" w:rsidRPr="003F76DB">
              <w:t xml:space="preserve">re </w:t>
            </w:r>
            <w:r w:rsidR="003C09C7">
              <w:t xml:space="preserve">the </w:t>
            </w:r>
            <w:r w:rsidR="00155991" w:rsidRPr="003F76DB">
              <w:t xml:space="preserve">Most Exposed </w:t>
            </w:r>
            <w:r w:rsidR="003C4008">
              <w:t xml:space="preserve">to </w:t>
            </w:r>
            <w:r w:rsidRPr="00DF78E2">
              <w:t>Husband</w:t>
            </w:r>
            <w:r w:rsidRPr="003F76DB">
              <w:t xml:space="preserve"> </w:t>
            </w:r>
            <w:r w:rsidR="00155991" w:rsidRPr="003F76DB">
              <w:t>Violence</w:t>
            </w:r>
          </w:p>
        </w:tc>
      </w:tr>
    </w:tbl>
    <w:p w14:paraId="388A0D90" w14:textId="77777777" w:rsidR="00025BA2" w:rsidRPr="00025BA2" w:rsidRDefault="00025BA2" w:rsidP="00C1214F">
      <w:pPr>
        <w:autoSpaceDE w:val="0"/>
        <w:autoSpaceDN w:val="0"/>
        <w:bidi w:val="0"/>
        <w:adjustRightInd w:val="0"/>
        <w:jc w:val="both"/>
        <w:rPr>
          <w:sz w:val="16"/>
          <w:szCs w:val="16"/>
        </w:rPr>
      </w:pPr>
    </w:p>
    <w:p w14:paraId="053275AC" w14:textId="36346143" w:rsidR="00FE2386" w:rsidRDefault="00E62768" w:rsidP="00C43151">
      <w:pPr>
        <w:autoSpaceDE w:val="0"/>
        <w:autoSpaceDN w:val="0"/>
        <w:bidi w:val="0"/>
        <w:adjustRightInd w:val="0"/>
        <w:jc w:val="both"/>
      </w:pPr>
      <w:r>
        <w:t>D</w:t>
      </w:r>
      <w:r w:rsidR="00FE2386" w:rsidRPr="00FE2386">
        <w:t xml:space="preserve">ata showed that husband violence gradually decreases as the woman advances in age, the younger the woman is, the more she is a victim of violence by the husband. In general, currently married or </w:t>
      </w:r>
      <w:r w:rsidR="00FE2386">
        <w:t>ever</w:t>
      </w:r>
      <w:r w:rsidR="00C43151">
        <w:t xml:space="preserve"> </w:t>
      </w:r>
      <w:r w:rsidR="00FE2386" w:rsidRPr="00FE2386">
        <w:t>married women in the age group of (15-64 years)</w:t>
      </w:r>
      <w:r w:rsidR="00203F76">
        <w:t>,</w:t>
      </w:r>
      <w:r w:rsidR="00FE2386" w:rsidRPr="00FE2386">
        <w:t xml:space="preserve"> and whose ages ranged between 20-24 years</w:t>
      </w:r>
      <w:r w:rsidR="00203F76">
        <w:t>,</w:t>
      </w:r>
      <w:r w:rsidR="00FE2386" w:rsidRPr="00FE2386">
        <w:t xml:space="preserve"> are the most exposed </w:t>
      </w:r>
      <w:r w:rsidR="00203F76">
        <w:t xml:space="preserve">group </w:t>
      </w:r>
      <w:r w:rsidR="00FE2386" w:rsidRPr="00FE2386">
        <w:t>to violence “at least once” by their husbands in Palestine, with a percentage of 66.</w:t>
      </w:r>
      <w:r w:rsidR="00913AE7">
        <w:t>9</w:t>
      </w:r>
      <w:r w:rsidR="00FE2386" w:rsidRPr="00FE2386">
        <w:t xml:space="preserve">% regardless </w:t>
      </w:r>
      <w:r w:rsidR="00203F76">
        <w:t>of its</w:t>
      </w:r>
      <w:r w:rsidR="00203F76" w:rsidRPr="00FE2386">
        <w:t xml:space="preserve"> </w:t>
      </w:r>
      <w:r w:rsidR="00FE2386" w:rsidRPr="00FE2386">
        <w:t>form</w:t>
      </w:r>
      <w:r w:rsidR="00372A6C">
        <w:t>.</w:t>
      </w:r>
      <w:r w:rsidR="00372A6C" w:rsidRPr="00FE2386">
        <w:t xml:space="preserve"> </w:t>
      </w:r>
      <w:r w:rsidR="00372A6C">
        <w:t>T</w:t>
      </w:r>
      <w:r w:rsidR="00372A6C" w:rsidRPr="00FE2386">
        <w:t xml:space="preserve">he </w:t>
      </w:r>
      <w:r w:rsidR="00FE2386" w:rsidRPr="00FE2386">
        <w:t xml:space="preserve">women least exposed to violence “at least once” by their husband are those </w:t>
      </w:r>
      <w:r w:rsidR="00372A6C">
        <w:t>in</w:t>
      </w:r>
      <w:r w:rsidR="00372A6C" w:rsidRPr="00FE2386">
        <w:t xml:space="preserve"> </w:t>
      </w:r>
      <w:r w:rsidR="00FE2386" w:rsidRPr="00FE2386">
        <w:t xml:space="preserve">the age </w:t>
      </w:r>
      <w:r w:rsidR="00372A6C">
        <w:t xml:space="preserve">group </w:t>
      </w:r>
      <w:r w:rsidR="00FE2386" w:rsidRPr="00FE2386">
        <w:t xml:space="preserve">of </w:t>
      </w:r>
      <w:r w:rsidR="00CD1BFB">
        <w:t>(</w:t>
      </w:r>
      <w:r w:rsidR="00FE2386" w:rsidRPr="00FE2386">
        <w:t>55-59 years</w:t>
      </w:r>
      <w:r w:rsidR="00CD1BFB">
        <w:t>)</w:t>
      </w:r>
      <w:r w:rsidR="00FE2386" w:rsidRPr="00FE2386">
        <w:t xml:space="preserve"> 39.5% in Palestine</w:t>
      </w:r>
      <w:r w:rsidR="00FE2386" w:rsidRPr="00FE2386">
        <w:rPr>
          <w:rtl/>
        </w:rPr>
        <w:t>.</w:t>
      </w:r>
      <w:r w:rsidR="00FE2386">
        <w:t xml:space="preserve"> </w:t>
      </w:r>
      <w:r w:rsidR="00FE2386" w:rsidRPr="00A24588">
        <w:t xml:space="preserve">(See </w:t>
      </w:r>
      <w:r w:rsidR="00C1214F">
        <w:t>table</w:t>
      </w:r>
      <w:r w:rsidR="00FE2386" w:rsidRPr="00A24588">
        <w:t xml:space="preserve"> </w:t>
      </w:r>
      <w:r w:rsidR="0050391E">
        <w:t>7</w:t>
      </w:r>
      <w:r w:rsidR="00FE2386" w:rsidRPr="00A24588">
        <w:t>)</w:t>
      </w:r>
    </w:p>
    <w:p w14:paraId="4B84E1BD" w14:textId="6E70DD43" w:rsidR="002C7CBA" w:rsidRPr="009F7152" w:rsidRDefault="002C7CBA" w:rsidP="00846CCA">
      <w:pPr>
        <w:bidi w:val="0"/>
        <w:jc w:val="center"/>
        <w:rPr>
          <w:b/>
          <w:bCs/>
          <w:sz w:val="18"/>
          <w:szCs w:val="18"/>
          <w:rtl/>
        </w:rPr>
      </w:pPr>
    </w:p>
    <w:tbl>
      <w:tblPr>
        <w:tblStyle w:val="GridTable4-Accent2"/>
        <w:tblW w:w="9175" w:type="dxa"/>
        <w:tblLook w:val="04A0" w:firstRow="1" w:lastRow="0" w:firstColumn="1" w:lastColumn="0" w:noHBand="0" w:noVBand="1"/>
      </w:tblPr>
      <w:tblGrid>
        <w:gridCol w:w="9175"/>
      </w:tblGrid>
      <w:tr w:rsidR="00FB0B70" w:rsidRPr="00FB0B70" w14:paraId="1047A6B2" w14:textId="77777777" w:rsidTr="00EC0805">
        <w:trPr>
          <w:cnfStyle w:val="100000000000" w:firstRow="1" w:lastRow="0" w:firstColumn="0" w:lastColumn="0" w:oddVBand="0" w:evenVBand="0" w:oddHBand="0"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9175" w:type="dxa"/>
          </w:tcPr>
          <w:p w14:paraId="5D2C8719" w14:textId="53F74131" w:rsidR="00FB0B70" w:rsidRPr="00FB0B70" w:rsidRDefault="00FB0B70" w:rsidP="00422133">
            <w:pPr>
              <w:autoSpaceDE w:val="0"/>
              <w:autoSpaceDN w:val="0"/>
              <w:bidi w:val="0"/>
              <w:adjustRightInd w:val="0"/>
              <w:jc w:val="center"/>
            </w:pPr>
            <w:r w:rsidRPr="00FB0B70">
              <w:t xml:space="preserve">Unemployed </w:t>
            </w:r>
            <w:r w:rsidR="00422133" w:rsidRPr="00FB0B70">
              <w:t xml:space="preserve">Women </w:t>
            </w:r>
            <w:r w:rsidR="00422133">
              <w:t>a</w:t>
            </w:r>
            <w:r w:rsidR="00422133" w:rsidRPr="00FB0B70">
              <w:t xml:space="preserve">re More Exposed </w:t>
            </w:r>
            <w:r w:rsidR="00422133">
              <w:t>t</w:t>
            </w:r>
            <w:r w:rsidR="00422133" w:rsidRPr="00FB0B70">
              <w:t xml:space="preserve">o </w:t>
            </w:r>
            <w:r w:rsidRPr="00DF78E2">
              <w:t>Husband</w:t>
            </w:r>
            <w:r w:rsidRPr="00FB0B70">
              <w:t xml:space="preserve"> </w:t>
            </w:r>
            <w:r w:rsidR="00422133" w:rsidRPr="00FB0B70">
              <w:t xml:space="preserve">Violence Compared </w:t>
            </w:r>
            <w:r w:rsidR="00422133">
              <w:t>t</w:t>
            </w:r>
            <w:r w:rsidR="00422133" w:rsidRPr="00FB0B70">
              <w:t>o Working Women</w:t>
            </w:r>
          </w:p>
        </w:tc>
      </w:tr>
    </w:tbl>
    <w:p w14:paraId="2DEAC32A" w14:textId="77777777" w:rsidR="00025BA2" w:rsidRPr="009F7152" w:rsidRDefault="00025BA2" w:rsidP="00C1214F">
      <w:pPr>
        <w:autoSpaceDE w:val="0"/>
        <w:autoSpaceDN w:val="0"/>
        <w:bidi w:val="0"/>
        <w:adjustRightInd w:val="0"/>
        <w:jc w:val="both"/>
        <w:rPr>
          <w:sz w:val="18"/>
          <w:szCs w:val="18"/>
        </w:rPr>
      </w:pPr>
    </w:p>
    <w:p w14:paraId="7C234A1B" w14:textId="49ACC3EB" w:rsidR="00861D4E" w:rsidRDefault="00FB0B70" w:rsidP="00EE6725">
      <w:pPr>
        <w:autoSpaceDE w:val="0"/>
        <w:autoSpaceDN w:val="0"/>
        <w:bidi w:val="0"/>
        <w:adjustRightInd w:val="0"/>
        <w:jc w:val="both"/>
        <w:rPr>
          <w:rtl/>
        </w:rPr>
      </w:pPr>
      <w:r>
        <w:rPr>
          <w:rtl/>
        </w:rPr>
        <w:t>61.0</w:t>
      </w:r>
      <w:r>
        <w:t xml:space="preserve"> % of </w:t>
      </w:r>
      <w:r w:rsidR="0094195B">
        <w:t xml:space="preserve">the </w:t>
      </w:r>
      <w:r>
        <w:t>currently married or ever</w:t>
      </w:r>
      <w:r w:rsidR="00C43151">
        <w:t xml:space="preserve"> </w:t>
      </w:r>
      <w:r>
        <w:t xml:space="preserve">married women (15-64 years) in Palestine </w:t>
      </w:r>
      <w:r w:rsidR="0071175E">
        <w:t>were</w:t>
      </w:r>
      <w:r>
        <w:t xml:space="preserve"> </w:t>
      </w:r>
      <w:r w:rsidRPr="00FE2386">
        <w:t>exposed</w:t>
      </w:r>
      <w:r>
        <w:t xml:space="preserve"> to violence “at least once” by their husbands, </w:t>
      </w:r>
      <w:r w:rsidR="0094195B">
        <w:t xml:space="preserve">regardless of </w:t>
      </w:r>
      <w:r>
        <w:t xml:space="preserve">its form, are unemployed, “do not </w:t>
      </w:r>
      <w:proofErr w:type="gramStart"/>
      <w:r w:rsidR="00EE6725">
        <w:t>work”,</w:t>
      </w:r>
      <w:proofErr w:type="gramEnd"/>
      <w:r>
        <w:t xml:space="preserve"> compared with 45.7% of working women. (See </w:t>
      </w:r>
      <w:r w:rsidR="00C1214F">
        <w:t>table</w:t>
      </w:r>
      <w:r>
        <w:t xml:space="preserve"> </w:t>
      </w:r>
      <w:r w:rsidR="0050391E">
        <w:t>7</w:t>
      </w:r>
      <w:r>
        <w:t>)</w:t>
      </w:r>
    </w:p>
    <w:p w14:paraId="20584EBC" w14:textId="64E024B2" w:rsidR="00861D4E" w:rsidRPr="009F7152" w:rsidRDefault="00861D4E" w:rsidP="00FB0B70">
      <w:pPr>
        <w:autoSpaceDE w:val="0"/>
        <w:autoSpaceDN w:val="0"/>
        <w:bidi w:val="0"/>
        <w:adjustRightInd w:val="0"/>
        <w:jc w:val="both"/>
        <w:rPr>
          <w:sz w:val="20"/>
          <w:szCs w:val="20"/>
        </w:rPr>
      </w:pPr>
    </w:p>
    <w:tbl>
      <w:tblPr>
        <w:tblStyle w:val="GridTable4-Accent2"/>
        <w:tblW w:w="0" w:type="auto"/>
        <w:jc w:val="center"/>
        <w:tblLook w:val="04A0" w:firstRow="1" w:lastRow="0" w:firstColumn="1" w:lastColumn="0" w:noHBand="0" w:noVBand="1"/>
      </w:tblPr>
      <w:tblGrid>
        <w:gridCol w:w="9063"/>
      </w:tblGrid>
      <w:tr w:rsidR="00422133" w14:paraId="3E5758EE" w14:textId="77777777" w:rsidTr="00EC080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tcPr>
          <w:p w14:paraId="77B6E40A" w14:textId="328FF9A3" w:rsidR="00422133" w:rsidRDefault="00422133" w:rsidP="00B66612">
            <w:pPr>
              <w:autoSpaceDE w:val="0"/>
              <w:autoSpaceDN w:val="0"/>
              <w:bidi w:val="0"/>
              <w:adjustRightInd w:val="0"/>
              <w:jc w:val="center"/>
            </w:pPr>
            <w:r w:rsidRPr="00422133">
              <w:t xml:space="preserve">Women </w:t>
            </w:r>
            <w:r w:rsidR="00024E01" w:rsidRPr="00422133">
              <w:t xml:space="preserve">Whose </w:t>
            </w:r>
            <w:r w:rsidR="00024E01" w:rsidRPr="00024E01">
              <w:t>Educational Attainment</w:t>
            </w:r>
            <w:r w:rsidR="00024E01">
              <w:t xml:space="preserve"> i</w:t>
            </w:r>
            <w:r w:rsidR="00024E01" w:rsidRPr="00422133">
              <w:t xml:space="preserve">s </w:t>
            </w:r>
            <w:r w:rsidR="00712B5C" w:rsidRPr="00712B5C">
              <w:t xml:space="preserve">Intermediate Diploma and </w:t>
            </w:r>
            <w:r w:rsidR="00B66612">
              <w:t>Higher</w:t>
            </w:r>
            <w:r w:rsidR="00B66612" w:rsidRPr="006C15AA">
              <w:t xml:space="preserve"> </w:t>
            </w:r>
            <w:r w:rsidR="00024E01">
              <w:t>a</w:t>
            </w:r>
            <w:r w:rsidR="00024E01" w:rsidRPr="00422133">
              <w:t xml:space="preserve">re </w:t>
            </w:r>
            <w:r w:rsidR="006C15AA">
              <w:t>Less</w:t>
            </w:r>
            <w:r w:rsidR="00024E01" w:rsidRPr="00422133">
              <w:t xml:space="preserve"> Exposed </w:t>
            </w:r>
            <w:r w:rsidR="00024E01">
              <w:t>t</w:t>
            </w:r>
            <w:r w:rsidR="00024E01" w:rsidRPr="00422133">
              <w:t xml:space="preserve">o </w:t>
            </w:r>
            <w:r w:rsidR="00024E01" w:rsidRPr="00DF78E2">
              <w:t>Husband</w:t>
            </w:r>
            <w:r w:rsidR="00024E01" w:rsidRPr="00422133">
              <w:t xml:space="preserve"> Violence Compared </w:t>
            </w:r>
            <w:r w:rsidR="00024E01">
              <w:t>t</w:t>
            </w:r>
            <w:r w:rsidR="00024E01" w:rsidRPr="00422133">
              <w:t>o Other Women</w:t>
            </w:r>
          </w:p>
        </w:tc>
      </w:tr>
    </w:tbl>
    <w:p w14:paraId="76CCBCA8" w14:textId="77777777" w:rsidR="00025BA2" w:rsidRPr="00025BA2" w:rsidRDefault="00025BA2" w:rsidP="00C1214F">
      <w:pPr>
        <w:autoSpaceDE w:val="0"/>
        <w:autoSpaceDN w:val="0"/>
        <w:bidi w:val="0"/>
        <w:adjustRightInd w:val="0"/>
        <w:jc w:val="both"/>
        <w:rPr>
          <w:sz w:val="16"/>
          <w:szCs w:val="16"/>
        </w:rPr>
      </w:pPr>
    </w:p>
    <w:p w14:paraId="0D4C5618" w14:textId="66C18CF2" w:rsidR="009A7D52" w:rsidRDefault="00B66612" w:rsidP="00BC153F">
      <w:pPr>
        <w:autoSpaceDE w:val="0"/>
        <w:autoSpaceDN w:val="0"/>
        <w:bidi w:val="0"/>
        <w:adjustRightInd w:val="0"/>
        <w:jc w:val="both"/>
      </w:pPr>
      <w:r>
        <w:t>R</w:t>
      </w:r>
      <w:r w:rsidRPr="00476695">
        <w:t xml:space="preserve">esults </w:t>
      </w:r>
      <w:r w:rsidR="00476695" w:rsidRPr="00476695">
        <w:t>showed that</w:t>
      </w:r>
      <w:r w:rsidR="007F3BC0">
        <w:t xml:space="preserve"> the highest percentage of exposure to violence among women whose educational </w:t>
      </w:r>
      <w:r w:rsidR="00453AB3">
        <w:t xml:space="preserve">attainment </w:t>
      </w:r>
      <w:r w:rsidR="007F3BC0">
        <w:t xml:space="preserve">is less than secondary, </w:t>
      </w:r>
      <w:r w:rsidR="00B252DF">
        <w:t xml:space="preserve">with a percentage of </w:t>
      </w:r>
      <w:r w:rsidR="007F3BC0">
        <w:t>61.8%</w:t>
      </w:r>
      <w:r w:rsidR="00D5273E">
        <w:t>, w</w:t>
      </w:r>
      <w:r w:rsidR="007F3BC0">
        <w:t xml:space="preserve">hile 61.5% of women </w:t>
      </w:r>
      <w:r w:rsidR="007F1CFA">
        <w:t xml:space="preserve">with secondary </w:t>
      </w:r>
      <w:r w:rsidR="007F3BC0">
        <w:t xml:space="preserve">educational </w:t>
      </w:r>
      <w:r w:rsidR="007F1CFA">
        <w:t xml:space="preserve">attainment </w:t>
      </w:r>
      <w:r w:rsidR="00453AB3">
        <w:t>were</w:t>
      </w:r>
      <w:r w:rsidR="007F1CFA">
        <w:t xml:space="preserve"> </w:t>
      </w:r>
      <w:r w:rsidR="007F3BC0">
        <w:t>exposed to violence</w:t>
      </w:r>
      <w:r w:rsidR="006C1DAC">
        <w:t xml:space="preserve">. The </w:t>
      </w:r>
      <w:r w:rsidR="007F3BC0">
        <w:t>lowest rate of violence</w:t>
      </w:r>
      <w:r w:rsidR="00453AB3">
        <w:t xml:space="preserve"> against women </w:t>
      </w:r>
      <w:r w:rsidR="009701C7">
        <w:t>practiced</w:t>
      </w:r>
      <w:r w:rsidR="007F3BC0">
        <w:t xml:space="preserve"> by their husbands </w:t>
      </w:r>
      <w:r w:rsidR="00453AB3">
        <w:t>was</w:t>
      </w:r>
      <w:r w:rsidR="001A0435">
        <w:t xml:space="preserve"> for those </w:t>
      </w:r>
      <w:r w:rsidR="007F3BC0">
        <w:t xml:space="preserve">whose educational </w:t>
      </w:r>
      <w:r w:rsidR="00453AB3">
        <w:t xml:space="preserve">attainment </w:t>
      </w:r>
      <w:r w:rsidR="007F3BC0">
        <w:t>is</w:t>
      </w:r>
      <w:r w:rsidR="00AB61B4" w:rsidRPr="00422133">
        <w:t xml:space="preserve"> </w:t>
      </w:r>
      <w:r w:rsidR="00AB61B4">
        <w:t>i</w:t>
      </w:r>
      <w:r w:rsidR="00AB61B4" w:rsidRPr="00712B5C">
        <w:t xml:space="preserve">ntermediate </w:t>
      </w:r>
      <w:r w:rsidR="00AB61B4">
        <w:t>d</w:t>
      </w:r>
      <w:r w:rsidR="00AB61B4" w:rsidRPr="00712B5C">
        <w:t xml:space="preserve">iploma and </w:t>
      </w:r>
      <w:r w:rsidR="00453AB3">
        <w:t>higher</w:t>
      </w:r>
      <w:r w:rsidR="007F3BC0">
        <w:t xml:space="preserve"> </w:t>
      </w:r>
      <w:r w:rsidR="001A0435">
        <w:t>(</w:t>
      </w:r>
      <w:r w:rsidR="007F3BC0">
        <w:t xml:space="preserve">53.1%). (See </w:t>
      </w:r>
      <w:r w:rsidR="00C1214F">
        <w:t>table</w:t>
      </w:r>
      <w:r w:rsidR="007F3BC0">
        <w:t xml:space="preserve"> 7)</w:t>
      </w:r>
    </w:p>
    <w:p w14:paraId="1296DADF" w14:textId="77777777" w:rsidR="00781E20" w:rsidRDefault="00781E20" w:rsidP="00510990">
      <w:pPr>
        <w:autoSpaceDE w:val="0"/>
        <w:autoSpaceDN w:val="0"/>
        <w:bidi w:val="0"/>
        <w:adjustRightInd w:val="0"/>
        <w:jc w:val="both"/>
      </w:pPr>
    </w:p>
    <w:p w14:paraId="135EFA9D" w14:textId="77777777" w:rsidR="00781E20" w:rsidRDefault="00781E20" w:rsidP="00781E20">
      <w:pPr>
        <w:autoSpaceDE w:val="0"/>
        <w:autoSpaceDN w:val="0"/>
        <w:bidi w:val="0"/>
        <w:adjustRightInd w:val="0"/>
        <w:jc w:val="both"/>
      </w:pPr>
    </w:p>
    <w:p w14:paraId="6B26A4A9" w14:textId="2AEE4F25" w:rsidR="00183482" w:rsidRPr="00CD2C47" w:rsidRDefault="00183482" w:rsidP="00781E20">
      <w:pPr>
        <w:autoSpaceDE w:val="0"/>
        <w:autoSpaceDN w:val="0"/>
        <w:bidi w:val="0"/>
        <w:adjustRightInd w:val="0"/>
        <w:jc w:val="both"/>
        <w:rPr>
          <w:b/>
          <w:bCs/>
        </w:rPr>
      </w:pPr>
      <w:r>
        <w:rPr>
          <w:b/>
          <w:bCs/>
        </w:rPr>
        <w:lastRenderedPageBreak/>
        <w:t>2</w:t>
      </w:r>
      <w:r w:rsidRPr="00CD2C47">
        <w:rPr>
          <w:b/>
          <w:bCs/>
        </w:rPr>
        <w:t>.1.</w:t>
      </w:r>
      <w:r>
        <w:rPr>
          <w:b/>
          <w:bCs/>
        </w:rPr>
        <w:t>3</w:t>
      </w:r>
      <w:r w:rsidRPr="00CD2C47">
        <w:rPr>
          <w:b/>
          <w:bCs/>
        </w:rPr>
        <w:t xml:space="preserve"> </w:t>
      </w:r>
      <w:r w:rsidRPr="00E31997">
        <w:rPr>
          <w:b/>
          <w:bCs/>
        </w:rPr>
        <w:t>The</w:t>
      </w:r>
      <w:r w:rsidRPr="00CD2C47">
        <w:rPr>
          <w:b/>
          <w:bCs/>
        </w:rPr>
        <w:t xml:space="preserve"> Institution or Measures Used </w:t>
      </w:r>
      <w:r>
        <w:rPr>
          <w:b/>
          <w:bCs/>
        </w:rPr>
        <w:t>b</w:t>
      </w:r>
      <w:r w:rsidRPr="00CD2C47">
        <w:rPr>
          <w:b/>
          <w:bCs/>
        </w:rPr>
        <w:t xml:space="preserve">y Women </w:t>
      </w:r>
      <w:r w:rsidR="00E31997">
        <w:rPr>
          <w:b/>
          <w:bCs/>
        </w:rPr>
        <w:t>(</w:t>
      </w:r>
      <w:r w:rsidR="00510990">
        <w:rPr>
          <w:b/>
          <w:bCs/>
        </w:rPr>
        <w:t>Victims of Violence</w:t>
      </w:r>
      <w:r w:rsidR="00E31997">
        <w:rPr>
          <w:b/>
          <w:bCs/>
        </w:rPr>
        <w:t>)</w:t>
      </w:r>
      <w:r w:rsidR="00510990">
        <w:rPr>
          <w:b/>
          <w:bCs/>
        </w:rPr>
        <w:t xml:space="preserve"> </w:t>
      </w:r>
      <w:r w:rsidRPr="00CD2C47">
        <w:rPr>
          <w:b/>
          <w:bCs/>
        </w:rPr>
        <w:t xml:space="preserve">to Seek Help </w:t>
      </w:r>
    </w:p>
    <w:p w14:paraId="4487CC2C" w14:textId="65477371" w:rsidR="00183482" w:rsidRDefault="00183482" w:rsidP="00E31997">
      <w:pPr>
        <w:autoSpaceDE w:val="0"/>
        <w:autoSpaceDN w:val="0"/>
        <w:bidi w:val="0"/>
        <w:adjustRightInd w:val="0"/>
        <w:jc w:val="both"/>
      </w:pPr>
      <w:r>
        <w:t>60.3% of currently married or ever</w:t>
      </w:r>
      <w:r w:rsidR="00E31997">
        <w:t xml:space="preserve"> </w:t>
      </w:r>
      <w:r>
        <w:t xml:space="preserve">married women (15-64 years) in Palestine who were </w:t>
      </w:r>
      <w:r w:rsidRPr="00FE2386">
        <w:t>exposed</w:t>
      </w:r>
      <w:r>
        <w:t xml:space="preserve"> to violence “at least once” by their husbands preferred to remain silent about the abuse and did not inform anyone of the matter. 48.1% of the women resorted to talking with their husbands ask</w:t>
      </w:r>
      <w:r w:rsidR="003E39B0">
        <w:t>ing</w:t>
      </w:r>
      <w:r>
        <w:t xml:space="preserve"> them </w:t>
      </w:r>
      <w:r w:rsidR="00980E6C">
        <w:t>to stop</w:t>
      </w:r>
      <w:r>
        <w:t xml:space="preserve"> the </w:t>
      </w:r>
      <w:r w:rsidRPr="00CD2C47">
        <w:t>abus</w:t>
      </w:r>
      <w:r w:rsidR="00980E6C">
        <w:t>e</w:t>
      </w:r>
      <w:r>
        <w:t>, while 47.9% of the women resorted to ignoring him and refusing talk</w:t>
      </w:r>
      <w:r w:rsidR="00427906">
        <w:t>ing</w:t>
      </w:r>
      <w:r>
        <w:t xml:space="preserve"> to him for several days. (See </w:t>
      </w:r>
      <w:r w:rsidR="00C1214F">
        <w:t>table</w:t>
      </w:r>
      <w:r>
        <w:t xml:space="preserve"> 8)</w:t>
      </w:r>
    </w:p>
    <w:p w14:paraId="3D86C9CC" w14:textId="77777777" w:rsidR="00025BA2" w:rsidRDefault="00025BA2" w:rsidP="00025BA2">
      <w:pPr>
        <w:autoSpaceDE w:val="0"/>
        <w:autoSpaceDN w:val="0"/>
        <w:bidi w:val="0"/>
        <w:adjustRightInd w:val="0"/>
        <w:jc w:val="both"/>
      </w:pPr>
    </w:p>
    <w:p w14:paraId="1A03D4E5" w14:textId="5FF32E01" w:rsidR="00183482" w:rsidRPr="004003DB" w:rsidRDefault="00183482" w:rsidP="00B8619C">
      <w:pPr>
        <w:bidi w:val="0"/>
        <w:jc w:val="center"/>
        <w:rPr>
          <w:rFonts w:ascii="Arial" w:hAnsi="Arial" w:cs="Arial"/>
          <w:b/>
          <w:bCs/>
          <w:sz w:val="22"/>
          <w:szCs w:val="22"/>
          <w:rtl/>
        </w:rPr>
      </w:pPr>
      <w:r w:rsidRPr="004003DB">
        <w:rPr>
          <w:rFonts w:ascii="Arial" w:hAnsi="Arial" w:cs="Arial"/>
          <w:b/>
          <w:bCs/>
          <w:sz w:val="22"/>
          <w:szCs w:val="22"/>
        </w:rPr>
        <w:t xml:space="preserve">Percentage of Currently Married or Ever Married Women (15 - 64 Years) in Palestine Who </w:t>
      </w:r>
      <w:r w:rsidR="00B8619C">
        <w:rPr>
          <w:rFonts w:ascii="Arial" w:hAnsi="Arial" w:cs="Arial"/>
          <w:b/>
          <w:bCs/>
          <w:sz w:val="22"/>
          <w:szCs w:val="22"/>
        </w:rPr>
        <w:t>w</w:t>
      </w:r>
      <w:r w:rsidR="00B8619C" w:rsidRPr="000C1E11">
        <w:rPr>
          <w:rFonts w:ascii="Arial" w:hAnsi="Arial" w:cs="Arial"/>
          <w:b/>
          <w:bCs/>
          <w:sz w:val="22"/>
          <w:szCs w:val="22"/>
        </w:rPr>
        <w:t>ere</w:t>
      </w:r>
      <w:r w:rsidR="00B8619C" w:rsidRPr="004003DB">
        <w:rPr>
          <w:rFonts w:ascii="Arial" w:hAnsi="Arial" w:cs="Arial"/>
          <w:b/>
          <w:bCs/>
          <w:sz w:val="22"/>
          <w:szCs w:val="22"/>
        </w:rPr>
        <w:t xml:space="preserve"> </w:t>
      </w:r>
      <w:r w:rsidRPr="004003DB">
        <w:rPr>
          <w:rFonts w:ascii="Arial" w:hAnsi="Arial" w:cs="Arial"/>
          <w:b/>
          <w:bCs/>
          <w:sz w:val="22"/>
          <w:szCs w:val="22"/>
        </w:rPr>
        <w:t>Exposed (At Least Once) to One Type</w:t>
      </w:r>
      <w:r w:rsidR="003E39B0">
        <w:rPr>
          <w:rFonts w:ascii="Arial" w:hAnsi="Arial" w:cs="Arial"/>
          <w:b/>
          <w:bCs/>
          <w:sz w:val="22"/>
          <w:szCs w:val="22"/>
        </w:rPr>
        <w:t xml:space="preserve"> </w:t>
      </w:r>
      <w:r w:rsidRPr="004003DB">
        <w:rPr>
          <w:rFonts w:ascii="Arial" w:hAnsi="Arial" w:cs="Arial"/>
          <w:b/>
          <w:bCs/>
          <w:sz w:val="22"/>
          <w:szCs w:val="22"/>
        </w:rPr>
        <w:t xml:space="preserve">of Violence by </w:t>
      </w:r>
      <w:r w:rsidR="00FE7E46">
        <w:rPr>
          <w:rFonts w:ascii="Arial" w:hAnsi="Arial" w:cs="Arial"/>
          <w:b/>
          <w:bCs/>
          <w:sz w:val="22"/>
          <w:szCs w:val="22"/>
        </w:rPr>
        <w:t>t</w:t>
      </w:r>
      <w:r w:rsidRPr="004003DB">
        <w:rPr>
          <w:rFonts w:ascii="Arial" w:hAnsi="Arial" w:cs="Arial"/>
          <w:b/>
          <w:bCs/>
          <w:sz w:val="22"/>
          <w:szCs w:val="22"/>
        </w:rPr>
        <w:t xml:space="preserve">heir Husbands during the Past 12 Months </w:t>
      </w:r>
      <w:r>
        <w:rPr>
          <w:rFonts w:ascii="Arial" w:hAnsi="Arial" w:cs="Arial"/>
          <w:b/>
          <w:bCs/>
          <w:sz w:val="22"/>
          <w:szCs w:val="22"/>
        </w:rPr>
        <w:t>by</w:t>
      </w:r>
      <w:r w:rsidRPr="004003DB">
        <w:rPr>
          <w:rFonts w:ascii="Arial" w:hAnsi="Arial" w:cs="Arial"/>
          <w:b/>
          <w:bCs/>
          <w:sz w:val="22"/>
          <w:szCs w:val="22"/>
        </w:rPr>
        <w:t xml:space="preserve"> selected</w:t>
      </w:r>
      <w:r>
        <w:rPr>
          <w:rFonts w:ascii="Arial" w:hAnsi="Arial" w:cs="Arial"/>
          <w:b/>
          <w:bCs/>
          <w:sz w:val="22"/>
          <w:szCs w:val="22"/>
        </w:rPr>
        <w:t xml:space="preserve"> I</w:t>
      </w:r>
      <w:r w:rsidRPr="004003DB">
        <w:rPr>
          <w:rFonts w:ascii="Arial" w:hAnsi="Arial" w:cs="Arial"/>
          <w:b/>
          <w:bCs/>
          <w:sz w:val="22"/>
          <w:szCs w:val="22"/>
        </w:rPr>
        <w:t xml:space="preserve">nstitution or </w:t>
      </w:r>
      <w:r>
        <w:rPr>
          <w:rFonts w:ascii="Arial" w:hAnsi="Arial" w:cs="Arial"/>
          <w:b/>
          <w:bCs/>
          <w:sz w:val="22"/>
          <w:szCs w:val="22"/>
        </w:rPr>
        <w:t>M</w:t>
      </w:r>
      <w:r w:rsidRPr="004003DB">
        <w:rPr>
          <w:rFonts w:ascii="Arial" w:hAnsi="Arial" w:cs="Arial"/>
          <w:b/>
          <w:bCs/>
          <w:sz w:val="22"/>
          <w:szCs w:val="22"/>
        </w:rPr>
        <w:t xml:space="preserve">easures for </w:t>
      </w:r>
      <w:r w:rsidR="003E39B0">
        <w:rPr>
          <w:rFonts w:ascii="Arial" w:hAnsi="Arial" w:cs="Arial"/>
          <w:b/>
          <w:bCs/>
          <w:sz w:val="22"/>
          <w:szCs w:val="22"/>
        </w:rPr>
        <w:t xml:space="preserve">Seeking </w:t>
      </w:r>
      <w:r>
        <w:rPr>
          <w:rFonts w:ascii="Arial" w:hAnsi="Arial" w:cs="Arial"/>
          <w:b/>
          <w:bCs/>
          <w:sz w:val="22"/>
          <w:szCs w:val="22"/>
        </w:rPr>
        <w:t>A</w:t>
      </w:r>
      <w:r w:rsidRPr="004003DB">
        <w:rPr>
          <w:rFonts w:ascii="Arial" w:hAnsi="Arial" w:cs="Arial"/>
          <w:b/>
          <w:bCs/>
          <w:sz w:val="22"/>
          <w:szCs w:val="22"/>
        </w:rPr>
        <w:t>ssistance</w:t>
      </w:r>
      <w:r w:rsidR="00CA6401">
        <w:rPr>
          <w:rFonts w:ascii="Arial" w:hAnsi="Arial" w:cs="Arial"/>
          <w:b/>
          <w:bCs/>
          <w:sz w:val="22"/>
          <w:szCs w:val="22"/>
        </w:rPr>
        <w:t>, 2019</w:t>
      </w:r>
    </w:p>
    <w:tbl>
      <w:tblPr>
        <w:tblStyle w:val="TableGrid"/>
        <w:bidiVisual/>
        <w:tblW w:w="4751" w:type="pct"/>
        <w:jc w:val="center"/>
        <w:tblLook w:val="04A0" w:firstRow="1" w:lastRow="0" w:firstColumn="1" w:lastColumn="0" w:noHBand="0" w:noVBand="1"/>
      </w:tblPr>
      <w:tblGrid>
        <w:gridCol w:w="9049"/>
      </w:tblGrid>
      <w:tr w:rsidR="00183482" w:rsidRPr="00142837" w14:paraId="626F58C2" w14:textId="77777777" w:rsidTr="009F7152">
        <w:trPr>
          <w:trHeight w:val="3868"/>
          <w:jc w:val="center"/>
        </w:trPr>
        <w:tc>
          <w:tcPr>
            <w:tcW w:w="8612" w:type="dxa"/>
          </w:tcPr>
          <w:p w14:paraId="200B0945" w14:textId="77777777" w:rsidR="00183482" w:rsidRPr="00142837" w:rsidRDefault="00183482" w:rsidP="005764F8">
            <w:pPr>
              <w:tabs>
                <w:tab w:val="left" w:pos="5273"/>
              </w:tabs>
              <w:jc w:val="both"/>
              <w:rPr>
                <w:rFonts w:ascii="Simplified Arabic" w:hAnsi="Simplified Arabic" w:cs="Simplified Arabic"/>
                <w:rtl/>
              </w:rPr>
            </w:pPr>
            <w:r w:rsidRPr="00BC2E8F">
              <w:rPr>
                <w:rFonts w:ascii="Simplified Arabic" w:hAnsi="Simplified Arabic" w:cs="Simplified Arabic"/>
                <w:noProof/>
                <w:rtl/>
                <w:lang w:eastAsia="en-US"/>
              </w:rPr>
              <w:drawing>
                <wp:inline distT="0" distB="0" distL="0" distR="0" wp14:anchorId="587D8090" wp14:editId="54BBFA9D">
                  <wp:extent cx="5608955" cy="2447925"/>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69257C74" w14:textId="77777777" w:rsidR="009F7152" w:rsidRDefault="009F7152" w:rsidP="00C318C7">
      <w:pPr>
        <w:autoSpaceDE w:val="0"/>
        <w:autoSpaceDN w:val="0"/>
        <w:bidi w:val="0"/>
        <w:adjustRightInd w:val="0"/>
        <w:rPr>
          <w:b/>
          <w:bCs/>
        </w:rPr>
      </w:pPr>
    </w:p>
    <w:p w14:paraId="1A34BE10" w14:textId="30B25527" w:rsidR="004861E0" w:rsidRDefault="005E5041" w:rsidP="009F7152">
      <w:pPr>
        <w:autoSpaceDE w:val="0"/>
        <w:autoSpaceDN w:val="0"/>
        <w:bidi w:val="0"/>
        <w:adjustRightInd w:val="0"/>
        <w:rPr>
          <w:b/>
          <w:bCs/>
        </w:rPr>
      </w:pPr>
      <w:r>
        <w:rPr>
          <w:b/>
          <w:bCs/>
        </w:rPr>
        <w:t>2</w:t>
      </w:r>
      <w:r w:rsidR="004861E0" w:rsidRPr="00524E22">
        <w:rPr>
          <w:rFonts w:hint="cs"/>
          <w:b/>
          <w:bCs/>
          <w:rtl/>
        </w:rPr>
        <w:t>.1.</w:t>
      </w:r>
      <w:r>
        <w:rPr>
          <w:b/>
          <w:bCs/>
        </w:rPr>
        <w:t>4</w:t>
      </w:r>
      <w:r w:rsidR="004861E0">
        <w:rPr>
          <w:b/>
          <w:bCs/>
        </w:rPr>
        <w:t xml:space="preserve"> </w:t>
      </w:r>
      <w:r w:rsidR="004861E0" w:rsidRPr="00524E22">
        <w:rPr>
          <w:b/>
          <w:bCs/>
        </w:rPr>
        <w:t xml:space="preserve">Violence </w:t>
      </w:r>
      <w:r w:rsidR="00C318C7">
        <w:rPr>
          <w:b/>
          <w:bCs/>
        </w:rPr>
        <w:t>Practiced by</w:t>
      </w:r>
      <w:r w:rsidR="00C318C7" w:rsidRPr="00524E22">
        <w:rPr>
          <w:b/>
          <w:bCs/>
        </w:rPr>
        <w:t xml:space="preserve"> </w:t>
      </w:r>
      <w:r w:rsidR="004861E0" w:rsidRPr="00524E22">
        <w:rPr>
          <w:b/>
          <w:bCs/>
        </w:rPr>
        <w:t>Others</w:t>
      </w:r>
    </w:p>
    <w:p w14:paraId="65F6483B" w14:textId="106A4199" w:rsidR="004003DB" w:rsidRDefault="00524E22" w:rsidP="001B577C">
      <w:pPr>
        <w:autoSpaceDE w:val="0"/>
        <w:autoSpaceDN w:val="0"/>
        <w:bidi w:val="0"/>
        <w:adjustRightInd w:val="0"/>
        <w:jc w:val="both"/>
      </w:pPr>
      <w:r>
        <w:t xml:space="preserve">Many women </w:t>
      </w:r>
      <w:r w:rsidR="00427906">
        <w:t xml:space="preserve">were </w:t>
      </w:r>
      <w:r>
        <w:t xml:space="preserve">exposed throughout their lives to unwanted events and various forms of abuse and violence </w:t>
      </w:r>
      <w:r w:rsidR="0046362E">
        <w:t xml:space="preserve">regardless of </w:t>
      </w:r>
      <w:r>
        <w:t xml:space="preserve">its form (psychological, physical </w:t>
      </w:r>
      <w:r w:rsidR="00D050F7">
        <w:t>and sexual</w:t>
      </w:r>
      <w:r>
        <w:t>) practiced by</w:t>
      </w:r>
      <w:r w:rsidR="0046362E">
        <w:t xml:space="preserve"> both</w:t>
      </w:r>
      <w:r>
        <w:t xml:space="preserve"> men and women </w:t>
      </w:r>
      <w:r w:rsidR="001B577C">
        <w:t>(</w:t>
      </w:r>
      <w:r>
        <w:t>relatives, other acquaintances</w:t>
      </w:r>
      <w:r w:rsidR="009A7907">
        <w:t>,</w:t>
      </w:r>
      <w:r>
        <w:t xml:space="preserve"> or strangers</w:t>
      </w:r>
      <w:r w:rsidR="001B577C">
        <w:t>)</w:t>
      </w:r>
      <w:r>
        <w:rPr>
          <w:rtl/>
        </w:rPr>
        <w:t>.</w:t>
      </w:r>
      <w:r w:rsidR="003505E3">
        <w:t xml:space="preserve"> </w:t>
      </w:r>
    </w:p>
    <w:p w14:paraId="3A35BFA2" w14:textId="22208817" w:rsidR="003505E3" w:rsidRPr="00025BA2" w:rsidRDefault="003505E3" w:rsidP="003505E3">
      <w:pPr>
        <w:autoSpaceDE w:val="0"/>
        <w:autoSpaceDN w:val="0"/>
        <w:bidi w:val="0"/>
        <w:adjustRightInd w:val="0"/>
        <w:jc w:val="both"/>
        <w:rPr>
          <w:sz w:val="16"/>
          <w:szCs w:val="16"/>
        </w:rPr>
      </w:pPr>
    </w:p>
    <w:tbl>
      <w:tblPr>
        <w:tblStyle w:val="GridTable4-Accent2"/>
        <w:tblW w:w="0" w:type="auto"/>
        <w:jc w:val="center"/>
        <w:tblBorders>
          <w:top w:val="single" w:sz="4" w:space="0" w:color="C0504D" w:themeColor="accent2"/>
          <w:left w:val="single" w:sz="4" w:space="0" w:color="C0504D" w:themeColor="accent2"/>
          <w:bottom w:val="single" w:sz="4" w:space="0" w:color="C0504D" w:themeColor="accent2"/>
          <w:right w:val="single" w:sz="4" w:space="0" w:color="C0504D" w:themeColor="accent2"/>
          <w:insideH w:val="single" w:sz="4" w:space="0" w:color="C0504D" w:themeColor="accent2"/>
          <w:insideV w:val="single" w:sz="4" w:space="0" w:color="C0504D" w:themeColor="accent2"/>
        </w:tblBorders>
        <w:tblLook w:val="04A0" w:firstRow="1" w:lastRow="0" w:firstColumn="1" w:lastColumn="0" w:noHBand="0" w:noVBand="1"/>
      </w:tblPr>
      <w:tblGrid>
        <w:gridCol w:w="9063"/>
      </w:tblGrid>
      <w:tr w:rsidR="001376D8" w:rsidRPr="001376D8" w14:paraId="7C40D431" w14:textId="77777777" w:rsidTr="00880C1E">
        <w:trPr>
          <w:cnfStyle w:val="100000000000" w:firstRow="1" w:lastRow="0" w:firstColumn="0" w:lastColumn="0" w:oddVBand="0" w:evenVBand="0" w:oddHBand="0"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9063" w:type="dxa"/>
            <w:tcBorders>
              <w:top w:val="none" w:sz="0" w:space="0" w:color="auto"/>
              <w:left w:val="none" w:sz="0" w:space="0" w:color="auto"/>
              <w:bottom w:val="none" w:sz="0" w:space="0" w:color="auto"/>
              <w:right w:val="none" w:sz="0" w:space="0" w:color="auto"/>
            </w:tcBorders>
            <w:vAlign w:val="center"/>
          </w:tcPr>
          <w:p w14:paraId="1DAFCC64" w14:textId="0F699151" w:rsidR="001376D8" w:rsidRPr="001376D8" w:rsidRDefault="001376D8" w:rsidP="00C318C7">
            <w:pPr>
              <w:autoSpaceDE w:val="0"/>
              <w:autoSpaceDN w:val="0"/>
              <w:bidi w:val="0"/>
              <w:adjustRightInd w:val="0"/>
              <w:jc w:val="center"/>
            </w:pPr>
            <w:r w:rsidRPr="001376D8">
              <w:t xml:space="preserve">Violence </w:t>
            </w:r>
            <w:r w:rsidR="00C318C7">
              <w:t>Practiced by</w:t>
            </w:r>
            <w:r w:rsidR="00C318C7" w:rsidRPr="001376D8">
              <w:t xml:space="preserve"> </w:t>
            </w:r>
            <w:r w:rsidRPr="001376D8">
              <w:t xml:space="preserve">Others is Higher in the West Bank than in </w:t>
            </w:r>
            <w:r w:rsidR="00F12320">
              <w:t>Gaza Strip</w:t>
            </w:r>
          </w:p>
        </w:tc>
      </w:tr>
    </w:tbl>
    <w:p w14:paraId="5878694D" w14:textId="77777777" w:rsidR="00025BA2" w:rsidRPr="00025BA2" w:rsidRDefault="00025BA2" w:rsidP="00C1214F">
      <w:pPr>
        <w:autoSpaceDE w:val="0"/>
        <w:autoSpaceDN w:val="0"/>
        <w:bidi w:val="0"/>
        <w:adjustRightInd w:val="0"/>
        <w:jc w:val="both"/>
        <w:rPr>
          <w:sz w:val="16"/>
          <w:szCs w:val="16"/>
          <w:rtl/>
        </w:rPr>
      </w:pPr>
    </w:p>
    <w:p w14:paraId="51A607E5" w14:textId="5619A927" w:rsidR="00861D4E" w:rsidRDefault="001376D8" w:rsidP="0071175E">
      <w:pPr>
        <w:autoSpaceDE w:val="0"/>
        <w:autoSpaceDN w:val="0"/>
        <w:bidi w:val="0"/>
        <w:adjustRightInd w:val="0"/>
        <w:jc w:val="both"/>
      </w:pPr>
      <w:r>
        <w:rPr>
          <w:rtl/>
        </w:rPr>
        <w:t>19</w:t>
      </w:r>
      <w:r>
        <w:t xml:space="preserve">.2% of currently married or </w:t>
      </w:r>
      <w:r w:rsidR="00822F0D">
        <w:t>ever</w:t>
      </w:r>
      <w:r w:rsidR="00C43151">
        <w:t xml:space="preserve"> </w:t>
      </w:r>
      <w:r>
        <w:t xml:space="preserve">married women (15-64 years old) in Palestine </w:t>
      </w:r>
      <w:r w:rsidR="0071175E">
        <w:t>were</w:t>
      </w:r>
      <w:r>
        <w:t xml:space="preserve"> </w:t>
      </w:r>
      <w:r w:rsidR="00822F0D" w:rsidRPr="00FE2386">
        <w:t>exposed</w:t>
      </w:r>
      <w:r>
        <w:t xml:space="preserve"> to violence “at least once”</w:t>
      </w:r>
      <w:r w:rsidR="00C34860">
        <w:t xml:space="preserve"> practiced</w:t>
      </w:r>
      <w:r>
        <w:t xml:space="preserve"> by others, </w:t>
      </w:r>
      <w:r w:rsidR="003D6AAF">
        <w:t xml:space="preserve">regardless of </w:t>
      </w:r>
      <w:r>
        <w:t>its form; 19.8% in the West B</w:t>
      </w:r>
      <w:r w:rsidR="009A7907">
        <w:t xml:space="preserve">ank and 18.4% in </w:t>
      </w:r>
      <w:r w:rsidR="00F12320">
        <w:t>Gaza Strip</w:t>
      </w:r>
      <w:r>
        <w:t xml:space="preserve">. (See </w:t>
      </w:r>
      <w:r w:rsidR="00C1214F">
        <w:t>table</w:t>
      </w:r>
      <w:r>
        <w:t xml:space="preserve"> </w:t>
      </w:r>
      <w:r w:rsidR="005764F8">
        <w:t>9</w:t>
      </w:r>
      <w:r>
        <w:t>).</w:t>
      </w:r>
    </w:p>
    <w:p w14:paraId="4CBEB08E" w14:textId="77777777" w:rsidR="00E2288F" w:rsidRDefault="00E2288F" w:rsidP="00E2288F">
      <w:pPr>
        <w:autoSpaceDE w:val="0"/>
        <w:autoSpaceDN w:val="0"/>
        <w:bidi w:val="0"/>
        <w:adjustRightInd w:val="0"/>
        <w:jc w:val="both"/>
      </w:pPr>
    </w:p>
    <w:tbl>
      <w:tblPr>
        <w:tblStyle w:val="GridTable4-Accent2"/>
        <w:tblW w:w="0" w:type="auto"/>
        <w:jc w:val="center"/>
        <w:tblLook w:val="04A0" w:firstRow="1" w:lastRow="0" w:firstColumn="1" w:lastColumn="0" w:noHBand="0" w:noVBand="1"/>
      </w:tblPr>
      <w:tblGrid>
        <w:gridCol w:w="9063"/>
      </w:tblGrid>
      <w:tr w:rsidR="002D5668" w:rsidRPr="002D5668" w14:paraId="0AD1EC8C" w14:textId="77777777" w:rsidTr="00880C1E">
        <w:trPr>
          <w:cnfStyle w:val="100000000000" w:firstRow="1" w:lastRow="0" w:firstColumn="0" w:lastColumn="0" w:oddVBand="0" w:evenVBand="0" w:oddHBand="0" w:evenHBand="0" w:firstRowFirstColumn="0" w:firstRowLastColumn="0" w:lastRowFirstColumn="0" w:lastRowLastColumn="0"/>
          <w:trHeight w:val="39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5DB884F7" w14:textId="5B0D094F" w:rsidR="002D5668" w:rsidRPr="002D5668" w:rsidRDefault="002D5668" w:rsidP="00741B13">
            <w:pPr>
              <w:autoSpaceDE w:val="0"/>
              <w:autoSpaceDN w:val="0"/>
              <w:bidi w:val="0"/>
              <w:adjustRightInd w:val="0"/>
              <w:jc w:val="center"/>
            </w:pPr>
            <w:r w:rsidRPr="002D5668">
              <w:t xml:space="preserve">Psychological </w:t>
            </w:r>
            <w:r w:rsidR="000734E9" w:rsidRPr="002D5668">
              <w:t>Violence</w:t>
            </w:r>
            <w:r w:rsidRPr="002D5668">
              <w:t xml:space="preserve"> </w:t>
            </w:r>
            <w:r w:rsidR="00C34860">
              <w:t>Practiced b</w:t>
            </w:r>
            <w:r w:rsidR="00C34860" w:rsidRPr="00622247">
              <w:t>y</w:t>
            </w:r>
            <w:r w:rsidR="00C34860" w:rsidRPr="002D5668">
              <w:t xml:space="preserve"> Others </w:t>
            </w:r>
            <w:r w:rsidRPr="002D5668">
              <w:t xml:space="preserve">is </w:t>
            </w:r>
            <w:r w:rsidR="000734E9" w:rsidRPr="002D5668">
              <w:t>More Common Among Women</w:t>
            </w:r>
          </w:p>
        </w:tc>
      </w:tr>
    </w:tbl>
    <w:p w14:paraId="0725AE11" w14:textId="77777777" w:rsidR="00025BA2" w:rsidRPr="00025BA2" w:rsidRDefault="00025BA2" w:rsidP="00C1214F">
      <w:pPr>
        <w:autoSpaceDE w:val="0"/>
        <w:autoSpaceDN w:val="0"/>
        <w:bidi w:val="0"/>
        <w:adjustRightInd w:val="0"/>
        <w:jc w:val="both"/>
        <w:rPr>
          <w:sz w:val="18"/>
          <w:szCs w:val="18"/>
        </w:rPr>
      </w:pPr>
    </w:p>
    <w:p w14:paraId="76C3750F" w14:textId="07ABED62" w:rsidR="00861D4E" w:rsidRDefault="00C34860" w:rsidP="00552E1A">
      <w:pPr>
        <w:autoSpaceDE w:val="0"/>
        <w:autoSpaceDN w:val="0"/>
        <w:bidi w:val="0"/>
        <w:adjustRightInd w:val="0"/>
        <w:jc w:val="both"/>
      </w:pPr>
      <w:r>
        <w:t>R</w:t>
      </w:r>
      <w:r w:rsidRPr="009A7907">
        <w:t xml:space="preserve">esults </w:t>
      </w:r>
      <w:r w:rsidR="009A7907" w:rsidRPr="009A7907">
        <w:t xml:space="preserve">indicated that </w:t>
      </w:r>
      <w:r>
        <w:t xml:space="preserve">psychological </w:t>
      </w:r>
      <w:r w:rsidR="002D5668">
        <w:t>violence</w:t>
      </w:r>
      <w:r w:rsidR="00E568B9" w:rsidRPr="00E568B9">
        <w:t xml:space="preserve"> </w:t>
      </w:r>
      <w:r>
        <w:t xml:space="preserve">practiced </w:t>
      </w:r>
      <w:r w:rsidR="00E568B9">
        <w:t>by others</w:t>
      </w:r>
      <w:r w:rsidR="002D5668">
        <w:t xml:space="preserve"> is the most common</w:t>
      </w:r>
      <w:r>
        <w:t xml:space="preserve"> type</w:t>
      </w:r>
      <w:r w:rsidR="002D5668">
        <w:t xml:space="preserve"> among women, as 14.4% of women were exposed to it in Palestine</w:t>
      </w:r>
      <w:r>
        <w:t xml:space="preserve">. </w:t>
      </w:r>
      <w:r w:rsidR="00CA3D03" w:rsidRPr="00CA3D03">
        <w:t>While physical violence is considered</w:t>
      </w:r>
      <w:r w:rsidR="002D5668">
        <w:t xml:space="preserve"> the second form women are exposed to by others, with a </w:t>
      </w:r>
      <w:r w:rsidR="002D5668" w:rsidRPr="002D5668">
        <w:t>percentage</w:t>
      </w:r>
      <w:r w:rsidR="002D5668">
        <w:t xml:space="preserve"> of 7.0%, </w:t>
      </w:r>
      <w:r w:rsidR="00552E1A">
        <w:t xml:space="preserve">and 3.9% of women in Palestine were exposed to </w:t>
      </w:r>
      <w:r w:rsidR="002D5668">
        <w:t xml:space="preserve">sexual violence </w:t>
      </w:r>
      <w:r w:rsidR="00552E1A">
        <w:t xml:space="preserve">practiced by others. </w:t>
      </w:r>
      <w:r w:rsidR="002D5668">
        <w:t xml:space="preserve">(See </w:t>
      </w:r>
      <w:r w:rsidR="00C1214F">
        <w:t>table</w:t>
      </w:r>
      <w:r w:rsidR="002D5668">
        <w:t xml:space="preserve"> </w:t>
      </w:r>
      <w:r w:rsidR="000D4519">
        <w:t>9</w:t>
      </w:r>
      <w:r w:rsidR="002D5668">
        <w:t>)</w:t>
      </w:r>
    </w:p>
    <w:p w14:paraId="06DA8EBA" w14:textId="77777777" w:rsidR="009F7152" w:rsidRDefault="009F7152" w:rsidP="00B32561">
      <w:pPr>
        <w:bidi w:val="0"/>
        <w:jc w:val="center"/>
      </w:pPr>
    </w:p>
    <w:p w14:paraId="566E3F76" w14:textId="0682DB52" w:rsidR="009F7152" w:rsidRDefault="009F7152" w:rsidP="009F7152">
      <w:pPr>
        <w:bidi w:val="0"/>
        <w:jc w:val="center"/>
      </w:pPr>
    </w:p>
    <w:p w14:paraId="652482AC" w14:textId="123E39BE" w:rsidR="00781E20" w:rsidRDefault="00781E20" w:rsidP="00781E20">
      <w:pPr>
        <w:bidi w:val="0"/>
        <w:jc w:val="center"/>
      </w:pPr>
    </w:p>
    <w:p w14:paraId="7839D775" w14:textId="77777777" w:rsidR="00781E20" w:rsidRDefault="00781E20" w:rsidP="00781E20">
      <w:pPr>
        <w:bidi w:val="0"/>
        <w:jc w:val="center"/>
      </w:pPr>
    </w:p>
    <w:p w14:paraId="4D302D49" w14:textId="77777777" w:rsidR="009F7152" w:rsidRDefault="009F7152" w:rsidP="009F7152">
      <w:pPr>
        <w:bidi w:val="0"/>
        <w:jc w:val="center"/>
      </w:pPr>
    </w:p>
    <w:p w14:paraId="5CB4FA1F" w14:textId="77777777" w:rsidR="009F7152" w:rsidRDefault="009F7152" w:rsidP="009F7152">
      <w:pPr>
        <w:bidi w:val="0"/>
        <w:jc w:val="center"/>
      </w:pPr>
    </w:p>
    <w:p w14:paraId="0AA36D87" w14:textId="77777777" w:rsidR="005C0AB9" w:rsidRDefault="005C0AB9" w:rsidP="009F7152">
      <w:pPr>
        <w:bidi w:val="0"/>
        <w:jc w:val="center"/>
      </w:pPr>
    </w:p>
    <w:p w14:paraId="2D7FB4CF" w14:textId="77777777" w:rsidR="005C0AB9" w:rsidRDefault="005C0AB9" w:rsidP="005C0AB9">
      <w:pPr>
        <w:bidi w:val="0"/>
        <w:jc w:val="center"/>
      </w:pPr>
    </w:p>
    <w:p w14:paraId="35343740" w14:textId="66217B2F" w:rsidR="005C0AB9" w:rsidRDefault="00622247" w:rsidP="005C0AB9">
      <w:pPr>
        <w:bidi w:val="0"/>
        <w:jc w:val="center"/>
        <w:rPr>
          <w:rFonts w:ascii="Arial" w:hAnsi="Arial" w:cs="Arial"/>
          <w:b/>
          <w:bCs/>
          <w:sz w:val="22"/>
          <w:szCs w:val="22"/>
        </w:rPr>
      </w:pPr>
      <w:r w:rsidRPr="00622247">
        <w:rPr>
          <w:rFonts w:ascii="Arial" w:hAnsi="Arial" w:cs="Arial"/>
          <w:b/>
          <w:bCs/>
          <w:sz w:val="22"/>
          <w:szCs w:val="22"/>
        </w:rPr>
        <w:lastRenderedPageBreak/>
        <w:t xml:space="preserve">Percentage </w:t>
      </w:r>
      <w:r>
        <w:rPr>
          <w:rFonts w:ascii="Arial" w:hAnsi="Arial" w:cs="Arial"/>
          <w:b/>
          <w:bCs/>
          <w:sz w:val="22"/>
          <w:szCs w:val="22"/>
        </w:rPr>
        <w:t>o</w:t>
      </w:r>
      <w:r w:rsidRPr="00622247">
        <w:rPr>
          <w:rFonts w:ascii="Arial" w:hAnsi="Arial" w:cs="Arial"/>
          <w:b/>
          <w:bCs/>
          <w:sz w:val="22"/>
          <w:szCs w:val="22"/>
        </w:rPr>
        <w:t xml:space="preserve">f Currently </w:t>
      </w:r>
      <w:r>
        <w:rPr>
          <w:rFonts w:ascii="Arial" w:hAnsi="Arial" w:cs="Arial"/>
          <w:b/>
          <w:bCs/>
          <w:sz w:val="22"/>
          <w:szCs w:val="22"/>
        </w:rPr>
        <w:t>o</w:t>
      </w:r>
      <w:r w:rsidRPr="00622247">
        <w:rPr>
          <w:rFonts w:ascii="Arial" w:hAnsi="Arial" w:cs="Arial"/>
          <w:b/>
          <w:bCs/>
          <w:sz w:val="22"/>
          <w:szCs w:val="22"/>
        </w:rPr>
        <w:t xml:space="preserve">r </w:t>
      </w:r>
      <w:r w:rsidR="0036011F">
        <w:rPr>
          <w:rFonts w:ascii="Arial" w:hAnsi="Arial" w:cs="Arial"/>
          <w:b/>
          <w:bCs/>
          <w:sz w:val="22"/>
          <w:szCs w:val="22"/>
        </w:rPr>
        <w:t>Ever</w:t>
      </w:r>
      <w:r w:rsidRPr="00622247">
        <w:rPr>
          <w:rFonts w:ascii="Arial" w:hAnsi="Arial" w:cs="Arial"/>
          <w:b/>
          <w:bCs/>
          <w:sz w:val="22"/>
          <w:szCs w:val="22"/>
        </w:rPr>
        <w:t xml:space="preserve"> Married Women (15-64 Years) </w:t>
      </w:r>
      <w:r>
        <w:rPr>
          <w:rFonts w:ascii="Arial" w:hAnsi="Arial" w:cs="Arial"/>
          <w:b/>
          <w:bCs/>
          <w:sz w:val="22"/>
          <w:szCs w:val="22"/>
        </w:rPr>
        <w:t>i</w:t>
      </w:r>
      <w:r w:rsidRPr="00622247">
        <w:rPr>
          <w:rFonts w:ascii="Arial" w:hAnsi="Arial" w:cs="Arial"/>
          <w:b/>
          <w:bCs/>
          <w:sz w:val="22"/>
          <w:szCs w:val="22"/>
        </w:rPr>
        <w:t xml:space="preserve">n Palestine Who </w:t>
      </w:r>
      <w:r w:rsidR="00B8619C">
        <w:rPr>
          <w:rFonts w:ascii="Arial" w:hAnsi="Arial" w:cs="Arial"/>
          <w:b/>
          <w:bCs/>
          <w:sz w:val="22"/>
          <w:szCs w:val="22"/>
        </w:rPr>
        <w:t>w</w:t>
      </w:r>
      <w:r w:rsidR="00B8619C" w:rsidRPr="000C1E11">
        <w:rPr>
          <w:rFonts w:ascii="Arial" w:hAnsi="Arial" w:cs="Arial"/>
          <w:b/>
          <w:bCs/>
          <w:sz w:val="22"/>
          <w:szCs w:val="22"/>
        </w:rPr>
        <w:t>ere</w:t>
      </w:r>
      <w:r w:rsidR="00B8619C" w:rsidRPr="00622247">
        <w:rPr>
          <w:rFonts w:ascii="Arial" w:hAnsi="Arial" w:cs="Arial"/>
          <w:b/>
          <w:bCs/>
          <w:sz w:val="22"/>
          <w:szCs w:val="22"/>
        </w:rPr>
        <w:t xml:space="preserve"> </w:t>
      </w:r>
      <w:r w:rsidRPr="00622247">
        <w:rPr>
          <w:rFonts w:ascii="Arial" w:hAnsi="Arial" w:cs="Arial"/>
          <w:b/>
          <w:bCs/>
          <w:sz w:val="22"/>
          <w:szCs w:val="22"/>
        </w:rPr>
        <w:t xml:space="preserve">Exposed (At Least Once) </w:t>
      </w:r>
      <w:r>
        <w:rPr>
          <w:rFonts w:ascii="Arial" w:hAnsi="Arial" w:cs="Arial"/>
          <w:b/>
          <w:bCs/>
          <w:sz w:val="22"/>
          <w:szCs w:val="22"/>
        </w:rPr>
        <w:t>t</w:t>
      </w:r>
      <w:r w:rsidRPr="00622247">
        <w:rPr>
          <w:rFonts w:ascii="Arial" w:hAnsi="Arial" w:cs="Arial"/>
          <w:b/>
          <w:bCs/>
          <w:sz w:val="22"/>
          <w:szCs w:val="22"/>
        </w:rPr>
        <w:t xml:space="preserve">o One Type </w:t>
      </w:r>
      <w:r>
        <w:rPr>
          <w:rFonts w:ascii="Arial" w:hAnsi="Arial" w:cs="Arial"/>
          <w:b/>
          <w:bCs/>
          <w:sz w:val="22"/>
          <w:szCs w:val="22"/>
        </w:rPr>
        <w:t>o</w:t>
      </w:r>
      <w:r w:rsidRPr="00622247">
        <w:rPr>
          <w:rFonts w:ascii="Arial" w:hAnsi="Arial" w:cs="Arial"/>
          <w:b/>
          <w:bCs/>
          <w:sz w:val="22"/>
          <w:szCs w:val="22"/>
        </w:rPr>
        <w:t xml:space="preserve">f Violence </w:t>
      </w:r>
      <w:r>
        <w:rPr>
          <w:rFonts w:ascii="Arial" w:hAnsi="Arial" w:cs="Arial"/>
          <w:b/>
          <w:bCs/>
          <w:sz w:val="22"/>
          <w:szCs w:val="22"/>
        </w:rPr>
        <w:t>b</w:t>
      </w:r>
      <w:r w:rsidRPr="00622247">
        <w:rPr>
          <w:rFonts w:ascii="Arial" w:hAnsi="Arial" w:cs="Arial"/>
          <w:b/>
          <w:bCs/>
          <w:sz w:val="22"/>
          <w:szCs w:val="22"/>
        </w:rPr>
        <w:t>y Others during</w:t>
      </w:r>
      <w:r w:rsidR="009F7152">
        <w:rPr>
          <w:rFonts w:ascii="Arial" w:hAnsi="Arial" w:cs="Arial"/>
          <w:b/>
          <w:bCs/>
          <w:sz w:val="22"/>
          <w:szCs w:val="22"/>
        </w:rPr>
        <w:t xml:space="preserve"> </w:t>
      </w:r>
      <w:r>
        <w:rPr>
          <w:rFonts w:ascii="Arial" w:hAnsi="Arial" w:cs="Arial"/>
          <w:b/>
          <w:bCs/>
          <w:sz w:val="22"/>
          <w:szCs w:val="22"/>
        </w:rPr>
        <w:t>t</w:t>
      </w:r>
      <w:r w:rsidRPr="00622247">
        <w:rPr>
          <w:rFonts w:ascii="Arial" w:hAnsi="Arial" w:cs="Arial"/>
          <w:b/>
          <w:bCs/>
          <w:sz w:val="22"/>
          <w:szCs w:val="22"/>
        </w:rPr>
        <w:t xml:space="preserve">he Past 12 </w:t>
      </w:r>
    </w:p>
    <w:p w14:paraId="493B43E1" w14:textId="4C640C2F" w:rsidR="00622247" w:rsidRPr="00622247" w:rsidRDefault="00622247" w:rsidP="005C0AB9">
      <w:pPr>
        <w:bidi w:val="0"/>
        <w:jc w:val="center"/>
        <w:rPr>
          <w:rFonts w:ascii="Arial" w:hAnsi="Arial" w:cs="Arial"/>
          <w:b/>
          <w:bCs/>
          <w:sz w:val="22"/>
          <w:szCs w:val="22"/>
          <w:rtl/>
        </w:rPr>
      </w:pPr>
      <w:r w:rsidRPr="00622247">
        <w:rPr>
          <w:rFonts w:ascii="Arial" w:hAnsi="Arial" w:cs="Arial"/>
          <w:b/>
          <w:bCs/>
          <w:sz w:val="22"/>
          <w:szCs w:val="22"/>
        </w:rPr>
        <w:t xml:space="preserve">Months </w:t>
      </w:r>
      <w:r>
        <w:rPr>
          <w:rFonts w:ascii="Arial" w:hAnsi="Arial" w:cs="Arial"/>
          <w:b/>
          <w:bCs/>
          <w:sz w:val="22"/>
          <w:szCs w:val="22"/>
        </w:rPr>
        <w:t>b</w:t>
      </w:r>
      <w:r w:rsidRPr="00622247">
        <w:rPr>
          <w:rFonts w:ascii="Arial" w:hAnsi="Arial" w:cs="Arial"/>
          <w:b/>
          <w:bCs/>
          <w:sz w:val="22"/>
          <w:szCs w:val="22"/>
        </w:rPr>
        <w:t xml:space="preserve">y Region </w:t>
      </w:r>
      <w:r>
        <w:rPr>
          <w:rFonts w:ascii="Arial" w:hAnsi="Arial" w:cs="Arial"/>
          <w:b/>
          <w:bCs/>
          <w:sz w:val="22"/>
          <w:szCs w:val="22"/>
        </w:rPr>
        <w:t>a</w:t>
      </w:r>
      <w:r w:rsidRPr="00622247">
        <w:rPr>
          <w:rFonts w:ascii="Arial" w:hAnsi="Arial" w:cs="Arial"/>
          <w:b/>
          <w:bCs/>
          <w:sz w:val="22"/>
          <w:szCs w:val="22"/>
        </w:rPr>
        <w:t xml:space="preserve">nd Type </w:t>
      </w:r>
      <w:r>
        <w:rPr>
          <w:rFonts w:ascii="Arial" w:hAnsi="Arial" w:cs="Arial"/>
          <w:b/>
          <w:bCs/>
          <w:sz w:val="22"/>
          <w:szCs w:val="22"/>
        </w:rPr>
        <w:t>o</w:t>
      </w:r>
      <w:r w:rsidRPr="00622247">
        <w:rPr>
          <w:rFonts w:ascii="Arial" w:hAnsi="Arial" w:cs="Arial"/>
          <w:b/>
          <w:bCs/>
          <w:sz w:val="22"/>
          <w:szCs w:val="22"/>
        </w:rPr>
        <w:t>f Violence, 2019</w:t>
      </w:r>
    </w:p>
    <w:tbl>
      <w:tblPr>
        <w:tblStyle w:val="TableGrid"/>
        <w:bidiVisual/>
        <w:tblW w:w="5000" w:type="pct"/>
        <w:jc w:val="center"/>
        <w:tblLook w:val="04A0" w:firstRow="1" w:lastRow="0" w:firstColumn="1" w:lastColumn="0" w:noHBand="0" w:noVBand="1"/>
      </w:tblPr>
      <w:tblGrid>
        <w:gridCol w:w="9063"/>
      </w:tblGrid>
      <w:tr w:rsidR="00622247" w14:paraId="24BA0319" w14:textId="77777777" w:rsidTr="00781E20">
        <w:trPr>
          <w:trHeight w:val="3340"/>
          <w:jc w:val="center"/>
        </w:trPr>
        <w:tc>
          <w:tcPr>
            <w:tcW w:w="9063" w:type="dxa"/>
          </w:tcPr>
          <w:p w14:paraId="01A7FDA3" w14:textId="77777777" w:rsidR="00622247" w:rsidRPr="00C906DF" w:rsidRDefault="00622247" w:rsidP="00622247">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0DC25E5E" wp14:editId="153E7BF5">
                  <wp:extent cx="5692140" cy="2152650"/>
                  <wp:effectExtent l="0" t="0" r="381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14:paraId="14952080" w14:textId="77777777" w:rsidR="00781E20" w:rsidRDefault="00781E20">
      <w:pPr>
        <w:bidi w:val="0"/>
      </w:pPr>
    </w:p>
    <w:tbl>
      <w:tblPr>
        <w:tblStyle w:val="GridTable4-Accent2"/>
        <w:tblW w:w="5000" w:type="pct"/>
        <w:tblLook w:val="04A0" w:firstRow="1" w:lastRow="0" w:firstColumn="1" w:lastColumn="0" w:noHBand="0" w:noVBand="1"/>
      </w:tblPr>
      <w:tblGrid>
        <w:gridCol w:w="9063"/>
      </w:tblGrid>
      <w:tr w:rsidR="0036011F" w:rsidRPr="0036011F" w14:paraId="0542DA8B" w14:textId="77777777" w:rsidTr="00781E20">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4A10E58B" w14:textId="4A7FBB8E" w:rsidR="0036011F" w:rsidRPr="0036011F" w:rsidRDefault="0036011F" w:rsidP="00783FF7">
            <w:pPr>
              <w:bidi w:val="0"/>
              <w:jc w:val="center"/>
            </w:pPr>
            <w:r w:rsidRPr="0036011F">
              <w:t xml:space="preserve">Rural </w:t>
            </w:r>
            <w:r w:rsidR="00783FF7" w:rsidRPr="0036011F">
              <w:t xml:space="preserve">Women Suffer More From Violence </w:t>
            </w:r>
            <w:r w:rsidR="00CF48DC">
              <w:t xml:space="preserve">Practiced </w:t>
            </w:r>
            <w:r w:rsidR="00783FF7">
              <w:t>b</w:t>
            </w:r>
            <w:r w:rsidR="00783FF7" w:rsidRPr="0036011F">
              <w:t>y Others</w:t>
            </w:r>
          </w:p>
        </w:tc>
      </w:tr>
    </w:tbl>
    <w:p w14:paraId="3A969AAC" w14:textId="6A5990E5" w:rsidR="00025BA2" w:rsidRPr="00025BA2" w:rsidRDefault="00025BA2" w:rsidP="00C1214F">
      <w:pPr>
        <w:bidi w:val="0"/>
        <w:jc w:val="both"/>
        <w:rPr>
          <w:sz w:val="16"/>
          <w:szCs w:val="16"/>
          <w:rtl/>
        </w:rPr>
      </w:pPr>
    </w:p>
    <w:p w14:paraId="4CE87AF8" w14:textId="46A326C7" w:rsidR="00622247" w:rsidRDefault="0036011F" w:rsidP="00EE6725">
      <w:pPr>
        <w:bidi w:val="0"/>
        <w:jc w:val="both"/>
      </w:pPr>
      <w:r>
        <w:rPr>
          <w:rtl/>
        </w:rPr>
        <w:t>2</w:t>
      </w:r>
      <w:r w:rsidR="009B2EC0">
        <w:rPr>
          <w:rFonts w:hint="cs"/>
          <w:rtl/>
        </w:rPr>
        <w:t>3</w:t>
      </w:r>
      <w:r>
        <w:rPr>
          <w:rtl/>
        </w:rPr>
        <w:t>.</w:t>
      </w:r>
      <w:r w:rsidR="009B2EC0">
        <w:rPr>
          <w:rFonts w:hint="cs"/>
          <w:rtl/>
        </w:rPr>
        <w:t>7</w:t>
      </w:r>
      <w:r w:rsidR="00025BA2">
        <w:t>%</w:t>
      </w:r>
      <w:r>
        <w:t xml:space="preserve"> of currently or ever</w:t>
      </w:r>
      <w:r w:rsidR="00A71BB9">
        <w:t xml:space="preserve"> </w:t>
      </w:r>
      <w:r>
        <w:t xml:space="preserve">married women (15-64 years) in Palestine </w:t>
      </w:r>
      <w:r w:rsidR="007D2A4C" w:rsidRPr="007D2A4C">
        <w:t xml:space="preserve">who live in </w:t>
      </w:r>
      <w:r w:rsidR="000C7E22">
        <w:t>r</w:t>
      </w:r>
      <w:r w:rsidR="000C7E22" w:rsidRPr="003B1D7A">
        <w:t>ural</w:t>
      </w:r>
      <w:r w:rsidR="00CF48DC">
        <w:t xml:space="preserve"> areas</w:t>
      </w:r>
      <w:r w:rsidR="000C7E22">
        <w:t xml:space="preserve"> </w:t>
      </w:r>
      <w:r w:rsidR="0071175E">
        <w:t>were</w:t>
      </w:r>
      <w:r>
        <w:t xml:space="preserve"> exposed to violence </w:t>
      </w:r>
      <w:r w:rsidR="00E167C4">
        <w:t xml:space="preserve">practiced by others </w:t>
      </w:r>
      <w:r>
        <w:t xml:space="preserve">“at least </w:t>
      </w:r>
      <w:r w:rsidR="00EE6725">
        <w:t>once”,</w:t>
      </w:r>
      <w:r>
        <w:t xml:space="preserve"> </w:t>
      </w:r>
      <w:r w:rsidR="00E167C4">
        <w:t xml:space="preserve">regardless of </w:t>
      </w:r>
      <w:r>
        <w:t>its form, compared with 1</w:t>
      </w:r>
      <w:r w:rsidR="009B2EC0">
        <w:t>8</w:t>
      </w:r>
      <w:r>
        <w:t>.</w:t>
      </w:r>
      <w:r w:rsidR="009B2EC0">
        <w:t>3</w:t>
      </w:r>
      <w:r>
        <w:t xml:space="preserve">% </w:t>
      </w:r>
      <w:r w:rsidR="00AD40FC" w:rsidRPr="007D2A4C">
        <w:t xml:space="preserve">of those who live in urban </w:t>
      </w:r>
      <w:r w:rsidR="00E167C4">
        <w:t>area</w:t>
      </w:r>
      <w:r w:rsidR="00C45E8C">
        <w:t>s</w:t>
      </w:r>
      <w:r w:rsidR="00E167C4">
        <w:t xml:space="preserve"> </w:t>
      </w:r>
      <w:r>
        <w:t>and 19.</w:t>
      </w:r>
      <w:r w:rsidR="009B2EC0">
        <w:t>2</w:t>
      </w:r>
      <w:r>
        <w:t xml:space="preserve">% </w:t>
      </w:r>
      <w:r w:rsidR="00AD40FC">
        <w:t>o</w:t>
      </w:r>
      <w:r w:rsidR="00AD40FC" w:rsidRPr="007D2A4C">
        <w:t xml:space="preserve">f women residing in </w:t>
      </w:r>
      <w:r w:rsidR="00C45E8C">
        <w:t xml:space="preserve">refugee </w:t>
      </w:r>
      <w:r w:rsidR="00AD40FC" w:rsidRPr="007D2A4C">
        <w:t>camps</w:t>
      </w:r>
      <w:r>
        <w:t xml:space="preserve">. (See </w:t>
      </w:r>
      <w:r w:rsidR="00C1214F">
        <w:t>table</w:t>
      </w:r>
      <w:r>
        <w:t xml:space="preserve"> </w:t>
      </w:r>
      <w:r w:rsidR="005764F8">
        <w:t>9</w:t>
      </w:r>
      <w:r>
        <w:t>)</w:t>
      </w:r>
    </w:p>
    <w:p w14:paraId="5F71F3AA" w14:textId="77777777" w:rsidR="00622247" w:rsidRPr="00781E20" w:rsidRDefault="00622247" w:rsidP="0036011F">
      <w:pPr>
        <w:autoSpaceDE w:val="0"/>
        <w:autoSpaceDN w:val="0"/>
        <w:bidi w:val="0"/>
        <w:adjustRightInd w:val="0"/>
        <w:jc w:val="both"/>
        <w:rPr>
          <w:sz w:val="20"/>
          <w:szCs w:val="20"/>
          <w:rtl/>
        </w:rPr>
      </w:pPr>
    </w:p>
    <w:p w14:paraId="37F6EDDA" w14:textId="5C8451A0" w:rsidR="00845063" w:rsidRPr="00845063" w:rsidRDefault="005E5041" w:rsidP="00E6193F">
      <w:pPr>
        <w:autoSpaceDE w:val="0"/>
        <w:autoSpaceDN w:val="0"/>
        <w:bidi w:val="0"/>
        <w:adjustRightInd w:val="0"/>
        <w:ind w:left="720" w:hanging="720"/>
        <w:rPr>
          <w:b/>
          <w:bCs/>
        </w:rPr>
      </w:pPr>
      <w:r>
        <w:rPr>
          <w:b/>
          <w:bCs/>
        </w:rPr>
        <w:t>2</w:t>
      </w:r>
      <w:r w:rsidR="00845063" w:rsidRPr="00845063">
        <w:rPr>
          <w:b/>
          <w:bCs/>
        </w:rPr>
        <w:t>.1.</w:t>
      </w:r>
      <w:r>
        <w:rPr>
          <w:b/>
          <w:bCs/>
        </w:rPr>
        <w:t>5</w:t>
      </w:r>
      <w:r w:rsidR="00845063" w:rsidRPr="00845063">
        <w:rPr>
          <w:b/>
          <w:bCs/>
        </w:rPr>
        <w:t xml:space="preserve"> </w:t>
      </w:r>
      <w:r w:rsidR="00E6193F" w:rsidRPr="00E6193F">
        <w:rPr>
          <w:b/>
          <w:bCs/>
        </w:rPr>
        <w:t>Violence in Places Outside the Home</w:t>
      </w:r>
    </w:p>
    <w:p w14:paraId="43A34BA3" w14:textId="04671DAA" w:rsidR="00861D4E" w:rsidRPr="00845063" w:rsidRDefault="007A5FC7" w:rsidP="00A71BB9">
      <w:pPr>
        <w:autoSpaceDE w:val="0"/>
        <w:autoSpaceDN w:val="0"/>
        <w:bidi w:val="0"/>
        <w:adjustRightInd w:val="0"/>
        <w:jc w:val="both"/>
        <w:rPr>
          <w:rtl/>
        </w:rPr>
      </w:pPr>
      <w:r>
        <w:t>D</w:t>
      </w:r>
      <w:r w:rsidR="00845063">
        <w:t xml:space="preserve">ifferent places </w:t>
      </w:r>
      <w:r w:rsidR="00F670F9">
        <w:t xml:space="preserve">outside the </w:t>
      </w:r>
      <w:r w:rsidR="006A1640">
        <w:t>home</w:t>
      </w:r>
      <w:r w:rsidR="00F670F9">
        <w:t xml:space="preserve"> </w:t>
      </w:r>
      <w:r w:rsidR="00845063">
        <w:t>are one of the places where women are exposed to various forms of violence (psychological, physical</w:t>
      </w:r>
      <w:r>
        <w:t xml:space="preserve"> and </w:t>
      </w:r>
      <w:r w:rsidR="00845063">
        <w:t>sexual)</w:t>
      </w:r>
      <w:r>
        <w:t xml:space="preserve">. Such </w:t>
      </w:r>
      <w:r w:rsidR="009701C7">
        <w:t>places include</w:t>
      </w:r>
      <w:r w:rsidR="00845063">
        <w:t xml:space="preserve"> the street, shopping places, </w:t>
      </w:r>
      <w:r w:rsidR="00845063" w:rsidRPr="00845063">
        <w:t>Israeli military checkpoints</w:t>
      </w:r>
      <w:r w:rsidR="00845063">
        <w:t xml:space="preserve">, transportation, </w:t>
      </w:r>
      <w:r w:rsidR="00CA3D03">
        <w:t>h</w:t>
      </w:r>
      <w:r w:rsidR="00845063" w:rsidRPr="00845063">
        <w:t>ealth, social</w:t>
      </w:r>
      <w:r>
        <w:t xml:space="preserve"> or </w:t>
      </w:r>
      <w:r w:rsidR="00845063" w:rsidRPr="00845063">
        <w:t>cultural services centers</w:t>
      </w:r>
      <w:r w:rsidR="00845063">
        <w:t>, school</w:t>
      </w:r>
      <w:r w:rsidR="00C45E8C">
        <w:t>\</w:t>
      </w:r>
      <w:r>
        <w:t>university</w:t>
      </w:r>
      <w:r w:rsidR="00845063">
        <w:t>, workplace…</w:t>
      </w:r>
      <w:r w:rsidR="00A71BB9">
        <w:t xml:space="preserve"> </w:t>
      </w:r>
      <w:r w:rsidR="00845063">
        <w:t>etc.</w:t>
      </w:r>
    </w:p>
    <w:p w14:paraId="3BE7453E" w14:textId="37389D0B" w:rsidR="00E400B2" w:rsidRPr="00025BA2" w:rsidRDefault="00E400B2" w:rsidP="00E400B2">
      <w:pPr>
        <w:autoSpaceDE w:val="0"/>
        <w:autoSpaceDN w:val="0"/>
        <w:bidi w:val="0"/>
        <w:adjustRightInd w:val="0"/>
        <w:rPr>
          <w:sz w:val="18"/>
          <w:szCs w:val="18"/>
        </w:rPr>
      </w:pPr>
    </w:p>
    <w:tbl>
      <w:tblPr>
        <w:tblStyle w:val="GridTable4-Accent2"/>
        <w:tblW w:w="0" w:type="auto"/>
        <w:jc w:val="center"/>
        <w:tblLook w:val="04A0" w:firstRow="1" w:lastRow="0" w:firstColumn="1" w:lastColumn="0" w:noHBand="0" w:noVBand="1"/>
      </w:tblPr>
      <w:tblGrid>
        <w:gridCol w:w="9063"/>
      </w:tblGrid>
      <w:tr w:rsidR="00100FE8" w:rsidRPr="00100FE8" w14:paraId="2C0DD85F" w14:textId="77777777" w:rsidTr="00FE5986">
        <w:trPr>
          <w:cnfStyle w:val="100000000000" w:firstRow="1" w:lastRow="0" w:firstColumn="0" w:lastColumn="0" w:oddVBand="0" w:evenVBand="0" w:oddHBand="0" w:evenHBand="0"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0446D2B3" w14:textId="5AE6AEC8" w:rsidR="00100FE8" w:rsidRPr="00100FE8" w:rsidRDefault="00100FE8" w:rsidP="006A1640">
            <w:pPr>
              <w:autoSpaceDE w:val="0"/>
              <w:autoSpaceDN w:val="0"/>
              <w:bidi w:val="0"/>
              <w:adjustRightInd w:val="0"/>
              <w:jc w:val="center"/>
            </w:pPr>
            <w:r w:rsidRPr="00100FE8">
              <w:t xml:space="preserve">Violence </w:t>
            </w:r>
            <w:r w:rsidR="00F670F9" w:rsidRPr="00F670F9">
              <w:t xml:space="preserve">Outside the </w:t>
            </w:r>
            <w:r w:rsidR="006A1640">
              <w:t>Home</w:t>
            </w:r>
            <w:r w:rsidR="00F670F9" w:rsidRPr="00100FE8">
              <w:t xml:space="preserve"> </w:t>
            </w:r>
            <w:r w:rsidRPr="00100FE8">
              <w:t xml:space="preserve">is Higher in the West Bank than in </w:t>
            </w:r>
            <w:r w:rsidR="00F12320">
              <w:t>Gaza Strip</w:t>
            </w:r>
          </w:p>
        </w:tc>
      </w:tr>
    </w:tbl>
    <w:p w14:paraId="5EDDD3ED" w14:textId="77777777" w:rsidR="00025BA2" w:rsidRPr="00025BA2" w:rsidRDefault="00025BA2" w:rsidP="00C1214F">
      <w:pPr>
        <w:autoSpaceDE w:val="0"/>
        <w:autoSpaceDN w:val="0"/>
        <w:bidi w:val="0"/>
        <w:adjustRightInd w:val="0"/>
        <w:jc w:val="both"/>
        <w:rPr>
          <w:sz w:val="16"/>
          <w:szCs w:val="16"/>
        </w:rPr>
      </w:pPr>
    </w:p>
    <w:p w14:paraId="34B9A7A6" w14:textId="79533DC8" w:rsidR="00603C91" w:rsidRDefault="00100FE8" w:rsidP="0071175E">
      <w:pPr>
        <w:autoSpaceDE w:val="0"/>
        <w:autoSpaceDN w:val="0"/>
        <w:bidi w:val="0"/>
        <w:adjustRightInd w:val="0"/>
        <w:jc w:val="both"/>
      </w:pPr>
      <w:r>
        <w:t xml:space="preserve">9.8% of currently married or </w:t>
      </w:r>
      <w:r w:rsidR="00E400B2">
        <w:t>ever</w:t>
      </w:r>
      <w:r w:rsidR="00C43151">
        <w:t xml:space="preserve"> </w:t>
      </w:r>
      <w:r>
        <w:t xml:space="preserve">married women (15-64 years old) in Palestine </w:t>
      </w:r>
      <w:proofErr w:type="gramStart"/>
      <w:r w:rsidR="0071175E">
        <w:t>were</w:t>
      </w:r>
      <w:r>
        <w:t xml:space="preserve"> exposed</w:t>
      </w:r>
      <w:proofErr w:type="gramEnd"/>
      <w:r>
        <w:t xml:space="preserve"> to violence in places </w:t>
      </w:r>
      <w:r w:rsidR="00F670F9">
        <w:t xml:space="preserve">outside the </w:t>
      </w:r>
      <w:r w:rsidR="006A1640">
        <w:t>home</w:t>
      </w:r>
      <w:r>
        <w:t xml:space="preserve">, </w:t>
      </w:r>
      <w:r w:rsidR="006011C4">
        <w:t xml:space="preserve">regardless of </w:t>
      </w:r>
      <w:r>
        <w:t>its form; 10.1% in the West B</w:t>
      </w:r>
      <w:r w:rsidR="00CA3D03">
        <w:t xml:space="preserve">ank and 9.3% in </w:t>
      </w:r>
      <w:r w:rsidR="00F12320">
        <w:t>Gaza Strip</w:t>
      </w:r>
      <w:r>
        <w:t xml:space="preserve">. (See </w:t>
      </w:r>
      <w:r w:rsidR="00C1214F">
        <w:t>table</w:t>
      </w:r>
      <w:r>
        <w:t xml:space="preserve"> </w:t>
      </w:r>
      <w:r w:rsidR="0050391E">
        <w:rPr>
          <w:rFonts w:hint="cs"/>
          <w:rtl/>
        </w:rPr>
        <w:t>1</w:t>
      </w:r>
      <w:r w:rsidR="005764F8">
        <w:t>1</w:t>
      </w:r>
      <w:r>
        <w:t>)</w:t>
      </w:r>
    </w:p>
    <w:p w14:paraId="3CC904E2" w14:textId="3E3776AB" w:rsidR="00861D4E" w:rsidRPr="00025BA2" w:rsidRDefault="00861D4E" w:rsidP="007F558A">
      <w:pPr>
        <w:bidi w:val="0"/>
        <w:rPr>
          <w:rtl/>
        </w:rPr>
      </w:pPr>
    </w:p>
    <w:p w14:paraId="37C20C56" w14:textId="6805233B" w:rsidR="00A54322" w:rsidRPr="00A54322" w:rsidRDefault="00A54322" w:rsidP="00781E20">
      <w:pPr>
        <w:bidi w:val="0"/>
        <w:jc w:val="center"/>
        <w:rPr>
          <w:rFonts w:ascii="Arial" w:hAnsi="Arial" w:cs="Arial"/>
          <w:b/>
          <w:bCs/>
          <w:sz w:val="22"/>
          <w:szCs w:val="22"/>
        </w:rPr>
      </w:pPr>
      <w:r w:rsidRPr="00A54322">
        <w:rPr>
          <w:rFonts w:ascii="Arial" w:hAnsi="Arial" w:cs="Arial"/>
          <w:b/>
          <w:bCs/>
          <w:sz w:val="22"/>
          <w:szCs w:val="22"/>
        </w:rPr>
        <w:t xml:space="preserve">Percentage of Currently Married or Ever Married Women (15 - 64 Years) in Palestine Who </w:t>
      </w:r>
      <w:r w:rsidR="00B8619C">
        <w:rPr>
          <w:rFonts w:ascii="Arial" w:hAnsi="Arial" w:cs="Arial"/>
          <w:b/>
          <w:bCs/>
          <w:sz w:val="22"/>
          <w:szCs w:val="22"/>
        </w:rPr>
        <w:t>w</w:t>
      </w:r>
      <w:r w:rsidR="00B8619C" w:rsidRPr="000C1E11">
        <w:rPr>
          <w:rFonts w:ascii="Arial" w:hAnsi="Arial" w:cs="Arial"/>
          <w:b/>
          <w:bCs/>
          <w:sz w:val="22"/>
          <w:szCs w:val="22"/>
        </w:rPr>
        <w:t>ere</w:t>
      </w:r>
      <w:r w:rsidR="00B8619C" w:rsidRPr="00A54322">
        <w:rPr>
          <w:rFonts w:ascii="Arial" w:hAnsi="Arial" w:cs="Arial"/>
          <w:b/>
          <w:bCs/>
          <w:sz w:val="22"/>
          <w:szCs w:val="22"/>
        </w:rPr>
        <w:t xml:space="preserve"> </w:t>
      </w:r>
      <w:r w:rsidRPr="00A54322">
        <w:rPr>
          <w:rFonts w:ascii="Arial" w:hAnsi="Arial" w:cs="Arial"/>
          <w:b/>
          <w:bCs/>
          <w:sz w:val="22"/>
          <w:szCs w:val="22"/>
        </w:rPr>
        <w:t xml:space="preserve">Exposed to One Type of Violence </w:t>
      </w:r>
      <w:r w:rsidR="00EE6725" w:rsidRPr="00497CA5">
        <w:rPr>
          <w:rFonts w:ascii="Arial" w:hAnsi="Arial" w:cs="Arial"/>
          <w:b/>
          <w:bCs/>
          <w:sz w:val="22"/>
          <w:szCs w:val="22"/>
        </w:rPr>
        <w:t>outside</w:t>
      </w:r>
      <w:r w:rsidR="00F670F9" w:rsidRPr="00497CA5">
        <w:rPr>
          <w:rFonts w:ascii="Arial" w:hAnsi="Arial" w:cs="Arial"/>
          <w:b/>
          <w:bCs/>
          <w:sz w:val="22"/>
          <w:szCs w:val="22"/>
        </w:rPr>
        <w:t xml:space="preserve"> the Ho</w:t>
      </w:r>
      <w:r w:rsidR="006A1640" w:rsidRPr="00497CA5">
        <w:rPr>
          <w:rFonts w:ascii="Arial" w:hAnsi="Arial" w:cs="Arial"/>
          <w:b/>
          <w:bCs/>
          <w:sz w:val="22"/>
          <w:szCs w:val="22"/>
        </w:rPr>
        <w:t>me</w:t>
      </w:r>
      <w:r w:rsidR="00F670F9" w:rsidRPr="00497CA5">
        <w:rPr>
          <w:rFonts w:ascii="Arial" w:hAnsi="Arial" w:cs="Arial"/>
          <w:b/>
          <w:bCs/>
          <w:sz w:val="22"/>
          <w:szCs w:val="22"/>
        </w:rPr>
        <w:t xml:space="preserve"> </w:t>
      </w:r>
      <w:r w:rsidR="00781E20" w:rsidRPr="00A54322">
        <w:rPr>
          <w:rFonts w:ascii="Arial" w:hAnsi="Arial" w:cs="Arial"/>
          <w:b/>
          <w:bCs/>
          <w:sz w:val="22"/>
          <w:szCs w:val="22"/>
        </w:rPr>
        <w:t>during</w:t>
      </w:r>
      <w:r w:rsidR="00781E20">
        <w:rPr>
          <w:rFonts w:ascii="Arial" w:hAnsi="Arial" w:cs="Arial"/>
          <w:b/>
          <w:bCs/>
          <w:sz w:val="22"/>
          <w:szCs w:val="22"/>
        </w:rPr>
        <w:t xml:space="preserve"> </w:t>
      </w:r>
      <w:r w:rsidR="00781E20" w:rsidRPr="00A54322">
        <w:rPr>
          <w:rFonts w:ascii="Arial" w:hAnsi="Arial" w:cs="Arial"/>
          <w:b/>
          <w:bCs/>
          <w:sz w:val="22"/>
          <w:szCs w:val="22"/>
        </w:rPr>
        <w:t>the</w:t>
      </w:r>
      <w:r w:rsidRPr="00A54322">
        <w:rPr>
          <w:rFonts w:ascii="Arial" w:hAnsi="Arial" w:cs="Arial"/>
          <w:b/>
          <w:bCs/>
          <w:sz w:val="22"/>
          <w:szCs w:val="22"/>
        </w:rPr>
        <w:t xml:space="preserve"> Past 12 Months by</w:t>
      </w:r>
      <w:r w:rsidR="001E6E54">
        <w:rPr>
          <w:rFonts w:ascii="Arial" w:hAnsi="Arial" w:cs="Arial"/>
          <w:b/>
          <w:bCs/>
          <w:sz w:val="22"/>
          <w:szCs w:val="22"/>
        </w:rPr>
        <w:t xml:space="preserve"> </w:t>
      </w:r>
      <w:r w:rsidR="001E6E54" w:rsidRPr="00622247">
        <w:rPr>
          <w:rFonts w:ascii="Arial" w:hAnsi="Arial" w:cs="Arial"/>
          <w:b/>
          <w:bCs/>
          <w:sz w:val="22"/>
          <w:szCs w:val="22"/>
        </w:rPr>
        <w:t xml:space="preserve">Region </w:t>
      </w:r>
      <w:r w:rsidR="001E6E54">
        <w:rPr>
          <w:rFonts w:ascii="Arial" w:hAnsi="Arial" w:cs="Arial"/>
          <w:b/>
          <w:bCs/>
          <w:sz w:val="22"/>
          <w:szCs w:val="22"/>
        </w:rPr>
        <w:t>a</w:t>
      </w:r>
      <w:r w:rsidR="001E6E54" w:rsidRPr="00622247">
        <w:rPr>
          <w:rFonts w:ascii="Arial" w:hAnsi="Arial" w:cs="Arial"/>
          <w:b/>
          <w:bCs/>
          <w:sz w:val="22"/>
          <w:szCs w:val="22"/>
        </w:rPr>
        <w:t xml:space="preserve">nd Type </w:t>
      </w:r>
      <w:r w:rsidR="001E6E54">
        <w:rPr>
          <w:rFonts w:ascii="Arial" w:hAnsi="Arial" w:cs="Arial"/>
          <w:b/>
          <w:bCs/>
          <w:sz w:val="22"/>
          <w:szCs w:val="22"/>
        </w:rPr>
        <w:t>o</w:t>
      </w:r>
      <w:r w:rsidR="001E6E54" w:rsidRPr="00622247">
        <w:rPr>
          <w:rFonts w:ascii="Arial" w:hAnsi="Arial" w:cs="Arial"/>
          <w:b/>
          <w:bCs/>
          <w:sz w:val="22"/>
          <w:szCs w:val="22"/>
        </w:rPr>
        <w:t>f Violence</w:t>
      </w:r>
      <w:r w:rsidR="00CA6401">
        <w:rPr>
          <w:rFonts w:ascii="Arial" w:hAnsi="Arial" w:cs="Arial"/>
          <w:b/>
          <w:bCs/>
          <w:sz w:val="22"/>
          <w:szCs w:val="22"/>
        </w:rPr>
        <w:t>, 2019</w:t>
      </w:r>
    </w:p>
    <w:tbl>
      <w:tblPr>
        <w:tblStyle w:val="TableGrid"/>
        <w:bidiVisual/>
        <w:tblW w:w="0" w:type="auto"/>
        <w:tblLook w:val="04A0" w:firstRow="1" w:lastRow="0" w:firstColumn="1" w:lastColumn="0" w:noHBand="0" w:noVBand="1"/>
      </w:tblPr>
      <w:tblGrid>
        <w:gridCol w:w="9063"/>
      </w:tblGrid>
      <w:tr w:rsidR="00A54322" w:rsidRPr="00C906DF" w14:paraId="5DD079E9" w14:textId="77777777" w:rsidTr="00FE7E46">
        <w:trPr>
          <w:trHeight w:val="3497"/>
        </w:trPr>
        <w:tc>
          <w:tcPr>
            <w:tcW w:w="8942" w:type="dxa"/>
          </w:tcPr>
          <w:p w14:paraId="4ED85F65" w14:textId="77777777" w:rsidR="00A54322" w:rsidRPr="00C906DF" w:rsidRDefault="00A54322" w:rsidP="00D050F7">
            <w:pPr>
              <w:tabs>
                <w:tab w:val="left" w:pos="5273"/>
              </w:tabs>
              <w:jc w:val="both"/>
              <w:rPr>
                <w:rFonts w:ascii="Simplified Arabic" w:hAnsi="Simplified Arabic" w:cs="Simplified Arabic"/>
                <w:b/>
                <w:bCs/>
                <w:color w:val="000000" w:themeColor="text1"/>
                <w:rtl/>
              </w:rPr>
            </w:pPr>
            <w:r w:rsidRPr="000B7172">
              <w:rPr>
                <w:rFonts w:ascii="Simplified Arabic" w:hAnsi="Simplified Arabic" w:cs="Simplified Arabic"/>
                <w:b/>
                <w:bCs/>
                <w:noProof/>
                <w:color w:val="000000" w:themeColor="text1"/>
                <w:rtl/>
                <w:lang w:eastAsia="en-US"/>
              </w:rPr>
              <w:drawing>
                <wp:inline distT="0" distB="0" distL="0" distR="0" wp14:anchorId="6C8710DA" wp14:editId="636EC401">
                  <wp:extent cx="5660390" cy="219075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tbl>
      <w:tblPr>
        <w:tblStyle w:val="GridTable4-Accent2"/>
        <w:tblW w:w="0" w:type="auto"/>
        <w:tblLook w:val="04A0" w:firstRow="1" w:lastRow="0" w:firstColumn="1" w:lastColumn="0" w:noHBand="0" w:noVBand="1"/>
      </w:tblPr>
      <w:tblGrid>
        <w:gridCol w:w="9063"/>
      </w:tblGrid>
      <w:tr w:rsidR="005D1A5E" w:rsidRPr="005D1A5E" w14:paraId="455F3F17" w14:textId="77777777" w:rsidTr="005D1A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Pr>
          <w:p w14:paraId="06BE1604" w14:textId="2B9CA56D" w:rsidR="005D1A5E" w:rsidRPr="005D1A5E" w:rsidRDefault="00CA50F0" w:rsidP="00CA50F0">
            <w:pPr>
              <w:autoSpaceDE w:val="0"/>
              <w:autoSpaceDN w:val="0"/>
              <w:bidi w:val="0"/>
              <w:adjustRightInd w:val="0"/>
              <w:jc w:val="center"/>
            </w:pPr>
            <w:r w:rsidRPr="00CA50F0">
              <w:lastRenderedPageBreak/>
              <w:t xml:space="preserve">Psychological Violence </w:t>
            </w:r>
            <w:r>
              <w:t>i</w:t>
            </w:r>
            <w:r w:rsidRPr="00CA50F0">
              <w:t xml:space="preserve">s </w:t>
            </w:r>
            <w:r>
              <w:t>t</w:t>
            </w:r>
            <w:r w:rsidRPr="00CA50F0">
              <w:t xml:space="preserve">he Most Common Violence Practiced Against Women Outside </w:t>
            </w:r>
            <w:r>
              <w:t>t</w:t>
            </w:r>
            <w:r w:rsidRPr="00CA50F0">
              <w:t>he Home</w:t>
            </w:r>
          </w:p>
        </w:tc>
      </w:tr>
    </w:tbl>
    <w:p w14:paraId="4CEEE5E9" w14:textId="77777777" w:rsidR="00025BA2" w:rsidRPr="00025BA2" w:rsidRDefault="00025BA2" w:rsidP="00C1214F">
      <w:pPr>
        <w:autoSpaceDE w:val="0"/>
        <w:autoSpaceDN w:val="0"/>
        <w:bidi w:val="0"/>
        <w:adjustRightInd w:val="0"/>
        <w:jc w:val="both"/>
        <w:rPr>
          <w:sz w:val="16"/>
          <w:szCs w:val="16"/>
        </w:rPr>
      </w:pPr>
    </w:p>
    <w:p w14:paraId="7A6CC8A9" w14:textId="0F4FF1A1" w:rsidR="00861D4E" w:rsidRDefault="005D1A5E" w:rsidP="0071175E">
      <w:pPr>
        <w:autoSpaceDE w:val="0"/>
        <w:autoSpaceDN w:val="0"/>
        <w:bidi w:val="0"/>
        <w:adjustRightInd w:val="0"/>
        <w:jc w:val="both"/>
      </w:pPr>
      <w:r>
        <w:t xml:space="preserve">8.2% of women in Palestine </w:t>
      </w:r>
      <w:proofErr w:type="gramStart"/>
      <w:r w:rsidR="0071175E">
        <w:t>were</w:t>
      </w:r>
      <w:r w:rsidR="00CA3D03">
        <w:t xml:space="preserve"> </w:t>
      </w:r>
      <w:r>
        <w:t>exposed</w:t>
      </w:r>
      <w:proofErr w:type="gramEnd"/>
      <w:r>
        <w:t xml:space="preserve"> to psychological violence in places </w:t>
      </w:r>
      <w:r w:rsidR="00F44B80">
        <w:t xml:space="preserve">outside the </w:t>
      </w:r>
      <w:r w:rsidR="006A1640">
        <w:t>home</w:t>
      </w:r>
      <w:r>
        <w:t>; 8.7% in the West Bank and 7.4% in Gaza Strip</w:t>
      </w:r>
      <w:r w:rsidR="006011C4">
        <w:t xml:space="preserve">. Whereas </w:t>
      </w:r>
      <w:r>
        <w:t>1.6% of women were exposed to physical violence</w:t>
      </w:r>
      <w:proofErr w:type="gramStart"/>
      <w:r w:rsidR="00B726C3">
        <w:t>;</w:t>
      </w:r>
      <w:proofErr w:type="gramEnd"/>
      <w:r w:rsidR="00B726C3">
        <w:t xml:space="preserve"> </w:t>
      </w:r>
      <w:r>
        <w:t xml:space="preserve">1.9% in the West Bank and 1.2% in Gaza Strip. </w:t>
      </w:r>
      <w:proofErr w:type="gramStart"/>
      <w:r w:rsidR="00B726C3">
        <w:t>Also</w:t>
      </w:r>
      <w:proofErr w:type="gramEnd"/>
      <w:r w:rsidR="00B726C3">
        <w:t xml:space="preserve">, </w:t>
      </w:r>
      <w:r>
        <w:t>1.1% of women in Palestine were exposed to sexual violence</w:t>
      </w:r>
      <w:r w:rsidR="00B726C3">
        <w:t xml:space="preserve">; </w:t>
      </w:r>
      <w:r>
        <w:t xml:space="preserve">1.0% in the West </w:t>
      </w:r>
      <w:r w:rsidR="00CA3D03">
        <w:t xml:space="preserve">Bank and 1.3% in </w:t>
      </w:r>
      <w:r w:rsidR="00F12320">
        <w:t>Gaza Strip</w:t>
      </w:r>
      <w:r>
        <w:t xml:space="preserve">. (See </w:t>
      </w:r>
      <w:r w:rsidR="00C1214F">
        <w:t>table</w:t>
      </w:r>
      <w:r>
        <w:t xml:space="preserve"> </w:t>
      </w:r>
      <w:r w:rsidR="0050391E">
        <w:t>1</w:t>
      </w:r>
      <w:r w:rsidR="000D4519">
        <w:t>1</w:t>
      </w:r>
      <w:r>
        <w:t>)</w:t>
      </w:r>
    </w:p>
    <w:p w14:paraId="05BC7F37" w14:textId="6F93DCF6" w:rsidR="0050038B" w:rsidRDefault="0050038B" w:rsidP="00F93269">
      <w:pPr>
        <w:autoSpaceDE w:val="0"/>
        <w:autoSpaceDN w:val="0"/>
        <w:adjustRightInd w:val="0"/>
        <w:rPr>
          <w:rtl/>
        </w:rPr>
      </w:pPr>
    </w:p>
    <w:tbl>
      <w:tblPr>
        <w:tblStyle w:val="GridTable4-Accent2"/>
        <w:bidiVisual/>
        <w:tblW w:w="9069" w:type="dxa"/>
        <w:jc w:val="center"/>
        <w:tblLook w:val="04A0" w:firstRow="1" w:lastRow="0" w:firstColumn="1" w:lastColumn="0" w:noHBand="0" w:noVBand="1"/>
      </w:tblPr>
      <w:tblGrid>
        <w:gridCol w:w="9069"/>
      </w:tblGrid>
      <w:tr w:rsidR="0050038B" w:rsidRPr="003C6052" w14:paraId="28C32942" w14:textId="77777777" w:rsidTr="006A1640">
        <w:trPr>
          <w:cnfStyle w:val="100000000000" w:firstRow="1" w:lastRow="0" w:firstColumn="0" w:lastColumn="0" w:oddVBand="0" w:evenVBand="0" w:oddHBand="0" w:evenHBand="0" w:firstRowFirstColumn="0" w:firstRowLastColumn="0" w:lastRowFirstColumn="0" w:lastRowLastColumn="0"/>
          <w:trHeight w:val="399"/>
          <w:jc w:val="center"/>
        </w:trPr>
        <w:tc>
          <w:tcPr>
            <w:cnfStyle w:val="001000000000" w:firstRow="0" w:lastRow="0" w:firstColumn="1" w:lastColumn="0" w:oddVBand="0" w:evenVBand="0" w:oddHBand="0" w:evenHBand="0" w:firstRowFirstColumn="0" w:firstRowLastColumn="0" w:lastRowFirstColumn="0" w:lastRowLastColumn="0"/>
            <w:tcW w:w="9069" w:type="dxa"/>
            <w:vAlign w:val="center"/>
          </w:tcPr>
          <w:p w14:paraId="1C489D31" w14:textId="42DDCD6E" w:rsidR="0050038B" w:rsidRPr="00CA50F0" w:rsidRDefault="00CA50F0" w:rsidP="00B726C3">
            <w:pPr>
              <w:autoSpaceDE w:val="0"/>
              <w:autoSpaceDN w:val="0"/>
              <w:bidi w:val="0"/>
              <w:adjustRightInd w:val="0"/>
              <w:jc w:val="center"/>
              <w:rPr>
                <w:rtl/>
              </w:rPr>
            </w:pPr>
            <w:r w:rsidRPr="00CA50F0">
              <w:t>Street</w:t>
            </w:r>
            <w:r w:rsidR="00B726C3">
              <w:t>s</w:t>
            </w:r>
            <w:r w:rsidRPr="00CA50F0">
              <w:t xml:space="preserve"> </w:t>
            </w:r>
            <w:r w:rsidR="00B726C3">
              <w:t>are the most common places</w:t>
            </w:r>
            <w:r w:rsidRPr="00CA50F0">
              <w:t xml:space="preserve"> Where Women </w:t>
            </w:r>
            <w:r>
              <w:t>a</w:t>
            </w:r>
            <w:r w:rsidRPr="00CA50F0">
              <w:t xml:space="preserve">re Most Exposed </w:t>
            </w:r>
            <w:r>
              <w:t>t</w:t>
            </w:r>
            <w:r w:rsidRPr="00CA50F0">
              <w:t xml:space="preserve">o Violence Outside </w:t>
            </w:r>
            <w:r>
              <w:t>t</w:t>
            </w:r>
            <w:r w:rsidRPr="00CA50F0">
              <w:t>he Home</w:t>
            </w:r>
          </w:p>
        </w:tc>
      </w:tr>
    </w:tbl>
    <w:p w14:paraId="5BDCA4F6" w14:textId="77777777" w:rsidR="00025BA2" w:rsidRDefault="00025BA2" w:rsidP="00C1214F">
      <w:pPr>
        <w:autoSpaceDE w:val="0"/>
        <w:autoSpaceDN w:val="0"/>
        <w:bidi w:val="0"/>
        <w:adjustRightInd w:val="0"/>
        <w:jc w:val="both"/>
      </w:pPr>
    </w:p>
    <w:p w14:paraId="7DF4B501" w14:textId="1E99C09A" w:rsidR="0050038B" w:rsidRDefault="00F44B80" w:rsidP="007F558A">
      <w:pPr>
        <w:autoSpaceDE w:val="0"/>
        <w:autoSpaceDN w:val="0"/>
        <w:bidi w:val="0"/>
        <w:adjustRightInd w:val="0"/>
        <w:jc w:val="both"/>
      </w:pPr>
      <w:r>
        <w:rPr>
          <w:rFonts w:hint="cs"/>
          <w:rtl/>
        </w:rPr>
        <w:t>4.5</w:t>
      </w:r>
      <w:r w:rsidR="00CA50F0">
        <w:t xml:space="preserve">% </w:t>
      </w:r>
      <w:r w:rsidR="006A1640" w:rsidRPr="006A1640">
        <w:t xml:space="preserve">of women </w:t>
      </w:r>
      <w:r w:rsidR="00291C69">
        <w:t xml:space="preserve">of those </w:t>
      </w:r>
      <w:r w:rsidR="006A1640" w:rsidRPr="006A1640">
        <w:t xml:space="preserve">who </w:t>
      </w:r>
      <w:r w:rsidR="0071175E">
        <w:t>were</w:t>
      </w:r>
      <w:r w:rsidR="006A1640" w:rsidRPr="006A1640">
        <w:t xml:space="preserve"> exposed to violence outside the home </w:t>
      </w:r>
      <w:r w:rsidR="0071175E">
        <w:t>were</w:t>
      </w:r>
      <w:r w:rsidR="006A1640" w:rsidRPr="006A1640">
        <w:t xml:space="preserve"> exposed to it in the street</w:t>
      </w:r>
      <w:r w:rsidR="00291C69">
        <w:t>.</w:t>
      </w:r>
      <w:r w:rsidR="006A1640" w:rsidRPr="006A1640">
        <w:t xml:space="preserve"> </w:t>
      </w:r>
      <w:proofErr w:type="gramStart"/>
      <w:r w:rsidR="00291C69">
        <w:t>Also</w:t>
      </w:r>
      <w:proofErr w:type="gramEnd"/>
      <w:r w:rsidR="00291C69">
        <w:t xml:space="preserve">, </w:t>
      </w:r>
      <w:r w:rsidR="006A1640" w:rsidRPr="006A1640">
        <w:t>4.4% of women</w:t>
      </w:r>
      <w:r w:rsidR="00291C69">
        <w:t xml:space="preserve"> of those</w:t>
      </w:r>
      <w:r w:rsidR="006A1640" w:rsidRPr="006A1640">
        <w:t xml:space="preserve"> </w:t>
      </w:r>
      <w:r w:rsidR="005528D2" w:rsidRPr="005528D2">
        <w:t xml:space="preserve">who were exposed to violence outside the home were exposed to it in </w:t>
      </w:r>
      <w:r w:rsidR="005528D2">
        <w:t xml:space="preserve">the </w:t>
      </w:r>
      <w:r w:rsidR="006A1640" w:rsidRPr="006A1640">
        <w:t xml:space="preserve">transportation, </w:t>
      </w:r>
      <w:r w:rsidR="00291C69">
        <w:t>and</w:t>
      </w:r>
      <w:r w:rsidR="00291C69" w:rsidRPr="006A1640">
        <w:t xml:space="preserve"> </w:t>
      </w:r>
      <w:r w:rsidR="006A1640" w:rsidRPr="006A1640">
        <w:t xml:space="preserve">3.2% </w:t>
      </w:r>
      <w:r w:rsidR="007F558A" w:rsidRPr="006A1640">
        <w:t>of women</w:t>
      </w:r>
      <w:r w:rsidR="007F558A">
        <w:t xml:space="preserve"> of those</w:t>
      </w:r>
      <w:r w:rsidR="007F558A" w:rsidRPr="006A1640">
        <w:t xml:space="preserve"> </w:t>
      </w:r>
      <w:r w:rsidR="007F558A" w:rsidRPr="005528D2">
        <w:t xml:space="preserve">who were exposed to violence outside the home </w:t>
      </w:r>
      <w:r w:rsidR="005528D2" w:rsidRPr="005528D2">
        <w:t xml:space="preserve">were exposed to </w:t>
      </w:r>
      <w:r w:rsidR="00291C69">
        <w:t>violence</w:t>
      </w:r>
      <w:r w:rsidR="00291C69" w:rsidRPr="005528D2">
        <w:t xml:space="preserve"> </w:t>
      </w:r>
      <w:r w:rsidR="006A1640">
        <w:t>in shopping places</w:t>
      </w:r>
      <w:r w:rsidR="0050038B" w:rsidRPr="0050038B">
        <w:t xml:space="preserve">. (See </w:t>
      </w:r>
      <w:r w:rsidR="00C1214F">
        <w:t>table</w:t>
      </w:r>
      <w:r w:rsidR="0050038B" w:rsidRPr="0050038B">
        <w:t xml:space="preserve"> </w:t>
      </w:r>
      <w:r w:rsidR="0050391E">
        <w:t>1</w:t>
      </w:r>
      <w:r w:rsidR="005764F8">
        <w:t>2</w:t>
      </w:r>
      <w:r w:rsidR="0050038B" w:rsidRPr="0050038B">
        <w:t>)</w:t>
      </w:r>
    </w:p>
    <w:p w14:paraId="0B7EA4A6" w14:textId="77777777" w:rsidR="00781E20" w:rsidRDefault="00781E20" w:rsidP="00781E20">
      <w:pPr>
        <w:autoSpaceDE w:val="0"/>
        <w:autoSpaceDN w:val="0"/>
        <w:bidi w:val="0"/>
        <w:adjustRightInd w:val="0"/>
        <w:jc w:val="both"/>
      </w:pPr>
    </w:p>
    <w:p w14:paraId="5DC25FAB" w14:textId="373AD8F9" w:rsidR="00645119" w:rsidRPr="00645119" w:rsidRDefault="00645119" w:rsidP="00781E20">
      <w:pPr>
        <w:bidi w:val="0"/>
        <w:jc w:val="center"/>
        <w:rPr>
          <w:rFonts w:ascii="Arial" w:hAnsi="Arial" w:cs="Arial"/>
          <w:b/>
          <w:bCs/>
          <w:sz w:val="22"/>
          <w:szCs w:val="22"/>
          <w:rtl/>
        </w:rPr>
      </w:pPr>
      <w:r w:rsidRPr="00645119">
        <w:rPr>
          <w:rFonts w:ascii="Arial" w:hAnsi="Arial" w:cs="Arial"/>
          <w:b/>
          <w:bCs/>
          <w:sz w:val="22"/>
          <w:szCs w:val="22"/>
        </w:rPr>
        <w:t xml:space="preserve">Percentage of Currently </w:t>
      </w:r>
      <w:r>
        <w:rPr>
          <w:rFonts w:ascii="Arial" w:hAnsi="Arial" w:cs="Arial"/>
          <w:b/>
          <w:bCs/>
          <w:sz w:val="22"/>
          <w:szCs w:val="22"/>
        </w:rPr>
        <w:t>o</w:t>
      </w:r>
      <w:r w:rsidRPr="00645119">
        <w:rPr>
          <w:rFonts w:ascii="Arial" w:hAnsi="Arial" w:cs="Arial"/>
          <w:b/>
          <w:bCs/>
          <w:sz w:val="22"/>
          <w:szCs w:val="22"/>
        </w:rPr>
        <w:t xml:space="preserve">r </w:t>
      </w:r>
      <w:r w:rsidR="00497CA5">
        <w:rPr>
          <w:rFonts w:ascii="Arial" w:hAnsi="Arial" w:cs="Arial"/>
          <w:b/>
          <w:bCs/>
          <w:sz w:val="22"/>
          <w:szCs w:val="22"/>
        </w:rPr>
        <w:t>Ever</w:t>
      </w:r>
      <w:r w:rsidRPr="00645119">
        <w:rPr>
          <w:rFonts w:ascii="Arial" w:hAnsi="Arial" w:cs="Arial"/>
          <w:b/>
          <w:bCs/>
          <w:sz w:val="22"/>
          <w:szCs w:val="22"/>
        </w:rPr>
        <w:t xml:space="preserve"> Married Women (15-64 Years) </w:t>
      </w:r>
      <w:r>
        <w:rPr>
          <w:rFonts w:ascii="Arial" w:hAnsi="Arial" w:cs="Arial"/>
          <w:b/>
          <w:bCs/>
          <w:sz w:val="22"/>
          <w:szCs w:val="22"/>
        </w:rPr>
        <w:t>i</w:t>
      </w:r>
      <w:r w:rsidRPr="00645119">
        <w:rPr>
          <w:rFonts w:ascii="Arial" w:hAnsi="Arial" w:cs="Arial"/>
          <w:b/>
          <w:bCs/>
          <w:sz w:val="22"/>
          <w:szCs w:val="22"/>
        </w:rPr>
        <w:t xml:space="preserve">n Palestine Who </w:t>
      </w:r>
      <w:r w:rsidR="00B8619C">
        <w:rPr>
          <w:rFonts w:ascii="Arial" w:hAnsi="Arial" w:cs="Arial"/>
          <w:b/>
          <w:bCs/>
          <w:sz w:val="22"/>
          <w:szCs w:val="22"/>
        </w:rPr>
        <w:t>w</w:t>
      </w:r>
      <w:r w:rsidR="00B8619C" w:rsidRPr="00645119">
        <w:rPr>
          <w:rFonts w:ascii="Arial" w:hAnsi="Arial" w:cs="Arial"/>
          <w:b/>
          <w:bCs/>
          <w:sz w:val="22"/>
          <w:szCs w:val="22"/>
        </w:rPr>
        <w:t xml:space="preserve">ere </w:t>
      </w:r>
      <w:r w:rsidRPr="00645119">
        <w:rPr>
          <w:rFonts w:ascii="Arial" w:hAnsi="Arial" w:cs="Arial"/>
          <w:b/>
          <w:bCs/>
          <w:sz w:val="22"/>
          <w:szCs w:val="22"/>
        </w:rPr>
        <w:t xml:space="preserve">Exposed to Violence </w:t>
      </w:r>
      <w:r w:rsidR="00EE6725">
        <w:rPr>
          <w:rFonts w:ascii="Arial" w:hAnsi="Arial" w:cs="Arial"/>
          <w:b/>
          <w:bCs/>
          <w:sz w:val="22"/>
          <w:szCs w:val="22"/>
        </w:rPr>
        <w:t>outside</w:t>
      </w:r>
      <w:r w:rsidR="00755D65">
        <w:rPr>
          <w:rFonts w:ascii="Arial" w:hAnsi="Arial" w:cs="Arial"/>
          <w:b/>
          <w:bCs/>
          <w:sz w:val="22"/>
          <w:szCs w:val="22"/>
        </w:rPr>
        <w:t xml:space="preserve"> the Ho</w:t>
      </w:r>
      <w:r w:rsidR="009C6A3A">
        <w:rPr>
          <w:rFonts w:ascii="Arial" w:hAnsi="Arial" w:cs="Arial"/>
          <w:b/>
          <w:bCs/>
          <w:sz w:val="22"/>
          <w:szCs w:val="22"/>
        </w:rPr>
        <w:t>me</w:t>
      </w:r>
      <w:r w:rsidRPr="00645119">
        <w:rPr>
          <w:rFonts w:ascii="Arial" w:hAnsi="Arial" w:cs="Arial"/>
          <w:b/>
          <w:bCs/>
          <w:sz w:val="22"/>
          <w:szCs w:val="22"/>
        </w:rPr>
        <w:t xml:space="preserve"> during the Past 12 Months by</w:t>
      </w:r>
      <w:r w:rsidR="00783FF7">
        <w:rPr>
          <w:rFonts w:ascii="Arial" w:hAnsi="Arial" w:cs="Arial"/>
          <w:b/>
          <w:bCs/>
          <w:sz w:val="22"/>
          <w:szCs w:val="22"/>
        </w:rPr>
        <w:t xml:space="preserve"> </w:t>
      </w:r>
      <w:r w:rsidR="009C19BC">
        <w:rPr>
          <w:rFonts w:ascii="Arial" w:hAnsi="Arial" w:cs="Arial"/>
          <w:b/>
          <w:bCs/>
          <w:sz w:val="22"/>
          <w:szCs w:val="22"/>
        </w:rPr>
        <w:t>t</w:t>
      </w:r>
      <w:r w:rsidR="009C19BC" w:rsidRPr="009C19BC">
        <w:rPr>
          <w:rFonts w:ascii="Arial" w:hAnsi="Arial" w:cs="Arial"/>
          <w:b/>
          <w:bCs/>
          <w:sz w:val="22"/>
          <w:szCs w:val="22"/>
        </w:rPr>
        <w:t>he Place of Exposure to Violence</w:t>
      </w:r>
      <w:r w:rsidRPr="00645119">
        <w:rPr>
          <w:rFonts w:ascii="Arial" w:hAnsi="Arial" w:cs="Arial"/>
          <w:b/>
          <w:bCs/>
          <w:sz w:val="22"/>
          <w:szCs w:val="22"/>
        </w:rPr>
        <w:t>, 2019</w:t>
      </w:r>
    </w:p>
    <w:tbl>
      <w:tblPr>
        <w:tblStyle w:val="TableGrid"/>
        <w:bidiVisual/>
        <w:tblW w:w="9076" w:type="dxa"/>
        <w:jc w:val="center"/>
        <w:tblLook w:val="04A0" w:firstRow="1" w:lastRow="0" w:firstColumn="1" w:lastColumn="0" w:noHBand="0" w:noVBand="1"/>
      </w:tblPr>
      <w:tblGrid>
        <w:gridCol w:w="9076"/>
      </w:tblGrid>
      <w:tr w:rsidR="0050038B" w14:paraId="5BF50C8A" w14:textId="77777777" w:rsidTr="00FE5986">
        <w:trPr>
          <w:trHeight w:val="3482"/>
          <w:jc w:val="center"/>
        </w:trPr>
        <w:tc>
          <w:tcPr>
            <w:tcW w:w="9076" w:type="dxa"/>
          </w:tcPr>
          <w:p w14:paraId="790BFCFA" w14:textId="77777777" w:rsidR="0050038B" w:rsidRDefault="0050038B" w:rsidP="00D050F7">
            <w:pPr>
              <w:tabs>
                <w:tab w:val="left" w:pos="5273"/>
              </w:tabs>
              <w:jc w:val="both"/>
              <w:rPr>
                <w:rFonts w:ascii="Simplified Arabic" w:hAnsi="Simplified Arabic" w:cs="Simplified Arabic"/>
                <w:rtl/>
              </w:rPr>
            </w:pPr>
            <w:r w:rsidRPr="006B1EFC">
              <w:rPr>
                <w:rFonts w:ascii="Simplified Arabic" w:hAnsi="Simplified Arabic" w:cs="Simplified Arabic"/>
                <w:noProof/>
                <w:rtl/>
                <w:lang w:eastAsia="en-US"/>
              </w:rPr>
              <w:drawing>
                <wp:inline distT="0" distB="0" distL="0" distR="0" wp14:anchorId="51AD9840" wp14:editId="03D4098A">
                  <wp:extent cx="5599722" cy="2222500"/>
                  <wp:effectExtent l="0" t="0" r="1270" b="635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1411A248" w14:textId="725C7D52" w:rsidR="0050038B" w:rsidRDefault="0050038B" w:rsidP="00F93269">
      <w:pPr>
        <w:autoSpaceDE w:val="0"/>
        <w:autoSpaceDN w:val="0"/>
        <w:adjustRightInd w:val="0"/>
        <w:rPr>
          <w:rtl/>
        </w:rPr>
      </w:pPr>
    </w:p>
    <w:p w14:paraId="5D297827" w14:textId="71FE6D07" w:rsidR="00791F72" w:rsidRPr="004F01F5" w:rsidRDefault="005E5041" w:rsidP="00D663C7">
      <w:pPr>
        <w:autoSpaceDE w:val="0"/>
        <w:autoSpaceDN w:val="0"/>
        <w:bidi w:val="0"/>
        <w:adjustRightInd w:val="0"/>
        <w:ind w:left="90"/>
        <w:rPr>
          <w:b/>
          <w:bCs/>
        </w:rPr>
      </w:pPr>
      <w:r>
        <w:rPr>
          <w:b/>
          <w:bCs/>
        </w:rPr>
        <w:t>2</w:t>
      </w:r>
      <w:r w:rsidR="004F01F5" w:rsidRPr="004F01F5">
        <w:rPr>
          <w:rFonts w:hint="cs"/>
          <w:b/>
          <w:bCs/>
          <w:rtl/>
        </w:rPr>
        <w:t>.1.</w:t>
      </w:r>
      <w:r>
        <w:rPr>
          <w:b/>
          <w:bCs/>
        </w:rPr>
        <w:t>6</w:t>
      </w:r>
      <w:r w:rsidR="004F01F5" w:rsidRPr="004F01F5">
        <w:rPr>
          <w:b/>
          <w:bCs/>
        </w:rPr>
        <w:t xml:space="preserve"> Cyber Violence</w:t>
      </w:r>
      <w:r w:rsidR="004F01F5">
        <w:rPr>
          <w:b/>
          <w:bCs/>
        </w:rPr>
        <w:t xml:space="preserve"> </w:t>
      </w:r>
      <w:r w:rsidR="00791F72" w:rsidRPr="004F01F5">
        <w:rPr>
          <w:b/>
          <w:bCs/>
        </w:rPr>
        <w:t xml:space="preserve">and </w:t>
      </w:r>
      <w:r w:rsidR="004F01F5" w:rsidRPr="004F01F5">
        <w:rPr>
          <w:b/>
          <w:bCs/>
        </w:rPr>
        <w:t xml:space="preserve">Violence </w:t>
      </w:r>
      <w:proofErr w:type="gramStart"/>
      <w:r w:rsidR="004F01F5" w:rsidRPr="004F01F5">
        <w:rPr>
          <w:b/>
          <w:bCs/>
        </w:rPr>
        <w:t>Through</w:t>
      </w:r>
      <w:proofErr w:type="gramEnd"/>
      <w:r w:rsidR="004F01F5" w:rsidRPr="004F01F5">
        <w:rPr>
          <w:b/>
          <w:bCs/>
        </w:rPr>
        <w:t xml:space="preserve"> </w:t>
      </w:r>
      <w:r w:rsidR="00D663C7" w:rsidRPr="008C041F">
        <w:rPr>
          <w:b/>
          <w:bCs/>
        </w:rPr>
        <w:t>Telecommunication</w:t>
      </w:r>
    </w:p>
    <w:p w14:paraId="61409FE2" w14:textId="70CD7877" w:rsidR="00791F72" w:rsidRDefault="00791F72" w:rsidP="00EE6725">
      <w:pPr>
        <w:autoSpaceDE w:val="0"/>
        <w:autoSpaceDN w:val="0"/>
        <w:bidi w:val="0"/>
        <w:adjustRightInd w:val="0"/>
        <w:jc w:val="both"/>
      </w:pPr>
      <w:r>
        <w:rPr>
          <w:rtl/>
        </w:rPr>
        <w:t>9.6</w:t>
      </w:r>
      <w:r w:rsidR="004F01F5">
        <w:t xml:space="preserve">% </w:t>
      </w:r>
      <w:r>
        <w:t xml:space="preserve">of currently or </w:t>
      </w:r>
      <w:r w:rsidR="004F01F5">
        <w:t>ever</w:t>
      </w:r>
      <w:r w:rsidR="002904A2">
        <w:t xml:space="preserve"> </w:t>
      </w:r>
      <w:r>
        <w:t xml:space="preserve">married women (15-64 years) in Palestine </w:t>
      </w:r>
      <w:r w:rsidR="0071175E">
        <w:t>were</w:t>
      </w:r>
      <w:r>
        <w:t xml:space="preserve"> exposed to some form</w:t>
      </w:r>
      <w:r w:rsidR="004F7911">
        <w:t>s</w:t>
      </w:r>
      <w:r>
        <w:t xml:space="preserve"> of </w:t>
      </w:r>
      <w:r w:rsidR="004F01F5" w:rsidRPr="004F01F5">
        <w:t>cyber</w:t>
      </w:r>
      <w:r>
        <w:t xml:space="preserve"> violence</w:t>
      </w:r>
      <w:r w:rsidR="000C1E11">
        <w:t xml:space="preserve"> </w:t>
      </w:r>
      <w:r w:rsidR="000C1E11" w:rsidRPr="000C1E11">
        <w:t>through social media</w:t>
      </w:r>
      <w:r w:rsidR="00CA0DDB">
        <w:t xml:space="preserve"> networks</w:t>
      </w:r>
      <w:r>
        <w:t xml:space="preserve">; 11.5% in the West Bank and 6.0% in </w:t>
      </w:r>
      <w:r w:rsidR="00F12320">
        <w:t>Gaza Strip</w:t>
      </w:r>
      <w:r>
        <w:t>.</w:t>
      </w:r>
      <w:r w:rsidR="004F01F5">
        <w:t xml:space="preserve"> </w:t>
      </w:r>
      <w:r w:rsidR="000C1E11">
        <w:t>In addition,</w:t>
      </w:r>
      <w:r>
        <w:t xml:space="preserve"> </w:t>
      </w:r>
      <w:r w:rsidR="00C62F0A">
        <w:t>6.6</w:t>
      </w:r>
      <w:r>
        <w:t>% of women were</w:t>
      </w:r>
      <w:r w:rsidR="00C62F0A" w:rsidRPr="00C62F0A">
        <w:t xml:space="preserve"> </w:t>
      </w:r>
      <w:r w:rsidR="00C62F0A">
        <w:t>e</w:t>
      </w:r>
      <w:r w:rsidR="00C62F0A" w:rsidRPr="00C62F0A">
        <w:t>xposed to harassment, threats, intimidation, blackmailing, insult</w:t>
      </w:r>
      <w:r w:rsidR="009C6A3A">
        <w:t>ing,</w:t>
      </w:r>
      <w:r w:rsidR="00C62F0A" w:rsidRPr="00C62F0A">
        <w:t xml:space="preserve"> or humiliat</w:t>
      </w:r>
      <w:r w:rsidR="009C6A3A">
        <w:t>ion</w:t>
      </w:r>
      <w:r w:rsidR="00C62F0A" w:rsidRPr="00C62F0A">
        <w:t xml:space="preserve"> by </w:t>
      </w:r>
      <w:r w:rsidR="004F7911">
        <w:t xml:space="preserve">others </w:t>
      </w:r>
      <w:r w:rsidR="000C1E11" w:rsidRPr="000C1E11">
        <w:t>through social media</w:t>
      </w:r>
      <w:r w:rsidR="00CA0DDB">
        <w:t xml:space="preserve"> networks</w:t>
      </w:r>
      <w:r>
        <w:t>.</w:t>
      </w:r>
      <w:r w:rsidR="000C1E11">
        <w:t xml:space="preserve"> </w:t>
      </w:r>
      <w:r>
        <w:t xml:space="preserve">(See </w:t>
      </w:r>
      <w:r w:rsidR="00C1214F">
        <w:t>table</w:t>
      </w:r>
      <w:r>
        <w:t xml:space="preserve"> </w:t>
      </w:r>
      <w:r w:rsidR="0050391E">
        <w:t>1</w:t>
      </w:r>
      <w:r w:rsidR="005764F8">
        <w:t>3</w:t>
      </w:r>
      <w:r w:rsidR="0050391E">
        <w:t>-1</w:t>
      </w:r>
      <w:r w:rsidR="005764F8">
        <w:t>4</w:t>
      </w:r>
      <w:r>
        <w:t>)</w:t>
      </w:r>
      <w:r>
        <w:rPr>
          <w:rtl/>
        </w:rPr>
        <w:t>.</w:t>
      </w:r>
    </w:p>
    <w:p w14:paraId="5D1F49E8" w14:textId="77777777" w:rsidR="00781E20" w:rsidRDefault="00781E20" w:rsidP="00B8619C">
      <w:pPr>
        <w:bidi w:val="0"/>
        <w:jc w:val="center"/>
      </w:pPr>
    </w:p>
    <w:p w14:paraId="0F3133F7" w14:textId="77777777" w:rsidR="00781E20" w:rsidRDefault="00781E20" w:rsidP="00781E20">
      <w:pPr>
        <w:bidi w:val="0"/>
        <w:jc w:val="center"/>
        <w:rPr>
          <w:rFonts w:ascii="Arial" w:hAnsi="Arial" w:cs="Arial"/>
          <w:b/>
          <w:bCs/>
        </w:rPr>
      </w:pPr>
    </w:p>
    <w:p w14:paraId="1ED2A673" w14:textId="77777777" w:rsidR="00781E20" w:rsidRDefault="00781E20" w:rsidP="00781E20">
      <w:pPr>
        <w:bidi w:val="0"/>
        <w:jc w:val="center"/>
        <w:rPr>
          <w:rFonts w:ascii="Arial" w:hAnsi="Arial" w:cs="Arial"/>
          <w:b/>
          <w:bCs/>
        </w:rPr>
      </w:pPr>
    </w:p>
    <w:p w14:paraId="4D54785E" w14:textId="77777777" w:rsidR="00781E20" w:rsidRDefault="00781E20" w:rsidP="00781E20">
      <w:pPr>
        <w:bidi w:val="0"/>
        <w:jc w:val="center"/>
        <w:rPr>
          <w:rFonts w:ascii="Arial" w:hAnsi="Arial" w:cs="Arial"/>
          <w:b/>
          <w:bCs/>
        </w:rPr>
      </w:pPr>
    </w:p>
    <w:p w14:paraId="222B657B" w14:textId="77777777" w:rsidR="00781E20" w:rsidRDefault="00781E20" w:rsidP="00781E20">
      <w:pPr>
        <w:bidi w:val="0"/>
        <w:jc w:val="center"/>
        <w:rPr>
          <w:rFonts w:ascii="Arial" w:hAnsi="Arial" w:cs="Arial"/>
          <w:b/>
          <w:bCs/>
        </w:rPr>
      </w:pPr>
    </w:p>
    <w:p w14:paraId="08A25CAC" w14:textId="77777777" w:rsidR="00781E20" w:rsidRDefault="00781E20" w:rsidP="00781E20">
      <w:pPr>
        <w:bidi w:val="0"/>
        <w:jc w:val="center"/>
        <w:rPr>
          <w:rFonts w:ascii="Arial" w:hAnsi="Arial" w:cs="Arial"/>
          <w:b/>
          <w:bCs/>
        </w:rPr>
      </w:pPr>
    </w:p>
    <w:p w14:paraId="5535ADFA" w14:textId="77777777" w:rsidR="00781E20" w:rsidRDefault="00781E20" w:rsidP="00781E20">
      <w:pPr>
        <w:bidi w:val="0"/>
        <w:jc w:val="center"/>
        <w:rPr>
          <w:rFonts w:ascii="Arial" w:hAnsi="Arial" w:cs="Arial"/>
          <w:b/>
          <w:bCs/>
        </w:rPr>
      </w:pPr>
    </w:p>
    <w:p w14:paraId="2F2AF2CC" w14:textId="77777777" w:rsidR="00781E20" w:rsidRDefault="00781E20" w:rsidP="00781E20">
      <w:pPr>
        <w:bidi w:val="0"/>
        <w:jc w:val="center"/>
        <w:rPr>
          <w:rFonts w:ascii="Arial" w:hAnsi="Arial" w:cs="Arial"/>
          <w:b/>
          <w:bCs/>
        </w:rPr>
      </w:pPr>
    </w:p>
    <w:p w14:paraId="28151887" w14:textId="77777777" w:rsidR="00781E20" w:rsidRDefault="00781E20" w:rsidP="00781E20">
      <w:pPr>
        <w:bidi w:val="0"/>
        <w:jc w:val="center"/>
        <w:rPr>
          <w:rFonts w:ascii="Arial" w:hAnsi="Arial" w:cs="Arial"/>
          <w:b/>
          <w:bCs/>
        </w:rPr>
      </w:pPr>
    </w:p>
    <w:p w14:paraId="47553006" w14:textId="2222B20B" w:rsidR="000C1E11" w:rsidRPr="000C1E11" w:rsidRDefault="000C1E11" w:rsidP="00781E20">
      <w:pPr>
        <w:bidi w:val="0"/>
        <w:jc w:val="center"/>
        <w:rPr>
          <w:rFonts w:ascii="Arial" w:hAnsi="Arial" w:cs="Arial"/>
          <w:b/>
          <w:bCs/>
          <w:sz w:val="22"/>
          <w:szCs w:val="22"/>
          <w:rtl/>
        </w:rPr>
      </w:pPr>
      <w:r w:rsidRPr="000C1E11">
        <w:rPr>
          <w:rFonts w:ascii="Arial" w:hAnsi="Arial" w:cs="Arial"/>
          <w:b/>
          <w:bCs/>
          <w:sz w:val="22"/>
          <w:szCs w:val="22"/>
        </w:rPr>
        <w:lastRenderedPageBreak/>
        <w:t xml:space="preserve">Percentage of Currently or </w:t>
      </w:r>
      <w:r w:rsidR="00497CA5" w:rsidRPr="00497CA5">
        <w:rPr>
          <w:rFonts w:ascii="Arial" w:hAnsi="Arial" w:cs="Arial"/>
          <w:b/>
          <w:bCs/>
          <w:color w:val="000000" w:themeColor="text1"/>
          <w:sz w:val="22"/>
          <w:szCs w:val="22"/>
        </w:rPr>
        <w:t>Ever</w:t>
      </w:r>
      <w:r w:rsidRPr="000C1E11">
        <w:rPr>
          <w:rFonts w:ascii="Arial" w:hAnsi="Arial" w:cs="Arial"/>
          <w:b/>
          <w:bCs/>
          <w:sz w:val="22"/>
          <w:szCs w:val="22"/>
        </w:rPr>
        <w:t xml:space="preserve"> Married Women (15-64 Years) </w:t>
      </w:r>
      <w:r>
        <w:rPr>
          <w:rFonts w:ascii="Arial" w:hAnsi="Arial" w:cs="Arial"/>
          <w:b/>
          <w:bCs/>
          <w:sz w:val="22"/>
          <w:szCs w:val="22"/>
        </w:rPr>
        <w:t>i</w:t>
      </w:r>
      <w:r w:rsidRPr="000C1E11">
        <w:rPr>
          <w:rFonts w:ascii="Arial" w:hAnsi="Arial" w:cs="Arial"/>
          <w:b/>
          <w:bCs/>
          <w:sz w:val="22"/>
          <w:szCs w:val="22"/>
        </w:rPr>
        <w:t xml:space="preserve">n Palestine Who </w:t>
      </w:r>
      <w:r w:rsidR="00B8619C">
        <w:rPr>
          <w:rFonts w:ascii="Arial" w:hAnsi="Arial" w:cs="Arial"/>
          <w:b/>
          <w:bCs/>
          <w:sz w:val="22"/>
          <w:szCs w:val="22"/>
        </w:rPr>
        <w:t>w</w:t>
      </w:r>
      <w:r w:rsidR="00B8619C" w:rsidRPr="000C1E11">
        <w:rPr>
          <w:rFonts w:ascii="Arial" w:hAnsi="Arial" w:cs="Arial"/>
          <w:b/>
          <w:bCs/>
          <w:sz w:val="22"/>
          <w:szCs w:val="22"/>
        </w:rPr>
        <w:t xml:space="preserve">ere </w:t>
      </w:r>
      <w:r w:rsidRPr="000C1E11">
        <w:rPr>
          <w:rFonts w:ascii="Arial" w:hAnsi="Arial" w:cs="Arial"/>
          <w:b/>
          <w:bCs/>
          <w:sz w:val="22"/>
          <w:szCs w:val="22"/>
        </w:rPr>
        <w:t xml:space="preserve">Exposed </w:t>
      </w:r>
      <w:r>
        <w:rPr>
          <w:rFonts w:ascii="Arial" w:hAnsi="Arial" w:cs="Arial"/>
          <w:b/>
          <w:bCs/>
          <w:sz w:val="22"/>
          <w:szCs w:val="22"/>
        </w:rPr>
        <w:t>t</w:t>
      </w:r>
      <w:r w:rsidRPr="000C1E11">
        <w:rPr>
          <w:rFonts w:ascii="Arial" w:hAnsi="Arial" w:cs="Arial"/>
          <w:b/>
          <w:bCs/>
          <w:sz w:val="22"/>
          <w:szCs w:val="22"/>
        </w:rPr>
        <w:t xml:space="preserve">o </w:t>
      </w:r>
      <w:r w:rsidR="00FB55D9" w:rsidRPr="000C1E11">
        <w:rPr>
          <w:rFonts w:ascii="Arial" w:hAnsi="Arial" w:cs="Arial"/>
          <w:b/>
          <w:bCs/>
          <w:sz w:val="22"/>
          <w:szCs w:val="22"/>
        </w:rPr>
        <w:t>a</w:t>
      </w:r>
      <w:r w:rsidRPr="000C1E11">
        <w:rPr>
          <w:rFonts w:ascii="Arial" w:hAnsi="Arial" w:cs="Arial"/>
          <w:b/>
          <w:bCs/>
          <w:sz w:val="22"/>
          <w:szCs w:val="22"/>
        </w:rPr>
        <w:t xml:space="preserve"> Form of Cyber Violence </w:t>
      </w:r>
      <w:r w:rsidR="00FB55D9" w:rsidRPr="000C1E11">
        <w:rPr>
          <w:rFonts w:ascii="Arial" w:hAnsi="Arial" w:cs="Arial"/>
          <w:b/>
          <w:bCs/>
          <w:sz w:val="22"/>
          <w:szCs w:val="22"/>
        </w:rPr>
        <w:t>during</w:t>
      </w:r>
      <w:r w:rsidRPr="000C1E11">
        <w:rPr>
          <w:rFonts w:ascii="Arial" w:hAnsi="Arial" w:cs="Arial"/>
          <w:b/>
          <w:bCs/>
          <w:sz w:val="22"/>
          <w:szCs w:val="22"/>
        </w:rPr>
        <w:t xml:space="preserve"> the Past 12 Months </w:t>
      </w:r>
      <w:r>
        <w:rPr>
          <w:rFonts w:ascii="Arial" w:hAnsi="Arial" w:cs="Arial"/>
          <w:b/>
          <w:bCs/>
          <w:sz w:val="22"/>
          <w:szCs w:val="22"/>
        </w:rPr>
        <w:t>by</w:t>
      </w:r>
      <w:r w:rsidRPr="000C1E11">
        <w:rPr>
          <w:rFonts w:ascii="Arial" w:hAnsi="Arial" w:cs="Arial"/>
          <w:b/>
          <w:bCs/>
          <w:sz w:val="22"/>
          <w:szCs w:val="22"/>
        </w:rPr>
        <w:t xml:space="preserve"> </w:t>
      </w:r>
      <w:r w:rsidR="004C628F">
        <w:rPr>
          <w:rFonts w:ascii="Arial" w:hAnsi="Arial" w:cs="Arial"/>
          <w:b/>
          <w:bCs/>
          <w:sz w:val="22"/>
          <w:szCs w:val="22"/>
        </w:rPr>
        <w:t>Form</w:t>
      </w:r>
      <w:r w:rsidR="00D0230A" w:rsidRPr="00D0230A">
        <w:rPr>
          <w:rFonts w:ascii="Arial" w:hAnsi="Arial" w:cs="Arial"/>
          <w:b/>
          <w:bCs/>
          <w:sz w:val="22"/>
          <w:szCs w:val="22"/>
        </w:rPr>
        <w:t xml:space="preserve"> of</w:t>
      </w:r>
      <w:r w:rsidRPr="000C1E11">
        <w:rPr>
          <w:rFonts w:ascii="Arial" w:hAnsi="Arial" w:cs="Arial"/>
          <w:b/>
          <w:bCs/>
          <w:sz w:val="22"/>
          <w:szCs w:val="22"/>
        </w:rPr>
        <w:t xml:space="preserve"> </w:t>
      </w:r>
      <w:r w:rsidR="00D0230A" w:rsidRPr="00D0230A">
        <w:rPr>
          <w:rFonts w:ascii="Arial" w:hAnsi="Arial" w:cs="Arial"/>
          <w:b/>
          <w:bCs/>
          <w:sz w:val="22"/>
          <w:szCs w:val="22"/>
        </w:rPr>
        <w:t>Cyber</w:t>
      </w:r>
      <w:r w:rsidRPr="000C1E11">
        <w:rPr>
          <w:rFonts w:ascii="Arial" w:hAnsi="Arial" w:cs="Arial"/>
          <w:b/>
          <w:bCs/>
          <w:sz w:val="22"/>
          <w:szCs w:val="22"/>
        </w:rPr>
        <w:t xml:space="preserve"> Violence, 2019</w:t>
      </w:r>
    </w:p>
    <w:tbl>
      <w:tblPr>
        <w:tblStyle w:val="TableGrid"/>
        <w:bidiVisual/>
        <w:tblW w:w="8981" w:type="dxa"/>
        <w:jc w:val="center"/>
        <w:tblLook w:val="04A0" w:firstRow="1" w:lastRow="0" w:firstColumn="1" w:lastColumn="0" w:noHBand="0" w:noVBand="1"/>
      </w:tblPr>
      <w:tblGrid>
        <w:gridCol w:w="9063"/>
      </w:tblGrid>
      <w:tr w:rsidR="00EE6725" w:rsidRPr="00142837" w14:paraId="5CB4E967" w14:textId="77777777" w:rsidTr="00D32904">
        <w:trPr>
          <w:trHeight w:val="3163"/>
          <w:jc w:val="center"/>
        </w:trPr>
        <w:tc>
          <w:tcPr>
            <w:tcW w:w="8981" w:type="dxa"/>
          </w:tcPr>
          <w:p w14:paraId="0EFB6095" w14:textId="77777777" w:rsidR="000C1E11" w:rsidRPr="00142837" w:rsidRDefault="000C1E11" w:rsidP="00EE6725">
            <w:pPr>
              <w:tabs>
                <w:tab w:val="left" w:pos="3931"/>
                <w:tab w:val="left" w:pos="5273"/>
              </w:tabs>
              <w:jc w:val="both"/>
              <w:rPr>
                <w:rFonts w:ascii="Simplified Arabic" w:hAnsi="Simplified Arabic" w:cs="Simplified Arabic"/>
                <w:rtl/>
              </w:rPr>
            </w:pPr>
            <w:r w:rsidRPr="00BC2E8F">
              <w:rPr>
                <w:rFonts w:ascii="Simplified Arabic" w:hAnsi="Simplified Arabic" w:cs="Simplified Arabic"/>
                <w:noProof/>
                <w:rtl/>
                <w:lang w:eastAsia="en-US"/>
              </w:rPr>
              <w:drawing>
                <wp:inline distT="0" distB="0" distL="0" distR="0" wp14:anchorId="728F5E7E" wp14:editId="78FD6027">
                  <wp:extent cx="5730240" cy="1987550"/>
                  <wp:effectExtent l="0" t="0" r="381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14:paraId="6DE39D87" w14:textId="77777777" w:rsidR="005764F8" w:rsidRPr="00783FF7" w:rsidRDefault="005764F8" w:rsidP="005764F8">
      <w:pPr>
        <w:tabs>
          <w:tab w:val="left" w:pos="5273"/>
        </w:tabs>
        <w:bidi w:val="0"/>
        <w:ind w:left="426"/>
        <w:rPr>
          <w:sz w:val="22"/>
          <w:szCs w:val="22"/>
        </w:rPr>
      </w:pPr>
    </w:p>
    <w:p w14:paraId="0F5C735F" w14:textId="1C058618" w:rsidR="009A02A6" w:rsidRDefault="00D0603F" w:rsidP="002904A2">
      <w:pPr>
        <w:autoSpaceDE w:val="0"/>
        <w:autoSpaceDN w:val="0"/>
        <w:bidi w:val="0"/>
        <w:adjustRightInd w:val="0"/>
        <w:jc w:val="both"/>
      </w:pPr>
      <w:r w:rsidRPr="00D0603F">
        <w:rPr>
          <w:rtl/>
        </w:rPr>
        <w:t>%7.6</w:t>
      </w:r>
      <w:r w:rsidR="00EC1D0A">
        <w:t xml:space="preserve"> </w:t>
      </w:r>
      <w:r w:rsidRPr="00D0603F">
        <w:t xml:space="preserve">of women were also exposed to violence through </w:t>
      </w:r>
      <w:r w:rsidR="00D663C7">
        <w:t>t</w:t>
      </w:r>
      <w:r w:rsidR="00D663C7" w:rsidRPr="00D663C7">
        <w:t>elecommunication</w:t>
      </w:r>
      <w:r w:rsidRPr="00D0603F">
        <w:t xml:space="preserve"> (</w:t>
      </w:r>
      <w:r>
        <w:t>any</w:t>
      </w:r>
      <w:r w:rsidRPr="00D0603F">
        <w:t xml:space="preserve"> threatening, blackmailing, or harassing different people or parties through calls or messages) in Palestine; 10.4% in the West Bank, 3.3% in </w:t>
      </w:r>
      <w:r w:rsidR="00F12320">
        <w:t>Gaza Strip</w:t>
      </w:r>
      <w:r w:rsidR="001B3A1F">
        <w:t>.</w:t>
      </w:r>
      <w:r w:rsidRPr="00D0603F">
        <w:t xml:space="preserve"> (</w:t>
      </w:r>
      <w:r w:rsidR="005C1709" w:rsidRPr="00D0603F">
        <w:t>S</w:t>
      </w:r>
      <w:r w:rsidRPr="00D0603F">
        <w:t xml:space="preserve">ee </w:t>
      </w:r>
      <w:r w:rsidR="00C1214F">
        <w:t>table</w:t>
      </w:r>
      <w:r w:rsidRPr="00D0603F">
        <w:t xml:space="preserve"> </w:t>
      </w:r>
      <w:r w:rsidR="0050391E">
        <w:t>1</w:t>
      </w:r>
      <w:r w:rsidR="005764F8">
        <w:t>3</w:t>
      </w:r>
      <w:r w:rsidR="00D32904" w:rsidRPr="00D0603F">
        <w:t>)</w:t>
      </w:r>
      <w:r w:rsidR="00D32904">
        <w:t xml:space="preserve"> 3.4</w:t>
      </w:r>
      <w:r w:rsidR="009A02A6" w:rsidRPr="009A02A6">
        <w:t xml:space="preserve">% of women </w:t>
      </w:r>
      <w:r w:rsidR="00EC1D0A" w:rsidRPr="009A02A6">
        <w:t xml:space="preserve">in Palestine </w:t>
      </w:r>
      <w:r w:rsidR="009A02A6" w:rsidRPr="009A02A6">
        <w:t xml:space="preserve">reported that </w:t>
      </w:r>
      <w:r w:rsidR="00EC1D0A" w:rsidRPr="009A02A6">
        <w:t xml:space="preserve">their electronic bank account (online) or email (hacked) </w:t>
      </w:r>
      <w:r w:rsidR="00EC1D0A">
        <w:t>were</w:t>
      </w:r>
      <w:r w:rsidR="00EC1D0A" w:rsidRPr="009A02A6">
        <w:t xml:space="preserve"> </w:t>
      </w:r>
      <w:r w:rsidR="00FB55D9">
        <w:t>stolen</w:t>
      </w:r>
      <w:proofErr w:type="gramStart"/>
      <w:r w:rsidR="002904A2">
        <w:t>;</w:t>
      </w:r>
      <w:proofErr w:type="gramEnd"/>
      <w:r w:rsidR="002904A2" w:rsidRPr="009A02A6">
        <w:t xml:space="preserve"> </w:t>
      </w:r>
      <w:r w:rsidR="009A02A6" w:rsidRPr="009A02A6">
        <w:t xml:space="preserve">3.8% in the West Bank and 2.7% in Gaza Strip. (See </w:t>
      </w:r>
      <w:r w:rsidR="00C1214F">
        <w:t>table</w:t>
      </w:r>
      <w:r w:rsidR="009A02A6" w:rsidRPr="009A02A6">
        <w:t xml:space="preserve"> </w:t>
      </w:r>
      <w:r w:rsidR="0050391E">
        <w:t>1</w:t>
      </w:r>
      <w:r w:rsidR="005764F8">
        <w:t>4</w:t>
      </w:r>
      <w:r w:rsidR="009A02A6" w:rsidRPr="009A02A6">
        <w:t>)</w:t>
      </w:r>
    </w:p>
    <w:p w14:paraId="6A0E3BB7" w14:textId="77777777" w:rsidR="00FE7E46" w:rsidRDefault="00FE7E46" w:rsidP="00FE7E46">
      <w:pPr>
        <w:autoSpaceDE w:val="0"/>
        <w:autoSpaceDN w:val="0"/>
        <w:bidi w:val="0"/>
        <w:adjustRightInd w:val="0"/>
        <w:jc w:val="both"/>
      </w:pPr>
    </w:p>
    <w:p w14:paraId="349733B6" w14:textId="1FCDC3A7" w:rsidR="000560AC" w:rsidRPr="000560AC" w:rsidRDefault="005E5041" w:rsidP="00D32904">
      <w:pPr>
        <w:autoSpaceDE w:val="0"/>
        <w:autoSpaceDN w:val="0"/>
        <w:bidi w:val="0"/>
        <w:adjustRightInd w:val="0"/>
        <w:rPr>
          <w:b/>
          <w:bCs/>
        </w:rPr>
      </w:pPr>
      <w:r>
        <w:rPr>
          <w:b/>
          <w:bCs/>
        </w:rPr>
        <w:t>2</w:t>
      </w:r>
      <w:r w:rsidR="000560AC" w:rsidRPr="000560AC">
        <w:rPr>
          <w:b/>
          <w:bCs/>
        </w:rPr>
        <w:t>.1.</w:t>
      </w:r>
      <w:r>
        <w:rPr>
          <w:b/>
          <w:bCs/>
        </w:rPr>
        <w:t>7</w:t>
      </w:r>
      <w:r w:rsidR="000560AC" w:rsidRPr="000560AC">
        <w:rPr>
          <w:b/>
          <w:bCs/>
        </w:rPr>
        <w:t xml:space="preserve"> Violence Against Women </w:t>
      </w:r>
      <w:r w:rsidR="00D32904">
        <w:rPr>
          <w:b/>
          <w:bCs/>
        </w:rPr>
        <w:t>b</w:t>
      </w:r>
      <w:r w:rsidR="00C13040" w:rsidRPr="00C13040">
        <w:rPr>
          <w:b/>
          <w:bCs/>
        </w:rPr>
        <w:t>efore Reaching 18 Years Old</w:t>
      </w:r>
    </w:p>
    <w:p w14:paraId="40113AB9" w14:textId="1C792F28" w:rsidR="005764F8" w:rsidRDefault="000560AC" w:rsidP="00C43151">
      <w:pPr>
        <w:autoSpaceDE w:val="0"/>
        <w:autoSpaceDN w:val="0"/>
        <w:bidi w:val="0"/>
        <w:adjustRightInd w:val="0"/>
        <w:jc w:val="both"/>
        <w:rPr>
          <w:rtl/>
        </w:rPr>
      </w:pPr>
      <w:r>
        <w:t>23.2% of currently married or ever</w:t>
      </w:r>
      <w:r w:rsidR="00C43151">
        <w:t xml:space="preserve"> </w:t>
      </w:r>
      <w:r>
        <w:t xml:space="preserve">married women (15-64 years) in Palestine reported that they were </w:t>
      </w:r>
      <w:r w:rsidRPr="00D0603F">
        <w:t>exposed</w:t>
      </w:r>
      <w:r>
        <w:t xml:space="preserve"> to any kind of family violence </w:t>
      </w:r>
      <w:r w:rsidR="00C13040" w:rsidRPr="00C13040">
        <w:t>against women before reaching 18 years old</w:t>
      </w:r>
      <w:r w:rsidRPr="00C13040">
        <w:t>,</w:t>
      </w:r>
      <w:r>
        <w:t xml:space="preserve"> 19.4% in the West Bank and 29.3% in Gaza Strip. 3.1% of women in Palestine reported that they had been </w:t>
      </w:r>
      <w:r w:rsidR="00F642DA" w:rsidRPr="00D0603F">
        <w:t>exposed</w:t>
      </w:r>
      <w:r>
        <w:t xml:space="preserve"> to sexual harassment (</w:t>
      </w:r>
      <w:r w:rsidR="00F405E1">
        <w:t>verbal or physical</w:t>
      </w:r>
      <w:r>
        <w:t xml:space="preserve">) </w:t>
      </w:r>
      <w:r w:rsidR="00C13040" w:rsidRPr="00C13040">
        <w:t>before reaching 18 years old</w:t>
      </w:r>
      <w:r>
        <w:t xml:space="preserve">, 3.6% in the West Bank and 2.2% in Gaza Strip, during the past 12 </w:t>
      </w:r>
      <w:r w:rsidR="00F642DA">
        <w:t>months</w:t>
      </w:r>
      <w:r w:rsidR="00C014D8" w:rsidRPr="00C014D8">
        <w:t xml:space="preserve"> </w:t>
      </w:r>
      <w:r w:rsidR="00D32904">
        <w:t>preceding the</w:t>
      </w:r>
      <w:r>
        <w:t xml:space="preserve"> interview </w:t>
      </w:r>
      <w:r w:rsidR="00C014D8">
        <w:t>in</w:t>
      </w:r>
      <w:r>
        <w:t xml:space="preserve"> 2019. (See </w:t>
      </w:r>
      <w:r w:rsidR="00C1214F">
        <w:t>table</w:t>
      </w:r>
      <w:r>
        <w:t xml:space="preserve"> </w:t>
      </w:r>
      <w:r w:rsidR="0050391E">
        <w:t>1</w:t>
      </w:r>
      <w:r w:rsidR="005764F8">
        <w:t>5)</w:t>
      </w:r>
    </w:p>
    <w:p w14:paraId="232A980F" w14:textId="793B205A" w:rsidR="00053A0F" w:rsidRDefault="00053A0F" w:rsidP="00F93269">
      <w:pPr>
        <w:autoSpaceDE w:val="0"/>
        <w:autoSpaceDN w:val="0"/>
        <w:adjustRightInd w:val="0"/>
        <w:rPr>
          <w:rtl/>
        </w:rPr>
      </w:pPr>
    </w:p>
    <w:p w14:paraId="1862F09F" w14:textId="4639D745" w:rsidR="00CD057A" w:rsidRDefault="00CD6614" w:rsidP="00B8619C">
      <w:pPr>
        <w:bidi w:val="0"/>
        <w:jc w:val="center"/>
        <w:rPr>
          <w:rFonts w:ascii="Arial" w:hAnsi="Arial" w:cs="Arial"/>
          <w:b/>
          <w:bCs/>
          <w:color w:val="000000" w:themeColor="text1"/>
          <w:sz w:val="22"/>
          <w:szCs w:val="22"/>
        </w:rPr>
      </w:pPr>
      <w:r w:rsidRPr="00497CA5">
        <w:rPr>
          <w:rFonts w:ascii="Arial" w:hAnsi="Arial" w:cs="Arial"/>
          <w:b/>
          <w:bCs/>
          <w:color w:val="000000" w:themeColor="text1"/>
          <w:sz w:val="22"/>
          <w:szCs w:val="22"/>
        </w:rPr>
        <w:t xml:space="preserve">Percentage of Currently Married or Ever Married Women (15 - 64 Years) in Palestine Who </w:t>
      </w:r>
      <w:r w:rsidR="00B8619C">
        <w:rPr>
          <w:rFonts w:ascii="Arial" w:hAnsi="Arial" w:cs="Arial"/>
          <w:b/>
          <w:bCs/>
          <w:sz w:val="22"/>
          <w:szCs w:val="22"/>
        </w:rPr>
        <w:t>w</w:t>
      </w:r>
      <w:r w:rsidR="00B8619C" w:rsidRPr="000C1E11">
        <w:rPr>
          <w:rFonts w:ascii="Arial" w:hAnsi="Arial" w:cs="Arial"/>
          <w:b/>
          <w:bCs/>
          <w:sz w:val="22"/>
          <w:szCs w:val="22"/>
        </w:rPr>
        <w:t>ere</w:t>
      </w:r>
      <w:r w:rsidR="00B8619C" w:rsidRPr="00497CA5">
        <w:rPr>
          <w:rFonts w:ascii="Arial" w:hAnsi="Arial" w:cs="Arial"/>
          <w:b/>
          <w:bCs/>
          <w:color w:val="000000" w:themeColor="text1"/>
          <w:sz w:val="22"/>
          <w:szCs w:val="22"/>
        </w:rPr>
        <w:t xml:space="preserve"> </w:t>
      </w:r>
      <w:r w:rsidRPr="00497CA5">
        <w:rPr>
          <w:rFonts w:ascii="Arial" w:hAnsi="Arial" w:cs="Arial"/>
          <w:b/>
          <w:bCs/>
          <w:color w:val="000000" w:themeColor="text1"/>
          <w:sz w:val="22"/>
          <w:szCs w:val="22"/>
        </w:rPr>
        <w:t xml:space="preserve">Exposed to Violence </w:t>
      </w:r>
      <w:r w:rsidR="00C13040" w:rsidRPr="00497CA5">
        <w:rPr>
          <w:rFonts w:ascii="Arial" w:hAnsi="Arial" w:cs="Arial"/>
          <w:b/>
          <w:bCs/>
          <w:color w:val="000000" w:themeColor="text1"/>
          <w:sz w:val="22"/>
          <w:szCs w:val="22"/>
        </w:rPr>
        <w:t xml:space="preserve">before Reaching 18 Years Old </w:t>
      </w:r>
      <w:r w:rsidRPr="00497CA5">
        <w:rPr>
          <w:rFonts w:ascii="Arial" w:hAnsi="Arial" w:cs="Arial"/>
          <w:b/>
          <w:bCs/>
          <w:color w:val="000000" w:themeColor="text1"/>
          <w:sz w:val="22"/>
          <w:szCs w:val="22"/>
        </w:rPr>
        <w:t xml:space="preserve">by Region and </w:t>
      </w:r>
    </w:p>
    <w:p w14:paraId="7707C6CF" w14:textId="3ACAFD44" w:rsidR="0050038B" w:rsidRPr="00497CA5" w:rsidRDefault="00CD6614" w:rsidP="00CD057A">
      <w:pPr>
        <w:bidi w:val="0"/>
        <w:jc w:val="center"/>
        <w:rPr>
          <w:rFonts w:ascii="Arial" w:hAnsi="Arial" w:cs="Arial"/>
          <w:b/>
          <w:bCs/>
          <w:color w:val="000000" w:themeColor="text1"/>
          <w:sz w:val="22"/>
          <w:szCs w:val="22"/>
        </w:rPr>
      </w:pPr>
      <w:r w:rsidRPr="00497CA5">
        <w:rPr>
          <w:rFonts w:ascii="Arial" w:hAnsi="Arial" w:cs="Arial"/>
          <w:b/>
          <w:bCs/>
          <w:color w:val="000000" w:themeColor="text1"/>
          <w:sz w:val="22"/>
          <w:szCs w:val="22"/>
        </w:rPr>
        <w:t>Type of Violence, 2019</w:t>
      </w:r>
    </w:p>
    <w:tbl>
      <w:tblPr>
        <w:tblStyle w:val="TableGrid"/>
        <w:tblW w:w="8789" w:type="dxa"/>
        <w:jc w:val="center"/>
        <w:tblLook w:val="04A0" w:firstRow="1" w:lastRow="0" w:firstColumn="1" w:lastColumn="0" w:noHBand="0" w:noVBand="1"/>
      </w:tblPr>
      <w:tblGrid>
        <w:gridCol w:w="8789"/>
      </w:tblGrid>
      <w:tr w:rsidR="00CD6614" w:rsidRPr="00CD6614" w14:paraId="7ABC9327" w14:textId="77777777" w:rsidTr="005B5CFA">
        <w:trPr>
          <w:trHeight w:val="2945"/>
          <w:jc w:val="center"/>
        </w:trPr>
        <w:tc>
          <w:tcPr>
            <w:tcW w:w="8704" w:type="dxa"/>
          </w:tcPr>
          <w:p w14:paraId="7A286521" w14:textId="77777777" w:rsidR="00CD6614" w:rsidRPr="00CD6614" w:rsidRDefault="00CD6614" w:rsidP="00D050F7">
            <w:pPr>
              <w:bidi w:val="0"/>
              <w:jc w:val="center"/>
              <w:rPr>
                <w:rFonts w:ascii="Arial" w:hAnsi="Arial" w:cs="Arial"/>
                <w:b/>
                <w:bCs/>
                <w:sz w:val="22"/>
                <w:szCs w:val="22"/>
                <w:rtl/>
              </w:rPr>
            </w:pPr>
            <w:r w:rsidRPr="00CD6614">
              <w:rPr>
                <w:rFonts w:ascii="Simplified Arabic" w:hAnsi="Simplified Arabic" w:cs="Simplified Arabic"/>
                <w:b/>
                <w:bCs/>
                <w:noProof/>
                <w:rtl/>
                <w:lang w:eastAsia="en-US"/>
              </w:rPr>
              <w:drawing>
                <wp:inline distT="0" distB="0" distL="0" distR="0" wp14:anchorId="2F663C3A" wp14:editId="1472981F">
                  <wp:extent cx="5412740" cy="180975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6F392267" w14:textId="1E533BC3" w:rsidR="00CD6614" w:rsidRPr="00FE5986" w:rsidRDefault="00CD6614" w:rsidP="00CD6614">
      <w:pPr>
        <w:bidi w:val="0"/>
        <w:jc w:val="center"/>
        <w:rPr>
          <w:rFonts w:ascii="Arial" w:hAnsi="Arial" w:cs="Arial"/>
          <w:b/>
          <w:bCs/>
          <w:rtl/>
        </w:rPr>
      </w:pPr>
    </w:p>
    <w:p w14:paraId="068838B6" w14:textId="5BE5B424" w:rsidR="00EF3EBA" w:rsidRDefault="00EF3EBA" w:rsidP="00EF3EBA">
      <w:pPr>
        <w:autoSpaceDE w:val="0"/>
        <w:autoSpaceDN w:val="0"/>
        <w:bidi w:val="0"/>
        <w:adjustRightInd w:val="0"/>
        <w:jc w:val="both"/>
        <w:rPr>
          <w:b/>
          <w:bCs/>
        </w:rPr>
      </w:pPr>
      <w:r w:rsidRPr="00EF3EBA">
        <w:rPr>
          <w:b/>
          <w:bCs/>
        </w:rPr>
        <w:t xml:space="preserve">2.2 Violence Against Currently Married </w:t>
      </w:r>
      <w:r>
        <w:rPr>
          <w:b/>
          <w:bCs/>
        </w:rPr>
        <w:t>o</w:t>
      </w:r>
      <w:r w:rsidRPr="00EF3EBA">
        <w:rPr>
          <w:b/>
          <w:bCs/>
        </w:rPr>
        <w:t>r Ever Married Men (18-64 Years)</w:t>
      </w:r>
    </w:p>
    <w:p w14:paraId="163CC2D7" w14:textId="77777777" w:rsidR="00F12320" w:rsidRPr="00F12320" w:rsidRDefault="00F12320" w:rsidP="00F12320">
      <w:pPr>
        <w:autoSpaceDE w:val="0"/>
        <w:autoSpaceDN w:val="0"/>
        <w:bidi w:val="0"/>
        <w:adjustRightInd w:val="0"/>
        <w:jc w:val="both"/>
        <w:rPr>
          <w:b/>
          <w:bCs/>
          <w:sz w:val="16"/>
          <w:szCs w:val="16"/>
        </w:rPr>
      </w:pPr>
    </w:p>
    <w:p w14:paraId="2E6F4AF6" w14:textId="77A90F08" w:rsidR="00EF3EBA" w:rsidRPr="00EF3EBA" w:rsidRDefault="005E5041" w:rsidP="005E5041">
      <w:pPr>
        <w:autoSpaceDE w:val="0"/>
        <w:autoSpaceDN w:val="0"/>
        <w:bidi w:val="0"/>
        <w:adjustRightInd w:val="0"/>
        <w:jc w:val="both"/>
        <w:rPr>
          <w:b/>
          <w:bCs/>
        </w:rPr>
      </w:pPr>
      <w:r>
        <w:rPr>
          <w:b/>
          <w:bCs/>
        </w:rPr>
        <w:t>2</w:t>
      </w:r>
      <w:r w:rsidR="00EF3EBA" w:rsidRPr="00EF3EBA">
        <w:rPr>
          <w:b/>
          <w:bCs/>
        </w:rPr>
        <w:t>.2.</w:t>
      </w:r>
      <w:r>
        <w:rPr>
          <w:b/>
          <w:bCs/>
        </w:rPr>
        <w:t>1</w:t>
      </w:r>
      <w:r w:rsidR="00EF3EBA" w:rsidRPr="00EF3EBA">
        <w:rPr>
          <w:b/>
          <w:bCs/>
        </w:rPr>
        <w:t xml:space="preserve"> Violence Against Husbands (From </w:t>
      </w:r>
      <w:r w:rsidR="00EF3EBA">
        <w:rPr>
          <w:b/>
          <w:bCs/>
        </w:rPr>
        <w:t>t</w:t>
      </w:r>
      <w:r w:rsidR="00EF3EBA" w:rsidRPr="00EF3EBA">
        <w:rPr>
          <w:b/>
          <w:bCs/>
        </w:rPr>
        <w:t xml:space="preserve">he Wife’s Point </w:t>
      </w:r>
      <w:r w:rsidR="00EF3EBA">
        <w:rPr>
          <w:b/>
          <w:bCs/>
        </w:rPr>
        <w:t>o</w:t>
      </w:r>
      <w:r w:rsidR="00EF3EBA" w:rsidRPr="00EF3EBA">
        <w:rPr>
          <w:b/>
          <w:bCs/>
        </w:rPr>
        <w:t>f View)</w:t>
      </w:r>
    </w:p>
    <w:p w14:paraId="5C0886D6" w14:textId="380F4425" w:rsidR="005764F8" w:rsidRDefault="001563DE" w:rsidP="005E61DE">
      <w:pPr>
        <w:autoSpaceDE w:val="0"/>
        <w:autoSpaceDN w:val="0"/>
        <w:bidi w:val="0"/>
        <w:adjustRightInd w:val="0"/>
        <w:jc w:val="both"/>
      </w:pPr>
      <w:r w:rsidRPr="001563DE">
        <w:t xml:space="preserve">This violence is due to the </w:t>
      </w:r>
      <w:r w:rsidR="00FB55D9">
        <w:t>argument</w:t>
      </w:r>
      <w:r w:rsidR="00156E87">
        <w:t>, disputes</w:t>
      </w:r>
      <w:r w:rsidR="00E560E9" w:rsidRPr="001563DE">
        <w:t xml:space="preserve"> </w:t>
      </w:r>
      <w:r w:rsidRPr="001563DE">
        <w:t xml:space="preserve">and problems in </w:t>
      </w:r>
      <w:r w:rsidR="005C2990">
        <w:rPr>
          <w:rFonts w:hint="cs"/>
          <w:rtl/>
        </w:rPr>
        <w:t xml:space="preserve"> </w:t>
      </w:r>
      <w:r w:rsidR="005C2990">
        <w:t>married</w:t>
      </w:r>
      <w:r w:rsidR="005C2990" w:rsidRPr="001563DE">
        <w:t xml:space="preserve"> </w:t>
      </w:r>
      <w:r w:rsidRPr="001563DE">
        <w:t xml:space="preserve">life and </w:t>
      </w:r>
      <w:r w:rsidR="005C2990">
        <w:t>what come along</w:t>
      </w:r>
      <w:r w:rsidR="005C2990" w:rsidRPr="001563DE">
        <w:t xml:space="preserve"> </w:t>
      </w:r>
      <w:r w:rsidRPr="001563DE">
        <w:t>of anger, nervousness</w:t>
      </w:r>
      <w:r>
        <w:t>,</w:t>
      </w:r>
      <w:r w:rsidRPr="001563DE">
        <w:t xml:space="preserve"> and quarrel </w:t>
      </w:r>
      <w:r w:rsidR="0092533B">
        <w:t xml:space="preserve">cases </w:t>
      </w:r>
      <w:r w:rsidRPr="001563DE">
        <w:t xml:space="preserve">between </w:t>
      </w:r>
      <w:r w:rsidR="00E560E9">
        <w:t>spouses</w:t>
      </w:r>
      <w:r w:rsidRPr="001563DE">
        <w:t>, and accordingly</w:t>
      </w:r>
      <w:r>
        <w:t>,</w:t>
      </w:r>
      <w:r w:rsidRPr="001563DE">
        <w:t xml:space="preserve"> there are behaviors that some wives may use with their husbands that lead to different forms of violence (psychological, physical, economic</w:t>
      </w:r>
      <w:r w:rsidR="0092533B">
        <w:t xml:space="preserve"> and</w:t>
      </w:r>
      <w:r w:rsidR="0092533B" w:rsidRPr="001563DE">
        <w:t xml:space="preserve"> </w:t>
      </w:r>
      <w:r w:rsidRPr="001563DE">
        <w:t>sexual).</w:t>
      </w:r>
    </w:p>
    <w:tbl>
      <w:tblPr>
        <w:tblStyle w:val="GridTable4-Accent1"/>
        <w:tblW w:w="0" w:type="auto"/>
        <w:tblLook w:val="04A0" w:firstRow="1" w:lastRow="0" w:firstColumn="1" w:lastColumn="0" w:noHBand="0" w:noVBand="1"/>
      </w:tblPr>
      <w:tblGrid>
        <w:gridCol w:w="9063"/>
      </w:tblGrid>
      <w:tr w:rsidR="00EF3EBA" w:rsidRPr="00EF3EBA" w14:paraId="4A8B6CFE" w14:textId="77777777" w:rsidTr="00BC40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Pr>
          <w:p w14:paraId="552A1599" w14:textId="660B557F" w:rsidR="00EF3EBA" w:rsidRPr="00EF3EBA" w:rsidRDefault="00EF3EBA" w:rsidP="00EF3EBA">
            <w:pPr>
              <w:autoSpaceDE w:val="0"/>
              <w:autoSpaceDN w:val="0"/>
              <w:bidi w:val="0"/>
              <w:adjustRightInd w:val="0"/>
              <w:jc w:val="center"/>
            </w:pPr>
            <w:r w:rsidRPr="00EF3EBA">
              <w:lastRenderedPageBreak/>
              <w:t xml:space="preserve">Women in </w:t>
            </w:r>
            <w:r w:rsidR="00F12320">
              <w:t>Gaza Strip</w:t>
            </w:r>
            <w:r w:rsidRPr="00EF3EBA">
              <w:t xml:space="preserve"> Practice Violence Against their Husbands More than Women in the West Bank</w:t>
            </w:r>
          </w:p>
        </w:tc>
      </w:tr>
    </w:tbl>
    <w:p w14:paraId="57EE4296" w14:textId="77777777" w:rsidR="00025BA2" w:rsidRPr="00025BA2" w:rsidRDefault="00025BA2" w:rsidP="00C1214F">
      <w:pPr>
        <w:autoSpaceDE w:val="0"/>
        <w:autoSpaceDN w:val="0"/>
        <w:bidi w:val="0"/>
        <w:adjustRightInd w:val="0"/>
        <w:jc w:val="both"/>
        <w:rPr>
          <w:sz w:val="16"/>
          <w:szCs w:val="16"/>
        </w:rPr>
      </w:pPr>
    </w:p>
    <w:p w14:paraId="05212581" w14:textId="7B81A734" w:rsidR="00EF3EBA" w:rsidRDefault="005C5894" w:rsidP="00C43151">
      <w:pPr>
        <w:autoSpaceDE w:val="0"/>
        <w:autoSpaceDN w:val="0"/>
        <w:bidi w:val="0"/>
        <w:adjustRightInd w:val="0"/>
        <w:jc w:val="both"/>
      </w:pPr>
      <w:r>
        <w:t>38.4</w:t>
      </w:r>
      <w:r w:rsidR="00EF3EBA">
        <w:t>% of currently or ever</w:t>
      </w:r>
      <w:r w:rsidR="00C43151">
        <w:t xml:space="preserve"> </w:t>
      </w:r>
      <w:r w:rsidR="00EF3EBA">
        <w:t>married women (15-64 years) in Palestine reported that they practice violent behavior</w:t>
      </w:r>
      <w:r w:rsidR="0092533B">
        <w:t>s</w:t>
      </w:r>
      <w:r w:rsidR="00EF3EBA">
        <w:t xml:space="preserve"> against their husbands; </w:t>
      </w:r>
      <w:r>
        <w:t>35.9</w:t>
      </w:r>
      <w:r w:rsidR="00EF3EBA">
        <w:t>% in the West Bank and 42.</w:t>
      </w:r>
      <w:r w:rsidR="002C26F8">
        <w:rPr>
          <w:rFonts w:hint="cs"/>
          <w:rtl/>
        </w:rPr>
        <w:t>4</w:t>
      </w:r>
      <w:r w:rsidR="00EF3EBA">
        <w:t xml:space="preserve">% in </w:t>
      </w:r>
      <w:r w:rsidR="00F12320">
        <w:t>Gaza Strip</w:t>
      </w:r>
      <w:r w:rsidR="00EF3EBA">
        <w:t xml:space="preserve">. (See </w:t>
      </w:r>
      <w:r w:rsidR="00C1214F">
        <w:t>table</w:t>
      </w:r>
      <w:r w:rsidR="00EF3EBA">
        <w:t xml:space="preserve"> </w:t>
      </w:r>
      <w:r w:rsidR="0050391E">
        <w:t>1</w:t>
      </w:r>
      <w:r w:rsidR="005764F8">
        <w:t>6</w:t>
      </w:r>
      <w:r w:rsidR="00EF3EBA">
        <w:t>)</w:t>
      </w:r>
    </w:p>
    <w:p w14:paraId="761EC1A7" w14:textId="77777777" w:rsidR="00053A0F" w:rsidRDefault="00053A0F" w:rsidP="00D32FCD">
      <w:pPr>
        <w:bidi w:val="0"/>
        <w:jc w:val="center"/>
        <w:rPr>
          <w:rtl/>
        </w:rPr>
      </w:pPr>
    </w:p>
    <w:p w14:paraId="2B79549D" w14:textId="3FBEEB1F" w:rsidR="00EF3EBA" w:rsidRPr="00497CA5" w:rsidRDefault="00D32FCD" w:rsidP="00B8619C">
      <w:pPr>
        <w:bidi w:val="0"/>
        <w:jc w:val="center"/>
        <w:rPr>
          <w:rFonts w:ascii="Arial" w:hAnsi="Arial" w:cs="Arial"/>
          <w:b/>
          <w:bCs/>
          <w:color w:val="000000" w:themeColor="text1"/>
          <w:sz w:val="22"/>
          <w:szCs w:val="22"/>
          <w:rtl/>
        </w:rPr>
      </w:pPr>
      <w:r w:rsidRPr="00497CA5">
        <w:rPr>
          <w:rFonts w:ascii="Arial" w:hAnsi="Arial" w:cs="Arial"/>
          <w:b/>
          <w:bCs/>
          <w:color w:val="000000" w:themeColor="text1"/>
          <w:sz w:val="22"/>
          <w:szCs w:val="22"/>
        </w:rPr>
        <w:t xml:space="preserve">Percentage of Currently Married or Ever Married Women (15-64 years) in Palestine </w:t>
      </w:r>
      <w:r w:rsidR="00B8619C">
        <w:rPr>
          <w:rFonts w:ascii="Arial" w:hAnsi="Arial" w:cs="Arial"/>
          <w:b/>
          <w:bCs/>
          <w:color w:val="000000" w:themeColor="text1"/>
          <w:sz w:val="22"/>
          <w:szCs w:val="22"/>
        </w:rPr>
        <w:t>W</w:t>
      </w:r>
      <w:r w:rsidR="00B8619C" w:rsidRPr="00497CA5">
        <w:rPr>
          <w:rFonts w:ascii="Arial" w:hAnsi="Arial" w:cs="Arial"/>
          <w:b/>
          <w:bCs/>
          <w:color w:val="000000" w:themeColor="text1"/>
          <w:sz w:val="22"/>
          <w:szCs w:val="22"/>
        </w:rPr>
        <w:t xml:space="preserve">ho </w:t>
      </w:r>
      <w:r w:rsidRPr="00497CA5">
        <w:rPr>
          <w:rFonts w:ascii="Arial" w:hAnsi="Arial" w:cs="Arial"/>
          <w:b/>
          <w:bCs/>
          <w:color w:val="000000" w:themeColor="text1"/>
          <w:sz w:val="22"/>
          <w:szCs w:val="22"/>
        </w:rPr>
        <w:t>Reported that their Husbands were Exposed to Violence from them during the Past 12 Months by Region and Type of Violence, 2019</w:t>
      </w:r>
    </w:p>
    <w:tbl>
      <w:tblPr>
        <w:tblStyle w:val="TableGrid"/>
        <w:bidiVisual/>
        <w:tblW w:w="4983" w:type="pct"/>
        <w:jc w:val="center"/>
        <w:tblLook w:val="04A0" w:firstRow="1" w:lastRow="0" w:firstColumn="1" w:lastColumn="0" w:noHBand="0" w:noVBand="1"/>
      </w:tblPr>
      <w:tblGrid>
        <w:gridCol w:w="9063"/>
      </w:tblGrid>
      <w:tr w:rsidR="00EF3EBA" w14:paraId="3BD2DABE" w14:textId="77777777" w:rsidTr="00781E20">
        <w:trPr>
          <w:trHeight w:val="3466"/>
          <w:jc w:val="center"/>
        </w:trPr>
        <w:tc>
          <w:tcPr>
            <w:tcW w:w="9032" w:type="dxa"/>
          </w:tcPr>
          <w:p w14:paraId="68AFD031" w14:textId="77777777" w:rsidR="00EF3EBA" w:rsidRDefault="00EF3EBA" w:rsidP="00703E29">
            <w:pPr>
              <w:tabs>
                <w:tab w:val="left" w:pos="6350"/>
              </w:tabs>
              <w:jc w:val="both"/>
              <w:rPr>
                <w:rFonts w:ascii="Simplified Arabic" w:hAnsi="Simplified Arabic" w:cs="Simplified Arabic"/>
                <w:rtl/>
              </w:rPr>
            </w:pPr>
            <w:r w:rsidRPr="00653349">
              <w:rPr>
                <w:rFonts w:ascii="Arial" w:hAnsi="Arial" w:cs="Arial"/>
                <w:b/>
                <w:bCs/>
                <w:noProof/>
                <w:sz w:val="18"/>
                <w:szCs w:val="18"/>
                <w:rtl/>
                <w:lang w:eastAsia="en-US"/>
              </w:rPr>
              <w:drawing>
                <wp:inline distT="0" distB="0" distL="0" distR="0" wp14:anchorId="62C53C03" wp14:editId="4D0A1067">
                  <wp:extent cx="5629275" cy="214312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0D97E685" w14:textId="0D4FB0A6" w:rsidR="00077D47" w:rsidRDefault="00077D47">
      <w:pPr>
        <w:rPr>
          <w:rtl/>
        </w:rPr>
      </w:pPr>
    </w:p>
    <w:tbl>
      <w:tblPr>
        <w:tblStyle w:val="ListTable4-Accent1"/>
        <w:bidiVisual/>
        <w:tblW w:w="5000" w:type="pct"/>
        <w:jc w:val="center"/>
        <w:tblLook w:val="04A0" w:firstRow="1" w:lastRow="0" w:firstColumn="1" w:lastColumn="0" w:noHBand="0" w:noVBand="1"/>
      </w:tblPr>
      <w:tblGrid>
        <w:gridCol w:w="9063"/>
      </w:tblGrid>
      <w:tr w:rsidR="006C67B1" w:rsidRPr="006C67B1" w14:paraId="2DF7DC4D" w14:textId="77777777" w:rsidTr="00FE5986">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1EB557D9" w14:textId="6A23B341" w:rsidR="006C67B1" w:rsidRPr="006C67B1" w:rsidRDefault="006C67B1" w:rsidP="0048719D">
            <w:pPr>
              <w:autoSpaceDE w:val="0"/>
              <w:autoSpaceDN w:val="0"/>
              <w:bidi w:val="0"/>
              <w:adjustRightInd w:val="0"/>
              <w:jc w:val="center"/>
            </w:pPr>
            <w:r w:rsidRPr="006C67B1">
              <w:t xml:space="preserve">The </w:t>
            </w:r>
            <w:r w:rsidR="0048719D" w:rsidRPr="006C67B1">
              <w:t xml:space="preserve">Psychological Violence </w:t>
            </w:r>
            <w:r w:rsidR="0092533B">
              <w:t xml:space="preserve">is </w:t>
            </w:r>
            <w:r w:rsidR="0048719D" w:rsidRPr="006C67B1">
              <w:t xml:space="preserve">Most Practiced </w:t>
            </w:r>
            <w:r w:rsidR="0092533B">
              <w:t xml:space="preserve">Type </w:t>
            </w:r>
            <w:r w:rsidR="0048719D">
              <w:t>b</w:t>
            </w:r>
            <w:r w:rsidR="0048719D" w:rsidRPr="006C67B1">
              <w:t>y Wives Against Husbands</w:t>
            </w:r>
          </w:p>
        </w:tc>
      </w:tr>
    </w:tbl>
    <w:p w14:paraId="3FF8AAAF" w14:textId="143CE52E" w:rsidR="00D050F7" w:rsidRDefault="002D4A69" w:rsidP="00886169">
      <w:pPr>
        <w:bidi w:val="0"/>
        <w:jc w:val="both"/>
        <w:rPr>
          <w:rFonts w:ascii="Simplified Arabic" w:hAnsi="Simplified Arabic" w:cs="Simplified Arabic"/>
          <w:rtl/>
        </w:rPr>
      </w:pPr>
      <w:r>
        <w:t>34.3%</w:t>
      </w:r>
      <w:r w:rsidR="00A56C12">
        <w:t xml:space="preserve"> </w:t>
      </w:r>
      <w:r w:rsidR="00A56C12" w:rsidRPr="00A56C12">
        <w:t>of women practiced psychological violence (at least once) against their husbands in Palestine, 32.</w:t>
      </w:r>
      <w:r>
        <w:t>2</w:t>
      </w:r>
      <w:r w:rsidR="00A56C12" w:rsidRPr="00A56C12">
        <w:t>% in the West Bank compared to 37.</w:t>
      </w:r>
      <w:r>
        <w:t>5</w:t>
      </w:r>
      <w:r w:rsidR="00A56C12" w:rsidRPr="00A56C12">
        <w:t>% in Gaza Strip</w:t>
      </w:r>
      <w:r w:rsidR="00886169">
        <w:t>.</w:t>
      </w:r>
      <w:r w:rsidR="00886169" w:rsidRPr="00A56C12">
        <w:t xml:space="preserve"> </w:t>
      </w:r>
      <w:r w:rsidR="00886169">
        <w:t>Whereas,</w:t>
      </w:r>
      <w:r w:rsidR="00886169" w:rsidRPr="00A56C12">
        <w:t xml:space="preserve"> </w:t>
      </w:r>
      <w:r>
        <w:t>9.8</w:t>
      </w:r>
      <w:r w:rsidR="00A56C12" w:rsidRPr="00A56C12">
        <w:t xml:space="preserve">% of wives </w:t>
      </w:r>
      <w:r w:rsidR="00886169">
        <w:t xml:space="preserve">have </w:t>
      </w:r>
      <w:r w:rsidR="00A56C12" w:rsidRPr="00A56C12">
        <w:t>physically abused their husbands in Palestine</w:t>
      </w:r>
      <w:proofErr w:type="gramStart"/>
      <w:r w:rsidR="00A56C12" w:rsidRPr="00A56C12">
        <w:t>;</w:t>
      </w:r>
      <w:proofErr w:type="gramEnd"/>
      <w:r w:rsidR="00A56C12" w:rsidRPr="00A56C12">
        <w:t xml:space="preserve"> 7.</w:t>
      </w:r>
      <w:r>
        <w:t>2</w:t>
      </w:r>
      <w:r w:rsidR="00A56C12" w:rsidRPr="00A56C12">
        <w:t>% in the West Bank compared to 14.</w:t>
      </w:r>
      <w:r>
        <w:t>1</w:t>
      </w:r>
      <w:r w:rsidR="00A56C12" w:rsidRPr="00A56C12">
        <w:t>% in Gaza Strip</w:t>
      </w:r>
      <w:r w:rsidR="00886169">
        <w:t>.</w:t>
      </w:r>
      <w:r w:rsidR="00886169" w:rsidRPr="00A56C12">
        <w:t xml:space="preserve"> </w:t>
      </w:r>
      <w:proofErr w:type="gramStart"/>
      <w:r w:rsidR="00886169">
        <w:t>Also</w:t>
      </w:r>
      <w:proofErr w:type="gramEnd"/>
      <w:r w:rsidR="00886169">
        <w:t>,</w:t>
      </w:r>
      <w:r w:rsidR="00886169" w:rsidRPr="00A56C12">
        <w:t xml:space="preserve"> </w:t>
      </w:r>
      <w:r w:rsidR="00A56C12" w:rsidRPr="00A56C12">
        <w:t>10.</w:t>
      </w:r>
      <w:r w:rsidR="002C26F8">
        <w:t>7</w:t>
      </w:r>
      <w:r w:rsidR="00A56C12" w:rsidRPr="00A56C12">
        <w:t xml:space="preserve">% </w:t>
      </w:r>
      <w:r w:rsidR="00886169">
        <w:t xml:space="preserve">of women have </w:t>
      </w:r>
      <w:r w:rsidR="00A56C12" w:rsidRPr="00A56C12">
        <w:t>practiced sexual violence in Palestine</w:t>
      </w:r>
      <w:r w:rsidR="00886169">
        <w:t xml:space="preserve"> against their husbands</w:t>
      </w:r>
      <w:r w:rsidR="00A56C12" w:rsidRPr="00A56C12">
        <w:t>; 10.</w:t>
      </w:r>
      <w:r w:rsidR="002C26F8">
        <w:t>0</w:t>
      </w:r>
      <w:r w:rsidR="00A56C12" w:rsidRPr="00A56C12">
        <w:t xml:space="preserve">% in the West Bank compared to 11.9% in </w:t>
      </w:r>
      <w:r w:rsidR="00F12320">
        <w:t>Gaza Strip</w:t>
      </w:r>
      <w:r w:rsidR="00886169">
        <w:t>.</w:t>
      </w:r>
      <w:r w:rsidR="00A56C12" w:rsidRPr="00A56C12">
        <w:t xml:space="preserve"> </w:t>
      </w:r>
      <w:r w:rsidR="00886169">
        <w:t>Moreover,</w:t>
      </w:r>
      <w:r w:rsidR="00886169" w:rsidRPr="00A56C12">
        <w:t xml:space="preserve"> </w:t>
      </w:r>
      <w:r w:rsidR="00A56C12" w:rsidRPr="00A56C12">
        <w:t xml:space="preserve">4.6% </w:t>
      </w:r>
      <w:r w:rsidR="00886169">
        <w:t xml:space="preserve">of women have </w:t>
      </w:r>
      <w:r w:rsidR="00A56C12" w:rsidRPr="00A56C12">
        <w:t>practiced economic violence</w:t>
      </w:r>
      <w:r w:rsidR="00886169">
        <w:t xml:space="preserve"> against their husbands</w:t>
      </w:r>
      <w:r w:rsidR="00A56C12" w:rsidRPr="00A56C12">
        <w:t xml:space="preserve"> in Palestine; 4.1% in the West Bank comp</w:t>
      </w:r>
      <w:r w:rsidR="002912F9">
        <w:t>ared to 5.4% in Gaza Strip</w:t>
      </w:r>
      <w:r w:rsidR="00A56C12" w:rsidRPr="00A56C12">
        <w:t xml:space="preserve">. (See </w:t>
      </w:r>
      <w:r w:rsidR="00C1214F">
        <w:t>table</w:t>
      </w:r>
      <w:r w:rsidR="00A56C12" w:rsidRPr="00A56C12">
        <w:t xml:space="preserve"> </w:t>
      </w:r>
      <w:r w:rsidR="0050391E">
        <w:t>1</w:t>
      </w:r>
      <w:r w:rsidR="005764F8">
        <w:t>6</w:t>
      </w:r>
      <w:r w:rsidR="00A56C12" w:rsidRPr="00A56C12">
        <w:t>)</w:t>
      </w:r>
    </w:p>
    <w:p w14:paraId="463364D8" w14:textId="2AF70DC6" w:rsidR="00D050F7" w:rsidRPr="00352CF5" w:rsidRDefault="00D050F7" w:rsidP="00352CF5">
      <w:pPr>
        <w:bidi w:val="0"/>
        <w:jc w:val="both"/>
        <w:rPr>
          <w:rtl/>
        </w:rPr>
      </w:pPr>
    </w:p>
    <w:p w14:paraId="705A1771" w14:textId="386E4D86" w:rsidR="007768D7" w:rsidRPr="007768D7" w:rsidRDefault="007768D7" w:rsidP="0040570C">
      <w:pPr>
        <w:autoSpaceDE w:val="0"/>
        <w:autoSpaceDN w:val="0"/>
        <w:bidi w:val="0"/>
        <w:adjustRightInd w:val="0"/>
        <w:jc w:val="both"/>
        <w:rPr>
          <w:b/>
          <w:bCs/>
        </w:rPr>
      </w:pPr>
      <w:proofErr w:type="gramStart"/>
      <w:r w:rsidRPr="007768D7">
        <w:rPr>
          <w:b/>
          <w:bCs/>
          <w:rtl/>
        </w:rPr>
        <w:t xml:space="preserve">2.2.2 </w:t>
      </w:r>
      <w:r>
        <w:rPr>
          <w:b/>
          <w:bCs/>
        </w:rPr>
        <w:t xml:space="preserve"> </w:t>
      </w:r>
      <w:r w:rsidRPr="007768D7">
        <w:rPr>
          <w:b/>
          <w:bCs/>
        </w:rPr>
        <w:t>Violence</w:t>
      </w:r>
      <w:proofErr w:type="gramEnd"/>
      <w:r w:rsidRPr="007768D7">
        <w:rPr>
          <w:b/>
          <w:bCs/>
        </w:rPr>
        <w:t xml:space="preserve"> from </w:t>
      </w:r>
      <w:r w:rsidR="0040570C">
        <w:rPr>
          <w:b/>
          <w:bCs/>
        </w:rPr>
        <w:t>O</w:t>
      </w:r>
      <w:r w:rsidRPr="007768D7">
        <w:rPr>
          <w:b/>
          <w:bCs/>
        </w:rPr>
        <w:t>thers</w:t>
      </w:r>
    </w:p>
    <w:p w14:paraId="62D81C73" w14:textId="6CB9DF13" w:rsidR="007768D7" w:rsidRDefault="007768D7" w:rsidP="00482287">
      <w:pPr>
        <w:bidi w:val="0"/>
        <w:jc w:val="both"/>
      </w:pPr>
      <w:proofErr w:type="gramStart"/>
      <w:r w:rsidRPr="007768D7">
        <w:t xml:space="preserve">Many men are exposed to various forms of violence (psychological, physical and sexual) and mistreatment throughout their lives by </w:t>
      </w:r>
      <w:r w:rsidR="0040570C" w:rsidRPr="007768D7">
        <w:t>others</w:t>
      </w:r>
      <w:r w:rsidRPr="007768D7">
        <w:t xml:space="preserve"> </w:t>
      </w:r>
      <w:r w:rsidR="00482287">
        <w:t>(</w:t>
      </w:r>
      <w:r w:rsidRPr="007768D7">
        <w:t>relatives, other acquaintances</w:t>
      </w:r>
      <w:r w:rsidR="00F12320">
        <w:t>,</w:t>
      </w:r>
      <w:r w:rsidRPr="007768D7">
        <w:t xml:space="preserve"> or strangers</w:t>
      </w:r>
      <w:r w:rsidR="00482287">
        <w:t>)</w:t>
      </w:r>
      <w:proofErr w:type="gramEnd"/>
      <w:r w:rsidR="00482287">
        <w:t>.</w:t>
      </w:r>
    </w:p>
    <w:p w14:paraId="1C7398A0" w14:textId="77777777" w:rsidR="0040570C" w:rsidRPr="00025BA2" w:rsidRDefault="0040570C" w:rsidP="0040570C">
      <w:pPr>
        <w:bidi w:val="0"/>
        <w:jc w:val="both"/>
        <w:rPr>
          <w:sz w:val="18"/>
          <w:szCs w:val="18"/>
        </w:rPr>
      </w:pPr>
    </w:p>
    <w:tbl>
      <w:tblPr>
        <w:tblStyle w:val="ListTable4-Accent1"/>
        <w:tblW w:w="0" w:type="auto"/>
        <w:tblLook w:val="04A0" w:firstRow="1" w:lastRow="0" w:firstColumn="1" w:lastColumn="0" w:noHBand="0" w:noVBand="1"/>
      </w:tblPr>
      <w:tblGrid>
        <w:gridCol w:w="9063"/>
      </w:tblGrid>
      <w:tr w:rsidR="0048719D" w:rsidRPr="0048719D" w14:paraId="6504AA3D" w14:textId="77777777" w:rsidTr="0048719D">
        <w:trPr>
          <w:cnfStyle w:val="100000000000" w:firstRow="1" w:lastRow="0" w:firstColumn="0" w:lastColumn="0" w:oddVBand="0" w:evenVBand="0" w:oddHBand="0"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70616FA3" w14:textId="22A8A10B" w:rsidR="0048719D" w:rsidRPr="0048719D" w:rsidRDefault="0048719D" w:rsidP="00482287">
            <w:pPr>
              <w:bidi w:val="0"/>
              <w:jc w:val="center"/>
            </w:pPr>
            <w:r w:rsidRPr="0048719D">
              <w:t xml:space="preserve">Violence </w:t>
            </w:r>
            <w:r>
              <w:t>b</w:t>
            </w:r>
            <w:r w:rsidRPr="0048719D">
              <w:t xml:space="preserve">y Others Against Men </w:t>
            </w:r>
            <w:r>
              <w:t>i</w:t>
            </w:r>
            <w:r w:rsidRPr="0048719D">
              <w:t xml:space="preserve">n </w:t>
            </w:r>
            <w:r w:rsidR="00F12320">
              <w:t>Gaza Strip</w:t>
            </w:r>
            <w:r w:rsidRPr="0048719D">
              <w:t xml:space="preserve"> </w:t>
            </w:r>
            <w:r>
              <w:t>i</w:t>
            </w:r>
            <w:r w:rsidRPr="0048719D">
              <w:t xml:space="preserve">s Higher </w:t>
            </w:r>
            <w:r w:rsidR="00482287">
              <w:t>t</w:t>
            </w:r>
            <w:r w:rsidR="00482287" w:rsidRPr="0048719D">
              <w:t xml:space="preserve">han </w:t>
            </w:r>
            <w:r>
              <w:t>i</w:t>
            </w:r>
            <w:r w:rsidRPr="0048719D">
              <w:t xml:space="preserve">n </w:t>
            </w:r>
            <w:r w:rsidR="009A7627">
              <w:t>t</w:t>
            </w:r>
            <w:r w:rsidRPr="0048719D">
              <w:t>he West Bank</w:t>
            </w:r>
          </w:p>
        </w:tc>
      </w:tr>
    </w:tbl>
    <w:p w14:paraId="0E7E77BE" w14:textId="36637BDB" w:rsidR="00025BA2" w:rsidRPr="00025BA2" w:rsidRDefault="00025BA2" w:rsidP="00C1214F">
      <w:pPr>
        <w:bidi w:val="0"/>
        <w:jc w:val="both"/>
        <w:rPr>
          <w:sz w:val="16"/>
          <w:szCs w:val="16"/>
        </w:rPr>
      </w:pPr>
    </w:p>
    <w:p w14:paraId="536850CB" w14:textId="032D890F" w:rsidR="00D050F7" w:rsidRDefault="009A7627" w:rsidP="0071175E">
      <w:pPr>
        <w:bidi w:val="0"/>
        <w:jc w:val="both"/>
      </w:pPr>
      <w:r>
        <w:rPr>
          <w:rtl/>
        </w:rPr>
        <w:t>25.1</w:t>
      </w:r>
      <w:r w:rsidR="00025BA2">
        <w:t>%</w:t>
      </w:r>
      <w:r>
        <w:t xml:space="preserve"> </w:t>
      </w:r>
      <w:r w:rsidR="0048719D">
        <w:t xml:space="preserve">of currently married or </w:t>
      </w:r>
      <w:r>
        <w:t>ever</w:t>
      </w:r>
      <w:r w:rsidR="0048719D">
        <w:t xml:space="preserve"> married men (18-64 years) in Palestine </w:t>
      </w:r>
      <w:r w:rsidR="0071175E">
        <w:t>were</w:t>
      </w:r>
      <w:r w:rsidR="0048719D">
        <w:t xml:space="preserve"> </w:t>
      </w:r>
      <w:r w:rsidRPr="00D0603F">
        <w:t>exposed</w:t>
      </w:r>
      <w:r w:rsidR="0048719D">
        <w:t xml:space="preserve"> to violence “at least once” by others, </w:t>
      </w:r>
      <w:r w:rsidR="005F0120">
        <w:t xml:space="preserve">regardless of </w:t>
      </w:r>
      <w:r w:rsidR="0048719D">
        <w:t>its form; 21.1% in the West B</w:t>
      </w:r>
      <w:r w:rsidR="00FE2A25">
        <w:t>ank and 31.7% in Gaza Strip</w:t>
      </w:r>
      <w:r w:rsidR="0048719D">
        <w:t>.</w:t>
      </w:r>
      <w:r w:rsidR="00FE2A25" w:rsidRPr="00FE2A25">
        <w:t xml:space="preserve"> </w:t>
      </w:r>
      <w:r w:rsidR="00FE2A25">
        <w:t xml:space="preserve">(See </w:t>
      </w:r>
      <w:r w:rsidR="00C1214F">
        <w:t>table</w:t>
      </w:r>
      <w:r w:rsidR="00FE2A25">
        <w:t xml:space="preserve"> 17)</w:t>
      </w:r>
    </w:p>
    <w:p w14:paraId="1583760C" w14:textId="77777777" w:rsidR="00E91A65" w:rsidRPr="00025BA2" w:rsidRDefault="00E91A65" w:rsidP="00E91A65">
      <w:pPr>
        <w:bidi w:val="0"/>
        <w:jc w:val="both"/>
        <w:rPr>
          <w:sz w:val="16"/>
          <w:szCs w:val="16"/>
        </w:rPr>
      </w:pPr>
    </w:p>
    <w:tbl>
      <w:tblPr>
        <w:tblStyle w:val="GridTable4-Accent1"/>
        <w:tblW w:w="0" w:type="auto"/>
        <w:tblLook w:val="04A0" w:firstRow="1" w:lastRow="0" w:firstColumn="1" w:lastColumn="0" w:noHBand="0" w:noVBand="1"/>
      </w:tblPr>
      <w:tblGrid>
        <w:gridCol w:w="9063"/>
      </w:tblGrid>
      <w:tr w:rsidR="009A7627" w:rsidRPr="009A7627" w14:paraId="3D952DA9" w14:textId="77777777" w:rsidTr="00FE5986">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5190DDAE" w14:textId="623B8B70" w:rsidR="009A7627" w:rsidRPr="009A7627" w:rsidRDefault="009A7627" w:rsidP="002912F9">
            <w:pPr>
              <w:bidi w:val="0"/>
              <w:jc w:val="center"/>
            </w:pPr>
            <w:r w:rsidRPr="009A7627">
              <w:t xml:space="preserve">Psychological Violence </w:t>
            </w:r>
            <w:r w:rsidR="002912F9">
              <w:t>i</w:t>
            </w:r>
            <w:r w:rsidR="002912F9" w:rsidRPr="009A7627">
              <w:t xml:space="preserve">s </w:t>
            </w:r>
            <w:r w:rsidR="002912F9" w:rsidRPr="002912F9">
              <w:t xml:space="preserve">the Most Common </w:t>
            </w:r>
            <w:r w:rsidR="005F0120">
              <w:t xml:space="preserve">Type </w:t>
            </w:r>
            <w:r w:rsidR="002912F9" w:rsidRPr="002912F9">
              <w:t>Practiced Against Men by Others</w:t>
            </w:r>
          </w:p>
        </w:tc>
      </w:tr>
    </w:tbl>
    <w:p w14:paraId="207589CB" w14:textId="77777777" w:rsidR="00025BA2" w:rsidRPr="00025BA2" w:rsidRDefault="00025BA2" w:rsidP="00C1214F">
      <w:pPr>
        <w:bidi w:val="0"/>
        <w:jc w:val="both"/>
        <w:rPr>
          <w:sz w:val="18"/>
          <w:szCs w:val="18"/>
        </w:rPr>
      </w:pPr>
    </w:p>
    <w:p w14:paraId="059BCDD2" w14:textId="2B4161AB" w:rsidR="00D050F7" w:rsidRDefault="005F0120" w:rsidP="005F09E8">
      <w:pPr>
        <w:bidi w:val="0"/>
        <w:jc w:val="both"/>
      </w:pPr>
      <w:r>
        <w:t>R</w:t>
      </w:r>
      <w:r w:rsidRPr="00F12320">
        <w:t xml:space="preserve">esults </w:t>
      </w:r>
      <w:r w:rsidR="00C35AAE" w:rsidRPr="00F12320">
        <w:t>indicated that psychological violence is the most common</w:t>
      </w:r>
      <w:r>
        <w:t xml:space="preserve"> type</w:t>
      </w:r>
      <w:r w:rsidR="00C35AAE" w:rsidRPr="00F12320">
        <w:t xml:space="preserve"> practiced against men by others among currently married or </w:t>
      </w:r>
      <w:r w:rsidR="00C35AAE">
        <w:t>ever</w:t>
      </w:r>
      <w:r w:rsidR="00C35AAE" w:rsidRPr="00F12320">
        <w:t xml:space="preserve"> married men (18-64 years) in Palestine, where they were exposed to it “at least once” </w:t>
      </w:r>
      <w:r>
        <w:t>with</w:t>
      </w:r>
      <w:r w:rsidRPr="00F12320">
        <w:t xml:space="preserve"> </w:t>
      </w:r>
      <w:r w:rsidR="00C35AAE">
        <w:t xml:space="preserve">a </w:t>
      </w:r>
      <w:r w:rsidR="00C35AAE" w:rsidRPr="00C35AAE">
        <w:t>percentage</w:t>
      </w:r>
      <w:r w:rsidR="00C35AAE" w:rsidRPr="00F12320">
        <w:t xml:space="preserve"> of 21.9%</w:t>
      </w:r>
      <w:r>
        <w:t>.</w:t>
      </w:r>
      <w:r w:rsidR="00C35AAE" w:rsidRPr="00F12320">
        <w:t xml:space="preserve"> </w:t>
      </w:r>
      <w:r>
        <w:t>P</w:t>
      </w:r>
      <w:r w:rsidRPr="00F12320">
        <w:t xml:space="preserve">hysical </w:t>
      </w:r>
      <w:r w:rsidR="00C35AAE" w:rsidRPr="00F12320">
        <w:t xml:space="preserve">violence </w:t>
      </w:r>
      <w:proofErr w:type="gramStart"/>
      <w:r w:rsidR="00C35AAE" w:rsidRPr="00F12320">
        <w:t>is considered</w:t>
      </w:r>
      <w:proofErr w:type="gramEnd"/>
      <w:r w:rsidR="00C35AAE" w:rsidRPr="00F12320">
        <w:t xml:space="preserve"> the second form that men are exposed to "at least once" by others, with a </w:t>
      </w:r>
      <w:r w:rsidR="00C35AAE" w:rsidRPr="00C35AAE">
        <w:t>percentage</w:t>
      </w:r>
      <w:r w:rsidR="00C35AAE" w:rsidRPr="00F12320">
        <w:t xml:space="preserve"> of 13.4</w:t>
      </w:r>
      <w:r w:rsidR="005F09E8" w:rsidRPr="00F12320">
        <w:t>%</w:t>
      </w:r>
      <w:r w:rsidR="005F09E8">
        <w:t>.</w:t>
      </w:r>
      <w:r w:rsidR="005F09E8" w:rsidRPr="00F12320">
        <w:t xml:space="preserve"> </w:t>
      </w:r>
      <w:r w:rsidR="005F09E8">
        <w:t>Regarding</w:t>
      </w:r>
      <w:r w:rsidR="00C35AAE" w:rsidRPr="00F12320">
        <w:t xml:space="preserve"> sexual violence, </w:t>
      </w:r>
      <w:r w:rsidR="005F09E8" w:rsidRPr="00F12320">
        <w:t>3.1</w:t>
      </w:r>
      <w:r w:rsidR="00FB55D9" w:rsidRPr="00F12320">
        <w:t>% of</w:t>
      </w:r>
      <w:r w:rsidR="005F09E8" w:rsidRPr="00F12320">
        <w:t xml:space="preserve"> men in Palestine </w:t>
      </w:r>
      <w:proofErr w:type="gramStart"/>
      <w:r w:rsidR="00C35AAE" w:rsidRPr="00F12320">
        <w:t>were exposed</w:t>
      </w:r>
      <w:proofErr w:type="gramEnd"/>
      <w:r w:rsidR="00C35AAE" w:rsidRPr="00F12320">
        <w:t xml:space="preserve"> to it </w:t>
      </w:r>
      <w:r w:rsidR="005F09E8" w:rsidRPr="00F12320">
        <w:t>"at least once"</w:t>
      </w:r>
      <w:r w:rsidR="00C35AAE">
        <w:t>.</w:t>
      </w:r>
      <w:r w:rsidR="009A7627" w:rsidRPr="00B30337">
        <w:t xml:space="preserve"> (See </w:t>
      </w:r>
      <w:r w:rsidR="00C1214F">
        <w:t>table</w:t>
      </w:r>
      <w:r w:rsidR="00433286">
        <w:t xml:space="preserve"> </w:t>
      </w:r>
      <w:r w:rsidR="0050391E">
        <w:t>1</w:t>
      </w:r>
      <w:r w:rsidR="005764F8">
        <w:t>7</w:t>
      </w:r>
      <w:r w:rsidR="009A7627" w:rsidRPr="00B30337">
        <w:t>)</w:t>
      </w:r>
    </w:p>
    <w:p w14:paraId="05F7B24B" w14:textId="1104A10B" w:rsidR="00E03738" w:rsidRPr="00E03738" w:rsidRDefault="00E03738" w:rsidP="00B8619C">
      <w:pPr>
        <w:bidi w:val="0"/>
        <w:jc w:val="center"/>
        <w:rPr>
          <w:rFonts w:ascii="Arial" w:hAnsi="Arial" w:cs="Arial"/>
          <w:b/>
          <w:bCs/>
          <w:sz w:val="22"/>
          <w:szCs w:val="22"/>
          <w:rtl/>
        </w:rPr>
      </w:pPr>
      <w:r w:rsidRPr="00E03738">
        <w:rPr>
          <w:rFonts w:ascii="Arial" w:hAnsi="Arial" w:cs="Arial"/>
          <w:b/>
          <w:bCs/>
          <w:sz w:val="22"/>
          <w:szCs w:val="22"/>
        </w:rPr>
        <w:lastRenderedPageBreak/>
        <w:t xml:space="preserve">Percentage of Currently Married or Ever Married Men (18 - 64 Years) in Palestine Who </w:t>
      </w:r>
      <w:r w:rsidR="00B8619C">
        <w:rPr>
          <w:rFonts w:ascii="Arial" w:hAnsi="Arial" w:cs="Arial"/>
          <w:b/>
          <w:bCs/>
          <w:sz w:val="22"/>
          <w:szCs w:val="22"/>
        </w:rPr>
        <w:t>w</w:t>
      </w:r>
      <w:r w:rsidR="00B8619C" w:rsidRPr="000C1E11">
        <w:rPr>
          <w:rFonts w:ascii="Arial" w:hAnsi="Arial" w:cs="Arial"/>
          <w:b/>
          <w:bCs/>
          <w:sz w:val="22"/>
          <w:szCs w:val="22"/>
        </w:rPr>
        <w:t>ere</w:t>
      </w:r>
      <w:r w:rsidR="00B8619C" w:rsidRPr="00E03738">
        <w:rPr>
          <w:rFonts w:ascii="Arial" w:hAnsi="Arial" w:cs="Arial"/>
          <w:b/>
          <w:bCs/>
          <w:sz w:val="22"/>
          <w:szCs w:val="22"/>
        </w:rPr>
        <w:t xml:space="preserve"> </w:t>
      </w:r>
      <w:r w:rsidRPr="00E03738">
        <w:rPr>
          <w:rFonts w:ascii="Arial" w:hAnsi="Arial" w:cs="Arial"/>
          <w:b/>
          <w:bCs/>
          <w:sz w:val="22"/>
          <w:szCs w:val="22"/>
        </w:rPr>
        <w:t xml:space="preserve">Exposed </w:t>
      </w:r>
      <w:r w:rsidR="00482287">
        <w:rPr>
          <w:rFonts w:ascii="Arial" w:hAnsi="Arial" w:cs="Arial"/>
          <w:b/>
          <w:bCs/>
          <w:sz w:val="22"/>
          <w:szCs w:val="22"/>
        </w:rPr>
        <w:t xml:space="preserve">to </w:t>
      </w:r>
      <w:r w:rsidRPr="00E03738">
        <w:rPr>
          <w:rFonts w:ascii="Arial" w:hAnsi="Arial" w:cs="Arial"/>
          <w:b/>
          <w:bCs/>
          <w:sz w:val="22"/>
          <w:szCs w:val="22"/>
        </w:rPr>
        <w:t xml:space="preserve">Violence by </w:t>
      </w:r>
      <w:proofErr w:type="gramStart"/>
      <w:r w:rsidRPr="00E03738">
        <w:rPr>
          <w:rFonts w:ascii="Arial" w:hAnsi="Arial" w:cs="Arial"/>
          <w:b/>
          <w:bCs/>
          <w:sz w:val="22"/>
          <w:szCs w:val="22"/>
        </w:rPr>
        <w:t>Others</w:t>
      </w:r>
      <w:proofErr w:type="gramEnd"/>
      <w:r w:rsidRPr="00E03738">
        <w:rPr>
          <w:rFonts w:ascii="Arial" w:hAnsi="Arial" w:cs="Arial"/>
          <w:b/>
          <w:bCs/>
          <w:sz w:val="22"/>
          <w:szCs w:val="22"/>
        </w:rPr>
        <w:t xml:space="preserve"> during the Past 12 Months by </w:t>
      </w:r>
      <w:r w:rsidRPr="00622247">
        <w:rPr>
          <w:rFonts w:ascii="Arial" w:hAnsi="Arial" w:cs="Arial"/>
          <w:b/>
          <w:bCs/>
          <w:sz w:val="22"/>
          <w:szCs w:val="22"/>
        </w:rPr>
        <w:t>Region</w:t>
      </w:r>
      <w:r w:rsidRPr="00E03738">
        <w:rPr>
          <w:rFonts w:ascii="Arial" w:hAnsi="Arial" w:cs="Arial"/>
          <w:b/>
          <w:bCs/>
          <w:sz w:val="22"/>
          <w:szCs w:val="22"/>
        </w:rPr>
        <w:t xml:space="preserve"> and Type of Violence, 2019</w:t>
      </w:r>
    </w:p>
    <w:tbl>
      <w:tblPr>
        <w:tblStyle w:val="TableGrid"/>
        <w:bidiVisual/>
        <w:tblW w:w="5000" w:type="pct"/>
        <w:jc w:val="center"/>
        <w:tblLook w:val="04A0" w:firstRow="1" w:lastRow="0" w:firstColumn="1" w:lastColumn="0" w:noHBand="0" w:noVBand="1"/>
      </w:tblPr>
      <w:tblGrid>
        <w:gridCol w:w="9063"/>
      </w:tblGrid>
      <w:tr w:rsidR="00E03738" w14:paraId="5E248BB6" w14:textId="77777777" w:rsidTr="00E91A65">
        <w:trPr>
          <w:trHeight w:val="3068"/>
          <w:jc w:val="center"/>
        </w:trPr>
        <w:tc>
          <w:tcPr>
            <w:tcW w:w="8925" w:type="dxa"/>
          </w:tcPr>
          <w:p w14:paraId="70A752E8" w14:textId="77777777" w:rsidR="00E03738" w:rsidRPr="00C906DF" w:rsidRDefault="00E03738" w:rsidP="002E1996">
            <w:pPr>
              <w:tabs>
                <w:tab w:val="left" w:pos="5273"/>
              </w:tabs>
              <w:jc w:val="both"/>
              <w:rPr>
                <w:rFonts w:ascii="Simplified Arabic" w:hAnsi="Simplified Arabic" w:cs="Simplified Arabic"/>
                <w:b/>
                <w:bCs/>
                <w:color w:val="000000" w:themeColor="text1"/>
                <w:rtl/>
              </w:rPr>
            </w:pPr>
            <w:r w:rsidRPr="00C906DF">
              <w:rPr>
                <w:rFonts w:ascii="Simplified Arabic" w:hAnsi="Simplified Arabic" w:cs="Simplified Arabic"/>
                <w:b/>
                <w:bCs/>
                <w:noProof/>
                <w:color w:val="000000" w:themeColor="text1"/>
                <w:rtl/>
                <w:lang w:eastAsia="en-US"/>
              </w:rPr>
              <w:drawing>
                <wp:inline distT="0" distB="0" distL="0" distR="0" wp14:anchorId="08166A06" wp14:editId="00543180">
                  <wp:extent cx="5619750" cy="2295525"/>
                  <wp:effectExtent l="0" t="0" r="0" b="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3B10A1A7" w14:textId="77777777" w:rsidR="00E03738" w:rsidRDefault="00E03738" w:rsidP="00E03738">
      <w:pPr>
        <w:rPr>
          <w:rtl/>
        </w:rPr>
      </w:pPr>
    </w:p>
    <w:p w14:paraId="6D7B4DF9" w14:textId="51FD8B29" w:rsidR="00E6193F" w:rsidRDefault="005E5041" w:rsidP="00E6193F">
      <w:pPr>
        <w:autoSpaceDE w:val="0"/>
        <w:autoSpaceDN w:val="0"/>
        <w:bidi w:val="0"/>
        <w:adjustRightInd w:val="0"/>
        <w:jc w:val="both"/>
      </w:pPr>
      <w:r>
        <w:rPr>
          <w:b/>
          <w:bCs/>
        </w:rPr>
        <w:t>2</w:t>
      </w:r>
      <w:r w:rsidR="0046268D" w:rsidRPr="00752B2D">
        <w:rPr>
          <w:rFonts w:hint="cs"/>
          <w:b/>
          <w:bCs/>
          <w:rtl/>
        </w:rPr>
        <w:t>.2.</w:t>
      </w:r>
      <w:r>
        <w:rPr>
          <w:b/>
          <w:bCs/>
        </w:rPr>
        <w:t>3</w:t>
      </w:r>
      <w:r w:rsidR="0046268D">
        <w:rPr>
          <w:b/>
          <w:bCs/>
        </w:rPr>
        <w:t xml:space="preserve"> </w:t>
      </w:r>
      <w:r w:rsidR="00E6193F" w:rsidRPr="00E6193F">
        <w:rPr>
          <w:b/>
          <w:bCs/>
        </w:rPr>
        <w:t xml:space="preserve">Violence in Places </w:t>
      </w:r>
      <w:r w:rsidR="000B341A" w:rsidRPr="00E6193F">
        <w:rPr>
          <w:b/>
          <w:bCs/>
        </w:rPr>
        <w:t>outside</w:t>
      </w:r>
      <w:r w:rsidR="00E6193F" w:rsidRPr="00E6193F">
        <w:rPr>
          <w:b/>
          <w:bCs/>
        </w:rPr>
        <w:t xml:space="preserve"> the Home</w:t>
      </w:r>
    </w:p>
    <w:p w14:paraId="475B6CBC" w14:textId="38299CA1" w:rsidR="00D050F7" w:rsidRDefault="005423BB" w:rsidP="00C979A9">
      <w:pPr>
        <w:autoSpaceDE w:val="0"/>
        <w:autoSpaceDN w:val="0"/>
        <w:bidi w:val="0"/>
        <w:adjustRightInd w:val="0"/>
        <w:jc w:val="both"/>
      </w:pPr>
      <w:r>
        <w:t>P</w:t>
      </w:r>
      <w:r w:rsidR="00B82723" w:rsidRPr="00B82723">
        <w:t xml:space="preserve">laces where men are </w:t>
      </w:r>
      <w:r w:rsidR="00B82723" w:rsidRPr="00D0603F">
        <w:t>exposed</w:t>
      </w:r>
      <w:r w:rsidR="00B82723" w:rsidRPr="00B82723">
        <w:t xml:space="preserve"> to various forms of violence (psychological, physical</w:t>
      </w:r>
      <w:r>
        <w:t xml:space="preserve"> or</w:t>
      </w:r>
      <w:r w:rsidRPr="00B82723">
        <w:t xml:space="preserve"> </w:t>
      </w:r>
      <w:r w:rsidR="00B82723" w:rsidRPr="00B82723">
        <w:t xml:space="preserve">sexual) and abuse vary, </w:t>
      </w:r>
      <w:r>
        <w:t>where such places</w:t>
      </w:r>
      <w:r w:rsidRPr="00B82723">
        <w:t xml:space="preserve"> </w:t>
      </w:r>
      <w:r w:rsidR="00B82723" w:rsidRPr="00B82723">
        <w:t xml:space="preserve">include the </w:t>
      </w:r>
      <w:r>
        <w:t>household</w:t>
      </w:r>
      <w:r w:rsidR="00B82723" w:rsidRPr="00B82723">
        <w:t xml:space="preserve">, the </w:t>
      </w:r>
      <w:r w:rsidR="00C979A9">
        <w:t>houses</w:t>
      </w:r>
      <w:r w:rsidR="00C979A9" w:rsidRPr="00B82723" w:rsidDel="005423BB">
        <w:t xml:space="preserve"> </w:t>
      </w:r>
      <w:r w:rsidR="00B82723" w:rsidRPr="00B82723">
        <w:t>of relatives or friends, street</w:t>
      </w:r>
      <w:r w:rsidR="00C979A9">
        <w:t>s</w:t>
      </w:r>
      <w:r w:rsidR="00B82723" w:rsidRPr="00B82723">
        <w:t xml:space="preserve">, shopping places, </w:t>
      </w:r>
      <w:r w:rsidR="00B82723" w:rsidRPr="00845063">
        <w:t>Israeli military checkpoints</w:t>
      </w:r>
      <w:r w:rsidR="00B82723" w:rsidRPr="00B82723">
        <w:t xml:space="preserve">, transportation, health, social, cultural or </w:t>
      </w:r>
      <w:r w:rsidR="005A18C8">
        <w:t>o</w:t>
      </w:r>
      <w:r w:rsidR="00B82723" w:rsidRPr="00B82723">
        <w:t>ther services</w:t>
      </w:r>
      <w:r w:rsidR="005A18C8">
        <w:t xml:space="preserve"> centers</w:t>
      </w:r>
      <w:r w:rsidR="00B82723" w:rsidRPr="00B82723">
        <w:t>, school/university, workplace...</w:t>
      </w:r>
      <w:r w:rsidR="00C979A9">
        <w:t xml:space="preserve"> </w:t>
      </w:r>
      <w:r w:rsidR="00B82723" w:rsidRPr="00B82723">
        <w:t>etc.</w:t>
      </w:r>
    </w:p>
    <w:p w14:paraId="55B9D82A" w14:textId="77777777" w:rsidR="00025BA2" w:rsidRPr="00025BA2" w:rsidRDefault="00025BA2" w:rsidP="00025BA2">
      <w:pPr>
        <w:autoSpaceDE w:val="0"/>
        <w:autoSpaceDN w:val="0"/>
        <w:bidi w:val="0"/>
        <w:adjustRightInd w:val="0"/>
        <w:jc w:val="both"/>
        <w:rPr>
          <w:sz w:val="16"/>
          <w:szCs w:val="16"/>
        </w:rPr>
      </w:pPr>
    </w:p>
    <w:tbl>
      <w:tblPr>
        <w:tblStyle w:val="GridTable4-Accent1"/>
        <w:bidiVisual/>
        <w:tblW w:w="0" w:type="auto"/>
        <w:tblLook w:val="04A0" w:firstRow="1" w:lastRow="0" w:firstColumn="1" w:lastColumn="0" w:noHBand="0" w:noVBand="1"/>
      </w:tblPr>
      <w:tblGrid>
        <w:gridCol w:w="9063"/>
      </w:tblGrid>
      <w:tr w:rsidR="009B6320" w:rsidRPr="009B6320" w14:paraId="7BCE6C00" w14:textId="77777777" w:rsidTr="00FE5986">
        <w:trPr>
          <w:cnfStyle w:val="100000000000" w:firstRow="1" w:lastRow="0" w:firstColumn="0" w:lastColumn="0" w:oddVBand="0" w:evenVBand="0" w:oddHBand="0" w:evenHBand="0" w:firstRowFirstColumn="0" w:firstRowLastColumn="0" w:lastRowFirstColumn="0" w:lastRowLastColumn="0"/>
          <w:trHeight w:val="380"/>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12A9166F" w14:textId="73E68585" w:rsidR="009B6320" w:rsidRPr="009B6320" w:rsidRDefault="009B6320" w:rsidP="00E6193F">
            <w:pPr>
              <w:bidi w:val="0"/>
              <w:jc w:val="center"/>
              <w:rPr>
                <w:rtl/>
              </w:rPr>
            </w:pPr>
            <w:r w:rsidRPr="009B6320">
              <w:t xml:space="preserve">Violence </w:t>
            </w:r>
            <w:r w:rsidR="00DD0825" w:rsidRPr="00DD0825">
              <w:t>Outside the Ho</w:t>
            </w:r>
            <w:r w:rsidR="00E6193F">
              <w:t>me</w:t>
            </w:r>
            <w:r w:rsidR="00DD0825">
              <w:t xml:space="preserve"> </w:t>
            </w:r>
            <w:r w:rsidRPr="009B6320">
              <w:t xml:space="preserve">in </w:t>
            </w:r>
            <w:r w:rsidR="00F12320">
              <w:t>Gaza Strip</w:t>
            </w:r>
            <w:r w:rsidRPr="009B6320">
              <w:t xml:space="preserve"> is Higher </w:t>
            </w:r>
            <w:r w:rsidR="00E6193F">
              <w:t>t</w:t>
            </w:r>
            <w:r w:rsidRPr="009B6320">
              <w:t>han in the West Bank</w:t>
            </w:r>
          </w:p>
        </w:tc>
      </w:tr>
    </w:tbl>
    <w:p w14:paraId="5512D0AE" w14:textId="09B409A2" w:rsidR="00025BA2" w:rsidRPr="00025BA2" w:rsidRDefault="00025BA2" w:rsidP="00025BA2">
      <w:pPr>
        <w:autoSpaceDE w:val="0"/>
        <w:autoSpaceDN w:val="0"/>
        <w:bidi w:val="0"/>
        <w:adjustRightInd w:val="0"/>
        <w:jc w:val="both"/>
        <w:rPr>
          <w:sz w:val="16"/>
          <w:szCs w:val="16"/>
        </w:rPr>
      </w:pPr>
    </w:p>
    <w:p w14:paraId="01375302" w14:textId="2FB676F8" w:rsidR="00D050F7" w:rsidRPr="006A1DB8" w:rsidRDefault="00025BA2" w:rsidP="0071175E">
      <w:pPr>
        <w:autoSpaceDE w:val="0"/>
        <w:autoSpaceDN w:val="0"/>
        <w:bidi w:val="0"/>
        <w:adjustRightInd w:val="0"/>
        <w:jc w:val="both"/>
      </w:pPr>
      <w:r>
        <w:t>26.6</w:t>
      </w:r>
      <w:r w:rsidR="009B6320">
        <w:t xml:space="preserve">% </w:t>
      </w:r>
      <w:r w:rsidR="006A1DB8" w:rsidRPr="006A1DB8">
        <w:t xml:space="preserve">of currently or </w:t>
      </w:r>
      <w:r w:rsidR="006360C4">
        <w:t>ever</w:t>
      </w:r>
      <w:r w:rsidR="006A1DB8" w:rsidRPr="006A1DB8">
        <w:t xml:space="preserve"> married men (18-64 years old) in Palestine </w:t>
      </w:r>
      <w:proofErr w:type="gramStart"/>
      <w:r w:rsidR="0071175E">
        <w:t>were</w:t>
      </w:r>
      <w:r w:rsidR="006A1DB8" w:rsidRPr="006A1DB8">
        <w:t xml:space="preserve"> </w:t>
      </w:r>
      <w:r w:rsidR="000103F4" w:rsidRPr="00D0603F">
        <w:t>exposed</w:t>
      </w:r>
      <w:proofErr w:type="gramEnd"/>
      <w:r w:rsidR="006A1DB8" w:rsidRPr="006A1DB8">
        <w:t xml:space="preserve"> to violence in various places </w:t>
      </w:r>
      <w:r w:rsidR="00DD0825">
        <w:t>o</w:t>
      </w:r>
      <w:r w:rsidR="00DD0825" w:rsidRPr="00DD0825">
        <w:t xml:space="preserve">utside the </w:t>
      </w:r>
      <w:r w:rsidR="006360C4">
        <w:t>home</w:t>
      </w:r>
      <w:r w:rsidR="006A1DB8" w:rsidRPr="006A1DB8">
        <w:t xml:space="preserve">, </w:t>
      </w:r>
      <w:r w:rsidR="002F1474">
        <w:t>regardless</w:t>
      </w:r>
      <w:r w:rsidR="002F1474" w:rsidRPr="006A1DB8">
        <w:t xml:space="preserve"> </w:t>
      </w:r>
      <w:r w:rsidR="006A1DB8" w:rsidRPr="006A1DB8">
        <w:t xml:space="preserve">of its form; 21.9% in the West Bank and 34.1% in </w:t>
      </w:r>
      <w:r w:rsidR="00F12320">
        <w:t>Gaza Strip</w:t>
      </w:r>
      <w:r w:rsidR="006A1DB8" w:rsidRPr="006A1DB8">
        <w:t xml:space="preserve">. (See </w:t>
      </w:r>
      <w:r w:rsidR="00C1214F">
        <w:t>table</w:t>
      </w:r>
      <w:r w:rsidR="006A1DB8" w:rsidRPr="006A1DB8">
        <w:t xml:space="preserve"> </w:t>
      </w:r>
      <w:r w:rsidR="0050391E">
        <w:t>1</w:t>
      </w:r>
      <w:r w:rsidR="005764F8">
        <w:t>9</w:t>
      </w:r>
      <w:r w:rsidR="006A1DB8" w:rsidRPr="006A1DB8">
        <w:t>)</w:t>
      </w:r>
    </w:p>
    <w:p w14:paraId="1CA299E1" w14:textId="77777777" w:rsidR="005764F8" w:rsidRPr="00FE5986" w:rsidRDefault="005764F8" w:rsidP="005764F8">
      <w:pPr>
        <w:bidi w:val="0"/>
        <w:jc w:val="center"/>
        <w:rPr>
          <w:rFonts w:ascii="Arial" w:hAnsi="Arial" w:cs="Arial"/>
          <w:b/>
          <w:bCs/>
        </w:rPr>
      </w:pPr>
    </w:p>
    <w:p w14:paraId="1FAB0FE2" w14:textId="4FD398A0" w:rsidR="00BA61F3" w:rsidRPr="00BA61F3" w:rsidRDefault="00BA61F3" w:rsidP="00B8619C">
      <w:pPr>
        <w:bidi w:val="0"/>
        <w:jc w:val="center"/>
        <w:rPr>
          <w:rFonts w:ascii="Arial" w:hAnsi="Arial" w:cs="Arial"/>
          <w:b/>
          <w:bCs/>
          <w:sz w:val="22"/>
          <w:szCs w:val="22"/>
          <w:rtl/>
        </w:rPr>
      </w:pPr>
      <w:r w:rsidRPr="00BA61F3">
        <w:rPr>
          <w:rFonts w:ascii="Arial" w:hAnsi="Arial" w:cs="Arial"/>
          <w:b/>
          <w:bCs/>
          <w:sz w:val="22"/>
          <w:szCs w:val="22"/>
        </w:rPr>
        <w:t>Percentage of Currently Married or Ever Married Men (18 - 64 Years) in Palestine Who</w:t>
      </w:r>
      <w:r w:rsidR="00E91A65" w:rsidRPr="00E91A65">
        <w:rPr>
          <w:rFonts w:ascii="Arial" w:hAnsi="Arial" w:cs="Arial"/>
          <w:b/>
          <w:bCs/>
          <w:sz w:val="22"/>
          <w:szCs w:val="22"/>
        </w:rPr>
        <w:t xml:space="preserve"> </w:t>
      </w:r>
      <w:r w:rsidR="00B8619C">
        <w:rPr>
          <w:rFonts w:ascii="Arial" w:hAnsi="Arial" w:cs="Arial"/>
          <w:b/>
          <w:bCs/>
          <w:sz w:val="22"/>
          <w:szCs w:val="22"/>
        </w:rPr>
        <w:t>w</w:t>
      </w:r>
      <w:r w:rsidR="00B8619C" w:rsidRPr="000C1E11">
        <w:rPr>
          <w:rFonts w:ascii="Arial" w:hAnsi="Arial" w:cs="Arial"/>
          <w:b/>
          <w:bCs/>
          <w:sz w:val="22"/>
          <w:szCs w:val="22"/>
        </w:rPr>
        <w:t>ere</w:t>
      </w:r>
      <w:r w:rsidR="00B8619C" w:rsidRPr="00BA61F3">
        <w:rPr>
          <w:rFonts w:ascii="Arial" w:hAnsi="Arial" w:cs="Arial"/>
          <w:b/>
          <w:bCs/>
          <w:sz w:val="22"/>
          <w:szCs w:val="22"/>
        </w:rPr>
        <w:t xml:space="preserve"> </w:t>
      </w:r>
      <w:r w:rsidRPr="00BA61F3">
        <w:rPr>
          <w:rFonts w:ascii="Arial" w:hAnsi="Arial" w:cs="Arial"/>
          <w:b/>
          <w:bCs/>
          <w:sz w:val="22"/>
          <w:szCs w:val="22"/>
        </w:rPr>
        <w:t xml:space="preserve">Exposed to Violence </w:t>
      </w:r>
      <w:r w:rsidR="004969EA" w:rsidRPr="00DD0825">
        <w:rPr>
          <w:b/>
          <w:bCs/>
        </w:rPr>
        <w:t>outside</w:t>
      </w:r>
      <w:r w:rsidR="00DD0825" w:rsidRPr="00DD0825">
        <w:rPr>
          <w:b/>
          <w:bCs/>
        </w:rPr>
        <w:t xml:space="preserve"> the </w:t>
      </w:r>
      <w:r w:rsidR="000B341A" w:rsidRPr="00DD0825">
        <w:rPr>
          <w:b/>
          <w:bCs/>
        </w:rPr>
        <w:t>Ho</w:t>
      </w:r>
      <w:r w:rsidR="000B341A">
        <w:rPr>
          <w:b/>
          <w:bCs/>
        </w:rPr>
        <w:t>m</w:t>
      </w:r>
      <w:r w:rsidR="000B341A" w:rsidRPr="00DD0825">
        <w:rPr>
          <w:b/>
          <w:bCs/>
        </w:rPr>
        <w:t>e</w:t>
      </w:r>
      <w:r w:rsidR="00DD0825" w:rsidRPr="00BA61F3">
        <w:rPr>
          <w:rFonts w:ascii="Arial" w:hAnsi="Arial" w:cs="Arial"/>
          <w:b/>
          <w:bCs/>
          <w:sz w:val="22"/>
          <w:szCs w:val="22"/>
        </w:rPr>
        <w:t xml:space="preserve"> </w:t>
      </w:r>
      <w:r w:rsidRPr="00BA61F3">
        <w:rPr>
          <w:rFonts w:ascii="Arial" w:hAnsi="Arial" w:cs="Arial"/>
          <w:b/>
          <w:bCs/>
          <w:sz w:val="22"/>
          <w:szCs w:val="22"/>
        </w:rPr>
        <w:t xml:space="preserve">during the Past 12 Months by </w:t>
      </w:r>
      <w:r w:rsidRPr="00622247">
        <w:rPr>
          <w:rFonts w:ascii="Arial" w:hAnsi="Arial" w:cs="Arial"/>
          <w:b/>
          <w:bCs/>
          <w:sz w:val="22"/>
          <w:szCs w:val="22"/>
        </w:rPr>
        <w:t>Region</w:t>
      </w:r>
      <w:r w:rsidRPr="00BA61F3">
        <w:rPr>
          <w:rFonts w:ascii="Arial" w:hAnsi="Arial" w:cs="Arial"/>
          <w:b/>
          <w:bCs/>
          <w:sz w:val="22"/>
          <w:szCs w:val="22"/>
        </w:rPr>
        <w:t xml:space="preserve"> and Type of Violence, 2019</w:t>
      </w:r>
    </w:p>
    <w:tbl>
      <w:tblPr>
        <w:tblStyle w:val="TableGrid"/>
        <w:bidiVisual/>
        <w:tblW w:w="5022" w:type="pct"/>
        <w:jc w:val="center"/>
        <w:tblLook w:val="04A0" w:firstRow="1" w:lastRow="0" w:firstColumn="1" w:lastColumn="0" w:noHBand="0" w:noVBand="1"/>
      </w:tblPr>
      <w:tblGrid>
        <w:gridCol w:w="9103"/>
      </w:tblGrid>
      <w:tr w:rsidR="002E1996" w:rsidRPr="00C906DF" w14:paraId="625D6BEE" w14:textId="77777777" w:rsidTr="000C5031">
        <w:trPr>
          <w:trHeight w:val="3097"/>
          <w:jc w:val="center"/>
        </w:trPr>
        <w:tc>
          <w:tcPr>
            <w:tcW w:w="9103" w:type="dxa"/>
          </w:tcPr>
          <w:p w14:paraId="0CDF0207" w14:textId="77777777" w:rsidR="002E1996" w:rsidRPr="00C906DF" w:rsidRDefault="002E1996" w:rsidP="002E1996">
            <w:pPr>
              <w:tabs>
                <w:tab w:val="left" w:pos="5273"/>
              </w:tabs>
              <w:jc w:val="both"/>
              <w:rPr>
                <w:rFonts w:ascii="Simplified Arabic" w:hAnsi="Simplified Arabic" w:cs="Simplified Arabic"/>
                <w:b/>
                <w:bCs/>
                <w:color w:val="000000" w:themeColor="text1"/>
                <w:rtl/>
              </w:rPr>
            </w:pPr>
            <w:r w:rsidRPr="000B7172">
              <w:rPr>
                <w:rFonts w:ascii="Simplified Arabic" w:hAnsi="Simplified Arabic" w:cs="Simplified Arabic"/>
                <w:b/>
                <w:bCs/>
                <w:noProof/>
                <w:color w:val="000000" w:themeColor="text1"/>
                <w:rtl/>
                <w:lang w:eastAsia="en-US"/>
              </w:rPr>
              <w:drawing>
                <wp:inline distT="0" distB="0" distL="0" distR="0" wp14:anchorId="35027BCD" wp14:editId="0B568979">
                  <wp:extent cx="5619750" cy="2010033"/>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581F36EB" w14:textId="77777777" w:rsidR="006360C4" w:rsidRDefault="006360C4">
      <w:pPr>
        <w:bidi w:val="0"/>
      </w:pPr>
    </w:p>
    <w:tbl>
      <w:tblPr>
        <w:tblStyle w:val="ListTable3-Accent1"/>
        <w:tblW w:w="0" w:type="auto"/>
        <w:tblLook w:val="04A0" w:firstRow="1" w:lastRow="0" w:firstColumn="1" w:lastColumn="0" w:noHBand="0" w:noVBand="1"/>
      </w:tblPr>
      <w:tblGrid>
        <w:gridCol w:w="9063"/>
      </w:tblGrid>
      <w:tr w:rsidR="004226CE" w14:paraId="3EEA6B86" w14:textId="77777777" w:rsidTr="00FE5986">
        <w:trPr>
          <w:cnfStyle w:val="100000000000" w:firstRow="1" w:lastRow="0" w:firstColumn="0" w:lastColumn="0" w:oddVBand="0" w:evenVBand="0" w:oddHBand="0" w:evenHBand="0" w:firstRowFirstColumn="0" w:firstRowLastColumn="0" w:lastRowFirstColumn="0" w:lastRowLastColumn="0"/>
          <w:trHeight w:val="380"/>
        </w:trPr>
        <w:tc>
          <w:tcPr>
            <w:cnfStyle w:val="001000000100" w:firstRow="0" w:lastRow="0" w:firstColumn="1" w:lastColumn="0" w:oddVBand="0" w:evenVBand="0" w:oddHBand="0" w:evenHBand="0" w:firstRowFirstColumn="1" w:firstRowLastColumn="0" w:lastRowFirstColumn="0" w:lastRowLastColumn="0"/>
            <w:tcW w:w="9063" w:type="dxa"/>
            <w:vAlign w:val="center"/>
          </w:tcPr>
          <w:p w14:paraId="46DD9D5A" w14:textId="726078D6" w:rsidR="004226CE" w:rsidRDefault="004226CE" w:rsidP="00146577">
            <w:pPr>
              <w:autoSpaceDE w:val="0"/>
              <w:autoSpaceDN w:val="0"/>
              <w:bidi w:val="0"/>
              <w:adjustRightInd w:val="0"/>
              <w:jc w:val="center"/>
            </w:pPr>
            <w:r w:rsidRPr="004226CE">
              <w:t xml:space="preserve">Psychological Violence is the Most Common </w:t>
            </w:r>
            <w:r w:rsidR="002F1474">
              <w:t xml:space="preserve">Type of </w:t>
            </w:r>
            <w:r w:rsidRPr="004226CE">
              <w:t xml:space="preserve">Violence Against Men </w:t>
            </w:r>
            <w:r w:rsidR="006B4463" w:rsidRPr="00DD0825">
              <w:t>Outside the Ho</w:t>
            </w:r>
            <w:r w:rsidR="00146577">
              <w:t>m</w:t>
            </w:r>
            <w:r w:rsidR="006B4463" w:rsidRPr="00DD0825">
              <w:t>e</w:t>
            </w:r>
          </w:p>
        </w:tc>
      </w:tr>
    </w:tbl>
    <w:p w14:paraId="59489CD2" w14:textId="77777777" w:rsidR="00025BA2" w:rsidRPr="00025BA2" w:rsidRDefault="00025BA2" w:rsidP="00C1214F">
      <w:pPr>
        <w:autoSpaceDE w:val="0"/>
        <w:autoSpaceDN w:val="0"/>
        <w:bidi w:val="0"/>
        <w:adjustRightInd w:val="0"/>
        <w:jc w:val="both"/>
        <w:rPr>
          <w:sz w:val="16"/>
          <w:szCs w:val="16"/>
        </w:rPr>
      </w:pPr>
    </w:p>
    <w:p w14:paraId="65A95E95" w14:textId="1451B3FE" w:rsidR="00D050F7" w:rsidRPr="00BA6F5C" w:rsidRDefault="00BA6F5C" w:rsidP="001876AE">
      <w:pPr>
        <w:autoSpaceDE w:val="0"/>
        <w:autoSpaceDN w:val="0"/>
        <w:bidi w:val="0"/>
        <w:adjustRightInd w:val="0"/>
        <w:jc w:val="both"/>
        <w:rPr>
          <w:rtl/>
        </w:rPr>
      </w:pPr>
      <w:r w:rsidRPr="00BA6F5C">
        <w:rPr>
          <w:rtl/>
        </w:rPr>
        <w:t>24.5</w:t>
      </w:r>
      <w:r w:rsidR="004226CE">
        <w:t xml:space="preserve">% </w:t>
      </w:r>
      <w:r w:rsidR="007D6F9F" w:rsidRPr="00BA6F5C">
        <w:t xml:space="preserve">of men in Palestine </w:t>
      </w:r>
      <w:r w:rsidR="00146577">
        <w:t xml:space="preserve">were </w:t>
      </w:r>
      <w:r w:rsidRPr="00D0603F">
        <w:t>exposed</w:t>
      </w:r>
      <w:r w:rsidR="007D6F9F" w:rsidRPr="00BA6F5C">
        <w:t xml:space="preserve"> </w:t>
      </w:r>
      <w:r w:rsidR="00146577">
        <w:t xml:space="preserve">to </w:t>
      </w:r>
      <w:r w:rsidR="007D6F9F" w:rsidRPr="00BA6F5C">
        <w:t xml:space="preserve">psychological violence in different places </w:t>
      </w:r>
      <w:r w:rsidR="006B4463">
        <w:t>o</w:t>
      </w:r>
      <w:r w:rsidR="006B4463" w:rsidRPr="00DD0825">
        <w:t xml:space="preserve">utside the </w:t>
      </w:r>
      <w:r w:rsidR="006B4463">
        <w:t>h</w:t>
      </w:r>
      <w:r w:rsidR="006B4463" w:rsidRPr="00DD0825">
        <w:t>o</w:t>
      </w:r>
      <w:r w:rsidR="00ED7959">
        <w:t>m</w:t>
      </w:r>
      <w:r w:rsidR="006B4463" w:rsidRPr="00DD0825">
        <w:t>e</w:t>
      </w:r>
      <w:r w:rsidR="007D6F9F" w:rsidRPr="00BA6F5C">
        <w:t>; 20.2% in the West Bank and 31.5% in Gaza Strip</w:t>
      </w:r>
      <w:r w:rsidR="002F1474">
        <w:t>.</w:t>
      </w:r>
      <w:r w:rsidR="002F1474" w:rsidRPr="00BA6F5C">
        <w:t xml:space="preserve"> </w:t>
      </w:r>
      <w:r w:rsidR="007D6F9F" w:rsidRPr="00BA6F5C">
        <w:t xml:space="preserve">10.5% of men </w:t>
      </w:r>
      <w:proofErr w:type="gramStart"/>
      <w:r w:rsidR="007D6F9F" w:rsidRPr="00BA6F5C">
        <w:t xml:space="preserve">were </w:t>
      </w:r>
      <w:r w:rsidR="00404973" w:rsidRPr="00D0603F">
        <w:t>exposed</w:t>
      </w:r>
      <w:proofErr w:type="gramEnd"/>
      <w:r w:rsidR="007D6F9F" w:rsidRPr="00BA6F5C">
        <w:t xml:space="preserve"> to physical violence, 7.9% in the West Bank and 14.7% in Gaza Strip. While 1.1% of men in </w:t>
      </w:r>
      <w:r w:rsidR="007D6F9F" w:rsidRPr="00BA6F5C">
        <w:lastRenderedPageBreak/>
        <w:t xml:space="preserve">Palestine were </w:t>
      </w:r>
      <w:r w:rsidR="00404973" w:rsidRPr="00D0603F">
        <w:t>exposed</w:t>
      </w:r>
      <w:r w:rsidR="007D6F9F" w:rsidRPr="00BA6F5C">
        <w:t xml:space="preserve"> to sexual violence, 1.3% in the West </w:t>
      </w:r>
      <w:r w:rsidR="00146577">
        <w:t>Bank and 0.7% in Gaza Strip</w:t>
      </w:r>
      <w:r w:rsidR="007D6F9F" w:rsidRPr="00BA6F5C">
        <w:t xml:space="preserve">. (See </w:t>
      </w:r>
      <w:r w:rsidR="00C1214F">
        <w:t>table</w:t>
      </w:r>
      <w:r w:rsidR="007D6F9F" w:rsidRPr="00BA6F5C">
        <w:t xml:space="preserve"> </w:t>
      </w:r>
      <w:r w:rsidR="0050391E">
        <w:t>1</w:t>
      </w:r>
      <w:r w:rsidR="005764F8">
        <w:t>9</w:t>
      </w:r>
      <w:r w:rsidR="007D6F9F" w:rsidRPr="00BA6F5C">
        <w:t>)</w:t>
      </w:r>
    </w:p>
    <w:p w14:paraId="63F73088" w14:textId="595FAD0B" w:rsidR="00D050F7" w:rsidRPr="00FE5986" w:rsidRDefault="00D050F7" w:rsidP="00EF3EBA">
      <w:pPr>
        <w:jc w:val="both"/>
        <w:rPr>
          <w:sz w:val="22"/>
          <w:szCs w:val="22"/>
          <w:rtl/>
        </w:rPr>
      </w:pPr>
    </w:p>
    <w:tbl>
      <w:tblPr>
        <w:tblStyle w:val="ListTable3-Accent1"/>
        <w:bidiVisual/>
        <w:tblW w:w="0" w:type="auto"/>
        <w:tblLook w:val="04A0" w:firstRow="1" w:lastRow="0" w:firstColumn="1" w:lastColumn="0" w:noHBand="0" w:noVBand="1"/>
      </w:tblPr>
      <w:tblGrid>
        <w:gridCol w:w="9063"/>
      </w:tblGrid>
      <w:tr w:rsidR="007B5FCC" w:rsidRPr="007B5FCC" w14:paraId="078906BA" w14:textId="77777777" w:rsidTr="00FE5986">
        <w:trPr>
          <w:cnfStyle w:val="100000000000" w:firstRow="1" w:lastRow="0" w:firstColumn="0" w:lastColumn="0" w:oddVBand="0" w:evenVBand="0" w:oddHBand="0" w:evenHBand="0" w:firstRowFirstColumn="0" w:firstRowLastColumn="0" w:lastRowFirstColumn="0" w:lastRowLastColumn="0"/>
          <w:trHeight w:val="380"/>
        </w:trPr>
        <w:tc>
          <w:tcPr>
            <w:cnfStyle w:val="001000000100" w:firstRow="0" w:lastRow="0" w:firstColumn="1" w:lastColumn="0" w:oddVBand="0" w:evenVBand="0" w:oddHBand="0" w:evenHBand="0" w:firstRowFirstColumn="1" w:firstRowLastColumn="0" w:lastRowFirstColumn="0" w:lastRowLastColumn="0"/>
            <w:tcW w:w="9063" w:type="dxa"/>
            <w:vAlign w:val="center"/>
          </w:tcPr>
          <w:p w14:paraId="548B8563" w14:textId="17165421" w:rsidR="007B5FCC" w:rsidRPr="00AD5E51" w:rsidRDefault="007B5FCC" w:rsidP="00766890">
            <w:pPr>
              <w:jc w:val="center"/>
            </w:pPr>
            <w:r w:rsidRPr="00AD5E51">
              <w:t>The Street is the Place Where Men are Most Exposed to Violence</w:t>
            </w:r>
            <w:r w:rsidR="00710973">
              <w:t xml:space="preserve"> </w:t>
            </w:r>
            <w:r w:rsidR="00710973" w:rsidRPr="00DD0825">
              <w:t>Outside the Ho</w:t>
            </w:r>
            <w:r w:rsidR="00710973">
              <w:t>m</w:t>
            </w:r>
            <w:r w:rsidR="00710973" w:rsidRPr="00DD0825">
              <w:t>e</w:t>
            </w:r>
          </w:p>
        </w:tc>
      </w:tr>
    </w:tbl>
    <w:p w14:paraId="5E75E786" w14:textId="77777777" w:rsidR="00025BA2" w:rsidRPr="00025BA2" w:rsidRDefault="00025BA2" w:rsidP="00C1214F">
      <w:pPr>
        <w:bidi w:val="0"/>
        <w:jc w:val="both"/>
        <w:rPr>
          <w:sz w:val="16"/>
          <w:szCs w:val="16"/>
        </w:rPr>
      </w:pPr>
    </w:p>
    <w:p w14:paraId="1D8A79A6" w14:textId="4491188D" w:rsidR="00921CA7" w:rsidRDefault="006B4463" w:rsidP="00C979A9">
      <w:pPr>
        <w:bidi w:val="0"/>
        <w:jc w:val="both"/>
      </w:pPr>
      <w:r>
        <w:t>12.6%</w:t>
      </w:r>
      <w:r w:rsidR="007A0904">
        <w:t xml:space="preserve"> </w:t>
      </w:r>
      <w:r w:rsidR="007B5FCC" w:rsidRPr="007B5FCC">
        <w:t xml:space="preserve">of men </w:t>
      </w:r>
      <w:r w:rsidR="008D77FE">
        <w:t>in Palestine</w:t>
      </w:r>
      <w:r w:rsidR="008D77FE" w:rsidRPr="007B5FCC">
        <w:t xml:space="preserve"> </w:t>
      </w:r>
      <w:r w:rsidR="008D77FE">
        <w:t xml:space="preserve">who </w:t>
      </w:r>
      <w:proofErr w:type="gramStart"/>
      <w:r w:rsidR="007B5FCC" w:rsidRPr="007B5FCC">
        <w:t xml:space="preserve">were </w:t>
      </w:r>
      <w:r w:rsidR="007B5FCC" w:rsidRPr="00D0603F">
        <w:t>exposed</w:t>
      </w:r>
      <w:proofErr w:type="gramEnd"/>
      <w:r w:rsidR="007B5FCC" w:rsidRPr="007B5FCC">
        <w:t xml:space="preserve"> to viole</w:t>
      </w:r>
      <w:r w:rsidR="00ED7959">
        <w:t xml:space="preserve">nce </w:t>
      </w:r>
      <w:r w:rsidR="007A54D2">
        <w:t>in the streets</w:t>
      </w:r>
      <w:r w:rsidR="008D77FE">
        <w:t>,</w:t>
      </w:r>
      <w:r w:rsidR="008D77FE" w:rsidRPr="008D77FE">
        <w:t xml:space="preserve"> while 7.8% of men who were exposed to violence outside the home were exposed to it in the workplace</w:t>
      </w:r>
      <w:r w:rsidR="007A54D2">
        <w:t>.</w:t>
      </w:r>
      <w:r w:rsidR="007A54D2" w:rsidRPr="008D77FE">
        <w:t xml:space="preserve"> </w:t>
      </w:r>
      <w:r w:rsidR="008D77FE" w:rsidRPr="008D77FE">
        <w:t xml:space="preserve">7.3% of men who were exposed to violence outside the home were exposed to it in </w:t>
      </w:r>
      <w:r w:rsidR="008D77FE">
        <w:t>o</w:t>
      </w:r>
      <w:r w:rsidR="00921CA7">
        <w:t xml:space="preserve">ther places </w:t>
      </w:r>
      <w:r w:rsidR="00921CA7" w:rsidRPr="00053A0F">
        <w:t xml:space="preserve">(Police Station, near </w:t>
      </w:r>
      <w:r w:rsidR="00CD5CEE">
        <w:t xml:space="preserve">Israeli </w:t>
      </w:r>
      <w:r w:rsidR="007A54D2">
        <w:t>s</w:t>
      </w:r>
      <w:r w:rsidR="00921CA7" w:rsidRPr="00053A0F">
        <w:t>ettlement</w:t>
      </w:r>
      <w:r w:rsidR="007A54D2">
        <w:t>s</w:t>
      </w:r>
      <w:r w:rsidR="00921CA7" w:rsidRPr="00053A0F">
        <w:t xml:space="preserve">, </w:t>
      </w:r>
      <w:r w:rsidR="007A54D2">
        <w:t>Sharia</w:t>
      </w:r>
      <w:r w:rsidR="002D4A9C">
        <w:t>'</w:t>
      </w:r>
      <w:r w:rsidR="007A54D2">
        <w:t xml:space="preserve"> </w:t>
      </w:r>
      <w:r w:rsidR="00921CA7" w:rsidRPr="00053A0F">
        <w:t>Court</w:t>
      </w:r>
      <w:r w:rsidR="00CD5CEE">
        <w:t>s</w:t>
      </w:r>
      <w:r w:rsidR="00921CA7" w:rsidRPr="00053A0F">
        <w:t>)</w:t>
      </w:r>
      <w:r w:rsidR="008D77FE">
        <w:t>.</w:t>
      </w:r>
      <w:r w:rsidR="00921CA7">
        <w:t xml:space="preserve"> </w:t>
      </w:r>
      <w:r w:rsidR="00921CA7" w:rsidRPr="007B5FCC">
        <w:t xml:space="preserve">(See </w:t>
      </w:r>
      <w:r w:rsidR="00921CA7">
        <w:t>table</w:t>
      </w:r>
      <w:r w:rsidR="00921CA7" w:rsidRPr="007B5FCC">
        <w:t xml:space="preserve"> </w:t>
      </w:r>
      <w:r w:rsidR="00921CA7">
        <w:t>20</w:t>
      </w:r>
      <w:r w:rsidR="00921CA7" w:rsidRPr="007B5FCC">
        <w:t>)</w:t>
      </w:r>
    </w:p>
    <w:p w14:paraId="0D67A641" w14:textId="77777777" w:rsidR="00781E20" w:rsidRDefault="00781E20" w:rsidP="00781E20">
      <w:pPr>
        <w:bidi w:val="0"/>
        <w:jc w:val="both"/>
      </w:pPr>
    </w:p>
    <w:p w14:paraId="253BD355" w14:textId="7BEB4B75" w:rsidR="00D050F7" w:rsidRPr="00FE5986" w:rsidRDefault="00AD5E51" w:rsidP="00B8619C">
      <w:pPr>
        <w:bidi w:val="0"/>
        <w:jc w:val="center"/>
        <w:rPr>
          <w:rFonts w:ascii="Arial" w:hAnsi="Arial" w:cs="Arial"/>
          <w:b/>
          <w:bCs/>
          <w:sz w:val="22"/>
          <w:szCs w:val="22"/>
        </w:rPr>
      </w:pPr>
      <w:r w:rsidRPr="00FE5986">
        <w:rPr>
          <w:rFonts w:ascii="Arial" w:hAnsi="Arial" w:cs="Arial"/>
          <w:b/>
          <w:bCs/>
          <w:sz w:val="22"/>
          <w:szCs w:val="22"/>
        </w:rPr>
        <w:t>P</w:t>
      </w:r>
      <w:r w:rsidR="006F7ED2" w:rsidRPr="00FE5986">
        <w:rPr>
          <w:rFonts w:ascii="Arial" w:hAnsi="Arial" w:cs="Arial"/>
          <w:b/>
          <w:bCs/>
          <w:sz w:val="22"/>
          <w:szCs w:val="22"/>
        </w:rPr>
        <w:t xml:space="preserve">ercentage </w:t>
      </w:r>
      <w:r w:rsidRPr="00FE5986">
        <w:rPr>
          <w:rFonts w:ascii="Arial" w:hAnsi="Arial" w:cs="Arial"/>
          <w:b/>
          <w:bCs/>
          <w:sz w:val="22"/>
          <w:szCs w:val="22"/>
        </w:rPr>
        <w:t xml:space="preserve">of Currently or Ever Married Men (18-64 Years) in </w:t>
      </w:r>
      <w:r w:rsidR="006F7ED2" w:rsidRPr="00FE5986">
        <w:rPr>
          <w:rFonts w:ascii="Arial" w:hAnsi="Arial" w:cs="Arial"/>
          <w:b/>
          <w:bCs/>
          <w:sz w:val="22"/>
          <w:szCs w:val="22"/>
        </w:rPr>
        <w:t xml:space="preserve">Palestine </w:t>
      </w:r>
      <w:r w:rsidRPr="00FE5986">
        <w:rPr>
          <w:rFonts w:ascii="Arial" w:hAnsi="Arial" w:cs="Arial"/>
          <w:b/>
          <w:bCs/>
          <w:sz w:val="22"/>
          <w:szCs w:val="22"/>
        </w:rPr>
        <w:t>Who</w:t>
      </w:r>
      <w:r w:rsidR="000B341A" w:rsidRPr="00FE5986">
        <w:rPr>
          <w:rFonts w:ascii="Arial" w:hAnsi="Arial" w:cs="Arial"/>
          <w:b/>
          <w:bCs/>
          <w:sz w:val="22"/>
          <w:szCs w:val="22"/>
        </w:rPr>
        <w:t xml:space="preserve"> </w:t>
      </w:r>
      <w:r w:rsidR="00B8619C">
        <w:rPr>
          <w:rFonts w:ascii="Arial" w:hAnsi="Arial" w:cs="Arial"/>
          <w:b/>
          <w:bCs/>
          <w:sz w:val="22"/>
          <w:szCs w:val="22"/>
        </w:rPr>
        <w:t>w</w:t>
      </w:r>
      <w:r w:rsidR="00B8619C" w:rsidRPr="00FE5986">
        <w:rPr>
          <w:rFonts w:ascii="Arial" w:hAnsi="Arial" w:cs="Arial"/>
          <w:b/>
          <w:bCs/>
          <w:sz w:val="22"/>
          <w:szCs w:val="22"/>
        </w:rPr>
        <w:t xml:space="preserve">ere </w:t>
      </w:r>
      <w:r w:rsidRPr="00FE5986">
        <w:rPr>
          <w:rFonts w:ascii="Arial" w:hAnsi="Arial" w:cs="Arial"/>
          <w:b/>
          <w:bCs/>
          <w:sz w:val="22"/>
          <w:szCs w:val="22"/>
        </w:rPr>
        <w:t xml:space="preserve">Exposed to Violence </w:t>
      </w:r>
      <w:r w:rsidR="00694816" w:rsidRPr="00FE5986">
        <w:rPr>
          <w:rFonts w:ascii="Arial" w:hAnsi="Arial" w:cs="Arial"/>
          <w:b/>
          <w:bCs/>
          <w:sz w:val="22"/>
          <w:szCs w:val="22"/>
        </w:rPr>
        <w:t>outside</w:t>
      </w:r>
      <w:r w:rsidR="008E6356" w:rsidRPr="00FE5986">
        <w:rPr>
          <w:rFonts w:ascii="Arial" w:hAnsi="Arial" w:cs="Arial"/>
          <w:b/>
          <w:bCs/>
          <w:sz w:val="22"/>
          <w:szCs w:val="22"/>
        </w:rPr>
        <w:t xml:space="preserve"> the Ho</w:t>
      </w:r>
      <w:r w:rsidR="00ED7959" w:rsidRPr="00FE5986">
        <w:rPr>
          <w:rFonts w:ascii="Arial" w:hAnsi="Arial" w:cs="Arial"/>
          <w:b/>
          <w:bCs/>
          <w:sz w:val="22"/>
          <w:szCs w:val="22"/>
        </w:rPr>
        <w:t>m</w:t>
      </w:r>
      <w:r w:rsidR="008E6356" w:rsidRPr="00FE5986">
        <w:rPr>
          <w:rFonts w:ascii="Arial" w:hAnsi="Arial" w:cs="Arial"/>
          <w:b/>
          <w:bCs/>
          <w:sz w:val="22"/>
          <w:szCs w:val="22"/>
        </w:rPr>
        <w:t xml:space="preserve">e </w:t>
      </w:r>
      <w:r w:rsidR="000B341A" w:rsidRPr="00FE5986">
        <w:rPr>
          <w:rFonts w:ascii="Arial" w:hAnsi="Arial" w:cs="Arial"/>
          <w:b/>
          <w:bCs/>
          <w:sz w:val="22"/>
          <w:szCs w:val="22"/>
        </w:rPr>
        <w:t>d</w:t>
      </w:r>
      <w:r w:rsidRPr="00FE5986">
        <w:rPr>
          <w:rFonts w:ascii="Arial" w:hAnsi="Arial" w:cs="Arial"/>
          <w:b/>
          <w:bCs/>
          <w:sz w:val="22"/>
          <w:szCs w:val="22"/>
        </w:rPr>
        <w:t xml:space="preserve">uring </w:t>
      </w:r>
      <w:r w:rsidR="002D6206">
        <w:rPr>
          <w:rFonts w:ascii="Arial" w:hAnsi="Arial" w:cs="Arial"/>
          <w:b/>
          <w:bCs/>
          <w:sz w:val="22"/>
          <w:szCs w:val="22"/>
        </w:rPr>
        <w:t>t</w:t>
      </w:r>
      <w:r w:rsidR="002D6206" w:rsidRPr="00FE5986">
        <w:rPr>
          <w:rFonts w:ascii="Arial" w:hAnsi="Arial" w:cs="Arial"/>
          <w:b/>
          <w:bCs/>
          <w:sz w:val="22"/>
          <w:szCs w:val="22"/>
        </w:rPr>
        <w:t xml:space="preserve">he </w:t>
      </w:r>
      <w:r w:rsidRPr="00FE5986">
        <w:rPr>
          <w:rFonts w:ascii="Arial" w:hAnsi="Arial" w:cs="Arial"/>
          <w:b/>
          <w:bCs/>
          <w:sz w:val="22"/>
          <w:szCs w:val="22"/>
        </w:rPr>
        <w:t>Past 12 Months by</w:t>
      </w:r>
      <w:r w:rsidR="00EB1DBF" w:rsidRPr="00FE5986">
        <w:rPr>
          <w:rFonts w:ascii="Arial" w:hAnsi="Arial" w:cs="Arial"/>
          <w:b/>
          <w:bCs/>
          <w:sz w:val="22"/>
          <w:szCs w:val="22"/>
        </w:rPr>
        <w:t xml:space="preserve"> </w:t>
      </w:r>
      <w:r w:rsidR="008E6356" w:rsidRPr="00FE5986">
        <w:rPr>
          <w:rFonts w:ascii="Arial" w:hAnsi="Arial" w:cs="Arial"/>
          <w:b/>
          <w:bCs/>
          <w:sz w:val="22"/>
          <w:szCs w:val="22"/>
        </w:rPr>
        <w:t>the Place of Exposure to Violence</w:t>
      </w:r>
      <w:r w:rsidRPr="00FE5986">
        <w:rPr>
          <w:rFonts w:ascii="Arial" w:hAnsi="Arial" w:cs="Arial"/>
          <w:b/>
          <w:bCs/>
          <w:sz w:val="22"/>
          <w:szCs w:val="22"/>
        </w:rPr>
        <w:t>, 2019</w:t>
      </w:r>
    </w:p>
    <w:tbl>
      <w:tblPr>
        <w:tblStyle w:val="TableGrid"/>
        <w:bidiVisual/>
        <w:tblW w:w="9024" w:type="dxa"/>
        <w:jc w:val="center"/>
        <w:tblLook w:val="04A0" w:firstRow="1" w:lastRow="0" w:firstColumn="1" w:lastColumn="0" w:noHBand="0" w:noVBand="1"/>
      </w:tblPr>
      <w:tblGrid>
        <w:gridCol w:w="9063"/>
      </w:tblGrid>
      <w:tr w:rsidR="00AD5E51" w14:paraId="27836A42" w14:textId="77777777" w:rsidTr="00FE5986">
        <w:trPr>
          <w:trHeight w:val="3058"/>
          <w:jc w:val="center"/>
        </w:trPr>
        <w:tc>
          <w:tcPr>
            <w:tcW w:w="9024" w:type="dxa"/>
          </w:tcPr>
          <w:p w14:paraId="34EDF2AB" w14:textId="77777777" w:rsidR="00AD5E51" w:rsidRDefault="00AD5E51" w:rsidP="00463940">
            <w:pPr>
              <w:tabs>
                <w:tab w:val="left" w:pos="5273"/>
              </w:tabs>
              <w:jc w:val="both"/>
              <w:rPr>
                <w:rFonts w:ascii="Simplified Arabic" w:hAnsi="Simplified Arabic" w:cs="Simplified Arabic"/>
                <w:rtl/>
              </w:rPr>
            </w:pPr>
            <w:r w:rsidRPr="00AD5E51">
              <w:rPr>
                <w:rFonts w:ascii="Simplified Arabic" w:hAnsi="Simplified Arabic" w:cs="Simplified Arabic"/>
                <w:noProof/>
                <w:rtl/>
                <w:lang w:eastAsia="en-US"/>
              </w:rPr>
              <w:drawing>
                <wp:inline distT="0" distB="0" distL="0" distR="0" wp14:anchorId="77901B2C" wp14:editId="714E3D77">
                  <wp:extent cx="5681980" cy="1919416"/>
                  <wp:effectExtent l="0" t="0" r="0" b="5080"/>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2C86F3D6" w14:textId="77777777" w:rsidR="00F604D9" w:rsidRDefault="00F604D9" w:rsidP="00025BA2">
      <w:pPr>
        <w:bidi w:val="0"/>
        <w:jc w:val="both"/>
        <w:rPr>
          <w:b/>
          <w:bCs/>
        </w:rPr>
      </w:pPr>
    </w:p>
    <w:p w14:paraId="5BDE2E78" w14:textId="72F252A4" w:rsidR="0033506F" w:rsidRDefault="005E5041" w:rsidP="00CB0C3D">
      <w:pPr>
        <w:bidi w:val="0"/>
        <w:jc w:val="both"/>
      </w:pPr>
      <w:r>
        <w:rPr>
          <w:b/>
          <w:bCs/>
        </w:rPr>
        <w:t>2</w:t>
      </w:r>
      <w:r w:rsidR="00213287" w:rsidRPr="00213287">
        <w:rPr>
          <w:b/>
          <w:bCs/>
        </w:rPr>
        <w:t>.2.</w:t>
      </w:r>
      <w:r w:rsidR="004C3284">
        <w:rPr>
          <w:rFonts w:hint="cs"/>
          <w:b/>
          <w:bCs/>
          <w:rtl/>
        </w:rPr>
        <w:t>4</w:t>
      </w:r>
      <w:r w:rsidR="00213287" w:rsidRPr="00213287">
        <w:rPr>
          <w:b/>
          <w:bCs/>
        </w:rPr>
        <w:t xml:space="preserve"> Violence </w:t>
      </w:r>
      <w:proofErr w:type="gramStart"/>
      <w:r w:rsidR="00213287" w:rsidRPr="00213287">
        <w:rPr>
          <w:b/>
          <w:bCs/>
        </w:rPr>
        <w:t>Against</w:t>
      </w:r>
      <w:proofErr w:type="gramEnd"/>
      <w:r w:rsidR="00213287" w:rsidRPr="00213287">
        <w:rPr>
          <w:b/>
          <w:bCs/>
        </w:rPr>
        <w:t xml:space="preserve"> Men </w:t>
      </w:r>
      <w:r w:rsidR="0033506F" w:rsidRPr="0033506F">
        <w:rPr>
          <w:b/>
          <w:bCs/>
        </w:rPr>
        <w:t xml:space="preserve">before </w:t>
      </w:r>
      <w:r w:rsidR="00CB0C3D">
        <w:rPr>
          <w:b/>
          <w:bCs/>
        </w:rPr>
        <w:t>Reaching</w:t>
      </w:r>
      <w:r w:rsidR="00CB0C3D" w:rsidRPr="0033506F">
        <w:rPr>
          <w:b/>
          <w:bCs/>
        </w:rPr>
        <w:t xml:space="preserve"> </w:t>
      </w:r>
      <w:r w:rsidR="0033506F" w:rsidRPr="0033506F">
        <w:rPr>
          <w:b/>
          <w:bCs/>
        </w:rPr>
        <w:t xml:space="preserve">18 </w:t>
      </w:r>
      <w:r w:rsidR="0033506F">
        <w:rPr>
          <w:b/>
          <w:bCs/>
        </w:rPr>
        <w:t>Y</w:t>
      </w:r>
      <w:r w:rsidR="0033506F" w:rsidRPr="0033506F">
        <w:rPr>
          <w:b/>
          <w:bCs/>
        </w:rPr>
        <w:t>ears</w:t>
      </w:r>
      <w:r w:rsidR="0033506F">
        <w:t xml:space="preserve"> </w:t>
      </w:r>
      <w:r w:rsidR="0033506F">
        <w:rPr>
          <w:b/>
          <w:bCs/>
        </w:rPr>
        <w:t>O</w:t>
      </w:r>
      <w:r w:rsidR="0033506F" w:rsidRPr="0033506F">
        <w:rPr>
          <w:b/>
          <w:bCs/>
        </w:rPr>
        <w:t>ld</w:t>
      </w:r>
    </w:p>
    <w:p w14:paraId="03C686D3" w14:textId="1944D222" w:rsidR="00213287" w:rsidRDefault="00213287" w:rsidP="002D6206">
      <w:pPr>
        <w:bidi w:val="0"/>
        <w:jc w:val="both"/>
      </w:pPr>
      <w:r w:rsidRPr="00213287">
        <w:rPr>
          <w:rtl/>
        </w:rPr>
        <w:t>47.3</w:t>
      </w:r>
      <w:r>
        <w:t xml:space="preserve">% </w:t>
      </w:r>
      <w:r w:rsidRPr="00213287">
        <w:t xml:space="preserve">of currently or </w:t>
      </w:r>
      <w:r>
        <w:t>ever</w:t>
      </w:r>
      <w:r w:rsidRPr="00213287">
        <w:t xml:space="preserve"> married men (18-64 years) in Palestine reported that they were </w:t>
      </w:r>
      <w:r w:rsidRPr="00D0603F">
        <w:t>exposed</w:t>
      </w:r>
      <w:r w:rsidRPr="00213287">
        <w:t xml:space="preserve"> to any form of </w:t>
      </w:r>
      <w:r w:rsidR="00B54E2B" w:rsidRPr="00213287">
        <w:t>violence</w:t>
      </w:r>
      <w:r w:rsidR="00B54E2B">
        <w:t xml:space="preserve"> from the</w:t>
      </w:r>
      <w:r w:rsidR="00B54E2B" w:rsidRPr="00213287">
        <w:t xml:space="preserve"> </w:t>
      </w:r>
      <w:r w:rsidR="00ED7959">
        <w:t>household</w:t>
      </w:r>
      <w:r w:rsidRPr="00213287">
        <w:t xml:space="preserve"> </w:t>
      </w:r>
      <w:r w:rsidR="00FD4875" w:rsidRPr="00FD4875">
        <w:t xml:space="preserve">before </w:t>
      </w:r>
      <w:r w:rsidR="00B54E2B">
        <w:t>re</w:t>
      </w:r>
      <w:r w:rsidR="002D6206">
        <w:t>a</w:t>
      </w:r>
      <w:r w:rsidR="00B54E2B">
        <w:t>ching</w:t>
      </w:r>
      <w:r w:rsidR="00B54E2B" w:rsidRPr="00FD4875">
        <w:t xml:space="preserve"> </w:t>
      </w:r>
      <w:r w:rsidR="00FD4875" w:rsidRPr="00FD4875">
        <w:t xml:space="preserve">18 </w:t>
      </w:r>
      <w:r w:rsidR="00FD4875">
        <w:t>y</w:t>
      </w:r>
      <w:r w:rsidR="00FD4875" w:rsidRPr="00FD4875">
        <w:t xml:space="preserve">ears </w:t>
      </w:r>
      <w:r w:rsidR="00FD4875">
        <w:t>o</w:t>
      </w:r>
      <w:r w:rsidR="00FD4875" w:rsidRPr="00FD4875">
        <w:t>ld</w:t>
      </w:r>
      <w:r w:rsidRPr="00213287">
        <w:t>, 37.4% in the West Bank</w:t>
      </w:r>
      <w:r w:rsidR="00B54E2B">
        <w:t xml:space="preserve"> </w:t>
      </w:r>
      <w:r w:rsidRPr="00213287">
        <w:t xml:space="preserve">and 63.0% in Gaza Strip Gaza. </w:t>
      </w:r>
      <w:proofErr w:type="gramStart"/>
      <w:r w:rsidR="00B54E2B">
        <w:t>Also</w:t>
      </w:r>
      <w:proofErr w:type="gramEnd"/>
      <w:r w:rsidR="00B54E2B">
        <w:t xml:space="preserve">, </w:t>
      </w:r>
      <w:r w:rsidRPr="00213287">
        <w:t xml:space="preserve">3.9% of men in Palestine reported that they were </w:t>
      </w:r>
      <w:r w:rsidRPr="00D0603F">
        <w:t>exposed</w:t>
      </w:r>
      <w:r w:rsidRPr="00213287">
        <w:t xml:space="preserve"> to sexual harassment (</w:t>
      </w:r>
      <w:r w:rsidR="002D6206">
        <w:t>verbal</w:t>
      </w:r>
      <w:r w:rsidRPr="00213287">
        <w:t xml:space="preserve"> or </w:t>
      </w:r>
      <w:r w:rsidR="002D6206">
        <w:t>physical</w:t>
      </w:r>
      <w:r w:rsidRPr="00213287">
        <w:t xml:space="preserve">) </w:t>
      </w:r>
      <w:r w:rsidR="00FD4875" w:rsidRPr="00FD4875">
        <w:t xml:space="preserve">before </w:t>
      </w:r>
      <w:r w:rsidR="00B54E2B">
        <w:t>reaching</w:t>
      </w:r>
      <w:r w:rsidR="00B54E2B" w:rsidRPr="00FD4875">
        <w:t xml:space="preserve"> </w:t>
      </w:r>
      <w:r w:rsidR="00FD4875" w:rsidRPr="00FD4875">
        <w:t xml:space="preserve">18 </w:t>
      </w:r>
      <w:r w:rsidR="00FD4875">
        <w:t>y</w:t>
      </w:r>
      <w:r w:rsidR="00FD4875" w:rsidRPr="00FD4875">
        <w:t xml:space="preserve">ears </w:t>
      </w:r>
      <w:r w:rsidR="00FD4875">
        <w:t>o</w:t>
      </w:r>
      <w:r w:rsidR="00FD4875" w:rsidRPr="00FD4875">
        <w:t>ld</w:t>
      </w:r>
      <w:r w:rsidRPr="00213287">
        <w:t>, 3.4% in the W</w:t>
      </w:r>
      <w:r w:rsidR="00ED7959">
        <w:t>est Bank and 4.6% in Gaza Strip</w:t>
      </w:r>
      <w:r w:rsidRPr="00213287">
        <w:t xml:space="preserve">. (See </w:t>
      </w:r>
      <w:r w:rsidR="00C1214F">
        <w:t>table</w:t>
      </w:r>
      <w:r w:rsidRPr="00213287">
        <w:t xml:space="preserve"> </w:t>
      </w:r>
      <w:r w:rsidR="005764F8">
        <w:rPr>
          <w:rFonts w:hint="cs"/>
          <w:rtl/>
        </w:rPr>
        <w:t>21</w:t>
      </w:r>
      <w:r w:rsidRPr="00213287">
        <w:t>)</w:t>
      </w:r>
    </w:p>
    <w:p w14:paraId="1F317CC8" w14:textId="77777777" w:rsidR="000C5031" w:rsidRPr="00213287" w:rsidRDefault="000C5031" w:rsidP="000C5031">
      <w:pPr>
        <w:bidi w:val="0"/>
        <w:jc w:val="both"/>
      </w:pPr>
    </w:p>
    <w:p w14:paraId="14069B44" w14:textId="443E60B8" w:rsidR="00213287" w:rsidRPr="00781E20" w:rsidRDefault="00213287" w:rsidP="00781E20">
      <w:pPr>
        <w:bidi w:val="0"/>
        <w:jc w:val="center"/>
        <w:rPr>
          <w:rFonts w:ascii="Arial" w:hAnsi="Arial" w:cs="Arial"/>
          <w:b/>
          <w:bCs/>
          <w:sz w:val="22"/>
          <w:szCs w:val="22"/>
          <w:rtl/>
        </w:rPr>
      </w:pPr>
      <w:r w:rsidRPr="00213287">
        <w:rPr>
          <w:rFonts w:ascii="Arial" w:hAnsi="Arial" w:cs="Arial"/>
          <w:b/>
          <w:bCs/>
          <w:sz w:val="22"/>
          <w:szCs w:val="22"/>
        </w:rPr>
        <w:t>Percentage of Currently Married or Ever Married Men (18 - 64 Years) in Palestine Who</w:t>
      </w:r>
      <w:r w:rsidR="000C5031" w:rsidRPr="000C5031">
        <w:rPr>
          <w:rFonts w:ascii="Arial" w:hAnsi="Arial" w:cs="Arial"/>
          <w:b/>
          <w:bCs/>
          <w:sz w:val="22"/>
          <w:szCs w:val="22"/>
        </w:rPr>
        <w:t xml:space="preserve"> </w:t>
      </w:r>
      <w:r w:rsidR="000651E7">
        <w:rPr>
          <w:rFonts w:ascii="Arial" w:hAnsi="Arial" w:cs="Arial"/>
          <w:b/>
          <w:bCs/>
          <w:sz w:val="22"/>
          <w:szCs w:val="22"/>
        </w:rPr>
        <w:t>w</w:t>
      </w:r>
      <w:r w:rsidR="000651E7" w:rsidRPr="000C1E11">
        <w:rPr>
          <w:rFonts w:ascii="Arial" w:hAnsi="Arial" w:cs="Arial"/>
          <w:b/>
          <w:bCs/>
          <w:sz w:val="22"/>
          <w:szCs w:val="22"/>
        </w:rPr>
        <w:t>ere</w:t>
      </w:r>
      <w:r w:rsidR="000651E7" w:rsidRPr="00213287">
        <w:rPr>
          <w:rFonts w:ascii="Arial" w:hAnsi="Arial" w:cs="Arial"/>
          <w:b/>
          <w:bCs/>
          <w:sz w:val="22"/>
          <w:szCs w:val="22"/>
        </w:rPr>
        <w:t xml:space="preserve"> </w:t>
      </w:r>
      <w:r w:rsidRPr="00213287">
        <w:rPr>
          <w:rFonts w:ascii="Arial" w:hAnsi="Arial" w:cs="Arial"/>
          <w:b/>
          <w:bCs/>
          <w:sz w:val="22"/>
          <w:szCs w:val="22"/>
        </w:rPr>
        <w:t xml:space="preserve">Exposed to Violence </w:t>
      </w:r>
      <w:r w:rsidR="00FD4875" w:rsidRPr="00781E20">
        <w:rPr>
          <w:rFonts w:ascii="Arial" w:hAnsi="Arial" w:cs="Arial"/>
          <w:b/>
          <w:bCs/>
          <w:sz w:val="22"/>
          <w:szCs w:val="22"/>
        </w:rPr>
        <w:t xml:space="preserve">before </w:t>
      </w:r>
      <w:r w:rsidR="00B54E2B" w:rsidRPr="00781E20">
        <w:rPr>
          <w:rFonts w:ascii="Arial" w:hAnsi="Arial" w:cs="Arial"/>
          <w:b/>
          <w:bCs/>
          <w:sz w:val="22"/>
          <w:szCs w:val="22"/>
        </w:rPr>
        <w:t>R</w:t>
      </w:r>
      <w:r w:rsidR="000C57CE" w:rsidRPr="00781E20">
        <w:rPr>
          <w:rFonts w:ascii="Arial" w:hAnsi="Arial" w:cs="Arial"/>
          <w:b/>
          <w:bCs/>
          <w:sz w:val="22"/>
          <w:szCs w:val="22"/>
        </w:rPr>
        <w:t>eaching</w:t>
      </w:r>
      <w:r w:rsidR="00B54E2B" w:rsidRPr="00781E20">
        <w:rPr>
          <w:rFonts w:ascii="Arial" w:hAnsi="Arial" w:cs="Arial"/>
          <w:b/>
          <w:bCs/>
          <w:sz w:val="22"/>
          <w:szCs w:val="22"/>
        </w:rPr>
        <w:t xml:space="preserve"> </w:t>
      </w:r>
      <w:r w:rsidR="00FD4875" w:rsidRPr="00781E20">
        <w:rPr>
          <w:rFonts w:ascii="Arial" w:hAnsi="Arial" w:cs="Arial"/>
          <w:b/>
          <w:bCs/>
          <w:sz w:val="22"/>
          <w:szCs w:val="22"/>
        </w:rPr>
        <w:t xml:space="preserve">18 Years Old </w:t>
      </w:r>
      <w:r w:rsidRPr="00213287">
        <w:rPr>
          <w:rFonts w:ascii="Arial" w:hAnsi="Arial" w:cs="Arial"/>
          <w:b/>
          <w:bCs/>
          <w:sz w:val="22"/>
          <w:szCs w:val="22"/>
        </w:rPr>
        <w:t xml:space="preserve">by </w:t>
      </w:r>
      <w:r>
        <w:rPr>
          <w:rFonts w:ascii="Arial" w:hAnsi="Arial" w:cs="Arial"/>
          <w:b/>
          <w:bCs/>
          <w:sz w:val="22"/>
          <w:szCs w:val="22"/>
        </w:rPr>
        <w:t>Region</w:t>
      </w:r>
      <w:r w:rsidRPr="00213287">
        <w:rPr>
          <w:rFonts w:ascii="Arial" w:hAnsi="Arial" w:cs="Arial"/>
          <w:b/>
          <w:bCs/>
          <w:sz w:val="22"/>
          <w:szCs w:val="22"/>
        </w:rPr>
        <w:t xml:space="preserve"> and Type of Violence, 2019</w:t>
      </w:r>
    </w:p>
    <w:tbl>
      <w:tblPr>
        <w:tblStyle w:val="TableGrid"/>
        <w:bidiVisual/>
        <w:tblW w:w="0" w:type="auto"/>
        <w:tblLook w:val="04A0" w:firstRow="1" w:lastRow="0" w:firstColumn="1" w:lastColumn="0" w:noHBand="0" w:noVBand="1"/>
      </w:tblPr>
      <w:tblGrid>
        <w:gridCol w:w="9006"/>
      </w:tblGrid>
      <w:tr w:rsidR="005C4854" w14:paraId="665F752B" w14:textId="77777777" w:rsidTr="00FE5986">
        <w:trPr>
          <w:trHeight w:val="2956"/>
        </w:trPr>
        <w:tc>
          <w:tcPr>
            <w:tcW w:w="8962" w:type="dxa"/>
          </w:tcPr>
          <w:p w14:paraId="1442EBDF" w14:textId="77777777" w:rsidR="005C4854" w:rsidRDefault="005C4854" w:rsidP="002663E0">
            <w:pPr>
              <w:tabs>
                <w:tab w:val="right" w:pos="4595"/>
                <w:tab w:val="left" w:pos="5273"/>
              </w:tabs>
              <w:jc w:val="both"/>
              <w:rPr>
                <w:rFonts w:ascii="Simplified Arabic" w:hAnsi="Simplified Arabic" w:cs="Simplified Arabic"/>
                <w:b/>
                <w:bCs/>
                <w:rtl/>
              </w:rPr>
            </w:pPr>
            <w:r w:rsidRPr="005C4854">
              <w:rPr>
                <w:rFonts w:ascii="Simplified Arabic" w:hAnsi="Simplified Arabic" w:cs="Simplified Arabic"/>
                <w:b/>
                <w:bCs/>
                <w:noProof/>
                <w:rtl/>
                <w:lang w:eastAsia="en-US"/>
              </w:rPr>
              <w:drawing>
                <wp:inline distT="0" distB="0" distL="0" distR="0" wp14:anchorId="771EE46F" wp14:editId="559F2232">
                  <wp:extent cx="5576570" cy="1828800"/>
                  <wp:effectExtent l="0" t="0" r="508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44409A96" w14:textId="77777777" w:rsidR="00391A31" w:rsidRDefault="00391A31" w:rsidP="004C3284">
      <w:pPr>
        <w:bidi w:val="0"/>
        <w:jc w:val="both"/>
        <w:rPr>
          <w:b/>
          <w:bCs/>
        </w:rPr>
      </w:pPr>
    </w:p>
    <w:p w14:paraId="21F4B6F8" w14:textId="4191CED6" w:rsidR="006F4EF8" w:rsidRPr="006F4EF8" w:rsidRDefault="005E5041" w:rsidP="00391A31">
      <w:pPr>
        <w:bidi w:val="0"/>
        <w:jc w:val="both"/>
        <w:rPr>
          <w:b/>
          <w:bCs/>
        </w:rPr>
      </w:pPr>
      <w:r>
        <w:rPr>
          <w:b/>
          <w:bCs/>
        </w:rPr>
        <w:t>2</w:t>
      </w:r>
      <w:r w:rsidR="006F4EF8" w:rsidRPr="006F4EF8">
        <w:rPr>
          <w:b/>
          <w:bCs/>
          <w:rtl/>
        </w:rPr>
        <w:t>.2.</w:t>
      </w:r>
      <w:r w:rsidR="004C3284">
        <w:rPr>
          <w:b/>
          <w:bCs/>
        </w:rPr>
        <w:t>5</w:t>
      </w:r>
      <w:r w:rsidR="00B71FCD">
        <w:rPr>
          <w:b/>
          <w:bCs/>
        </w:rPr>
        <w:t xml:space="preserve"> </w:t>
      </w:r>
      <w:r w:rsidR="00B71FCD" w:rsidRPr="004F01F5">
        <w:rPr>
          <w:b/>
          <w:bCs/>
        </w:rPr>
        <w:t>Cyber Violence</w:t>
      </w:r>
      <w:r w:rsidR="00B71FCD">
        <w:rPr>
          <w:b/>
          <w:bCs/>
        </w:rPr>
        <w:t xml:space="preserve"> </w:t>
      </w:r>
      <w:r w:rsidR="00B71FCD" w:rsidRPr="004F01F5">
        <w:rPr>
          <w:b/>
          <w:bCs/>
        </w:rPr>
        <w:t xml:space="preserve">and Violence </w:t>
      </w:r>
      <w:proofErr w:type="gramStart"/>
      <w:r w:rsidR="00B71FCD" w:rsidRPr="004F01F5">
        <w:rPr>
          <w:b/>
          <w:bCs/>
        </w:rPr>
        <w:t>Through</w:t>
      </w:r>
      <w:proofErr w:type="gramEnd"/>
      <w:r w:rsidR="00B71FCD" w:rsidRPr="004F01F5">
        <w:rPr>
          <w:b/>
          <w:bCs/>
        </w:rPr>
        <w:t xml:space="preserve"> </w:t>
      </w:r>
      <w:r w:rsidR="008C041F" w:rsidRPr="008C041F">
        <w:rPr>
          <w:b/>
          <w:bCs/>
        </w:rPr>
        <w:t>Telecommunication</w:t>
      </w:r>
      <w:r w:rsidR="00C26F04">
        <w:rPr>
          <w:b/>
          <w:bCs/>
        </w:rPr>
        <w:t>s</w:t>
      </w:r>
    </w:p>
    <w:p w14:paraId="6384448C" w14:textId="7A0BD966" w:rsidR="006F4EF8" w:rsidRDefault="006F4EF8" w:rsidP="0071175E">
      <w:pPr>
        <w:bidi w:val="0"/>
        <w:jc w:val="both"/>
      </w:pPr>
      <w:r w:rsidRPr="006F4EF8">
        <w:rPr>
          <w:rtl/>
        </w:rPr>
        <w:t>9.9</w:t>
      </w:r>
      <w:r w:rsidR="00B71FCD">
        <w:t>%</w:t>
      </w:r>
      <w:r>
        <w:t xml:space="preserve"> </w:t>
      </w:r>
      <w:r w:rsidRPr="006F4EF8">
        <w:t xml:space="preserve">of currently or </w:t>
      </w:r>
      <w:r w:rsidR="00B71FCD">
        <w:t>ever</w:t>
      </w:r>
      <w:r w:rsidRPr="006F4EF8">
        <w:t xml:space="preserve"> married men (18-64 years) in Palestine </w:t>
      </w:r>
      <w:r w:rsidR="0071175E">
        <w:t>were</w:t>
      </w:r>
      <w:r w:rsidRPr="006F4EF8">
        <w:t xml:space="preserve"> exposed to some form of </w:t>
      </w:r>
      <w:r w:rsidR="00B71FCD">
        <w:t>c</w:t>
      </w:r>
      <w:r w:rsidR="00B71FCD" w:rsidRPr="00B71FCD">
        <w:t>yber</w:t>
      </w:r>
      <w:r w:rsidRPr="006F4EF8">
        <w:t xml:space="preserve"> violence; 9.8% in the We</w:t>
      </w:r>
      <w:r w:rsidR="007D7D30">
        <w:t>st Bank and 10.1% in Gaza Strip</w:t>
      </w:r>
      <w:r w:rsidRPr="006F4EF8">
        <w:t xml:space="preserve">. (See </w:t>
      </w:r>
      <w:r w:rsidR="00C1214F">
        <w:t>table</w:t>
      </w:r>
      <w:r w:rsidRPr="006F4EF8">
        <w:t xml:space="preserve"> </w:t>
      </w:r>
      <w:r w:rsidR="00995730">
        <w:rPr>
          <w:rFonts w:hint="cs"/>
          <w:rtl/>
        </w:rPr>
        <w:t>2</w:t>
      </w:r>
      <w:r w:rsidR="005764F8">
        <w:t>2</w:t>
      </w:r>
      <w:r w:rsidRPr="006F4EF8">
        <w:t>)</w:t>
      </w:r>
    </w:p>
    <w:p w14:paraId="4913CD56" w14:textId="77777777" w:rsidR="00B71FCD" w:rsidRPr="006F4EF8" w:rsidRDefault="00B71FCD" w:rsidP="00B71FCD">
      <w:pPr>
        <w:bidi w:val="0"/>
        <w:jc w:val="both"/>
        <w:rPr>
          <w:rtl/>
        </w:rPr>
      </w:pPr>
    </w:p>
    <w:p w14:paraId="664C3AC7" w14:textId="7AC9FE8B" w:rsidR="00463940" w:rsidRDefault="00216BF4" w:rsidP="00216BF4">
      <w:pPr>
        <w:bidi w:val="0"/>
        <w:jc w:val="both"/>
      </w:pPr>
      <w:r>
        <w:lastRenderedPageBreak/>
        <w:t>Furthermore</w:t>
      </w:r>
      <w:r w:rsidR="00A878B3">
        <w:t xml:space="preserve">, </w:t>
      </w:r>
      <w:r w:rsidR="00A878B3" w:rsidRPr="00B71FCD">
        <w:t>data</w:t>
      </w:r>
      <w:r w:rsidR="00B71FCD" w:rsidRPr="00B71FCD">
        <w:t xml:space="preserve"> indicated that 4.7% of the men were exposed to the theft of the</w:t>
      </w:r>
      <w:r>
        <w:t>ir</w:t>
      </w:r>
      <w:r w:rsidR="00B71FCD" w:rsidRPr="00B71FCD">
        <w:t xml:space="preserve"> electronic bank account (online) or email (hacked). (See </w:t>
      </w:r>
      <w:r w:rsidR="00C1214F">
        <w:t>table</w:t>
      </w:r>
      <w:r w:rsidR="00B71FCD" w:rsidRPr="00B71FCD">
        <w:t xml:space="preserve"> </w:t>
      </w:r>
      <w:r w:rsidR="00995730">
        <w:rPr>
          <w:rFonts w:hint="cs"/>
          <w:rtl/>
        </w:rPr>
        <w:t>2</w:t>
      </w:r>
      <w:r w:rsidR="005764F8">
        <w:t>3</w:t>
      </w:r>
      <w:r w:rsidR="00B71FCD" w:rsidRPr="00B71FCD">
        <w:t>)</w:t>
      </w:r>
      <w:r w:rsidR="002600AC">
        <w:t xml:space="preserve"> </w:t>
      </w:r>
    </w:p>
    <w:p w14:paraId="72C5FE55" w14:textId="3AD8E405" w:rsidR="00603C91" w:rsidRDefault="00603C91">
      <w:pPr>
        <w:bidi w:val="0"/>
      </w:pPr>
    </w:p>
    <w:p w14:paraId="1472F29C" w14:textId="525A71A1" w:rsidR="00463940" w:rsidRPr="00B65CC1" w:rsidRDefault="00836935" w:rsidP="00162970">
      <w:pPr>
        <w:bidi w:val="0"/>
        <w:jc w:val="center"/>
        <w:rPr>
          <w:rFonts w:ascii="Arial" w:hAnsi="Arial" w:cs="Arial"/>
          <w:b/>
          <w:bCs/>
          <w:sz w:val="22"/>
          <w:szCs w:val="22"/>
          <w:rtl/>
        </w:rPr>
      </w:pPr>
      <w:r w:rsidRPr="00836935">
        <w:rPr>
          <w:rFonts w:ascii="Arial" w:hAnsi="Arial" w:cs="Arial"/>
          <w:b/>
          <w:bCs/>
          <w:sz w:val="22"/>
          <w:szCs w:val="22"/>
        </w:rPr>
        <w:t xml:space="preserve">Percentage of Currently Married or Ever Married Men (18-64 Years) in Palestine Who </w:t>
      </w:r>
      <w:r w:rsidR="00B8619C">
        <w:rPr>
          <w:rFonts w:ascii="Arial" w:hAnsi="Arial" w:cs="Arial"/>
          <w:b/>
          <w:bCs/>
          <w:sz w:val="22"/>
          <w:szCs w:val="22"/>
        </w:rPr>
        <w:t>w</w:t>
      </w:r>
      <w:r w:rsidR="00B8619C" w:rsidRPr="000C1E11">
        <w:rPr>
          <w:rFonts w:ascii="Arial" w:hAnsi="Arial" w:cs="Arial"/>
          <w:b/>
          <w:bCs/>
          <w:sz w:val="22"/>
          <w:szCs w:val="22"/>
        </w:rPr>
        <w:t xml:space="preserve">ere </w:t>
      </w:r>
      <w:r w:rsidR="00B65CC1" w:rsidRPr="000C1E11">
        <w:rPr>
          <w:rFonts w:ascii="Arial" w:hAnsi="Arial" w:cs="Arial"/>
          <w:b/>
          <w:bCs/>
          <w:sz w:val="22"/>
          <w:szCs w:val="22"/>
        </w:rPr>
        <w:t xml:space="preserve">Exposed </w:t>
      </w:r>
      <w:r w:rsidR="00B65CC1">
        <w:rPr>
          <w:rFonts w:ascii="Arial" w:hAnsi="Arial" w:cs="Arial"/>
          <w:b/>
          <w:bCs/>
          <w:sz w:val="22"/>
          <w:szCs w:val="22"/>
        </w:rPr>
        <w:t>t</w:t>
      </w:r>
      <w:r w:rsidR="00B65CC1" w:rsidRPr="000C1E11">
        <w:rPr>
          <w:rFonts w:ascii="Arial" w:hAnsi="Arial" w:cs="Arial"/>
          <w:b/>
          <w:bCs/>
          <w:sz w:val="22"/>
          <w:szCs w:val="22"/>
        </w:rPr>
        <w:t xml:space="preserve">o </w:t>
      </w:r>
      <w:r w:rsidR="00C26F04">
        <w:rPr>
          <w:rFonts w:ascii="Arial" w:hAnsi="Arial" w:cs="Arial"/>
          <w:b/>
          <w:bCs/>
          <w:sz w:val="22"/>
          <w:szCs w:val="22"/>
        </w:rPr>
        <w:t>One</w:t>
      </w:r>
      <w:r w:rsidR="00C26F04" w:rsidRPr="000C1E11">
        <w:rPr>
          <w:rFonts w:ascii="Arial" w:hAnsi="Arial" w:cs="Arial"/>
          <w:b/>
          <w:bCs/>
          <w:sz w:val="22"/>
          <w:szCs w:val="22"/>
        </w:rPr>
        <w:t xml:space="preserve"> </w:t>
      </w:r>
      <w:r w:rsidR="00B65CC1" w:rsidRPr="000C1E11">
        <w:rPr>
          <w:rFonts w:ascii="Arial" w:hAnsi="Arial" w:cs="Arial"/>
          <w:b/>
          <w:bCs/>
          <w:sz w:val="22"/>
          <w:szCs w:val="22"/>
        </w:rPr>
        <w:t xml:space="preserve">Form of Cyber Violence </w:t>
      </w:r>
      <w:r w:rsidR="00162970">
        <w:rPr>
          <w:rFonts w:ascii="Arial" w:hAnsi="Arial" w:cs="Arial"/>
          <w:b/>
          <w:bCs/>
          <w:sz w:val="22"/>
          <w:szCs w:val="22"/>
        </w:rPr>
        <w:t>d</w:t>
      </w:r>
      <w:r w:rsidR="00162970" w:rsidRPr="000C1E11">
        <w:rPr>
          <w:rFonts w:ascii="Arial" w:hAnsi="Arial" w:cs="Arial"/>
          <w:b/>
          <w:bCs/>
          <w:sz w:val="22"/>
          <w:szCs w:val="22"/>
        </w:rPr>
        <w:t xml:space="preserve">uring </w:t>
      </w:r>
      <w:r w:rsidR="00B65CC1" w:rsidRPr="000C1E11">
        <w:rPr>
          <w:rFonts w:ascii="Arial" w:hAnsi="Arial" w:cs="Arial"/>
          <w:b/>
          <w:bCs/>
          <w:sz w:val="22"/>
          <w:szCs w:val="22"/>
        </w:rPr>
        <w:t xml:space="preserve">the Past 12 Months, </w:t>
      </w:r>
      <w:r w:rsidR="00B65CC1">
        <w:rPr>
          <w:rFonts w:ascii="Arial" w:hAnsi="Arial" w:cs="Arial"/>
          <w:b/>
          <w:bCs/>
          <w:sz w:val="22"/>
          <w:szCs w:val="22"/>
        </w:rPr>
        <w:t>by</w:t>
      </w:r>
      <w:r w:rsidR="00B65CC1" w:rsidRPr="000C1E11">
        <w:rPr>
          <w:rFonts w:ascii="Arial" w:hAnsi="Arial" w:cs="Arial"/>
          <w:b/>
          <w:bCs/>
          <w:sz w:val="22"/>
          <w:szCs w:val="22"/>
        </w:rPr>
        <w:t xml:space="preserve"> </w:t>
      </w:r>
      <w:r w:rsidR="00B65CC1">
        <w:rPr>
          <w:rFonts w:ascii="Arial" w:hAnsi="Arial" w:cs="Arial"/>
          <w:b/>
          <w:bCs/>
          <w:sz w:val="22"/>
          <w:szCs w:val="22"/>
        </w:rPr>
        <w:t>Form</w:t>
      </w:r>
      <w:r w:rsidR="00B65CC1" w:rsidRPr="00D0230A">
        <w:rPr>
          <w:rFonts w:ascii="Arial" w:hAnsi="Arial" w:cs="Arial"/>
          <w:b/>
          <w:bCs/>
          <w:sz w:val="22"/>
          <w:szCs w:val="22"/>
        </w:rPr>
        <w:t xml:space="preserve"> of</w:t>
      </w:r>
      <w:r w:rsidR="00B65CC1" w:rsidRPr="000C1E11">
        <w:rPr>
          <w:rFonts w:ascii="Arial" w:hAnsi="Arial" w:cs="Arial"/>
          <w:b/>
          <w:bCs/>
          <w:sz w:val="22"/>
          <w:szCs w:val="22"/>
        </w:rPr>
        <w:t xml:space="preserve"> </w:t>
      </w:r>
      <w:r w:rsidR="00B65CC1" w:rsidRPr="00D0230A">
        <w:rPr>
          <w:rFonts w:ascii="Arial" w:hAnsi="Arial" w:cs="Arial"/>
          <w:b/>
          <w:bCs/>
          <w:sz w:val="22"/>
          <w:szCs w:val="22"/>
        </w:rPr>
        <w:t>Cyber</w:t>
      </w:r>
      <w:r w:rsidR="00B65CC1" w:rsidRPr="000C1E11">
        <w:rPr>
          <w:rFonts w:ascii="Arial" w:hAnsi="Arial" w:cs="Arial"/>
          <w:b/>
          <w:bCs/>
          <w:sz w:val="22"/>
          <w:szCs w:val="22"/>
        </w:rPr>
        <w:t xml:space="preserve"> Violence, 2019</w:t>
      </w:r>
    </w:p>
    <w:tbl>
      <w:tblPr>
        <w:tblStyle w:val="TableGrid"/>
        <w:bidiVisual/>
        <w:tblW w:w="5000" w:type="pct"/>
        <w:jc w:val="center"/>
        <w:tblLook w:val="04A0" w:firstRow="1" w:lastRow="0" w:firstColumn="1" w:lastColumn="0" w:noHBand="0" w:noVBand="1"/>
      </w:tblPr>
      <w:tblGrid>
        <w:gridCol w:w="9063"/>
      </w:tblGrid>
      <w:tr w:rsidR="00B8722C" w:rsidRPr="00142837" w14:paraId="14C018C5" w14:textId="77777777" w:rsidTr="00BA1A38">
        <w:trPr>
          <w:trHeight w:val="3234"/>
          <w:jc w:val="center"/>
        </w:trPr>
        <w:tc>
          <w:tcPr>
            <w:tcW w:w="8962" w:type="dxa"/>
          </w:tcPr>
          <w:p w14:paraId="58176665" w14:textId="77777777" w:rsidR="00B8722C" w:rsidRPr="00142837" w:rsidRDefault="00B8722C" w:rsidP="002663E0">
            <w:pPr>
              <w:tabs>
                <w:tab w:val="left" w:pos="5273"/>
              </w:tabs>
              <w:ind w:right="322"/>
              <w:jc w:val="both"/>
              <w:rPr>
                <w:rFonts w:ascii="Simplified Arabic" w:hAnsi="Simplified Arabic" w:cs="Simplified Arabic"/>
                <w:rtl/>
              </w:rPr>
            </w:pPr>
            <w:r w:rsidRPr="00B8722C">
              <w:rPr>
                <w:rFonts w:ascii="Simplified Arabic" w:hAnsi="Simplified Arabic" w:cs="Simplified Arabic"/>
                <w:noProof/>
                <w:rtl/>
                <w:lang w:eastAsia="en-US"/>
              </w:rPr>
              <w:drawing>
                <wp:inline distT="0" distB="0" distL="0" distR="0" wp14:anchorId="2882FC82" wp14:editId="4637711E">
                  <wp:extent cx="5694680" cy="2025650"/>
                  <wp:effectExtent l="0" t="0" r="1270"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51F3AC27" w14:textId="77777777" w:rsidR="003E3470" w:rsidRDefault="003E3470" w:rsidP="005663D2">
      <w:pPr>
        <w:bidi w:val="0"/>
        <w:jc w:val="both"/>
        <w:rPr>
          <w:rtl/>
        </w:rPr>
      </w:pPr>
    </w:p>
    <w:p w14:paraId="2DDA0C16" w14:textId="13E1A13F" w:rsidR="00463940" w:rsidRPr="00D872E7" w:rsidRDefault="00D872E7" w:rsidP="003E3470">
      <w:pPr>
        <w:bidi w:val="0"/>
        <w:jc w:val="both"/>
        <w:rPr>
          <w:rtl/>
        </w:rPr>
      </w:pPr>
      <w:r w:rsidRPr="00D872E7">
        <w:rPr>
          <w:rtl/>
        </w:rPr>
        <w:t xml:space="preserve">6.5 </w:t>
      </w:r>
      <w:r w:rsidR="00DD7A22">
        <w:t xml:space="preserve">% </w:t>
      </w:r>
      <w:r w:rsidRPr="00D872E7">
        <w:t>of men were exposed to</w:t>
      </w:r>
      <w:r w:rsidR="008C041F">
        <w:t xml:space="preserve"> violence through </w:t>
      </w:r>
      <w:r w:rsidR="002600AC">
        <w:t>telecommunications</w:t>
      </w:r>
      <w:r w:rsidRPr="00D872E7">
        <w:t xml:space="preserve"> (threatening, blackmailing, or harassing different people or parties through calls or messages) in Palestine; 7.0% in the West Bank</w:t>
      </w:r>
      <w:r w:rsidR="005663D2">
        <w:t xml:space="preserve"> and</w:t>
      </w:r>
      <w:r w:rsidR="005663D2" w:rsidRPr="00D872E7">
        <w:t xml:space="preserve"> </w:t>
      </w:r>
      <w:r w:rsidRPr="00D872E7">
        <w:t xml:space="preserve">5.8% in </w:t>
      </w:r>
      <w:r w:rsidR="00F12320">
        <w:t>Gaza Strip</w:t>
      </w:r>
      <w:r w:rsidRPr="00D872E7">
        <w:t xml:space="preserve">. (See </w:t>
      </w:r>
      <w:r w:rsidR="00C1214F">
        <w:t>table</w:t>
      </w:r>
      <w:r w:rsidRPr="00D872E7">
        <w:t xml:space="preserve"> </w:t>
      </w:r>
      <w:r w:rsidR="00995730">
        <w:rPr>
          <w:rFonts w:hint="cs"/>
          <w:rtl/>
        </w:rPr>
        <w:t>2</w:t>
      </w:r>
      <w:r w:rsidR="005764F8">
        <w:t>2</w:t>
      </w:r>
      <w:r w:rsidRPr="00D872E7">
        <w:t>)</w:t>
      </w:r>
    </w:p>
    <w:p w14:paraId="31765122" w14:textId="401AE6D1" w:rsidR="00463940" w:rsidRPr="0046268A" w:rsidRDefault="00463940" w:rsidP="00D872E7">
      <w:pPr>
        <w:bidi w:val="0"/>
        <w:jc w:val="both"/>
        <w:rPr>
          <w:rtl/>
        </w:rPr>
      </w:pPr>
    </w:p>
    <w:p w14:paraId="1D18F809" w14:textId="6B718BF2" w:rsidR="008D7302" w:rsidRPr="008D7302" w:rsidRDefault="005E5041" w:rsidP="00C26F04">
      <w:pPr>
        <w:autoSpaceDE w:val="0"/>
        <w:autoSpaceDN w:val="0"/>
        <w:bidi w:val="0"/>
        <w:adjustRightInd w:val="0"/>
        <w:jc w:val="both"/>
        <w:rPr>
          <w:b/>
          <w:bCs/>
        </w:rPr>
      </w:pPr>
      <w:r>
        <w:rPr>
          <w:b/>
          <w:bCs/>
        </w:rPr>
        <w:t>2</w:t>
      </w:r>
      <w:r w:rsidR="008D7302" w:rsidRPr="008D7302">
        <w:rPr>
          <w:b/>
          <w:bCs/>
        </w:rPr>
        <w:t>.</w:t>
      </w:r>
      <w:r>
        <w:rPr>
          <w:b/>
          <w:bCs/>
        </w:rPr>
        <w:t>3</w:t>
      </w:r>
      <w:r w:rsidR="00EB1DBF">
        <w:rPr>
          <w:b/>
          <w:bCs/>
        </w:rPr>
        <w:t xml:space="preserve"> </w:t>
      </w:r>
      <w:r w:rsidR="008D7302" w:rsidRPr="008D7302">
        <w:rPr>
          <w:b/>
          <w:bCs/>
        </w:rPr>
        <w:t>Violence Against Individuals</w:t>
      </w:r>
      <w:r w:rsidR="002600AC">
        <w:rPr>
          <w:b/>
          <w:bCs/>
        </w:rPr>
        <w:t xml:space="preserve"> </w:t>
      </w:r>
      <w:r w:rsidR="002600AC" w:rsidRPr="002600AC">
        <w:rPr>
          <w:b/>
          <w:bCs/>
        </w:rPr>
        <w:t>(</w:t>
      </w:r>
      <w:r w:rsidR="002600AC" w:rsidRPr="000E3827">
        <w:rPr>
          <w:b/>
          <w:bCs/>
        </w:rPr>
        <w:t>M</w:t>
      </w:r>
      <w:r w:rsidR="002600AC" w:rsidRPr="002600AC">
        <w:rPr>
          <w:b/>
          <w:bCs/>
        </w:rPr>
        <w:t xml:space="preserve">ales and </w:t>
      </w:r>
      <w:r w:rsidR="002600AC" w:rsidRPr="000E3827">
        <w:rPr>
          <w:b/>
          <w:bCs/>
        </w:rPr>
        <w:t>F</w:t>
      </w:r>
      <w:r w:rsidR="002600AC" w:rsidRPr="002600AC">
        <w:rPr>
          <w:b/>
          <w:bCs/>
        </w:rPr>
        <w:t>emales)</w:t>
      </w:r>
      <w:r w:rsidR="008D7302" w:rsidRPr="008D7302">
        <w:rPr>
          <w:b/>
          <w:bCs/>
        </w:rPr>
        <w:t xml:space="preserve"> </w:t>
      </w:r>
      <w:r w:rsidR="00C90C3F" w:rsidRPr="008D7302">
        <w:rPr>
          <w:b/>
          <w:bCs/>
        </w:rPr>
        <w:t xml:space="preserve">Who Have Never </w:t>
      </w:r>
      <w:r w:rsidR="00C26F04">
        <w:rPr>
          <w:b/>
          <w:bCs/>
        </w:rPr>
        <w:t>b</w:t>
      </w:r>
      <w:r w:rsidR="00C26F04" w:rsidRPr="008D7302">
        <w:rPr>
          <w:b/>
          <w:bCs/>
        </w:rPr>
        <w:t xml:space="preserve">een </w:t>
      </w:r>
      <w:proofErr w:type="gramStart"/>
      <w:r w:rsidR="00C90C3F" w:rsidRPr="008D7302">
        <w:rPr>
          <w:b/>
          <w:bCs/>
        </w:rPr>
        <w:t xml:space="preserve">Married </w:t>
      </w:r>
      <w:r w:rsidR="00EF45EB">
        <w:rPr>
          <w:b/>
          <w:bCs/>
        </w:rPr>
        <w:t xml:space="preserve"> </w:t>
      </w:r>
      <w:r w:rsidR="008D7302" w:rsidRPr="008D7302">
        <w:rPr>
          <w:b/>
          <w:bCs/>
        </w:rPr>
        <w:t>(</w:t>
      </w:r>
      <w:proofErr w:type="gramEnd"/>
      <w:r w:rsidR="008D7302" w:rsidRPr="008D7302">
        <w:rPr>
          <w:b/>
          <w:bCs/>
        </w:rPr>
        <w:t xml:space="preserve">18-64 Years) </w:t>
      </w:r>
    </w:p>
    <w:p w14:paraId="431C397D" w14:textId="181AEE17" w:rsidR="00DD7A22" w:rsidRDefault="008D7302" w:rsidP="006C5BC5">
      <w:pPr>
        <w:bidi w:val="0"/>
        <w:jc w:val="both"/>
      </w:pPr>
      <w:r w:rsidRPr="008D7302">
        <w:t xml:space="preserve">Many unmarried individuals </w:t>
      </w:r>
      <w:r w:rsidR="002600AC" w:rsidRPr="002600AC">
        <w:t>(males and females)</w:t>
      </w:r>
      <w:r w:rsidR="002600AC">
        <w:t xml:space="preserve"> </w:t>
      </w:r>
      <w:r w:rsidRPr="008D7302">
        <w:t xml:space="preserve">are </w:t>
      </w:r>
      <w:r w:rsidR="00746488" w:rsidRPr="00D872E7">
        <w:t>exposed</w:t>
      </w:r>
      <w:r w:rsidRPr="008D7302">
        <w:t xml:space="preserve"> to various forms of violence (psychological, physical, econom</w:t>
      </w:r>
      <w:r w:rsidR="002600AC">
        <w:t>i</w:t>
      </w:r>
      <w:r w:rsidRPr="008D7302">
        <w:t xml:space="preserve">c and sexual) and mistreatment throughout their lives by their </w:t>
      </w:r>
      <w:r w:rsidR="00746488">
        <w:t>h</w:t>
      </w:r>
      <w:r w:rsidR="00746488" w:rsidRPr="00746488">
        <w:t>ousehold</w:t>
      </w:r>
      <w:r w:rsidRPr="008D7302">
        <w:t xml:space="preserve"> members, relatives or others.</w:t>
      </w:r>
    </w:p>
    <w:p w14:paraId="635082B5" w14:textId="26ED44CD" w:rsidR="00DD7A22" w:rsidRDefault="00DD7A22" w:rsidP="00DD7A22">
      <w:pPr>
        <w:bidi w:val="0"/>
        <w:jc w:val="both"/>
      </w:pPr>
    </w:p>
    <w:p w14:paraId="7775433D" w14:textId="2F978532" w:rsidR="00746488" w:rsidRDefault="005E5041" w:rsidP="00FC28F4">
      <w:pPr>
        <w:autoSpaceDE w:val="0"/>
        <w:autoSpaceDN w:val="0"/>
        <w:bidi w:val="0"/>
        <w:adjustRightInd w:val="0"/>
        <w:rPr>
          <w:b/>
          <w:bCs/>
        </w:rPr>
      </w:pPr>
      <w:r>
        <w:rPr>
          <w:b/>
          <w:bCs/>
        </w:rPr>
        <w:t>2</w:t>
      </w:r>
      <w:r w:rsidR="00746488" w:rsidRPr="00746488">
        <w:rPr>
          <w:b/>
          <w:bCs/>
        </w:rPr>
        <w:t>.3.</w:t>
      </w:r>
      <w:r w:rsidR="00FC28F4">
        <w:rPr>
          <w:b/>
          <w:bCs/>
        </w:rPr>
        <w:t>1</w:t>
      </w:r>
      <w:r w:rsidR="00746488" w:rsidRPr="00746488">
        <w:rPr>
          <w:b/>
          <w:bCs/>
        </w:rPr>
        <w:t xml:space="preserve"> Violence by a </w:t>
      </w:r>
      <w:r w:rsidR="00746488">
        <w:rPr>
          <w:b/>
          <w:bCs/>
        </w:rPr>
        <w:t>H</w:t>
      </w:r>
      <w:r w:rsidR="00746488" w:rsidRPr="00746488">
        <w:rPr>
          <w:b/>
          <w:bCs/>
        </w:rPr>
        <w:t>ousehold Member</w:t>
      </w:r>
    </w:p>
    <w:p w14:paraId="12F66A1E" w14:textId="77777777" w:rsidR="00086011" w:rsidRPr="00827C9B" w:rsidRDefault="00086011" w:rsidP="00086011">
      <w:pPr>
        <w:autoSpaceDE w:val="0"/>
        <w:autoSpaceDN w:val="0"/>
        <w:bidi w:val="0"/>
        <w:adjustRightInd w:val="0"/>
        <w:rPr>
          <w:b/>
          <w:bCs/>
          <w:sz w:val="16"/>
          <w:szCs w:val="16"/>
        </w:rPr>
      </w:pPr>
    </w:p>
    <w:tbl>
      <w:tblPr>
        <w:tblStyle w:val="GridTable4-Accent6"/>
        <w:tblW w:w="0" w:type="auto"/>
        <w:tblLook w:val="04A0" w:firstRow="1" w:lastRow="0" w:firstColumn="1" w:lastColumn="0" w:noHBand="0" w:noVBand="1"/>
      </w:tblPr>
      <w:tblGrid>
        <w:gridCol w:w="9063"/>
      </w:tblGrid>
      <w:tr w:rsidR="00746488" w:rsidRPr="00746488" w14:paraId="3305EBAD" w14:textId="77777777" w:rsidTr="00025B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tcPr>
          <w:p w14:paraId="4E29C20A" w14:textId="1AD85131" w:rsidR="00746488" w:rsidRPr="00746488" w:rsidRDefault="00746488" w:rsidP="00C26F04">
            <w:pPr>
              <w:bidi w:val="0"/>
              <w:jc w:val="center"/>
            </w:pPr>
            <w:r w:rsidRPr="00746488">
              <w:t xml:space="preserve">Violence by a </w:t>
            </w:r>
            <w:r w:rsidR="007D41FE" w:rsidRPr="007D41FE">
              <w:t>Household</w:t>
            </w:r>
            <w:r w:rsidRPr="00746488">
              <w:t xml:space="preserve"> Member Against Individuals in </w:t>
            </w:r>
            <w:r w:rsidR="00F12320">
              <w:t>Gaza Strip</w:t>
            </w:r>
            <w:r w:rsidRPr="00746488">
              <w:t xml:space="preserve"> is Higher </w:t>
            </w:r>
            <w:r w:rsidR="00C26F04">
              <w:t>t</w:t>
            </w:r>
            <w:r w:rsidR="00C26F04" w:rsidRPr="00746488">
              <w:t xml:space="preserve">han </w:t>
            </w:r>
            <w:r w:rsidRPr="00746488">
              <w:t>in the West Bank</w:t>
            </w:r>
          </w:p>
        </w:tc>
      </w:tr>
    </w:tbl>
    <w:p w14:paraId="413B7414" w14:textId="77777777" w:rsidR="00025BA2" w:rsidRPr="00025BA2" w:rsidRDefault="00025BA2" w:rsidP="00C1214F">
      <w:pPr>
        <w:bidi w:val="0"/>
        <w:jc w:val="both"/>
        <w:rPr>
          <w:sz w:val="16"/>
          <w:szCs w:val="16"/>
        </w:rPr>
      </w:pPr>
    </w:p>
    <w:p w14:paraId="4EE0BA02" w14:textId="13487925" w:rsidR="00DD7A22" w:rsidRDefault="00746488" w:rsidP="0025110C">
      <w:pPr>
        <w:bidi w:val="0"/>
        <w:jc w:val="both"/>
      </w:pPr>
      <w:proofErr w:type="gramStart"/>
      <w:r w:rsidRPr="00746488">
        <w:t>40.</w:t>
      </w:r>
      <w:r w:rsidR="00B35C4B">
        <w:rPr>
          <w:rFonts w:hint="cs"/>
          <w:rtl/>
        </w:rPr>
        <w:t>7</w:t>
      </w:r>
      <w:r w:rsidRPr="00746488">
        <w:t xml:space="preserve">% of individuals (18-64 years) who have never been married in Palestine were </w:t>
      </w:r>
      <w:r w:rsidRPr="00D872E7">
        <w:t>exposed</w:t>
      </w:r>
      <w:r w:rsidRPr="00746488">
        <w:t xml:space="preserve"> to violence “at least once” by a </w:t>
      </w:r>
      <w:r>
        <w:t>h</w:t>
      </w:r>
      <w:r w:rsidRPr="00746488">
        <w:t xml:space="preserve">ousehold member, </w:t>
      </w:r>
      <w:r w:rsidR="00FB58FE">
        <w:t>r</w:t>
      </w:r>
      <w:r w:rsidR="00A337E3">
        <w:t>egardless</w:t>
      </w:r>
      <w:r w:rsidR="0025110C">
        <w:t xml:space="preserve"> of</w:t>
      </w:r>
      <w:r w:rsidR="00FB58FE" w:rsidRPr="00746488">
        <w:t xml:space="preserve"> </w:t>
      </w:r>
      <w:r w:rsidRPr="00746488">
        <w:t>its form; 33.</w:t>
      </w:r>
      <w:r w:rsidR="00B35C4B">
        <w:t>6</w:t>
      </w:r>
      <w:r w:rsidRPr="00746488">
        <w:t xml:space="preserve">% in the West Bank and 53.5% in </w:t>
      </w:r>
      <w:r w:rsidR="00F12320">
        <w:t>Gaza Strip</w:t>
      </w:r>
      <w:proofErr w:type="gramEnd"/>
      <w:r w:rsidRPr="00746488">
        <w:t xml:space="preserve">. (See </w:t>
      </w:r>
      <w:r w:rsidR="00C1214F">
        <w:t>table</w:t>
      </w:r>
      <w:r w:rsidRPr="00746488">
        <w:t xml:space="preserve"> </w:t>
      </w:r>
      <w:r w:rsidR="00995730">
        <w:t>2</w:t>
      </w:r>
      <w:r w:rsidR="005764F8">
        <w:t>4</w:t>
      </w:r>
      <w:r w:rsidRPr="00746488">
        <w:t>)</w:t>
      </w:r>
    </w:p>
    <w:p w14:paraId="2F5AD7C5" w14:textId="1E24FBF3" w:rsidR="00746488" w:rsidRPr="00025BA2" w:rsidRDefault="00746488" w:rsidP="00746488">
      <w:pPr>
        <w:bidi w:val="0"/>
        <w:jc w:val="both"/>
        <w:rPr>
          <w:sz w:val="16"/>
          <w:szCs w:val="16"/>
        </w:rPr>
      </w:pPr>
    </w:p>
    <w:tbl>
      <w:tblPr>
        <w:tblStyle w:val="GridTable4-Accent6"/>
        <w:tblW w:w="0" w:type="auto"/>
        <w:tblLook w:val="04A0" w:firstRow="1" w:lastRow="0" w:firstColumn="1" w:lastColumn="0" w:noHBand="0" w:noVBand="1"/>
      </w:tblPr>
      <w:tblGrid>
        <w:gridCol w:w="9063"/>
      </w:tblGrid>
      <w:tr w:rsidR="00746488" w:rsidRPr="00746488" w14:paraId="1A8E9ED4" w14:textId="77777777" w:rsidTr="00746488">
        <w:trPr>
          <w:cnfStyle w:val="100000000000" w:firstRow="1" w:lastRow="0" w:firstColumn="0" w:lastColumn="0" w:oddVBand="0" w:evenVBand="0" w:oddHBand="0" w:evenHBand="0" w:firstRowFirstColumn="0" w:firstRowLastColumn="0" w:lastRowFirstColumn="0" w:lastRowLastColumn="0"/>
          <w:trHeight w:val="471"/>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7CF33D96" w14:textId="7F62A23D" w:rsidR="00746488" w:rsidRPr="00746488" w:rsidRDefault="00746488" w:rsidP="006354C1">
            <w:pPr>
              <w:bidi w:val="0"/>
              <w:jc w:val="center"/>
            </w:pPr>
            <w:r w:rsidRPr="00746488">
              <w:t xml:space="preserve">Psychological </w:t>
            </w:r>
            <w:r w:rsidR="007D41FE" w:rsidRPr="00746488">
              <w:t xml:space="preserve">Violence is </w:t>
            </w:r>
            <w:r w:rsidR="006354C1">
              <w:t xml:space="preserve">the </w:t>
            </w:r>
            <w:r w:rsidR="007D41FE" w:rsidRPr="00746488">
              <w:t xml:space="preserve">Most Common </w:t>
            </w:r>
            <w:r w:rsidR="00075A08">
              <w:t>Type of Violence</w:t>
            </w:r>
          </w:p>
        </w:tc>
      </w:tr>
    </w:tbl>
    <w:p w14:paraId="154F81D4" w14:textId="77777777" w:rsidR="00025BA2" w:rsidRPr="00025BA2" w:rsidRDefault="00025BA2" w:rsidP="00C1214F">
      <w:pPr>
        <w:bidi w:val="0"/>
        <w:jc w:val="both"/>
        <w:rPr>
          <w:sz w:val="16"/>
          <w:szCs w:val="16"/>
        </w:rPr>
      </w:pPr>
    </w:p>
    <w:p w14:paraId="5AA6E8BB" w14:textId="54B7C8B5" w:rsidR="00DD7A22" w:rsidRDefault="006354C1" w:rsidP="00D3374F">
      <w:pPr>
        <w:bidi w:val="0"/>
        <w:jc w:val="both"/>
      </w:pPr>
      <w:r w:rsidRPr="006354C1">
        <w:t xml:space="preserve">Psychological violence is more practiced by a </w:t>
      </w:r>
      <w:r>
        <w:t>h</w:t>
      </w:r>
      <w:r w:rsidRPr="00746488">
        <w:t>ousehold</w:t>
      </w:r>
      <w:r w:rsidRPr="006354C1">
        <w:t xml:space="preserve"> member against individuals (18-64 years) who have never been married in Palestine, where they </w:t>
      </w:r>
      <w:r w:rsidR="0071175E">
        <w:t>were</w:t>
      </w:r>
      <w:r w:rsidRPr="006354C1">
        <w:t xml:space="preserve"> exposed to it “at least once” with a percentage of 39.4%, followed by physical violence </w:t>
      </w:r>
      <w:r w:rsidR="00EC7254">
        <w:t>by</w:t>
      </w:r>
      <w:r w:rsidR="00EC7254" w:rsidRPr="006354C1">
        <w:t xml:space="preserve"> </w:t>
      </w:r>
      <w:r w:rsidRPr="006354C1">
        <w:t>15.3%</w:t>
      </w:r>
      <w:r w:rsidR="00D3374F">
        <w:t xml:space="preserve">, </w:t>
      </w:r>
      <w:r w:rsidRPr="006354C1">
        <w:t xml:space="preserve">5.4% </w:t>
      </w:r>
      <w:r>
        <w:t>o</w:t>
      </w:r>
      <w:r w:rsidRPr="006354C1">
        <w:t xml:space="preserve">f individuals exposed “at least once” to economic violence, </w:t>
      </w:r>
      <w:r w:rsidR="00A878B3">
        <w:t xml:space="preserve">and </w:t>
      </w:r>
      <w:r w:rsidR="00A878B3" w:rsidRPr="006354C1">
        <w:t>0.9</w:t>
      </w:r>
      <w:r w:rsidR="00A21E88">
        <w:t xml:space="preserve">% of them were exposed to </w:t>
      </w:r>
      <w:r w:rsidRPr="006354C1">
        <w:t>se</w:t>
      </w:r>
      <w:r>
        <w:t>xual violence</w:t>
      </w:r>
      <w:r w:rsidR="00A21E88">
        <w:t>.</w:t>
      </w:r>
      <w:r w:rsidR="00A21E88" w:rsidRPr="007D41FE">
        <w:t xml:space="preserve"> </w:t>
      </w:r>
      <w:r w:rsidR="007D41FE" w:rsidRPr="007D41FE">
        <w:t xml:space="preserve">(See </w:t>
      </w:r>
      <w:r w:rsidR="00C1214F">
        <w:t>table</w:t>
      </w:r>
      <w:r w:rsidR="007D41FE" w:rsidRPr="007D41FE">
        <w:t xml:space="preserve"> </w:t>
      </w:r>
      <w:r w:rsidR="00995730">
        <w:t>2</w:t>
      </w:r>
      <w:r w:rsidR="005764F8">
        <w:t>4</w:t>
      </w:r>
      <w:r w:rsidR="007D41FE" w:rsidRPr="007D41FE">
        <w:t>)</w:t>
      </w:r>
    </w:p>
    <w:p w14:paraId="47B281E0" w14:textId="77777777" w:rsidR="00603C91" w:rsidRDefault="00603C91">
      <w:pPr>
        <w:bidi w:val="0"/>
      </w:pPr>
      <w:r>
        <w:br w:type="page"/>
      </w:r>
    </w:p>
    <w:p w14:paraId="05859D96" w14:textId="576B3A90" w:rsidR="00DD7A22" w:rsidRPr="00597361" w:rsidRDefault="00597361" w:rsidP="00B8619C">
      <w:pPr>
        <w:bidi w:val="0"/>
        <w:jc w:val="center"/>
        <w:rPr>
          <w:rFonts w:ascii="Arial" w:hAnsi="Arial" w:cs="Arial"/>
          <w:b/>
          <w:bCs/>
          <w:sz w:val="22"/>
          <w:szCs w:val="22"/>
        </w:rPr>
      </w:pPr>
      <w:r w:rsidRPr="00597361">
        <w:rPr>
          <w:rFonts w:ascii="Arial" w:hAnsi="Arial" w:cs="Arial"/>
          <w:b/>
          <w:bCs/>
          <w:sz w:val="22"/>
          <w:szCs w:val="22"/>
        </w:rPr>
        <w:lastRenderedPageBreak/>
        <w:t xml:space="preserve">Percentage of Individuals </w:t>
      </w:r>
      <w:r w:rsidR="00C1214F" w:rsidRPr="00597361">
        <w:rPr>
          <w:rFonts w:ascii="Arial" w:hAnsi="Arial" w:cs="Arial"/>
          <w:b/>
          <w:bCs/>
          <w:sz w:val="22"/>
          <w:szCs w:val="22"/>
        </w:rPr>
        <w:t>(18-64 year</w:t>
      </w:r>
      <w:r w:rsidR="00C1214F">
        <w:rPr>
          <w:rFonts w:ascii="Arial" w:hAnsi="Arial" w:cs="Arial"/>
          <w:b/>
          <w:bCs/>
          <w:sz w:val="22"/>
          <w:szCs w:val="22"/>
        </w:rPr>
        <w:t>s</w:t>
      </w:r>
      <w:r w:rsidR="00C1214F" w:rsidRPr="00597361">
        <w:rPr>
          <w:rFonts w:ascii="Arial" w:hAnsi="Arial" w:cs="Arial"/>
          <w:b/>
          <w:bCs/>
          <w:sz w:val="22"/>
          <w:szCs w:val="22"/>
        </w:rPr>
        <w:t xml:space="preserve">) </w:t>
      </w:r>
      <w:r w:rsidR="00B8619C">
        <w:rPr>
          <w:rFonts w:ascii="Arial" w:hAnsi="Arial" w:cs="Arial"/>
          <w:b/>
          <w:bCs/>
          <w:sz w:val="22"/>
          <w:szCs w:val="22"/>
        </w:rPr>
        <w:t>W</w:t>
      </w:r>
      <w:r w:rsidR="00B8619C" w:rsidRPr="00597361">
        <w:rPr>
          <w:rFonts w:ascii="Arial" w:hAnsi="Arial" w:cs="Arial"/>
          <w:b/>
          <w:bCs/>
          <w:sz w:val="22"/>
          <w:szCs w:val="22"/>
        </w:rPr>
        <w:t xml:space="preserve">ho </w:t>
      </w:r>
      <w:r w:rsidR="00B8619C">
        <w:rPr>
          <w:rFonts w:ascii="Arial" w:hAnsi="Arial" w:cs="Arial"/>
          <w:b/>
          <w:bCs/>
          <w:sz w:val="22"/>
          <w:szCs w:val="22"/>
        </w:rPr>
        <w:t>H</w:t>
      </w:r>
      <w:r w:rsidR="00B8619C" w:rsidRPr="00597361">
        <w:rPr>
          <w:rFonts w:ascii="Arial" w:hAnsi="Arial" w:cs="Arial"/>
          <w:b/>
          <w:bCs/>
          <w:sz w:val="22"/>
          <w:szCs w:val="22"/>
        </w:rPr>
        <w:t xml:space="preserve">ave </w:t>
      </w:r>
      <w:r w:rsidR="00B8619C">
        <w:rPr>
          <w:rFonts w:ascii="Arial" w:hAnsi="Arial" w:cs="Arial"/>
          <w:b/>
          <w:bCs/>
          <w:sz w:val="22"/>
          <w:szCs w:val="22"/>
        </w:rPr>
        <w:t>N</w:t>
      </w:r>
      <w:r w:rsidR="00B8619C" w:rsidRPr="00597361">
        <w:rPr>
          <w:rFonts w:ascii="Arial" w:hAnsi="Arial" w:cs="Arial"/>
          <w:b/>
          <w:bCs/>
          <w:sz w:val="22"/>
          <w:szCs w:val="22"/>
        </w:rPr>
        <w:t xml:space="preserve">ever </w:t>
      </w:r>
      <w:r w:rsidRPr="00597361">
        <w:rPr>
          <w:rFonts w:ascii="Arial" w:hAnsi="Arial" w:cs="Arial"/>
          <w:b/>
          <w:bCs/>
          <w:sz w:val="22"/>
          <w:szCs w:val="22"/>
        </w:rPr>
        <w:t xml:space="preserve">been Married in Palestine </w:t>
      </w:r>
      <w:r w:rsidR="00C1214F">
        <w:rPr>
          <w:rFonts w:ascii="Arial" w:hAnsi="Arial" w:cs="Arial"/>
          <w:b/>
          <w:bCs/>
          <w:sz w:val="22"/>
          <w:szCs w:val="22"/>
        </w:rPr>
        <w:t xml:space="preserve">and were </w:t>
      </w:r>
      <w:r w:rsidRPr="00597361">
        <w:rPr>
          <w:rFonts w:ascii="Arial" w:hAnsi="Arial" w:cs="Arial"/>
          <w:b/>
          <w:bCs/>
          <w:sz w:val="22"/>
          <w:szCs w:val="22"/>
        </w:rPr>
        <w:t xml:space="preserve">Exposed to Violence </w:t>
      </w:r>
      <w:r w:rsidR="00C1214F">
        <w:rPr>
          <w:rFonts w:ascii="Arial" w:hAnsi="Arial" w:cs="Arial"/>
          <w:b/>
          <w:bCs/>
          <w:sz w:val="22"/>
          <w:szCs w:val="22"/>
        </w:rPr>
        <w:t>by</w:t>
      </w:r>
      <w:r w:rsidRPr="00597361">
        <w:rPr>
          <w:rFonts w:ascii="Arial" w:hAnsi="Arial" w:cs="Arial"/>
          <w:b/>
          <w:bCs/>
          <w:sz w:val="22"/>
          <w:szCs w:val="22"/>
        </w:rPr>
        <w:t xml:space="preserve"> a Household Member during the Past 12 Months by </w:t>
      </w:r>
      <w:r>
        <w:rPr>
          <w:rFonts w:ascii="Arial" w:hAnsi="Arial" w:cs="Arial"/>
          <w:b/>
          <w:bCs/>
          <w:sz w:val="22"/>
          <w:szCs w:val="22"/>
        </w:rPr>
        <w:t>Region</w:t>
      </w:r>
      <w:r w:rsidRPr="00597361">
        <w:rPr>
          <w:rFonts w:ascii="Arial" w:hAnsi="Arial" w:cs="Arial"/>
          <w:b/>
          <w:bCs/>
          <w:sz w:val="22"/>
          <w:szCs w:val="22"/>
        </w:rPr>
        <w:t xml:space="preserve"> and Type of Violence, 2019</w:t>
      </w:r>
    </w:p>
    <w:tbl>
      <w:tblPr>
        <w:tblStyle w:val="TableGrid"/>
        <w:bidiVisual/>
        <w:tblW w:w="4842" w:type="pct"/>
        <w:jc w:val="center"/>
        <w:tblLook w:val="04A0" w:firstRow="1" w:lastRow="0" w:firstColumn="1" w:lastColumn="0" w:noHBand="0" w:noVBand="1"/>
      </w:tblPr>
      <w:tblGrid>
        <w:gridCol w:w="9063"/>
      </w:tblGrid>
      <w:tr w:rsidR="00597361" w:rsidRPr="00C906DF" w14:paraId="6CCEE59F" w14:textId="77777777" w:rsidTr="00694816">
        <w:trPr>
          <w:trHeight w:val="4081"/>
          <w:jc w:val="center"/>
        </w:trPr>
        <w:tc>
          <w:tcPr>
            <w:tcW w:w="8777" w:type="dxa"/>
          </w:tcPr>
          <w:p w14:paraId="46BD7218" w14:textId="77777777" w:rsidR="00597361" w:rsidRPr="00C906DF" w:rsidRDefault="00597361" w:rsidP="002663E0">
            <w:pPr>
              <w:tabs>
                <w:tab w:val="left" w:pos="5273"/>
              </w:tabs>
              <w:jc w:val="both"/>
              <w:rPr>
                <w:rFonts w:ascii="Simplified Arabic" w:hAnsi="Simplified Arabic" w:cs="Simplified Arabic"/>
                <w:b/>
                <w:bCs/>
                <w:color w:val="000000" w:themeColor="text1"/>
                <w:rtl/>
              </w:rPr>
            </w:pPr>
            <w:r w:rsidRPr="00597361">
              <w:rPr>
                <w:rFonts w:ascii="Simplified Arabic" w:hAnsi="Simplified Arabic" w:cs="Simplified Arabic"/>
                <w:b/>
                <w:bCs/>
                <w:noProof/>
                <w:color w:val="000000" w:themeColor="text1"/>
                <w:rtl/>
                <w:lang w:eastAsia="en-US"/>
              </w:rPr>
              <w:drawing>
                <wp:inline distT="0" distB="0" distL="0" distR="0" wp14:anchorId="584BFBF9" wp14:editId="7CFCF348">
                  <wp:extent cx="5645785" cy="2600325"/>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14:paraId="69F9260F" w14:textId="77F0A1EC" w:rsidR="00597361" w:rsidRPr="00025BA2" w:rsidRDefault="00597361" w:rsidP="00597361">
      <w:pPr>
        <w:tabs>
          <w:tab w:val="left" w:pos="5273"/>
        </w:tabs>
        <w:jc w:val="both"/>
        <w:rPr>
          <w:b/>
          <w:bCs/>
          <w:color w:val="000000" w:themeColor="text1"/>
          <w:rtl/>
        </w:rPr>
      </w:pPr>
    </w:p>
    <w:p w14:paraId="2B2788F4" w14:textId="1BE818E2" w:rsidR="004C5811" w:rsidRDefault="009B4012" w:rsidP="000047BF">
      <w:pPr>
        <w:bidi w:val="0"/>
        <w:jc w:val="both"/>
      </w:pPr>
      <w:r>
        <w:t>D</w:t>
      </w:r>
      <w:r w:rsidR="004A1EEE" w:rsidRPr="004A1EEE">
        <w:t>ata showed that male individuals are more exposed to violence</w:t>
      </w:r>
      <w:r w:rsidR="00473577" w:rsidRPr="00473577">
        <w:t xml:space="preserve"> than females</w:t>
      </w:r>
      <w:r w:rsidR="004A1EEE" w:rsidRPr="004A1EEE">
        <w:t xml:space="preserve"> from a </w:t>
      </w:r>
      <w:r w:rsidR="004A1EEE">
        <w:t>h</w:t>
      </w:r>
      <w:r w:rsidR="004A1EEE" w:rsidRPr="00746488">
        <w:t>ousehold</w:t>
      </w:r>
      <w:r w:rsidR="004A1EEE" w:rsidRPr="004A1EEE">
        <w:t xml:space="preserve"> member, </w:t>
      </w:r>
      <w:r w:rsidR="000047BF">
        <w:t>where</w:t>
      </w:r>
      <w:r w:rsidR="000047BF" w:rsidRPr="004A1EEE">
        <w:t xml:space="preserve"> </w:t>
      </w:r>
      <w:r w:rsidR="004A1EEE" w:rsidRPr="004A1EEE">
        <w:t xml:space="preserve">40.9% of males (18-64 years) </w:t>
      </w:r>
      <w:r w:rsidR="000047BF" w:rsidRPr="004A1EEE">
        <w:t xml:space="preserve">in Palestine </w:t>
      </w:r>
      <w:r w:rsidR="004A1EEE" w:rsidRPr="004A1EEE">
        <w:t>who have never been married were exposed to violence “at least once” by a family member, c</w:t>
      </w:r>
      <w:r w:rsidR="00473577">
        <w:t>ompared to 40.4% of females</w:t>
      </w:r>
      <w:r w:rsidR="004A1EEE" w:rsidRPr="004A1EEE">
        <w:t xml:space="preserve">. (See </w:t>
      </w:r>
      <w:r w:rsidR="00C1214F">
        <w:t>table</w:t>
      </w:r>
      <w:r w:rsidR="004A1EEE" w:rsidRPr="004A1EEE">
        <w:t xml:space="preserve"> </w:t>
      </w:r>
      <w:r w:rsidR="00995730">
        <w:t>2</w:t>
      </w:r>
      <w:r w:rsidR="005764F8">
        <w:t>4</w:t>
      </w:r>
      <w:r w:rsidR="004A1EEE" w:rsidRPr="004A1EEE">
        <w:t>)</w:t>
      </w:r>
    </w:p>
    <w:p w14:paraId="45488CA3" w14:textId="77777777" w:rsidR="001F3147" w:rsidRDefault="001F3147" w:rsidP="001F3147">
      <w:pPr>
        <w:bidi w:val="0"/>
        <w:jc w:val="both"/>
      </w:pPr>
    </w:p>
    <w:p w14:paraId="77C8D760" w14:textId="234466EF" w:rsidR="004C5811" w:rsidRPr="00597361" w:rsidRDefault="004C5811" w:rsidP="000651E7">
      <w:pPr>
        <w:bidi w:val="0"/>
        <w:jc w:val="center"/>
        <w:rPr>
          <w:rFonts w:ascii="Arial" w:hAnsi="Arial" w:cs="Arial"/>
          <w:b/>
          <w:bCs/>
          <w:sz w:val="22"/>
          <w:szCs w:val="22"/>
        </w:rPr>
      </w:pPr>
      <w:r w:rsidRPr="00597361">
        <w:rPr>
          <w:rFonts w:ascii="Arial" w:hAnsi="Arial" w:cs="Arial"/>
          <w:b/>
          <w:bCs/>
          <w:sz w:val="22"/>
          <w:szCs w:val="22"/>
        </w:rPr>
        <w:t xml:space="preserve">Percentage of Individuals </w:t>
      </w:r>
      <w:r w:rsidR="000651E7">
        <w:rPr>
          <w:rFonts w:ascii="Arial" w:hAnsi="Arial" w:cs="Arial"/>
          <w:b/>
          <w:bCs/>
          <w:sz w:val="22"/>
          <w:szCs w:val="22"/>
        </w:rPr>
        <w:t>W</w:t>
      </w:r>
      <w:r w:rsidR="000651E7" w:rsidRPr="00597361">
        <w:rPr>
          <w:rFonts w:ascii="Arial" w:hAnsi="Arial" w:cs="Arial"/>
          <w:b/>
          <w:bCs/>
          <w:sz w:val="22"/>
          <w:szCs w:val="22"/>
        </w:rPr>
        <w:t xml:space="preserve">ho </w:t>
      </w:r>
      <w:r w:rsidR="000651E7">
        <w:rPr>
          <w:rFonts w:ascii="Arial" w:hAnsi="Arial" w:cs="Arial"/>
          <w:b/>
          <w:bCs/>
          <w:sz w:val="22"/>
          <w:szCs w:val="22"/>
        </w:rPr>
        <w:t>H</w:t>
      </w:r>
      <w:r w:rsidR="000651E7" w:rsidRPr="00597361">
        <w:rPr>
          <w:rFonts w:ascii="Arial" w:hAnsi="Arial" w:cs="Arial"/>
          <w:b/>
          <w:bCs/>
          <w:sz w:val="22"/>
          <w:szCs w:val="22"/>
        </w:rPr>
        <w:t xml:space="preserve">ave </w:t>
      </w:r>
      <w:r w:rsidRPr="00597361">
        <w:rPr>
          <w:rFonts w:ascii="Arial" w:hAnsi="Arial" w:cs="Arial"/>
          <w:b/>
          <w:bCs/>
          <w:sz w:val="22"/>
          <w:szCs w:val="22"/>
        </w:rPr>
        <w:t>Never been Married (18-64 year</w:t>
      </w:r>
      <w:r w:rsidR="00473577">
        <w:rPr>
          <w:rFonts w:ascii="Arial" w:hAnsi="Arial" w:cs="Arial"/>
          <w:b/>
          <w:bCs/>
          <w:sz w:val="22"/>
          <w:szCs w:val="22"/>
        </w:rPr>
        <w:t>s</w:t>
      </w:r>
      <w:r w:rsidRPr="00597361">
        <w:rPr>
          <w:rFonts w:ascii="Arial" w:hAnsi="Arial" w:cs="Arial"/>
          <w:b/>
          <w:bCs/>
          <w:sz w:val="22"/>
          <w:szCs w:val="22"/>
        </w:rPr>
        <w:t xml:space="preserve">) in Palestine </w:t>
      </w:r>
      <w:r w:rsidR="00306EAF">
        <w:rPr>
          <w:rFonts w:ascii="Arial" w:hAnsi="Arial" w:cs="Arial"/>
          <w:b/>
          <w:bCs/>
          <w:sz w:val="22"/>
          <w:szCs w:val="22"/>
        </w:rPr>
        <w:t xml:space="preserve">and </w:t>
      </w:r>
      <w:r w:rsidR="00F1698C">
        <w:rPr>
          <w:rFonts w:ascii="Arial" w:hAnsi="Arial" w:cs="Arial"/>
          <w:b/>
          <w:bCs/>
          <w:sz w:val="22"/>
          <w:szCs w:val="22"/>
        </w:rPr>
        <w:t xml:space="preserve">were </w:t>
      </w:r>
      <w:r w:rsidRPr="00597361">
        <w:rPr>
          <w:rFonts w:ascii="Arial" w:hAnsi="Arial" w:cs="Arial"/>
          <w:b/>
          <w:bCs/>
          <w:sz w:val="22"/>
          <w:szCs w:val="22"/>
        </w:rPr>
        <w:t xml:space="preserve">Exposed to Violence </w:t>
      </w:r>
      <w:r w:rsidR="00306EAF">
        <w:rPr>
          <w:rFonts w:ascii="Arial" w:hAnsi="Arial" w:cs="Arial"/>
          <w:b/>
          <w:bCs/>
          <w:sz w:val="22"/>
          <w:szCs w:val="22"/>
        </w:rPr>
        <w:t>by</w:t>
      </w:r>
      <w:r w:rsidRPr="00597361">
        <w:rPr>
          <w:rFonts w:ascii="Arial" w:hAnsi="Arial" w:cs="Arial"/>
          <w:b/>
          <w:bCs/>
          <w:sz w:val="22"/>
          <w:szCs w:val="22"/>
        </w:rPr>
        <w:t xml:space="preserve"> a Household Member during the Past 12 Months by </w:t>
      </w:r>
      <w:r>
        <w:rPr>
          <w:rFonts w:ascii="Arial" w:hAnsi="Arial" w:cs="Arial"/>
          <w:b/>
          <w:bCs/>
          <w:sz w:val="22"/>
          <w:szCs w:val="22"/>
        </w:rPr>
        <w:t>Sex</w:t>
      </w:r>
      <w:r w:rsidRPr="00597361">
        <w:rPr>
          <w:rFonts w:ascii="Arial" w:hAnsi="Arial" w:cs="Arial"/>
          <w:b/>
          <w:bCs/>
          <w:sz w:val="22"/>
          <w:szCs w:val="22"/>
        </w:rPr>
        <w:t xml:space="preserve"> and Type of Violence, 2019</w:t>
      </w:r>
    </w:p>
    <w:tbl>
      <w:tblPr>
        <w:tblStyle w:val="TableGrid"/>
        <w:bidiVisual/>
        <w:tblW w:w="5000" w:type="pct"/>
        <w:jc w:val="center"/>
        <w:tblLook w:val="04A0" w:firstRow="1" w:lastRow="0" w:firstColumn="1" w:lastColumn="0" w:noHBand="0" w:noVBand="1"/>
      </w:tblPr>
      <w:tblGrid>
        <w:gridCol w:w="9063"/>
      </w:tblGrid>
      <w:tr w:rsidR="004C5811" w:rsidRPr="00C906DF" w14:paraId="4A1DC700" w14:textId="77777777" w:rsidTr="00BA1A38">
        <w:trPr>
          <w:trHeight w:val="3340"/>
          <w:jc w:val="center"/>
        </w:trPr>
        <w:tc>
          <w:tcPr>
            <w:tcW w:w="9063" w:type="dxa"/>
          </w:tcPr>
          <w:p w14:paraId="4BBDC43A" w14:textId="77777777" w:rsidR="004C5811" w:rsidRPr="00C906DF" w:rsidRDefault="004C5811" w:rsidP="0085692E">
            <w:pPr>
              <w:tabs>
                <w:tab w:val="left" w:pos="5273"/>
              </w:tabs>
              <w:jc w:val="both"/>
              <w:rPr>
                <w:rFonts w:ascii="Simplified Arabic" w:hAnsi="Simplified Arabic" w:cs="Simplified Arabic"/>
                <w:b/>
                <w:bCs/>
                <w:color w:val="000000" w:themeColor="text1"/>
                <w:rtl/>
              </w:rPr>
            </w:pPr>
            <w:r w:rsidRPr="004C5811">
              <w:rPr>
                <w:rFonts w:ascii="Simplified Arabic" w:hAnsi="Simplified Arabic" w:cs="Simplified Arabic"/>
                <w:b/>
                <w:bCs/>
                <w:noProof/>
                <w:color w:val="000000" w:themeColor="text1"/>
                <w:rtl/>
                <w:lang w:eastAsia="en-US"/>
              </w:rPr>
              <w:drawing>
                <wp:inline distT="0" distB="0" distL="0" distR="0" wp14:anchorId="73683459" wp14:editId="5EFD4B91">
                  <wp:extent cx="5645785" cy="2628900"/>
                  <wp:effectExtent l="0" t="0" r="0" b="0"/>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50F6AFB4" w14:textId="77777777" w:rsidR="00306EAF" w:rsidRDefault="00306EAF"/>
    <w:tbl>
      <w:tblPr>
        <w:tblStyle w:val="GridTable4-Accent6"/>
        <w:bidiVisual/>
        <w:tblW w:w="0" w:type="auto"/>
        <w:tblLook w:val="04A0" w:firstRow="1" w:lastRow="0" w:firstColumn="1" w:lastColumn="0" w:noHBand="0" w:noVBand="1"/>
      </w:tblPr>
      <w:tblGrid>
        <w:gridCol w:w="9063"/>
      </w:tblGrid>
      <w:tr w:rsidR="00BF0DE5" w:rsidRPr="00C60F7A" w14:paraId="2076F2E9" w14:textId="77777777" w:rsidTr="00BF0DE5">
        <w:trPr>
          <w:cnfStyle w:val="100000000000" w:firstRow="1" w:lastRow="0" w:firstColumn="0" w:lastColumn="0" w:oddVBand="0" w:evenVBand="0" w:oddHBand="0" w:evenHBand="0" w:firstRowFirstColumn="0" w:firstRowLastColumn="0" w:lastRowFirstColumn="0" w:lastRowLastColumn="0"/>
          <w:trHeight w:val="426"/>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7DDCF383" w14:textId="130F5EC3" w:rsidR="00306EAF" w:rsidRPr="005873C5" w:rsidRDefault="00C60F7A" w:rsidP="000D4519">
            <w:pPr>
              <w:bidi w:val="0"/>
              <w:jc w:val="center"/>
            </w:pPr>
            <w:r w:rsidRPr="005873C5">
              <w:t>Individuals</w:t>
            </w:r>
            <w:r w:rsidR="00BF0DE5" w:rsidRPr="005873C5">
              <w:t xml:space="preserve"> </w:t>
            </w:r>
            <w:r w:rsidR="00306EAF">
              <w:t>R</w:t>
            </w:r>
            <w:r w:rsidR="00306EAF" w:rsidRPr="00306EAF">
              <w:t>esiding</w:t>
            </w:r>
            <w:r w:rsidR="00306EAF" w:rsidRPr="005873C5">
              <w:t xml:space="preserve"> </w:t>
            </w:r>
            <w:r w:rsidR="000D4519" w:rsidRPr="005873C5">
              <w:t xml:space="preserve">in </w:t>
            </w:r>
            <w:r w:rsidRPr="005873C5">
              <w:t>Camps are Mo</w:t>
            </w:r>
            <w:r w:rsidR="00306EAF">
              <w:t>st</w:t>
            </w:r>
            <w:r w:rsidRPr="005873C5">
              <w:t xml:space="preserve"> Vulnerable to Violence From a Household</w:t>
            </w:r>
            <w:r w:rsidR="00BF0DE5" w:rsidRPr="005873C5">
              <w:t xml:space="preserve"> </w:t>
            </w:r>
            <w:r w:rsidR="00306EAF" w:rsidRPr="00746488">
              <w:t>Member</w:t>
            </w:r>
          </w:p>
        </w:tc>
      </w:tr>
    </w:tbl>
    <w:p w14:paraId="026BE123" w14:textId="77777777" w:rsidR="00B40D06" w:rsidRDefault="00B40D06" w:rsidP="00306EAF">
      <w:pPr>
        <w:bidi w:val="0"/>
        <w:jc w:val="both"/>
      </w:pPr>
    </w:p>
    <w:p w14:paraId="4002E7AD" w14:textId="52DA7AAB" w:rsidR="00306EAF" w:rsidRDefault="007F3061" w:rsidP="007F3061">
      <w:pPr>
        <w:bidi w:val="0"/>
        <w:jc w:val="both"/>
      </w:pPr>
      <w:r>
        <w:t>R</w:t>
      </w:r>
      <w:r w:rsidRPr="00306EAF">
        <w:t xml:space="preserve">esults </w:t>
      </w:r>
      <w:r w:rsidR="00306EAF" w:rsidRPr="00306EAF">
        <w:t>showed that individuals (18-64 years) who have never been married residing in camps are the most vulnerable to violence in all forms</w:t>
      </w:r>
      <w:r>
        <w:t xml:space="preserve">. </w:t>
      </w:r>
      <w:r w:rsidR="00306EAF" w:rsidRPr="00306EAF">
        <w:t xml:space="preserve"> </w:t>
      </w:r>
      <w:r>
        <w:t>Th</w:t>
      </w:r>
      <w:r w:rsidRPr="00306EAF">
        <w:t xml:space="preserve">ey </w:t>
      </w:r>
      <w:r w:rsidR="00306EAF" w:rsidRPr="00306EAF">
        <w:t xml:space="preserve">were exposed to it “at least once” by a </w:t>
      </w:r>
      <w:r w:rsidR="00306EAF">
        <w:t>h</w:t>
      </w:r>
      <w:r w:rsidR="00306EAF" w:rsidRPr="00746488">
        <w:t>ousehold</w:t>
      </w:r>
      <w:r w:rsidR="00306EAF" w:rsidRPr="00306EAF">
        <w:t xml:space="preserve"> member by 45.5% </w:t>
      </w:r>
      <w:r>
        <w:t>regardless of</w:t>
      </w:r>
      <w:r w:rsidRPr="004C5811">
        <w:t xml:space="preserve"> </w:t>
      </w:r>
      <w:r w:rsidR="00306EAF" w:rsidRPr="004C5811">
        <w:t xml:space="preserve">its </w:t>
      </w:r>
      <w:r w:rsidR="00306EAF">
        <w:t>type</w:t>
      </w:r>
      <w:r w:rsidR="00306EAF" w:rsidRPr="00306EAF">
        <w:t xml:space="preserve">, compared with 41.3% </w:t>
      </w:r>
      <w:r w:rsidR="00306EAF">
        <w:t>f</w:t>
      </w:r>
      <w:r w:rsidR="00306EAF" w:rsidRPr="00306EAF">
        <w:t>or individuals residing in urban</w:t>
      </w:r>
      <w:r>
        <w:t xml:space="preserve"> areas. However,</w:t>
      </w:r>
      <w:r w:rsidR="00306EAF" w:rsidRPr="00306EAF">
        <w:t xml:space="preserve"> this percentage decreased to 34.0% for individuals residing in rural</w:t>
      </w:r>
      <w:r>
        <w:t xml:space="preserve"> areas</w:t>
      </w:r>
      <w:r w:rsidR="00306EAF" w:rsidRPr="00306EAF">
        <w:t xml:space="preserve">. </w:t>
      </w:r>
      <w:r w:rsidR="00306EAF" w:rsidRPr="005873C5">
        <w:t xml:space="preserve">(See </w:t>
      </w:r>
      <w:r w:rsidR="00306EAF">
        <w:t>table</w:t>
      </w:r>
      <w:r w:rsidR="00306EAF" w:rsidRPr="005873C5">
        <w:t xml:space="preserve"> </w:t>
      </w:r>
      <w:r w:rsidR="00306EAF">
        <w:t>24</w:t>
      </w:r>
      <w:r w:rsidR="00306EAF" w:rsidRPr="005873C5">
        <w:t>)</w:t>
      </w:r>
    </w:p>
    <w:p w14:paraId="4742980F" w14:textId="02083D33" w:rsidR="001C7910" w:rsidRDefault="001C7910" w:rsidP="000651E7">
      <w:pPr>
        <w:bidi w:val="0"/>
        <w:jc w:val="center"/>
      </w:pPr>
      <w:r w:rsidRPr="00597361">
        <w:rPr>
          <w:rFonts w:ascii="Arial" w:hAnsi="Arial" w:cs="Arial"/>
          <w:b/>
          <w:bCs/>
          <w:sz w:val="22"/>
          <w:szCs w:val="22"/>
        </w:rPr>
        <w:lastRenderedPageBreak/>
        <w:t xml:space="preserve">Percentage of Individuals </w:t>
      </w:r>
      <w:r w:rsidR="000651E7">
        <w:rPr>
          <w:rFonts w:ascii="Arial" w:hAnsi="Arial" w:cs="Arial"/>
          <w:b/>
          <w:bCs/>
          <w:sz w:val="22"/>
          <w:szCs w:val="22"/>
        </w:rPr>
        <w:t>W</w:t>
      </w:r>
      <w:r w:rsidR="000651E7" w:rsidRPr="00597361">
        <w:rPr>
          <w:rFonts w:ascii="Arial" w:hAnsi="Arial" w:cs="Arial"/>
          <w:b/>
          <w:bCs/>
          <w:sz w:val="22"/>
          <w:szCs w:val="22"/>
        </w:rPr>
        <w:t xml:space="preserve">ho </w:t>
      </w:r>
      <w:r w:rsidR="000651E7">
        <w:rPr>
          <w:rFonts w:ascii="Arial" w:hAnsi="Arial" w:cs="Arial"/>
          <w:b/>
          <w:bCs/>
          <w:sz w:val="22"/>
          <w:szCs w:val="22"/>
        </w:rPr>
        <w:t>H</w:t>
      </w:r>
      <w:r w:rsidR="000651E7" w:rsidRPr="00597361">
        <w:rPr>
          <w:rFonts w:ascii="Arial" w:hAnsi="Arial" w:cs="Arial"/>
          <w:b/>
          <w:bCs/>
          <w:sz w:val="22"/>
          <w:szCs w:val="22"/>
        </w:rPr>
        <w:t xml:space="preserve">ave </w:t>
      </w:r>
      <w:r w:rsidRPr="00597361">
        <w:rPr>
          <w:rFonts w:ascii="Arial" w:hAnsi="Arial" w:cs="Arial"/>
          <w:b/>
          <w:bCs/>
          <w:sz w:val="22"/>
          <w:szCs w:val="22"/>
        </w:rPr>
        <w:t>Never been Married (18-64 year</w:t>
      </w:r>
      <w:r w:rsidR="00306EAF">
        <w:rPr>
          <w:rFonts w:ascii="Arial" w:hAnsi="Arial" w:cs="Arial"/>
          <w:b/>
          <w:bCs/>
          <w:sz w:val="22"/>
          <w:szCs w:val="22"/>
        </w:rPr>
        <w:t>s</w:t>
      </w:r>
      <w:r w:rsidRPr="00597361">
        <w:rPr>
          <w:rFonts w:ascii="Arial" w:hAnsi="Arial" w:cs="Arial"/>
          <w:b/>
          <w:bCs/>
          <w:sz w:val="22"/>
          <w:szCs w:val="22"/>
        </w:rPr>
        <w:t xml:space="preserve">) in Palestine </w:t>
      </w:r>
      <w:r w:rsidR="00F1698C">
        <w:rPr>
          <w:rFonts w:ascii="Arial" w:hAnsi="Arial" w:cs="Arial"/>
          <w:b/>
          <w:bCs/>
          <w:sz w:val="22"/>
          <w:szCs w:val="22"/>
        </w:rPr>
        <w:t>and</w:t>
      </w:r>
      <w:r w:rsidR="00F1698C" w:rsidRPr="00597361">
        <w:rPr>
          <w:rFonts w:ascii="Arial" w:hAnsi="Arial" w:cs="Arial"/>
          <w:b/>
          <w:bCs/>
          <w:sz w:val="22"/>
          <w:szCs w:val="22"/>
        </w:rPr>
        <w:t xml:space="preserve"> </w:t>
      </w:r>
      <w:r w:rsidR="00306EAF">
        <w:rPr>
          <w:rFonts w:ascii="Arial" w:hAnsi="Arial" w:cs="Arial"/>
          <w:b/>
          <w:bCs/>
          <w:sz w:val="22"/>
          <w:szCs w:val="22"/>
        </w:rPr>
        <w:t xml:space="preserve">were </w:t>
      </w:r>
      <w:r w:rsidRPr="00597361">
        <w:rPr>
          <w:rFonts w:ascii="Arial" w:hAnsi="Arial" w:cs="Arial"/>
          <w:b/>
          <w:bCs/>
          <w:sz w:val="22"/>
          <w:szCs w:val="22"/>
        </w:rPr>
        <w:t xml:space="preserve">Exposed to Violence </w:t>
      </w:r>
      <w:r w:rsidR="00306EAF">
        <w:rPr>
          <w:rFonts w:ascii="Arial" w:hAnsi="Arial" w:cs="Arial"/>
          <w:b/>
          <w:bCs/>
          <w:sz w:val="22"/>
          <w:szCs w:val="22"/>
        </w:rPr>
        <w:t>by</w:t>
      </w:r>
      <w:r w:rsidRPr="00597361">
        <w:rPr>
          <w:rFonts w:ascii="Arial" w:hAnsi="Arial" w:cs="Arial"/>
          <w:b/>
          <w:bCs/>
          <w:sz w:val="22"/>
          <w:szCs w:val="22"/>
        </w:rPr>
        <w:t xml:space="preserve"> a Household Member during the Past 12 Months by </w:t>
      </w:r>
      <w:r w:rsidRPr="001C7910">
        <w:rPr>
          <w:rFonts w:ascii="Arial" w:hAnsi="Arial" w:cs="Arial"/>
          <w:b/>
          <w:bCs/>
          <w:sz w:val="22"/>
          <w:szCs w:val="22"/>
        </w:rPr>
        <w:t>Locality Type</w:t>
      </w:r>
      <w:r w:rsidRPr="00597361">
        <w:rPr>
          <w:rFonts w:ascii="Arial" w:hAnsi="Arial" w:cs="Arial"/>
          <w:b/>
          <w:bCs/>
          <w:sz w:val="22"/>
          <w:szCs w:val="22"/>
        </w:rPr>
        <w:t xml:space="preserve"> and Type of Violence, 2019</w:t>
      </w:r>
    </w:p>
    <w:tbl>
      <w:tblPr>
        <w:tblStyle w:val="TableGrid"/>
        <w:bidiVisual/>
        <w:tblW w:w="4867" w:type="pct"/>
        <w:jc w:val="center"/>
        <w:tblLook w:val="04A0" w:firstRow="1" w:lastRow="0" w:firstColumn="1" w:lastColumn="0" w:noHBand="0" w:noVBand="1"/>
      </w:tblPr>
      <w:tblGrid>
        <w:gridCol w:w="9051"/>
      </w:tblGrid>
      <w:tr w:rsidR="00866360" w:rsidRPr="00CA1E44" w14:paraId="2B439853" w14:textId="77777777" w:rsidTr="00827C9B">
        <w:trPr>
          <w:trHeight w:val="3400"/>
          <w:jc w:val="center"/>
        </w:trPr>
        <w:tc>
          <w:tcPr>
            <w:tcW w:w="8822" w:type="dxa"/>
          </w:tcPr>
          <w:p w14:paraId="22622C20" w14:textId="4F4535A3" w:rsidR="00866360" w:rsidRPr="00CA1E44" w:rsidRDefault="00866360" w:rsidP="0085692E">
            <w:pPr>
              <w:autoSpaceDE w:val="0"/>
              <w:autoSpaceDN w:val="0"/>
              <w:adjustRightInd w:val="0"/>
              <w:jc w:val="both"/>
              <w:rPr>
                <w:rFonts w:ascii="Arial" w:hAnsi="Arial" w:cs="Simplified Arabic"/>
                <w:b/>
                <w:bCs/>
                <w:rtl/>
              </w:rPr>
            </w:pPr>
            <w:r w:rsidRPr="00DB1403">
              <w:rPr>
                <w:rFonts w:ascii="Arial" w:hAnsi="Arial" w:cs="Arial"/>
                <w:b/>
                <w:bCs/>
                <w:noProof/>
                <w:sz w:val="18"/>
                <w:szCs w:val="18"/>
                <w:rtl/>
                <w:lang w:eastAsia="en-US"/>
              </w:rPr>
              <w:drawing>
                <wp:inline distT="0" distB="0" distL="0" distR="0" wp14:anchorId="2D278C1A" wp14:editId="1EBCB163">
                  <wp:extent cx="5610225" cy="2082800"/>
                  <wp:effectExtent l="0" t="0" r="0" b="0"/>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14:paraId="4D0848ED" w14:textId="11E650E6" w:rsidR="00866360" w:rsidRPr="00BA1A38" w:rsidRDefault="00866360" w:rsidP="00866360">
      <w:pPr>
        <w:autoSpaceDE w:val="0"/>
        <w:autoSpaceDN w:val="0"/>
        <w:adjustRightInd w:val="0"/>
        <w:jc w:val="both"/>
        <w:rPr>
          <w:b/>
          <w:bCs/>
          <w:rtl/>
        </w:rPr>
      </w:pPr>
    </w:p>
    <w:p w14:paraId="30702239" w14:textId="46BC00B6" w:rsidR="0021217A" w:rsidRPr="0021217A" w:rsidRDefault="003E3470" w:rsidP="00E06550">
      <w:pPr>
        <w:autoSpaceDE w:val="0"/>
        <w:autoSpaceDN w:val="0"/>
        <w:bidi w:val="0"/>
        <w:adjustRightInd w:val="0"/>
        <w:rPr>
          <w:b/>
          <w:bCs/>
        </w:rPr>
      </w:pPr>
      <w:r w:rsidRPr="0021217A">
        <w:rPr>
          <w:rFonts w:hint="cs"/>
          <w:b/>
          <w:bCs/>
          <w:rtl/>
        </w:rPr>
        <w:t>2.3.2</w:t>
      </w:r>
      <w:r>
        <w:rPr>
          <w:b/>
          <w:bCs/>
        </w:rPr>
        <w:t xml:space="preserve"> </w:t>
      </w:r>
      <w:r w:rsidRPr="0021217A">
        <w:rPr>
          <w:rFonts w:hint="cs"/>
          <w:b/>
          <w:bCs/>
        </w:rPr>
        <w:t>Violence</w:t>
      </w:r>
      <w:r w:rsidR="0021217A" w:rsidRPr="0021217A">
        <w:rPr>
          <w:b/>
          <w:bCs/>
        </w:rPr>
        <w:t xml:space="preserve"> </w:t>
      </w:r>
      <w:r w:rsidR="00E06550">
        <w:rPr>
          <w:b/>
          <w:bCs/>
        </w:rPr>
        <w:t>F</w:t>
      </w:r>
      <w:r w:rsidR="0021217A" w:rsidRPr="0021217A">
        <w:rPr>
          <w:b/>
          <w:bCs/>
        </w:rPr>
        <w:t xml:space="preserve">rom </w:t>
      </w:r>
      <w:r w:rsidR="00E06550">
        <w:rPr>
          <w:b/>
          <w:bCs/>
        </w:rPr>
        <w:t>O</w:t>
      </w:r>
      <w:r w:rsidR="0021217A" w:rsidRPr="0021217A">
        <w:rPr>
          <w:b/>
          <w:bCs/>
        </w:rPr>
        <w:t>thers</w:t>
      </w:r>
    </w:p>
    <w:p w14:paraId="4BBA412D" w14:textId="50160521" w:rsidR="0021217A" w:rsidRDefault="0021217A" w:rsidP="000651E7">
      <w:pPr>
        <w:autoSpaceDE w:val="0"/>
        <w:autoSpaceDN w:val="0"/>
        <w:bidi w:val="0"/>
        <w:adjustRightInd w:val="0"/>
        <w:jc w:val="both"/>
      </w:pPr>
      <w:r w:rsidRPr="0021217A">
        <w:t xml:space="preserve">Many individuals are </w:t>
      </w:r>
      <w:r w:rsidR="002E405D" w:rsidRPr="007D41FE">
        <w:t>exposed</w:t>
      </w:r>
      <w:r w:rsidRPr="0021217A">
        <w:t xml:space="preserve"> to various forms of violence (psychological, physical, </w:t>
      </w:r>
      <w:proofErr w:type="gramStart"/>
      <w:r w:rsidRPr="0021217A">
        <w:t>sexual</w:t>
      </w:r>
      <w:proofErr w:type="gramEnd"/>
      <w:r w:rsidRPr="0021217A">
        <w:t xml:space="preserve">) and mistreatment throughout their lives by others </w:t>
      </w:r>
      <w:r w:rsidR="000651E7">
        <w:t>(</w:t>
      </w:r>
      <w:r w:rsidRPr="0021217A">
        <w:t>relatives, other acquaintances</w:t>
      </w:r>
      <w:r w:rsidR="00306EAF">
        <w:t>,</w:t>
      </w:r>
      <w:r w:rsidRPr="0021217A">
        <w:t xml:space="preserve"> or strangers</w:t>
      </w:r>
      <w:r w:rsidR="000651E7">
        <w:t>).</w:t>
      </w:r>
    </w:p>
    <w:p w14:paraId="132C3376" w14:textId="67E14D0A" w:rsidR="00BA1A38" w:rsidRPr="00827C9B" w:rsidRDefault="00BA1A38" w:rsidP="00BA1A38">
      <w:pPr>
        <w:autoSpaceDE w:val="0"/>
        <w:autoSpaceDN w:val="0"/>
        <w:bidi w:val="0"/>
        <w:adjustRightInd w:val="0"/>
        <w:jc w:val="both"/>
        <w:rPr>
          <w:sz w:val="16"/>
          <w:szCs w:val="16"/>
        </w:rPr>
      </w:pPr>
    </w:p>
    <w:tbl>
      <w:tblPr>
        <w:tblStyle w:val="GridTable4-Accent6"/>
        <w:tblW w:w="0" w:type="auto"/>
        <w:tblLook w:val="04A0" w:firstRow="1" w:lastRow="0" w:firstColumn="1" w:lastColumn="0" w:noHBand="0" w:noVBand="1"/>
      </w:tblPr>
      <w:tblGrid>
        <w:gridCol w:w="9063"/>
      </w:tblGrid>
      <w:tr w:rsidR="00E06550" w:rsidRPr="00E06550" w14:paraId="7E25ED3F" w14:textId="77777777" w:rsidTr="0097200A">
        <w:trPr>
          <w:cnfStyle w:val="100000000000" w:firstRow="1" w:lastRow="0" w:firstColumn="0" w:lastColumn="0" w:oddVBand="0" w:evenVBand="0" w:oddHBand="0"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48DE3D6C" w14:textId="0AEE0152" w:rsidR="0097200A" w:rsidRDefault="0097200A" w:rsidP="00432743">
            <w:pPr>
              <w:bidi w:val="0"/>
              <w:jc w:val="center"/>
            </w:pPr>
            <w:r w:rsidRPr="00E06550">
              <w:t xml:space="preserve">Violence by Others Against Individuals in </w:t>
            </w:r>
            <w:r w:rsidR="00F12320">
              <w:t>Gaza Strip</w:t>
            </w:r>
            <w:r w:rsidRPr="00E06550">
              <w:t xml:space="preserve"> is Higher </w:t>
            </w:r>
            <w:r w:rsidR="00432743">
              <w:t>t</w:t>
            </w:r>
            <w:r w:rsidRPr="00E06550">
              <w:t>han in the</w:t>
            </w:r>
          </w:p>
          <w:p w14:paraId="53B266FD" w14:textId="370E012C" w:rsidR="00E06550" w:rsidRPr="00E06550" w:rsidRDefault="0097200A" w:rsidP="00432743">
            <w:pPr>
              <w:bidi w:val="0"/>
              <w:jc w:val="center"/>
            </w:pPr>
            <w:r w:rsidRPr="00E06550">
              <w:t>West Bank</w:t>
            </w:r>
          </w:p>
        </w:tc>
      </w:tr>
    </w:tbl>
    <w:p w14:paraId="071AB3FA" w14:textId="77777777" w:rsidR="00B40D06" w:rsidRPr="00B40D06" w:rsidRDefault="00B40D06" w:rsidP="00BA1A38">
      <w:pPr>
        <w:bidi w:val="0"/>
        <w:jc w:val="both"/>
        <w:rPr>
          <w:sz w:val="16"/>
          <w:szCs w:val="16"/>
        </w:rPr>
      </w:pPr>
    </w:p>
    <w:p w14:paraId="188AE864" w14:textId="75E639AE" w:rsidR="0097200A" w:rsidRDefault="0097200A" w:rsidP="0071175E">
      <w:pPr>
        <w:bidi w:val="0"/>
        <w:jc w:val="both"/>
      </w:pPr>
      <w:r>
        <w:t xml:space="preserve">24.3% of individuals (18-64 years) who have never been married in Palestine </w:t>
      </w:r>
      <w:proofErr w:type="gramStart"/>
      <w:r w:rsidR="0071175E">
        <w:t>were</w:t>
      </w:r>
      <w:r>
        <w:t xml:space="preserve"> exposed</w:t>
      </w:r>
      <w:proofErr w:type="gramEnd"/>
      <w:r>
        <w:t xml:space="preserve"> to violence “at least once” by others, </w:t>
      </w:r>
      <w:r w:rsidR="006140B4">
        <w:t xml:space="preserve">regardless of </w:t>
      </w:r>
      <w:r>
        <w:t xml:space="preserve">its form; 22.1% in the West Bank and 28.2% in </w:t>
      </w:r>
      <w:r w:rsidR="00F12320">
        <w:t>Gaza Strip</w:t>
      </w:r>
      <w:r>
        <w:t xml:space="preserve">, during the past 12 months </w:t>
      </w:r>
      <w:r w:rsidR="00CA3AC7">
        <w:t>preceding</w:t>
      </w:r>
      <w:r>
        <w:t xml:space="preserve"> the interview </w:t>
      </w:r>
      <w:r w:rsidR="006140B4">
        <w:t xml:space="preserve">in </w:t>
      </w:r>
      <w:r>
        <w:t xml:space="preserve">2019. (See </w:t>
      </w:r>
      <w:r w:rsidR="00C1214F">
        <w:t>table</w:t>
      </w:r>
      <w:r>
        <w:t xml:space="preserve"> </w:t>
      </w:r>
      <w:r w:rsidR="00995730">
        <w:t>2</w:t>
      </w:r>
      <w:r w:rsidR="005764F8">
        <w:t>5</w:t>
      </w:r>
      <w:r>
        <w:t>)</w:t>
      </w:r>
    </w:p>
    <w:p w14:paraId="45142970" w14:textId="1D6D260A" w:rsidR="00432743" w:rsidRPr="00B620DD" w:rsidRDefault="00432743" w:rsidP="00432743">
      <w:pPr>
        <w:bidi w:val="0"/>
        <w:jc w:val="both"/>
        <w:rPr>
          <w:sz w:val="16"/>
          <w:szCs w:val="16"/>
        </w:rPr>
      </w:pPr>
    </w:p>
    <w:tbl>
      <w:tblPr>
        <w:tblStyle w:val="GridTable4-Accent6"/>
        <w:tblW w:w="0" w:type="auto"/>
        <w:tblLook w:val="04A0" w:firstRow="1" w:lastRow="0" w:firstColumn="1" w:lastColumn="0" w:noHBand="0" w:noVBand="1"/>
      </w:tblPr>
      <w:tblGrid>
        <w:gridCol w:w="9063"/>
      </w:tblGrid>
      <w:tr w:rsidR="00432743" w:rsidRPr="00432743" w14:paraId="4F94A9F8" w14:textId="77777777" w:rsidTr="001F3147">
        <w:trPr>
          <w:cnfStyle w:val="100000000000" w:firstRow="1" w:lastRow="0" w:firstColumn="0" w:lastColumn="0" w:oddVBand="0" w:evenVBand="0" w:oddHBand="0" w:evenHBand="0" w:firstRowFirstColumn="0" w:firstRowLastColumn="0" w:lastRowFirstColumn="0" w:lastRowLastColumn="0"/>
          <w:trHeight w:val="378"/>
        </w:trPr>
        <w:tc>
          <w:tcPr>
            <w:cnfStyle w:val="001000000000" w:firstRow="0" w:lastRow="0" w:firstColumn="1" w:lastColumn="0" w:oddVBand="0" w:evenVBand="0" w:oddHBand="0" w:evenHBand="0" w:firstRowFirstColumn="0" w:firstRowLastColumn="0" w:lastRowFirstColumn="0" w:lastRowLastColumn="0"/>
            <w:tcW w:w="9063" w:type="dxa"/>
          </w:tcPr>
          <w:p w14:paraId="54796140" w14:textId="5C67AF54" w:rsidR="00432743" w:rsidRPr="00432743" w:rsidRDefault="00432743" w:rsidP="001F3147">
            <w:pPr>
              <w:bidi w:val="0"/>
              <w:jc w:val="center"/>
            </w:pPr>
            <w:r w:rsidRPr="00432743">
              <w:t xml:space="preserve">Violence by Others Against Male Individuals is Higher than </w:t>
            </w:r>
            <w:r>
              <w:t>A</w:t>
            </w:r>
            <w:r w:rsidR="001F3147">
              <w:t>mong</w:t>
            </w:r>
            <w:r w:rsidRPr="00432743">
              <w:t xml:space="preserve"> Female</w:t>
            </w:r>
            <w:r w:rsidR="001B577C">
              <w:t>s</w:t>
            </w:r>
            <w:r w:rsidRPr="00432743">
              <w:t xml:space="preserve"> </w:t>
            </w:r>
          </w:p>
        </w:tc>
      </w:tr>
    </w:tbl>
    <w:p w14:paraId="7F3F9E5F" w14:textId="77777777" w:rsidR="00B620DD" w:rsidRPr="00B620DD" w:rsidRDefault="00B620DD" w:rsidP="00432743">
      <w:pPr>
        <w:bidi w:val="0"/>
        <w:jc w:val="both"/>
        <w:rPr>
          <w:sz w:val="16"/>
          <w:szCs w:val="16"/>
        </w:rPr>
      </w:pPr>
    </w:p>
    <w:p w14:paraId="3553CBDD" w14:textId="5DF46D77" w:rsidR="004C5811" w:rsidRDefault="008C3999" w:rsidP="00DA7961">
      <w:pPr>
        <w:bidi w:val="0"/>
        <w:jc w:val="both"/>
      </w:pPr>
      <w:r>
        <w:t>R</w:t>
      </w:r>
      <w:r w:rsidR="00432743" w:rsidRPr="00432743">
        <w:t xml:space="preserve">esults indicated that male individuals </w:t>
      </w:r>
      <w:proofErr w:type="gramStart"/>
      <w:r w:rsidR="00432743" w:rsidRPr="00432743">
        <w:t>are more exposed</w:t>
      </w:r>
      <w:proofErr w:type="gramEnd"/>
      <w:r w:rsidR="00432743" w:rsidRPr="00432743">
        <w:t xml:space="preserve"> than females to violence by others in Palestine, </w:t>
      </w:r>
      <w:r w:rsidR="00DA7961">
        <w:t xml:space="preserve">with a </w:t>
      </w:r>
      <w:r w:rsidR="00432743">
        <w:t>percentage</w:t>
      </w:r>
      <w:r w:rsidR="00432743" w:rsidRPr="00432743">
        <w:t xml:space="preserve"> of 32.0%, compared to 12.6% of </w:t>
      </w:r>
      <w:r w:rsidR="003E3470" w:rsidRPr="00432743">
        <w:t>female</w:t>
      </w:r>
      <w:r w:rsidR="003E3470">
        <w:t>s</w:t>
      </w:r>
      <w:r w:rsidR="00432743" w:rsidRPr="00432743">
        <w:t>.</w:t>
      </w:r>
      <w:r w:rsidR="00432743">
        <w:t xml:space="preserve"> </w:t>
      </w:r>
      <w:r w:rsidR="0097200A">
        <w:t xml:space="preserve">(See </w:t>
      </w:r>
      <w:r w:rsidR="00C1214F">
        <w:t>table</w:t>
      </w:r>
      <w:r w:rsidR="0097200A">
        <w:t xml:space="preserve"> </w:t>
      </w:r>
      <w:r w:rsidR="00995730">
        <w:t>2</w:t>
      </w:r>
      <w:r w:rsidR="005764F8">
        <w:t>5</w:t>
      </w:r>
      <w:r w:rsidR="0097200A">
        <w:t>)</w:t>
      </w:r>
    </w:p>
    <w:p w14:paraId="4765D0F9" w14:textId="72782A62" w:rsidR="0050233F" w:rsidRPr="00B620DD" w:rsidRDefault="0050233F" w:rsidP="00EB5636">
      <w:pPr>
        <w:bidi w:val="0"/>
        <w:jc w:val="both"/>
        <w:rPr>
          <w:sz w:val="16"/>
          <w:szCs w:val="16"/>
        </w:rPr>
      </w:pPr>
    </w:p>
    <w:tbl>
      <w:tblPr>
        <w:tblStyle w:val="GridTable4-Accent6"/>
        <w:tblW w:w="0" w:type="auto"/>
        <w:tblLook w:val="04A0" w:firstRow="1" w:lastRow="0" w:firstColumn="1" w:lastColumn="0" w:noHBand="0" w:noVBand="1"/>
      </w:tblPr>
      <w:tblGrid>
        <w:gridCol w:w="9063"/>
      </w:tblGrid>
      <w:tr w:rsidR="0097200A" w:rsidRPr="0097200A" w14:paraId="0FD48DA8" w14:textId="77777777" w:rsidTr="0097200A">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9063" w:type="dxa"/>
          </w:tcPr>
          <w:p w14:paraId="7FD0FF06" w14:textId="66AEAE0C" w:rsidR="0097200A" w:rsidRPr="0097200A" w:rsidRDefault="00432743" w:rsidP="00B128E7">
            <w:pPr>
              <w:bidi w:val="0"/>
              <w:jc w:val="center"/>
            </w:pPr>
            <w:r w:rsidRPr="00432743">
              <w:t xml:space="preserve">Psychological Violence </w:t>
            </w:r>
            <w:r>
              <w:t>i</w:t>
            </w:r>
            <w:r w:rsidRPr="00432743">
              <w:t xml:space="preserve">s </w:t>
            </w:r>
            <w:r>
              <w:t>t</w:t>
            </w:r>
            <w:r w:rsidRPr="00432743">
              <w:t>he Most Common</w:t>
            </w:r>
            <w:r w:rsidR="00DA7961">
              <w:t xml:space="preserve"> Type</w:t>
            </w:r>
          </w:p>
        </w:tc>
      </w:tr>
    </w:tbl>
    <w:p w14:paraId="646381A9" w14:textId="77777777" w:rsidR="00B620DD" w:rsidRPr="00B620DD" w:rsidRDefault="00B620DD" w:rsidP="00432743">
      <w:pPr>
        <w:bidi w:val="0"/>
        <w:jc w:val="both"/>
        <w:rPr>
          <w:sz w:val="16"/>
          <w:szCs w:val="16"/>
        </w:rPr>
      </w:pPr>
    </w:p>
    <w:p w14:paraId="04ADE8B5" w14:textId="63A571A8" w:rsidR="00432743" w:rsidRDefault="00432743" w:rsidP="001A47FD">
      <w:pPr>
        <w:bidi w:val="0"/>
        <w:jc w:val="both"/>
      </w:pPr>
      <w:proofErr w:type="gramStart"/>
      <w:r w:rsidRPr="00432743">
        <w:t xml:space="preserve">Psychological violence </w:t>
      </w:r>
      <w:r w:rsidR="00DA7961">
        <w:t>practiced</w:t>
      </w:r>
      <w:r w:rsidR="00DA7961" w:rsidRPr="00432743">
        <w:t xml:space="preserve"> </w:t>
      </w:r>
      <w:r w:rsidRPr="00432743">
        <w:t xml:space="preserve">by others against individuals (18-64 years) who have never been married in Palestine occupies the first place </w:t>
      </w:r>
      <w:r w:rsidR="00DA7961">
        <w:t>among</w:t>
      </w:r>
      <w:r w:rsidR="00DA7961" w:rsidRPr="00432743">
        <w:t xml:space="preserve"> </w:t>
      </w:r>
      <w:r w:rsidRPr="00432743">
        <w:t>the types of violence, as 19.0% w</w:t>
      </w:r>
      <w:r>
        <w:t>ere</w:t>
      </w:r>
      <w:r w:rsidRPr="00432743">
        <w:t xml:space="preserve"> </w:t>
      </w:r>
      <w:r w:rsidRPr="000842ED">
        <w:t>exposed</w:t>
      </w:r>
      <w:r w:rsidRPr="00432743">
        <w:t xml:space="preserve"> to it “at least once”, follo</w:t>
      </w:r>
      <w:r>
        <w:t xml:space="preserve">wed by </w:t>
      </w:r>
      <w:r w:rsidR="00DA7961">
        <w:t>14.0% of individuals who were exposed to</w:t>
      </w:r>
      <w:r w:rsidR="00DA7961" w:rsidRPr="00432743">
        <w:t xml:space="preserve"> </w:t>
      </w:r>
      <w:r>
        <w:t>physical violence “at least once”</w:t>
      </w:r>
      <w:r w:rsidRPr="00432743">
        <w:t xml:space="preserve"> then </w:t>
      </w:r>
      <w:r w:rsidR="000A58C0" w:rsidRPr="00432743">
        <w:t>3.5%</w:t>
      </w:r>
      <w:r w:rsidR="000A58C0">
        <w:t xml:space="preserve"> of individuals were exposed to </w:t>
      </w:r>
      <w:r w:rsidRPr="00432743">
        <w:t>sexual violence at least once</w:t>
      </w:r>
      <w:r w:rsidR="000A58C0">
        <w:t>.</w:t>
      </w:r>
      <w:r w:rsidRPr="00432743">
        <w:t>(See Table 25)</w:t>
      </w:r>
      <w:proofErr w:type="gramEnd"/>
    </w:p>
    <w:p w14:paraId="268CC183" w14:textId="5D583CDF" w:rsidR="005764F8" w:rsidRDefault="005764F8" w:rsidP="005764F8">
      <w:pPr>
        <w:bidi w:val="0"/>
        <w:jc w:val="center"/>
        <w:rPr>
          <w:rFonts w:ascii="Arial" w:hAnsi="Arial" w:cs="Arial"/>
          <w:b/>
          <w:bCs/>
        </w:rPr>
      </w:pPr>
    </w:p>
    <w:p w14:paraId="7DD00DAB" w14:textId="3B4F5D4E" w:rsidR="00391A31" w:rsidRDefault="00603C91" w:rsidP="00603C91">
      <w:pPr>
        <w:bidi w:val="0"/>
        <w:rPr>
          <w:rFonts w:ascii="Arial" w:hAnsi="Arial" w:cs="Arial"/>
          <w:b/>
          <w:bCs/>
        </w:rPr>
      </w:pPr>
      <w:r>
        <w:rPr>
          <w:rFonts w:ascii="Arial" w:hAnsi="Arial" w:cs="Arial"/>
          <w:b/>
          <w:bCs/>
        </w:rPr>
        <w:br w:type="page"/>
      </w:r>
    </w:p>
    <w:p w14:paraId="74FA5BFB" w14:textId="05B25C93" w:rsidR="0017292A" w:rsidRPr="0017292A" w:rsidRDefault="0017292A" w:rsidP="001A47FD">
      <w:pPr>
        <w:bidi w:val="0"/>
        <w:jc w:val="center"/>
        <w:rPr>
          <w:rFonts w:ascii="Arial" w:hAnsi="Arial" w:cs="Arial"/>
          <w:b/>
          <w:bCs/>
          <w:sz w:val="22"/>
          <w:szCs w:val="22"/>
        </w:rPr>
      </w:pPr>
      <w:r w:rsidRPr="0017292A">
        <w:rPr>
          <w:rFonts w:ascii="Arial" w:hAnsi="Arial" w:cs="Arial"/>
          <w:b/>
          <w:bCs/>
          <w:sz w:val="22"/>
          <w:szCs w:val="22"/>
        </w:rPr>
        <w:lastRenderedPageBreak/>
        <w:t xml:space="preserve">Percentage of Individuals </w:t>
      </w:r>
      <w:r w:rsidR="001A47FD">
        <w:rPr>
          <w:rFonts w:ascii="Arial" w:hAnsi="Arial" w:cs="Arial"/>
          <w:b/>
          <w:bCs/>
          <w:sz w:val="22"/>
          <w:szCs w:val="22"/>
        </w:rPr>
        <w:t>W</w:t>
      </w:r>
      <w:r w:rsidR="001A47FD" w:rsidRPr="0017292A">
        <w:rPr>
          <w:rFonts w:ascii="Arial" w:hAnsi="Arial" w:cs="Arial"/>
          <w:b/>
          <w:bCs/>
          <w:sz w:val="22"/>
          <w:szCs w:val="22"/>
        </w:rPr>
        <w:t xml:space="preserve">ho </w:t>
      </w:r>
      <w:r w:rsidR="001A47FD">
        <w:rPr>
          <w:rFonts w:ascii="Arial" w:hAnsi="Arial" w:cs="Arial"/>
          <w:b/>
          <w:bCs/>
          <w:sz w:val="22"/>
          <w:szCs w:val="22"/>
        </w:rPr>
        <w:t>H</w:t>
      </w:r>
      <w:r w:rsidR="001A47FD" w:rsidRPr="0017292A">
        <w:rPr>
          <w:rFonts w:ascii="Arial" w:hAnsi="Arial" w:cs="Arial"/>
          <w:b/>
          <w:bCs/>
          <w:sz w:val="22"/>
          <w:szCs w:val="22"/>
        </w:rPr>
        <w:t xml:space="preserve">ave </w:t>
      </w:r>
      <w:r w:rsidRPr="0017292A">
        <w:rPr>
          <w:rFonts w:ascii="Arial" w:hAnsi="Arial" w:cs="Arial"/>
          <w:b/>
          <w:bCs/>
          <w:sz w:val="22"/>
          <w:szCs w:val="22"/>
        </w:rPr>
        <w:t>Never been Married (18-64 year</w:t>
      </w:r>
      <w:r w:rsidR="00432743">
        <w:rPr>
          <w:rFonts w:ascii="Arial" w:hAnsi="Arial" w:cs="Arial"/>
          <w:b/>
          <w:bCs/>
          <w:sz w:val="22"/>
          <w:szCs w:val="22"/>
        </w:rPr>
        <w:t>s</w:t>
      </w:r>
      <w:r w:rsidRPr="0017292A">
        <w:rPr>
          <w:rFonts w:ascii="Arial" w:hAnsi="Arial" w:cs="Arial"/>
          <w:b/>
          <w:bCs/>
          <w:sz w:val="22"/>
          <w:szCs w:val="22"/>
        </w:rPr>
        <w:t xml:space="preserve">) in Palestine </w:t>
      </w:r>
      <w:r w:rsidR="00432743">
        <w:rPr>
          <w:rFonts w:ascii="Arial" w:hAnsi="Arial" w:cs="Arial"/>
          <w:b/>
          <w:bCs/>
          <w:sz w:val="22"/>
          <w:szCs w:val="22"/>
        </w:rPr>
        <w:t>and</w:t>
      </w:r>
      <w:r w:rsidR="007C7559">
        <w:rPr>
          <w:rFonts w:ascii="Arial" w:hAnsi="Arial" w:cs="Arial"/>
          <w:b/>
          <w:bCs/>
          <w:sz w:val="22"/>
          <w:szCs w:val="22"/>
        </w:rPr>
        <w:t xml:space="preserve"> were</w:t>
      </w:r>
      <w:r w:rsidR="00432743">
        <w:rPr>
          <w:rFonts w:ascii="Arial" w:hAnsi="Arial" w:cs="Arial"/>
          <w:b/>
          <w:bCs/>
          <w:sz w:val="22"/>
          <w:szCs w:val="22"/>
        </w:rPr>
        <w:t xml:space="preserve"> </w:t>
      </w:r>
      <w:r w:rsidRPr="0017292A">
        <w:rPr>
          <w:rFonts w:ascii="Arial" w:hAnsi="Arial" w:cs="Arial"/>
          <w:b/>
          <w:bCs/>
          <w:sz w:val="22"/>
          <w:szCs w:val="22"/>
        </w:rPr>
        <w:t xml:space="preserve">Exposed to Violence by Others during the Past 12 Months by </w:t>
      </w:r>
      <w:r>
        <w:rPr>
          <w:rFonts w:ascii="Arial" w:hAnsi="Arial" w:cs="Arial"/>
          <w:b/>
          <w:bCs/>
          <w:sz w:val="22"/>
          <w:szCs w:val="22"/>
        </w:rPr>
        <w:t>Region</w:t>
      </w:r>
      <w:r w:rsidRPr="0017292A">
        <w:rPr>
          <w:rFonts w:ascii="Arial" w:hAnsi="Arial" w:cs="Arial"/>
          <w:b/>
          <w:bCs/>
          <w:sz w:val="22"/>
          <w:szCs w:val="22"/>
        </w:rPr>
        <w:t xml:space="preserve"> and Type of Violence, 2019</w:t>
      </w:r>
    </w:p>
    <w:tbl>
      <w:tblPr>
        <w:tblStyle w:val="TableGrid"/>
        <w:bidiVisual/>
        <w:tblW w:w="5000" w:type="pct"/>
        <w:jc w:val="center"/>
        <w:tblLook w:val="04A0" w:firstRow="1" w:lastRow="0" w:firstColumn="1" w:lastColumn="0" w:noHBand="0" w:noVBand="1"/>
      </w:tblPr>
      <w:tblGrid>
        <w:gridCol w:w="9063"/>
      </w:tblGrid>
      <w:tr w:rsidR="0017292A" w:rsidRPr="00C906DF" w14:paraId="6D4C74D6" w14:textId="77777777" w:rsidTr="00B7450B">
        <w:trPr>
          <w:trHeight w:val="4277"/>
          <w:jc w:val="center"/>
        </w:trPr>
        <w:tc>
          <w:tcPr>
            <w:tcW w:w="9108" w:type="dxa"/>
          </w:tcPr>
          <w:p w14:paraId="3BDB760C" w14:textId="77777777" w:rsidR="0017292A" w:rsidRPr="00C906DF" w:rsidRDefault="0017292A" w:rsidP="0085692E">
            <w:pPr>
              <w:tabs>
                <w:tab w:val="left" w:pos="2890"/>
                <w:tab w:val="left" w:pos="5273"/>
              </w:tabs>
              <w:jc w:val="both"/>
              <w:rPr>
                <w:rFonts w:ascii="Simplified Arabic" w:hAnsi="Simplified Arabic" w:cs="Simplified Arabic"/>
                <w:b/>
                <w:bCs/>
                <w:color w:val="000000" w:themeColor="text1"/>
                <w:rtl/>
              </w:rPr>
            </w:pPr>
            <w:r w:rsidRPr="0017292A">
              <w:rPr>
                <w:rFonts w:ascii="Simplified Arabic" w:hAnsi="Simplified Arabic" w:cs="Simplified Arabic"/>
                <w:b/>
                <w:bCs/>
                <w:noProof/>
                <w:color w:val="000000" w:themeColor="text1"/>
                <w:rtl/>
                <w:lang w:eastAsia="en-US"/>
              </w:rPr>
              <w:drawing>
                <wp:inline distT="0" distB="0" distL="0" distR="0" wp14:anchorId="292B24B6" wp14:editId="342FB4A4">
                  <wp:extent cx="5619750" cy="2733675"/>
                  <wp:effectExtent l="0" t="0" r="0" b="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14:paraId="7FF76FAA" w14:textId="0C6FE61C" w:rsidR="0017292A" w:rsidRPr="00BA1A38" w:rsidRDefault="0017292A" w:rsidP="0017292A">
      <w:pPr>
        <w:tabs>
          <w:tab w:val="left" w:pos="2890"/>
          <w:tab w:val="left" w:pos="5273"/>
        </w:tabs>
        <w:jc w:val="both"/>
        <w:rPr>
          <w:b/>
          <w:bCs/>
          <w:color w:val="000000" w:themeColor="text1"/>
          <w:rtl/>
        </w:rPr>
      </w:pPr>
    </w:p>
    <w:p w14:paraId="0682F469" w14:textId="5C21B73D" w:rsidR="00501012" w:rsidRDefault="00FC28F4" w:rsidP="00C47D4A">
      <w:pPr>
        <w:bidi w:val="0"/>
        <w:jc w:val="both"/>
      </w:pPr>
      <w:r>
        <w:rPr>
          <w:b/>
          <w:bCs/>
        </w:rPr>
        <w:t>2</w:t>
      </w:r>
      <w:r w:rsidR="003F71CD" w:rsidRPr="003F71CD">
        <w:rPr>
          <w:b/>
          <w:bCs/>
        </w:rPr>
        <w:t>.3.</w:t>
      </w:r>
      <w:r>
        <w:rPr>
          <w:b/>
          <w:bCs/>
        </w:rPr>
        <w:t>3</w:t>
      </w:r>
      <w:r w:rsidR="003F71CD" w:rsidRPr="003F71CD">
        <w:rPr>
          <w:b/>
          <w:bCs/>
        </w:rPr>
        <w:t xml:space="preserve"> </w:t>
      </w:r>
      <w:r w:rsidR="00C47D4A" w:rsidRPr="00E6193F">
        <w:rPr>
          <w:b/>
          <w:bCs/>
        </w:rPr>
        <w:t xml:space="preserve">Violence in Places </w:t>
      </w:r>
      <w:proofErr w:type="gramStart"/>
      <w:r w:rsidR="00C47D4A" w:rsidRPr="00E6193F">
        <w:rPr>
          <w:b/>
          <w:bCs/>
        </w:rPr>
        <w:t>Outside</w:t>
      </w:r>
      <w:proofErr w:type="gramEnd"/>
      <w:r w:rsidR="00C47D4A" w:rsidRPr="00E6193F">
        <w:rPr>
          <w:b/>
          <w:bCs/>
        </w:rPr>
        <w:t xml:space="preserve"> the Home</w:t>
      </w:r>
    </w:p>
    <w:p w14:paraId="6B97A66A" w14:textId="78CA26D9" w:rsidR="000D7E78" w:rsidRDefault="00CE1F9A" w:rsidP="00367542">
      <w:pPr>
        <w:bidi w:val="0"/>
        <w:jc w:val="both"/>
      </w:pPr>
      <w:r>
        <w:t>Different</w:t>
      </w:r>
      <w:r w:rsidR="003F71CD">
        <w:t xml:space="preserve"> places </w:t>
      </w:r>
      <w:r w:rsidR="00755D65">
        <w:t>o</w:t>
      </w:r>
      <w:r w:rsidR="00755D65" w:rsidRPr="00755D65">
        <w:t xml:space="preserve">utside the </w:t>
      </w:r>
      <w:r w:rsidR="00755D65">
        <w:t>h</w:t>
      </w:r>
      <w:r w:rsidR="00755D65" w:rsidRPr="00755D65">
        <w:t>o</w:t>
      </w:r>
      <w:r w:rsidR="00EA0DB4">
        <w:t>me</w:t>
      </w:r>
      <w:r w:rsidR="003F71CD">
        <w:t xml:space="preserve"> are one of the places</w:t>
      </w:r>
      <w:r w:rsidR="00175545">
        <w:t>,</w:t>
      </w:r>
      <w:r w:rsidR="003F71CD">
        <w:t xml:space="preserve"> where individuals are exposed to various forms of violence (psychological, physical</w:t>
      </w:r>
      <w:r w:rsidR="00A93725">
        <w:t xml:space="preserve"> and </w:t>
      </w:r>
      <w:r w:rsidR="003F71CD">
        <w:t>sexual) and ill-treatment</w:t>
      </w:r>
      <w:r w:rsidR="00A93725">
        <w:t xml:space="preserve">. Such places </w:t>
      </w:r>
      <w:r w:rsidR="003F71CD">
        <w:t xml:space="preserve">include the street, shopping places, </w:t>
      </w:r>
      <w:r w:rsidR="00350EF9" w:rsidRPr="00350EF9">
        <w:t>Israeli checkpoints</w:t>
      </w:r>
      <w:r w:rsidR="003F71CD">
        <w:t>, transportation, health, social, cultural services</w:t>
      </w:r>
      <w:r w:rsidR="00A93725">
        <w:t xml:space="preserve"> centers,</w:t>
      </w:r>
      <w:r w:rsidR="003F71CD">
        <w:t xml:space="preserve"> </w:t>
      </w:r>
      <w:r w:rsidR="004F552F">
        <w:t>s</w:t>
      </w:r>
      <w:r w:rsidR="003F71CD">
        <w:t>chool</w:t>
      </w:r>
      <w:r w:rsidR="00367542">
        <w:t>\</w:t>
      </w:r>
      <w:r w:rsidR="004F552F">
        <w:t>university</w:t>
      </w:r>
      <w:r w:rsidR="003F71CD">
        <w:t xml:space="preserve">, </w:t>
      </w:r>
      <w:r>
        <w:t>workplace...</w:t>
      </w:r>
      <w:r w:rsidR="001A47FD">
        <w:t xml:space="preserve"> </w:t>
      </w:r>
      <w:r>
        <w:t>etc</w:t>
      </w:r>
      <w:r w:rsidR="003F71CD">
        <w:t>.</w:t>
      </w:r>
    </w:p>
    <w:p w14:paraId="52FE46B8" w14:textId="1332D47A" w:rsidR="000D7E78" w:rsidRPr="00B620DD" w:rsidRDefault="000D7E78" w:rsidP="000D7E78">
      <w:pPr>
        <w:bidi w:val="0"/>
        <w:jc w:val="both"/>
        <w:rPr>
          <w:sz w:val="16"/>
          <w:szCs w:val="16"/>
        </w:rPr>
      </w:pPr>
    </w:p>
    <w:tbl>
      <w:tblPr>
        <w:tblStyle w:val="GridTable4-Accent6"/>
        <w:tblW w:w="0" w:type="auto"/>
        <w:jc w:val="center"/>
        <w:tblLook w:val="04A0" w:firstRow="1" w:lastRow="0" w:firstColumn="1" w:lastColumn="0" w:noHBand="0" w:noVBand="1"/>
      </w:tblPr>
      <w:tblGrid>
        <w:gridCol w:w="9063"/>
      </w:tblGrid>
      <w:tr w:rsidR="00350EF9" w:rsidRPr="00350EF9" w14:paraId="3DBF57C0" w14:textId="77777777" w:rsidTr="00827C9B">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5CDDA2E7" w14:textId="62C954E5" w:rsidR="00350EF9" w:rsidRPr="00350EF9" w:rsidRDefault="00350EF9" w:rsidP="00EA0DB4">
            <w:pPr>
              <w:bidi w:val="0"/>
              <w:jc w:val="center"/>
            </w:pPr>
            <w:r w:rsidRPr="00350EF9">
              <w:t xml:space="preserve">Violence </w:t>
            </w:r>
            <w:r w:rsidR="00755D65">
              <w:t>Outside the Ho</w:t>
            </w:r>
            <w:r w:rsidR="00EA0DB4">
              <w:t>me</w:t>
            </w:r>
            <w:r w:rsidR="00B96D21" w:rsidRPr="00350EF9">
              <w:t xml:space="preserve"> in </w:t>
            </w:r>
            <w:r w:rsidR="00F12320">
              <w:t>Gaza Strip</w:t>
            </w:r>
            <w:r w:rsidRPr="00350EF9">
              <w:t xml:space="preserve"> </w:t>
            </w:r>
            <w:r w:rsidR="00B96D21" w:rsidRPr="00350EF9">
              <w:t xml:space="preserve">is Higher </w:t>
            </w:r>
            <w:r w:rsidR="00EA0DB4">
              <w:t>t</w:t>
            </w:r>
            <w:r w:rsidR="00B96D21" w:rsidRPr="00350EF9">
              <w:t xml:space="preserve">han in the </w:t>
            </w:r>
            <w:r w:rsidRPr="00350EF9">
              <w:t>West Bank</w:t>
            </w:r>
          </w:p>
        </w:tc>
      </w:tr>
    </w:tbl>
    <w:p w14:paraId="488C5D20" w14:textId="77777777" w:rsidR="00B620DD" w:rsidRPr="00B620DD" w:rsidRDefault="00B620DD" w:rsidP="0070670C">
      <w:pPr>
        <w:bidi w:val="0"/>
        <w:jc w:val="both"/>
        <w:rPr>
          <w:sz w:val="16"/>
          <w:szCs w:val="16"/>
        </w:rPr>
      </w:pPr>
    </w:p>
    <w:p w14:paraId="7AC1BB53" w14:textId="578367E4" w:rsidR="00EA0DB4" w:rsidRDefault="00AC24CE" w:rsidP="00EA0DB4">
      <w:pPr>
        <w:bidi w:val="0"/>
        <w:jc w:val="both"/>
        <w:rPr>
          <w:sz w:val="16"/>
          <w:szCs w:val="16"/>
        </w:rPr>
      </w:pPr>
      <w:r w:rsidRPr="00AC24CE">
        <w:t xml:space="preserve">26.0% of individuals (18-64 years) who have never been married in Palestine </w:t>
      </w:r>
      <w:proofErr w:type="gramStart"/>
      <w:r w:rsidRPr="00AC24CE">
        <w:t xml:space="preserve">were </w:t>
      </w:r>
      <w:r>
        <w:t>exposed</w:t>
      </w:r>
      <w:proofErr w:type="gramEnd"/>
      <w:r w:rsidRPr="00AC24CE">
        <w:t xml:space="preserve"> to violence in various places </w:t>
      </w:r>
      <w:r w:rsidR="00755D65">
        <w:t>outside the household</w:t>
      </w:r>
      <w:r w:rsidRPr="00AC24CE">
        <w:t xml:space="preserve">, </w:t>
      </w:r>
      <w:r w:rsidR="00AF101C">
        <w:t>regardless</w:t>
      </w:r>
      <w:r w:rsidR="00AF101C" w:rsidRPr="00AC24CE">
        <w:t xml:space="preserve"> </w:t>
      </w:r>
      <w:r w:rsidRPr="00AC24CE">
        <w:t>of its form</w:t>
      </w:r>
      <w:r w:rsidR="00AF101C">
        <w:t xml:space="preserve">; </w:t>
      </w:r>
      <w:r w:rsidR="0070670C" w:rsidRPr="0070670C">
        <w:t>24.6% in the West Bank and 28.5% in Gaza Strip</w:t>
      </w:r>
      <w:r w:rsidR="0070670C">
        <w:t xml:space="preserve">. </w:t>
      </w:r>
      <w:r w:rsidRPr="00AC24CE">
        <w:t>(</w:t>
      </w:r>
      <w:r w:rsidR="00FD3DC3">
        <w:t>S</w:t>
      </w:r>
      <w:r w:rsidRPr="00AC24CE">
        <w:t xml:space="preserve">ee </w:t>
      </w:r>
      <w:r w:rsidR="00C1214F">
        <w:t>table</w:t>
      </w:r>
      <w:r w:rsidRPr="00AC24CE">
        <w:t xml:space="preserve"> </w:t>
      </w:r>
      <w:r w:rsidR="00995730">
        <w:t>2</w:t>
      </w:r>
      <w:r w:rsidR="005764F8">
        <w:t>7</w:t>
      </w:r>
      <w:r w:rsidRPr="00AC24CE">
        <w:t>)</w:t>
      </w:r>
      <w:r w:rsidR="008F305C" w:rsidDel="008F305C">
        <w:t xml:space="preserve"> </w:t>
      </w:r>
    </w:p>
    <w:p w14:paraId="67358B63" w14:textId="77777777" w:rsidR="003E3470" w:rsidRPr="00B620DD" w:rsidRDefault="003E3470" w:rsidP="003E3470">
      <w:pPr>
        <w:bidi w:val="0"/>
        <w:jc w:val="both"/>
        <w:rPr>
          <w:sz w:val="16"/>
          <w:szCs w:val="16"/>
        </w:rPr>
      </w:pPr>
    </w:p>
    <w:tbl>
      <w:tblPr>
        <w:tblStyle w:val="GridTable4-Accent6"/>
        <w:tblW w:w="0" w:type="auto"/>
        <w:tblLook w:val="04A0" w:firstRow="1" w:lastRow="0" w:firstColumn="1" w:lastColumn="0" w:noHBand="0" w:noVBand="1"/>
      </w:tblPr>
      <w:tblGrid>
        <w:gridCol w:w="9063"/>
      </w:tblGrid>
      <w:tr w:rsidR="00EA0DB4" w:rsidRPr="00EA0DB4" w14:paraId="7FD07934" w14:textId="77777777" w:rsidTr="00EA0DB4">
        <w:trPr>
          <w:cnfStyle w:val="100000000000" w:firstRow="1" w:lastRow="0" w:firstColumn="0" w:lastColumn="0" w:oddVBand="0" w:evenVBand="0" w:oddHBand="0" w:evenHBand="0" w:firstRowFirstColumn="0" w:firstRowLastColumn="0" w:lastRowFirstColumn="0" w:lastRowLastColumn="0"/>
          <w:trHeight w:val="424"/>
        </w:trPr>
        <w:tc>
          <w:tcPr>
            <w:cnfStyle w:val="001000000000" w:firstRow="0" w:lastRow="0" w:firstColumn="1" w:lastColumn="0" w:oddVBand="0" w:evenVBand="0" w:oddHBand="0" w:evenHBand="0" w:firstRowFirstColumn="0" w:firstRowLastColumn="0" w:lastRowFirstColumn="0" w:lastRowLastColumn="0"/>
            <w:tcW w:w="9063" w:type="dxa"/>
          </w:tcPr>
          <w:p w14:paraId="61045F7F" w14:textId="0613FA16" w:rsidR="00EA0DB4" w:rsidRPr="00EA0DB4" w:rsidRDefault="00EA0DB4" w:rsidP="001A47FD">
            <w:pPr>
              <w:bidi w:val="0"/>
              <w:jc w:val="center"/>
            </w:pPr>
            <w:r w:rsidRPr="00EA0DB4">
              <w:t xml:space="preserve">Violence Outside </w:t>
            </w:r>
            <w:r>
              <w:t>t</w:t>
            </w:r>
            <w:r w:rsidRPr="00EA0DB4">
              <w:t xml:space="preserve">he Home Against Male Individuals </w:t>
            </w:r>
            <w:r>
              <w:t>i</w:t>
            </w:r>
            <w:r w:rsidRPr="00EA0DB4">
              <w:t xml:space="preserve">s Higher </w:t>
            </w:r>
            <w:r>
              <w:t>t</w:t>
            </w:r>
            <w:r w:rsidRPr="00EA0DB4">
              <w:t xml:space="preserve">han </w:t>
            </w:r>
            <w:r>
              <w:t xml:space="preserve">Among </w:t>
            </w:r>
            <w:r w:rsidR="003E3470" w:rsidRPr="00EA0DB4">
              <w:t>Female</w:t>
            </w:r>
            <w:r w:rsidR="003E3470">
              <w:t>s</w:t>
            </w:r>
            <w:r w:rsidRPr="00EA0DB4">
              <w:t xml:space="preserve"> </w:t>
            </w:r>
          </w:p>
        </w:tc>
      </w:tr>
    </w:tbl>
    <w:p w14:paraId="3A6A5B09" w14:textId="77777777" w:rsidR="00126251" w:rsidRDefault="00126251" w:rsidP="009A43C6">
      <w:pPr>
        <w:bidi w:val="0"/>
        <w:jc w:val="both"/>
      </w:pPr>
    </w:p>
    <w:p w14:paraId="5B37DFDE" w14:textId="6AE6FC4F" w:rsidR="007E0CFA" w:rsidRDefault="00B91DF3" w:rsidP="00126251">
      <w:pPr>
        <w:bidi w:val="0"/>
        <w:jc w:val="both"/>
      </w:pPr>
      <w:r>
        <w:t>R</w:t>
      </w:r>
      <w:r w:rsidRPr="0075740F">
        <w:t xml:space="preserve">esults </w:t>
      </w:r>
      <w:r w:rsidR="0075740F" w:rsidRPr="0075740F">
        <w:t xml:space="preserve">indicated that male individuals are the most exposed to violence from others outside the home in Palestine, </w:t>
      </w:r>
      <w:r w:rsidR="00AF101C">
        <w:t>regardless of</w:t>
      </w:r>
      <w:r w:rsidR="00AF101C" w:rsidRPr="0075740F">
        <w:t xml:space="preserve"> </w:t>
      </w:r>
      <w:r w:rsidR="0075740F" w:rsidRPr="0075740F">
        <w:t xml:space="preserve">its form, </w:t>
      </w:r>
      <w:r w:rsidR="009A43C6">
        <w:t xml:space="preserve">where </w:t>
      </w:r>
      <w:r w:rsidR="0075740F" w:rsidRPr="0075740F">
        <w:t>32.9% of males were exposed</w:t>
      </w:r>
      <w:r w:rsidR="009A43C6">
        <w:t xml:space="preserve"> to violence</w:t>
      </w:r>
      <w:r w:rsidR="0075740F" w:rsidRPr="0075740F">
        <w:t xml:space="preserve">, compared to 15.6% of </w:t>
      </w:r>
      <w:r w:rsidR="003E3470" w:rsidRPr="0075740F">
        <w:t>females</w:t>
      </w:r>
      <w:r w:rsidR="0075740F">
        <w:t>.</w:t>
      </w:r>
      <w:r w:rsidR="0075740F" w:rsidRPr="0075740F">
        <w:t xml:space="preserve"> (See </w:t>
      </w:r>
      <w:r w:rsidR="00C1214F">
        <w:t>table</w:t>
      </w:r>
      <w:r w:rsidR="0075740F" w:rsidRPr="0075740F">
        <w:t xml:space="preserve"> </w:t>
      </w:r>
      <w:r w:rsidR="00995730">
        <w:t>2</w:t>
      </w:r>
      <w:r w:rsidR="005764F8">
        <w:t>7</w:t>
      </w:r>
      <w:r w:rsidR="0075740F" w:rsidRPr="0075740F">
        <w:t>)</w:t>
      </w:r>
    </w:p>
    <w:p w14:paraId="2CB43EF8" w14:textId="77777777" w:rsidR="003E3470" w:rsidRDefault="003E3470" w:rsidP="003E3470">
      <w:pPr>
        <w:bidi w:val="0"/>
        <w:jc w:val="both"/>
      </w:pPr>
    </w:p>
    <w:tbl>
      <w:tblPr>
        <w:tblStyle w:val="GridTable4-Accent6"/>
        <w:tblW w:w="0" w:type="auto"/>
        <w:jc w:val="center"/>
        <w:tblLook w:val="04A0" w:firstRow="1" w:lastRow="0" w:firstColumn="1" w:lastColumn="0" w:noHBand="0" w:noVBand="1"/>
      </w:tblPr>
      <w:tblGrid>
        <w:gridCol w:w="9063"/>
      </w:tblGrid>
      <w:tr w:rsidR="007E0CFA" w:rsidRPr="00FD3DC3" w14:paraId="0B8AA15E" w14:textId="77777777" w:rsidTr="009B2EC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6075354C" w14:textId="23D66357" w:rsidR="007E0CFA" w:rsidRPr="00FD3DC3" w:rsidRDefault="007E0CFA" w:rsidP="009B2EC0">
            <w:pPr>
              <w:bidi w:val="0"/>
              <w:jc w:val="center"/>
            </w:pPr>
            <w:r w:rsidRPr="00FD3DC3">
              <w:t xml:space="preserve">Psychological Violence is the Most Common </w:t>
            </w:r>
            <w:r w:rsidR="009A43C6">
              <w:t xml:space="preserve">Type of </w:t>
            </w:r>
            <w:r w:rsidRPr="00FD3DC3">
              <w:t xml:space="preserve">Violence Against Individuals in Places </w:t>
            </w:r>
            <w:r w:rsidR="00755D65">
              <w:t>Outside the Household</w:t>
            </w:r>
          </w:p>
        </w:tc>
      </w:tr>
    </w:tbl>
    <w:p w14:paraId="2B469EA4" w14:textId="77777777" w:rsidR="00B620DD" w:rsidRPr="00B620DD" w:rsidRDefault="00B620DD" w:rsidP="005764F8">
      <w:pPr>
        <w:bidi w:val="0"/>
        <w:jc w:val="both"/>
        <w:rPr>
          <w:sz w:val="16"/>
          <w:szCs w:val="16"/>
        </w:rPr>
      </w:pPr>
    </w:p>
    <w:p w14:paraId="605D572F" w14:textId="684D6A2B" w:rsidR="007E0CFA" w:rsidRDefault="007E0CFA" w:rsidP="006D1738">
      <w:pPr>
        <w:bidi w:val="0"/>
        <w:jc w:val="both"/>
      </w:pPr>
      <w:r w:rsidRPr="00FD3DC3">
        <w:t xml:space="preserve">22.8% of individuals in Palestine </w:t>
      </w:r>
      <w:proofErr w:type="gramStart"/>
      <w:r w:rsidR="00EA0DB4">
        <w:t xml:space="preserve">were </w:t>
      </w:r>
      <w:r>
        <w:t>exposed</w:t>
      </w:r>
      <w:proofErr w:type="gramEnd"/>
      <w:r w:rsidRPr="00FD3DC3">
        <w:t xml:space="preserve"> </w:t>
      </w:r>
      <w:r w:rsidR="00EA0DB4">
        <w:t xml:space="preserve">to </w:t>
      </w:r>
      <w:r w:rsidRPr="00FD3DC3">
        <w:t xml:space="preserve">psychological violence in various places </w:t>
      </w:r>
      <w:r w:rsidR="00755D65">
        <w:t>outside the household</w:t>
      </w:r>
      <w:r w:rsidRPr="00FD3DC3">
        <w:t>; 20.8% in the West Bank and 26.</w:t>
      </w:r>
      <w:r>
        <w:rPr>
          <w:rFonts w:hint="cs"/>
          <w:rtl/>
        </w:rPr>
        <w:t>5</w:t>
      </w:r>
      <w:r w:rsidRPr="00FD3DC3">
        <w:t>% in Gaza Strip</w:t>
      </w:r>
      <w:r w:rsidR="007C39AF">
        <w:t>.</w:t>
      </w:r>
      <w:r w:rsidR="007C39AF" w:rsidRPr="00FD3DC3">
        <w:t xml:space="preserve"> </w:t>
      </w:r>
      <w:r w:rsidRPr="00FD3DC3">
        <w:t xml:space="preserve">10.6% of individuals </w:t>
      </w:r>
      <w:proofErr w:type="gramStart"/>
      <w:r w:rsidRPr="00FD3DC3">
        <w:t xml:space="preserve">were </w:t>
      </w:r>
      <w:r>
        <w:t>exposed</w:t>
      </w:r>
      <w:proofErr w:type="gramEnd"/>
      <w:r w:rsidRPr="00FD3DC3">
        <w:t xml:space="preserve"> to physical violence</w:t>
      </w:r>
      <w:r w:rsidR="007C39AF">
        <w:t>;</w:t>
      </w:r>
      <w:r w:rsidR="007C39AF" w:rsidRPr="00FD3DC3">
        <w:t xml:space="preserve"> </w:t>
      </w:r>
      <w:r w:rsidRPr="00FD3DC3">
        <w:t>9.5% in the West Bank and 12.</w:t>
      </w:r>
      <w:r>
        <w:rPr>
          <w:rFonts w:hint="cs"/>
          <w:rtl/>
        </w:rPr>
        <w:t>8</w:t>
      </w:r>
      <w:r w:rsidRPr="00FD3DC3">
        <w:t>% in Gaza Strip. Whereas, 1.</w:t>
      </w:r>
      <w:r>
        <w:rPr>
          <w:rFonts w:hint="cs"/>
          <w:rtl/>
        </w:rPr>
        <w:t>9</w:t>
      </w:r>
      <w:r w:rsidRPr="00FD3DC3">
        <w:t xml:space="preserve">% of individuals in Palestine were </w:t>
      </w:r>
      <w:r>
        <w:t>exposed</w:t>
      </w:r>
      <w:r w:rsidRPr="00FD3DC3">
        <w:t xml:space="preserve"> to sexual violence</w:t>
      </w:r>
      <w:r w:rsidR="006D1738">
        <w:t>;</w:t>
      </w:r>
      <w:r w:rsidRPr="00FD3DC3">
        <w:t xml:space="preserve"> </w:t>
      </w:r>
      <w:r>
        <w:t xml:space="preserve"> </w:t>
      </w:r>
      <w:r w:rsidRPr="00FD3DC3">
        <w:t xml:space="preserve">2.1% in the West Bank and 1.5% in Gaza Strip, during the past 12 months preceding the interview </w:t>
      </w:r>
      <w:r w:rsidR="006D1738">
        <w:t>in</w:t>
      </w:r>
      <w:r w:rsidRPr="00FD3DC3">
        <w:t xml:space="preserve"> 2019. (See </w:t>
      </w:r>
      <w:r w:rsidR="00C1214F">
        <w:t>table</w:t>
      </w:r>
      <w:r w:rsidRPr="00FD3DC3">
        <w:t xml:space="preserve"> </w:t>
      </w:r>
      <w:r w:rsidR="00995730">
        <w:t>2</w:t>
      </w:r>
      <w:r w:rsidR="005764F8">
        <w:t>7</w:t>
      </w:r>
      <w:r w:rsidRPr="00FD3DC3">
        <w:t>)</w:t>
      </w:r>
    </w:p>
    <w:p w14:paraId="04EA43CF" w14:textId="77777777" w:rsidR="00391A31" w:rsidRDefault="00391A31" w:rsidP="00EA0DB4">
      <w:pPr>
        <w:bidi w:val="0"/>
        <w:jc w:val="center"/>
      </w:pPr>
    </w:p>
    <w:p w14:paraId="7F5FE1F7" w14:textId="77777777" w:rsidR="00391A31" w:rsidRDefault="00391A31" w:rsidP="00391A31">
      <w:pPr>
        <w:bidi w:val="0"/>
        <w:jc w:val="center"/>
        <w:rPr>
          <w:rFonts w:ascii="Arial" w:hAnsi="Arial" w:cs="Arial"/>
          <w:b/>
          <w:bCs/>
        </w:rPr>
      </w:pPr>
    </w:p>
    <w:p w14:paraId="53067590" w14:textId="77777777" w:rsidR="00391A31" w:rsidRDefault="00391A31" w:rsidP="00391A31">
      <w:pPr>
        <w:bidi w:val="0"/>
        <w:jc w:val="center"/>
        <w:rPr>
          <w:rFonts w:ascii="Arial" w:hAnsi="Arial" w:cs="Arial"/>
          <w:b/>
          <w:bCs/>
        </w:rPr>
      </w:pPr>
    </w:p>
    <w:p w14:paraId="115401A4" w14:textId="77777777" w:rsidR="00391A31" w:rsidRDefault="00391A31" w:rsidP="00391A31">
      <w:pPr>
        <w:bidi w:val="0"/>
        <w:jc w:val="center"/>
        <w:rPr>
          <w:rFonts w:ascii="Arial" w:hAnsi="Arial" w:cs="Arial"/>
          <w:b/>
          <w:bCs/>
        </w:rPr>
      </w:pPr>
    </w:p>
    <w:p w14:paraId="04C9EEF5" w14:textId="10AF3FE4" w:rsidR="00391A31" w:rsidRDefault="00603C91" w:rsidP="00603C91">
      <w:pPr>
        <w:bidi w:val="0"/>
        <w:rPr>
          <w:rFonts w:ascii="Arial" w:hAnsi="Arial" w:cs="Arial"/>
          <w:b/>
          <w:bCs/>
        </w:rPr>
      </w:pPr>
      <w:r>
        <w:rPr>
          <w:rFonts w:ascii="Arial" w:hAnsi="Arial" w:cs="Arial"/>
          <w:b/>
          <w:bCs/>
        </w:rPr>
        <w:br w:type="page"/>
      </w:r>
    </w:p>
    <w:p w14:paraId="08F31BE8" w14:textId="2D10B53D" w:rsidR="00146AC2" w:rsidRPr="00146AC2" w:rsidRDefault="00146AC2" w:rsidP="00162970">
      <w:pPr>
        <w:bidi w:val="0"/>
        <w:jc w:val="center"/>
        <w:rPr>
          <w:rFonts w:ascii="Arial" w:hAnsi="Arial" w:cs="Arial"/>
          <w:b/>
          <w:bCs/>
          <w:sz w:val="22"/>
          <w:szCs w:val="22"/>
        </w:rPr>
      </w:pPr>
      <w:r w:rsidRPr="00146AC2">
        <w:rPr>
          <w:rFonts w:ascii="Arial" w:hAnsi="Arial" w:cs="Arial"/>
          <w:b/>
          <w:bCs/>
          <w:sz w:val="22"/>
          <w:szCs w:val="22"/>
        </w:rPr>
        <w:lastRenderedPageBreak/>
        <w:t xml:space="preserve">Percentage of Individuals </w:t>
      </w:r>
      <w:r w:rsidR="00162970">
        <w:rPr>
          <w:rFonts w:ascii="Arial" w:hAnsi="Arial" w:cs="Arial"/>
          <w:b/>
          <w:bCs/>
          <w:sz w:val="22"/>
          <w:szCs w:val="22"/>
        </w:rPr>
        <w:t>W</w:t>
      </w:r>
      <w:r w:rsidR="00162970" w:rsidRPr="00146AC2">
        <w:rPr>
          <w:rFonts w:ascii="Arial" w:hAnsi="Arial" w:cs="Arial"/>
          <w:b/>
          <w:bCs/>
          <w:sz w:val="22"/>
          <w:szCs w:val="22"/>
        </w:rPr>
        <w:t xml:space="preserve">ho </w:t>
      </w:r>
      <w:r w:rsidR="00162970">
        <w:rPr>
          <w:rFonts w:ascii="Arial" w:hAnsi="Arial" w:cs="Arial"/>
          <w:b/>
          <w:bCs/>
          <w:sz w:val="22"/>
          <w:szCs w:val="22"/>
        </w:rPr>
        <w:t>H</w:t>
      </w:r>
      <w:r w:rsidR="00162970" w:rsidRPr="00146AC2">
        <w:rPr>
          <w:rFonts w:ascii="Arial" w:hAnsi="Arial" w:cs="Arial"/>
          <w:b/>
          <w:bCs/>
          <w:sz w:val="22"/>
          <w:szCs w:val="22"/>
        </w:rPr>
        <w:t xml:space="preserve">ave </w:t>
      </w:r>
      <w:r w:rsidRPr="00146AC2">
        <w:rPr>
          <w:rFonts w:ascii="Arial" w:hAnsi="Arial" w:cs="Arial"/>
          <w:b/>
          <w:bCs/>
          <w:sz w:val="22"/>
          <w:szCs w:val="22"/>
        </w:rPr>
        <w:t>Never been Married (18-64 year</w:t>
      </w:r>
      <w:r w:rsidR="00EA0DB4">
        <w:rPr>
          <w:rFonts w:ascii="Arial" w:hAnsi="Arial" w:cs="Arial"/>
          <w:b/>
          <w:bCs/>
          <w:sz w:val="22"/>
          <w:szCs w:val="22"/>
        </w:rPr>
        <w:t>s</w:t>
      </w:r>
      <w:r w:rsidRPr="00146AC2">
        <w:rPr>
          <w:rFonts w:ascii="Arial" w:hAnsi="Arial" w:cs="Arial"/>
          <w:b/>
          <w:bCs/>
          <w:sz w:val="22"/>
          <w:szCs w:val="22"/>
        </w:rPr>
        <w:t xml:space="preserve">) in Palestine </w:t>
      </w:r>
      <w:r w:rsidR="00EA0DB4">
        <w:rPr>
          <w:rFonts w:ascii="Arial" w:hAnsi="Arial" w:cs="Arial"/>
          <w:b/>
          <w:bCs/>
          <w:sz w:val="22"/>
          <w:szCs w:val="22"/>
        </w:rPr>
        <w:t xml:space="preserve">and </w:t>
      </w:r>
      <w:r w:rsidR="007C7559">
        <w:rPr>
          <w:rFonts w:ascii="Arial" w:hAnsi="Arial" w:cs="Arial"/>
          <w:b/>
          <w:bCs/>
          <w:sz w:val="22"/>
          <w:szCs w:val="22"/>
        </w:rPr>
        <w:t xml:space="preserve">were </w:t>
      </w:r>
      <w:r w:rsidRPr="00146AC2">
        <w:rPr>
          <w:rFonts w:ascii="Arial" w:hAnsi="Arial" w:cs="Arial"/>
          <w:b/>
          <w:bCs/>
          <w:sz w:val="22"/>
          <w:szCs w:val="22"/>
        </w:rPr>
        <w:t xml:space="preserve">Exposed to Violence </w:t>
      </w:r>
      <w:r w:rsidR="00126251">
        <w:rPr>
          <w:rFonts w:ascii="Arial" w:hAnsi="Arial" w:cs="Arial"/>
          <w:b/>
          <w:bCs/>
          <w:sz w:val="22"/>
          <w:szCs w:val="22"/>
        </w:rPr>
        <w:t>outside</w:t>
      </w:r>
      <w:r w:rsidR="00755D65">
        <w:rPr>
          <w:rFonts w:ascii="Arial" w:hAnsi="Arial" w:cs="Arial"/>
          <w:b/>
          <w:bCs/>
          <w:sz w:val="22"/>
          <w:szCs w:val="22"/>
        </w:rPr>
        <w:t xml:space="preserve"> the H</w:t>
      </w:r>
      <w:r w:rsidR="00EA0DB4">
        <w:rPr>
          <w:rFonts w:ascii="Arial" w:hAnsi="Arial" w:cs="Arial"/>
          <w:b/>
          <w:bCs/>
          <w:sz w:val="22"/>
          <w:szCs w:val="22"/>
        </w:rPr>
        <w:t>ome</w:t>
      </w:r>
      <w:r w:rsidRPr="00146AC2">
        <w:rPr>
          <w:rFonts w:ascii="Arial" w:hAnsi="Arial" w:cs="Arial"/>
          <w:b/>
          <w:bCs/>
          <w:sz w:val="22"/>
          <w:szCs w:val="22"/>
        </w:rPr>
        <w:t xml:space="preserve"> during the Past 12 Months by </w:t>
      </w:r>
      <w:r>
        <w:rPr>
          <w:rFonts w:ascii="Arial" w:hAnsi="Arial" w:cs="Arial"/>
          <w:b/>
          <w:bCs/>
          <w:sz w:val="22"/>
          <w:szCs w:val="22"/>
        </w:rPr>
        <w:t>Region</w:t>
      </w:r>
      <w:r w:rsidRPr="00146AC2">
        <w:rPr>
          <w:rFonts w:ascii="Arial" w:hAnsi="Arial" w:cs="Arial"/>
          <w:b/>
          <w:bCs/>
          <w:sz w:val="22"/>
          <w:szCs w:val="22"/>
        </w:rPr>
        <w:t xml:space="preserve"> and Type of Violence</w:t>
      </w:r>
      <w:r w:rsidRPr="0017292A">
        <w:rPr>
          <w:rFonts w:ascii="Arial" w:hAnsi="Arial" w:cs="Arial"/>
          <w:b/>
          <w:bCs/>
          <w:sz w:val="22"/>
          <w:szCs w:val="22"/>
        </w:rPr>
        <w:t>, 2019</w:t>
      </w:r>
      <w:r w:rsidRPr="00146AC2">
        <w:rPr>
          <w:rFonts w:ascii="Arial" w:hAnsi="Arial" w:cs="Arial"/>
          <w:b/>
          <w:bCs/>
          <w:sz w:val="22"/>
          <w:szCs w:val="22"/>
        </w:rPr>
        <w:t xml:space="preserve"> </w:t>
      </w:r>
    </w:p>
    <w:tbl>
      <w:tblPr>
        <w:tblStyle w:val="TableGrid"/>
        <w:bidiVisual/>
        <w:tblW w:w="0" w:type="auto"/>
        <w:jc w:val="center"/>
        <w:tblLook w:val="04A0" w:firstRow="1" w:lastRow="0" w:firstColumn="1" w:lastColumn="0" w:noHBand="0" w:noVBand="1"/>
      </w:tblPr>
      <w:tblGrid>
        <w:gridCol w:w="9063"/>
      </w:tblGrid>
      <w:tr w:rsidR="00CB5A7C" w:rsidRPr="00C906DF" w14:paraId="4FD88758" w14:textId="77777777" w:rsidTr="00827C9B">
        <w:trPr>
          <w:trHeight w:val="3350"/>
          <w:jc w:val="center"/>
        </w:trPr>
        <w:tc>
          <w:tcPr>
            <w:tcW w:w="9012" w:type="dxa"/>
          </w:tcPr>
          <w:p w14:paraId="03DCFCBD" w14:textId="77777777" w:rsidR="00CB5A7C" w:rsidRPr="00C906DF" w:rsidRDefault="00CB5A7C" w:rsidP="0085692E">
            <w:pPr>
              <w:tabs>
                <w:tab w:val="left" w:pos="5273"/>
              </w:tabs>
              <w:jc w:val="both"/>
              <w:rPr>
                <w:rFonts w:ascii="Simplified Arabic" w:hAnsi="Simplified Arabic" w:cs="Simplified Arabic"/>
                <w:b/>
                <w:bCs/>
                <w:color w:val="000000" w:themeColor="text1"/>
                <w:rtl/>
              </w:rPr>
            </w:pPr>
            <w:r w:rsidRPr="00CB5A7C">
              <w:rPr>
                <w:rFonts w:ascii="Simplified Arabic" w:hAnsi="Simplified Arabic" w:cs="Simplified Arabic"/>
                <w:b/>
                <w:bCs/>
                <w:noProof/>
                <w:color w:val="000000" w:themeColor="text1"/>
                <w:rtl/>
                <w:lang w:eastAsia="en-US"/>
              </w:rPr>
              <w:drawing>
                <wp:inline distT="0" distB="0" distL="0" distR="0" wp14:anchorId="40CD2D03" wp14:editId="470AA158">
                  <wp:extent cx="5619750" cy="2075935"/>
                  <wp:effectExtent l="0" t="0" r="0" b="63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14:paraId="60C12F13" w14:textId="093510BA" w:rsidR="00146AC2" w:rsidRDefault="00146AC2" w:rsidP="00146AC2">
      <w:pPr>
        <w:bidi w:val="0"/>
        <w:jc w:val="both"/>
        <w:rPr>
          <w:rtl/>
        </w:rPr>
      </w:pPr>
    </w:p>
    <w:tbl>
      <w:tblPr>
        <w:tblStyle w:val="GridTable4-Accent6"/>
        <w:tblW w:w="0" w:type="auto"/>
        <w:jc w:val="center"/>
        <w:tblLook w:val="04A0" w:firstRow="1" w:lastRow="0" w:firstColumn="1" w:lastColumn="0" w:noHBand="0" w:noVBand="1"/>
      </w:tblPr>
      <w:tblGrid>
        <w:gridCol w:w="9063"/>
      </w:tblGrid>
      <w:tr w:rsidR="00FD3DC3" w:rsidRPr="00FD3DC3" w14:paraId="0CC45CA1" w14:textId="77777777" w:rsidTr="00827C9B">
        <w:trPr>
          <w:cnfStyle w:val="100000000000" w:firstRow="1" w:lastRow="0" w:firstColumn="0" w:lastColumn="0" w:oddVBand="0" w:evenVBand="0" w:oddHBand="0" w:evenHBand="0" w:firstRowFirstColumn="0" w:firstRowLastColumn="0" w:lastRowFirstColumn="0" w:lastRowLastColumn="0"/>
          <w:trHeight w:val="380"/>
          <w:jc w:val="center"/>
        </w:trPr>
        <w:tc>
          <w:tcPr>
            <w:cnfStyle w:val="001000000000" w:firstRow="0" w:lastRow="0" w:firstColumn="1" w:lastColumn="0" w:oddVBand="0" w:evenVBand="0" w:oddHBand="0" w:evenHBand="0" w:firstRowFirstColumn="0" w:firstRowLastColumn="0" w:lastRowFirstColumn="0" w:lastRowLastColumn="0"/>
            <w:tcW w:w="9063" w:type="dxa"/>
            <w:vAlign w:val="center"/>
          </w:tcPr>
          <w:p w14:paraId="2A07EAB8" w14:textId="633ED736" w:rsidR="00FD3DC3" w:rsidRPr="00FD3DC3" w:rsidRDefault="00FD3DC3" w:rsidP="00162970">
            <w:pPr>
              <w:bidi w:val="0"/>
              <w:jc w:val="center"/>
            </w:pPr>
            <w:r w:rsidRPr="00FD3DC3">
              <w:t xml:space="preserve">The </w:t>
            </w:r>
            <w:r w:rsidR="00906538" w:rsidRPr="00FD3DC3">
              <w:t xml:space="preserve">Street </w:t>
            </w:r>
            <w:r w:rsidR="00906538">
              <w:t>i</w:t>
            </w:r>
            <w:r w:rsidR="00906538" w:rsidRPr="00FD3DC3">
              <w:t xml:space="preserve">s </w:t>
            </w:r>
            <w:r w:rsidR="00906538">
              <w:t>t</w:t>
            </w:r>
            <w:r w:rsidR="00906538" w:rsidRPr="00FD3DC3">
              <w:t xml:space="preserve">he Place Where People </w:t>
            </w:r>
            <w:r w:rsidR="00162970">
              <w:t>a</w:t>
            </w:r>
            <w:r w:rsidR="00162970" w:rsidRPr="00FD3DC3">
              <w:t xml:space="preserve">re </w:t>
            </w:r>
            <w:r w:rsidR="00906538" w:rsidRPr="00FD3DC3">
              <w:t xml:space="preserve">Most Exposed </w:t>
            </w:r>
            <w:r w:rsidR="00906538">
              <w:t>t</w:t>
            </w:r>
            <w:r w:rsidR="00906538" w:rsidRPr="00FD3DC3">
              <w:t>o Violence</w:t>
            </w:r>
            <w:r w:rsidR="00806517">
              <w:rPr>
                <w:rFonts w:ascii="Arial" w:hAnsi="Arial" w:cs="Arial"/>
                <w:b w:val="0"/>
                <w:bCs w:val="0"/>
                <w:sz w:val="22"/>
                <w:szCs w:val="22"/>
              </w:rPr>
              <w:t xml:space="preserve"> </w:t>
            </w:r>
            <w:r w:rsidR="00806517" w:rsidRPr="00806517">
              <w:t>Outside the Ho</w:t>
            </w:r>
            <w:r w:rsidR="00C47D4A">
              <w:t>me</w:t>
            </w:r>
          </w:p>
        </w:tc>
      </w:tr>
    </w:tbl>
    <w:p w14:paraId="21B81F2D" w14:textId="77777777" w:rsidR="00D2338D" w:rsidRPr="00D2338D" w:rsidRDefault="00D2338D" w:rsidP="00C47D4A">
      <w:pPr>
        <w:bidi w:val="0"/>
        <w:jc w:val="both"/>
        <w:rPr>
          <w:sz w:val="16"/>
          <w:szCs w:val="16"/>
        </w:rPr>
      </w:pPr>
    </w:p>
    <w:p w14:paraId="440B50C2" w14:textId="0B317AFA" w:rsidR="00146AC2" w:rsidRDefault="004C4E78" w:rsidP="007C7559">
      <w:pPr>
        <w:bidi w:val="0"/>
        <w:jc w:val="both"/>
      </w:pPr>
      <w:r w:rsidRPr="004C4E78">
        <w:t xml:space="preserve">16.1% of individuals who were exposed to violence outside the home in Palestine were exposed to it in the street, while 6.1% of individuals were exposed to violence outside the home in shopping places, and 6.0% of individuals were exposed to violence outside the home at </w:t>
      </w:r>
      <w:r w:rsidRPr="00906538">
        <w:t>the Israeli checkpoints</w:t>
      </w:r>
      <w:r w:rsidR="00906538" w:rsidRPr="00906538">
        <w:t xml:space="preserve">. (See </w:t>
      </w:r>
      <w:r w:rsidR="00C1214F">
        <w:t>table</w:t>
      </w:r>
      <w:r w:rsidR="00906538" w:rsidRPr="00906538">
        <w:t xml:space="preserve"> </w:t>
      </w:r>
      <w:r w:rsidR="00995730">
        <w:t>2</w:t>
      </w:r>
      <w:r w:rsidR="005764F8">
        <w:t>8</w:t>
      </w:r>
      <w:r w:rsidR="00906538" w:rsidRPr="00906538">
        <w:t>)</w:t>
      </w:r>
    </w:p>
    <w:p w14:paraId="142A5D77" w14:textId="55CAAEF8" w:rsidR="004C4E78" w:rsidRDefault="004C4E78" w:rsidP="004C4E78">
      <w:pPr>
        <w:bidi w:val="0"/>
        <w:jc w:val="both"/>
      </w:pPr>
    </w:p>
    <w:p w14:paraId="1EE6BD27" w14:textId="0C2547A0" w:rsidR="00146AC2" w:rsidRPr="0093661F" w:rsidRDefault="0093661F" w:rsidP="0077544F">
      <w:pPr>
        <w:bidi w:val="0"/>
        <w:jc w:val="center"/>
        <w:rPr>
          <w:rFonts w:ascii="Arial" w:hAnsi="Arial" w:cs="Arial"/>
          <w:b/>
          <w:bCs/>
          <w:sz w:val="22"/>
          <w:szCs w:val="22"/>
        </w:rPr>
      </w:pPr>
      <w:r w:rsidRPr="0093661F">
        <w:rPr>
          <w:rFonts w:ascii="Arial" w:hAnsi="Arial" w:cs="Arial"/>
          <w:b/>
          <w:bCs/>
          <w:sz w:val="22"/>
          <w:szCs w:val="22"/>
        </w:rPr>
        <w:t xml:space="preserve">Percentage </w:t>
      </w:r>
      <w:r>
        <w:rPr>
          <w:rFonts w:ascii="Arial" w:hAnsi="Arial" w:cs="Arial"/>
          <w:b/>
          <w:bCs/>
          <w:sz w:val="22"/>
          <w:szCs w:val="22"/>
        </w:rPr>
        <w:t>o</w:t>
      </w:r>
      <w:r w:rsidRPr="0093661F">
        <w:rPr>
          <w:rFonts w:ascii="Arial" w:hAnsi="Arial" w:cs="Arial"/>
          <w:b/>
          <w:bCs/>
          <w:sz w:val="22"/>
          <w:szCs w:val="22"/>
        </w:rPr>
        <w:t xml:space="preserve">f Individuals (18-64 Years) Who Have Never </w:t>
      </w:r>
      <w:r w:rsidR="00162970">
        <w:rPr>
          <w:rFonts w:ascii="Arial" w:hAnsi="Arial" w:cs="Arial"/>
          <w:b/>
          <w:bCs/>
          <w:sz w:val="22"/>
          <w:szCs w:val="22"/>
        </w:rPr>
        <w:t>b</w:t>
      </w:r>
      <w:r w:rsidR="00162970" w:rsidRPr="0093661F">
        <w:rPr>
          <w:rFonts w:ascii="Arial" w:hAnsi="Arial" w:cs="Arial"/>
          <w:b/>
          <w:bCs/>
          <w:sz w:val="22"/>
          <w:szCs w:val="22"/>
        </w:rPr>
        <w:t xml:space="preserve">een </w:t>
      </w:r>
      <w:r w:rsidRPr="0093661F">
        <w:rPr>
          <w:rFonts w:ascii="Arial" w:hAnsi="Arial" w:cs="Arial"/>
          <w:b/>
          <w:bCs/>
          <w:sz w:val="22"/>
          <w:szCs w:val="22"/>
        </w:rPr>
        <w:t xml:space="preserve">Married </w:t>
      </w:r>
      <w:r>
        <w:rPr>
          <w:rFonts w:ascii="Arial" w:hAnsi="Arial" w:cs="Arial"/>
          <w:b/>
          <w:bCs/>
          <w:sz w:val="22"/>
          <w:szCs w:val="22"/>
        </w:rPr>
        <w:t>i</w:t>
      </w:r>
      <w:r w:rsidRPr="0093661F">
        <w:rPr>
          <w:rFonts w:ascii="Arial" w:hAnsi="Arial" w:cs="Arial"/>
          <w:b/>
          <w:bCs/>
          <w:sz w:val="22"/>
          <w:szCs w:val="22"/>
        </w:rPr>
        <w:t xml:space="preserve">n Palestine </w:t>
      </w:r>
      <w:r>
        <w:rPr>
          <w:rFonts w:ascii="Arial" w:hAnsi="Arial" w:cs="Arial"/>
          <w:b/>
          <w:bCs/>
          <w:sz w:val="22"/>
          <w:szCs w:val="22"/>
        </w:rPr>
        <w:t>a</w:t>
      </w:r>
      <w:r w:rsidRPr="0093661F">
        <w:rPr>
          <w:rFonts w:ascii="Arial" w:hAnsi="Arial" w:cs="Arial"/>
          <w:b/>
          <w:bCs/>
          <w:sz w:val="22"/>
          <w:szCs w:val="22"/>
        </w:rPr>
        <w:t xml:space="preserve">nd </w:t>
      </w:r>
      <w:r>
        <w:rPr>
          <w:rFonts w:ascii="Arial" w:hAnsi="Arial" w:cs="Arial"/>
          <w:b/>
          <w:bCs/>
          <w:sz w:val="22"/>
          <w:szCs w:val="22"/>
        </w:rPr>
        <w:t>w</w:t>
      </w:r>
      <w:r w:rsidRPr="0093661F">
        <w:rPr>
          <w:rFonts w:ascii="Arial" w:hAnsi="Arial" w:cs="Arial"/>
          <w:b/>
          <w:bCs/>
          <w:sz w:val="22"/>
          <w:szCs w:val="22"/>
        </w:rPr>
        <w:t xml:space="preserve">ere Exposed </w:t>
      </w:r>
      <w:r>
        <w:rPr>
          <w:rFonts w:ascii="Arial" w:hAnsi="Arial" w:cs="Arial"/>
          <w:b/>
          <w:bCs/>
          <w:sz w:val="22"/>
          <w:szCs w:val="22"/>
        </w:rPr>
        <w:t>t</w:t>
      </w:r>
      <w:r w:rsidRPr="0093661F">
        <w:rPr>
          <w:rFonts w:ascii="Arial" w:hAnsi="Arial" w:cs="Arial"/>
          <w:b/>
          <w:bCs/>
          <w:sz w:val="22"/>
          <w:szCs w:val="22"/>
        </w:rPr>
        <w:t xml:space="preserve">o Violence </w:t>
      </w:r>
      <w:r w:rsidR="00755D65">
        <w:rPr>
          <w:rFonts w:ascii="Arial" w:hAnsi="Arial" w:cs="Arial"/>
          <w:b/>
          <w:bCs/>
          <w:sz w:val="22"/>
          <w:szCs w:val="22"/>
        </w:rPr>
        <w:t>Outside the Ho</w:t>
      </w:r>
      <w:r w:rsidR="00C47D4A">
        <w:rPr>
          <w:rFonts w:ascii="Arial" w:hAnsi="Arial" w:cs="Arial"/>
          <w:b/>
          <w:bCs/>
          <w:sz w:val="22"/>
          <w:szCs w:val="22"/>
        </w:rPr>
        <w:t>m</w:t>
      </w:r>
      <w:r w:rsidR="00755D65">
        <w:rPr>
          <w:rFonts w:ascii="Arial" w:hAnsi="Arial" w:cs="Arial"/>
          <w:b/>
          <w:bCs/>
          <w:sz w:val="22"/>
          <w:szCs w:val="22"/>
        </w:rPr>
        <w:t>e</w:t>
      </w:r>
      <w:r w:rsidRPr="0093661F">
        <w:rPr>
          <w:rFonts w:ascii="Arial" w:hAnsi="Arial" w:cs="Arial"/>
          <w:b/>
          <w:bCs/>
          <w:sz w:val="22"/>
          <w:szCs w:val="22"/>
        </w:rPr>
        <w:t xml:space="preserve"> </w:t>
      </w:r>
      <w:r w:rsidR="0077544F">
        <w:rPr>
          <w:rFonts w:ascii="Arial" w:hAnsi="Arial" w:cs="Arial"/>
          <w:b/>
          <w:bCs/>
          <w:sz w:val="22"/>
          <w:szCs w:val="22"/>
        </w:rPr>
        <w:t>d</w:t>
      </w:r>
      <w:r w:rsidR="0077544F" w:rsidRPr="0093661F">
        <w:rPr>
          <w:rFonts w:ascii="Arial" w:hAnsi="Arial" w:cs="Arial"/>
          <w:b/>
          <w:bCs/>
          <w:sz w:val="22"/>
          <w:szCs w:val="22"/>
        </w:rPr>
        <w:t xml:space="preserve">uring </w:t>
      </w:r>
      <w:r>
        <w:rPr>
          <w:rFonts w:ascii="Arial" w:hAnsi="Arial" w:cs="Arial"/>
          <w:b/>
          <w:bCs/>
          <w:sz w:val="22"/>
          <w:szCs w:val="22"/>
        </w:rPr>
        <w:t>t</w:t>
      </w:r>
      <w:r w:rsidRPr="0093661F">
        <w:rPr>
          <w:rFonts w:ascii="Arial" w:hAnsi="Arial" w:cs="Arial"/>
          <w:b/>
          <w:bCs/>
          <w:sz w:val="22"/>
          <w:szCs w:val="22"/>
        </w:rPr>
        <w:t xml:space="preserve">he Past 12 Months </w:t>
      </w:r>
      <w:r w:rsidR="00B7027C">
        <w:rPr>
          <w:rFonts w:ascii="Arial" w:hAnsi="Arial" w:cs="Arial"/>
          <w:b/>
          <w:bCs/>
          <w:sz w:val="22"/>
          <w:szCs w:val="22"/>
        </w:rPr>
        <w:t>b</w:t>
      </w:r>
      <w:r w:rsidRPr="0093661F">
        <w:rPr>
          <w:rFonts w:ascii="Arial" w:hAnsi="Arial" w:cs="Arial"/>
          <w:b/>
          <w:bCs/>
          <w:sz w:val="22"/>
          <w:szCs w:val="22"/>
        </w:rPr>
        <w:t xml:space="preserve">y </w:t>
      </w:r>
      <w:r w:rsidR="00B7027C">
        <w:rPr>
          <w:rFonts w:ascii="Arial" w:hAnsi="Arial" w:cs="Arial"/>
          <w:b/>
          <w:bCs/>
          <w:sz w:val="22"/>
          <w:szCs w:val="22"/>
        </w:rPr>
        <w:t>t</w:t>
      </w:r>
      <w:r w:rsidR="00B7027C" w:rsidRPr="00B7027C">
        <w:rPr>
          <w:rFonts w:ascii="Arial" w:hAnsi="Arial" w:cs="Arial"/>
          <w:b/>
          <w:bCs/>
          <w:sz w:val="22"/>
          <w:szCs w:val="22"/>
        </w:rPr>
        <w:t>he Place of Exposure to Violence</w:t>
      </w:r>
      <w:r w:rsidRPr="0093661F">
        <w:rPr>
          <w:rFonts w:ascii="Arial" w:hAnsi="Arial" w:cs="Arial"/>
          <w:b/>
          <w:bCs/>
          <w:sz w:val="22"/>
          <w:szCs w:val="22"/>
        </w:rPr>
        <w:t>, 2019</w:t>
      </w:r>
    </w:p>
    <w:tbl>
      <w:tblPr>
        <w:tblStyle w:val="TableGrid"/>
        <w:tblW w:w="9080" w:type="dxa"/>
        <w:jc w:val="center"/>
        <w:tblLook w:val="04A0" w:firstRow="1" w:lastRow="0" w:firstColumn="1" w:lastColumn="0" w:noHBand="0" w:noVBand="1"/>
      </w:tblPr>
      <w:tblGrid>
        <w:gridCol w:w="9080"/>
      </w:tblGrid>
      <w:tr w:rsidR="00551E7A" w14:paraId="502F10F8" w14:textId="77777777" w:rsidTr="00827C9B">
        <w:trPr>
          <w:trHeight w:val="3374"/>
          <w:jc w:val="center"/>
        </w:trPr>
        <w:tc>
          <w:tcPr>
            <w:tcW w:w="9080" w:type="dxa"/>
          </w:tcPr>
          <w:p w14:paraId="6B3E4D79" w14:textId="77777777" w:rsidR="00551E7A" w:rsidRDefault="00551E7A" w:rsidP="0085692E">
            <w:pPr>
              <w:bidi w:val="0"/>
              <w:jc w:val="both"/>
            </w:pPr>
            <w:r w:rsidRPr="00551E7A">
              <w:rPr>
                <w:rFonts w:ascii="Simplified Arabic" w:hAnsi="Simplified Arabic" w:cs="Simplified Arabic"/>
                <w:noProof/>
                <w:rtl/>
                <w:lang w:eastAsia="en-US"/>
              </w:rPr>
              <w:drawing>
                <wp:inline distT="0" distB="0" distL="0" distR="0" wp14:anchorId="38AAD73B" wp14:editId="51F9EA4E">
                  <wp:extent cx="5572125" cy="2108886"/>
                  <wp:effectExtent l="0" t="0" r="0" b="571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14:paraId="026B5C76" w14:textId="21AD6FA2" w:rsidR="00F65D42" w:rsidRDefault="00F65D42" w:rsidP="00F65D42">
      <w:pPr>
        <w:bidi w:val="0"/>
        <w:jc w:val="center"/>
        <w:rPr>
          <w:rFonts w:ascii="Arial" w:hAnsi="Arial" w:cs="Arial"/>
          <w:b/>
          <w:bCs/>
          <w:sz w:val="22"/>
          <w:szCs w:val="22"/>
        </w:rPr>
      </w:pPr>
    </w:p>
    <w:p w14:paraId="73940CA0" w14:textId="76226F16" w:rsidR="00105E0A" w:rsidRPr="006357AF" w:rsidRDefault="00FC28F4" w:rsidP="0077544F">
      <w:pPr>
        <w:bidi w:val="0"/>
        <w:jc w:val="both"/>
        <w:rPr>
          <w:b/>
          <w:bCs/>
        </w:rPr>
      </w:pPr>
      <w:r>
        <w:rPr>
          <w:b/>
          <w:bCs/>
        </w:rPr>
        <w:t>2</w:t>
      </w:r>
      <w:r w:rsidR="00105E0A" w:rsidRPr="00105E0A">
        <w:rPr>
          <w:b/>
          <w:bCs/>
        </w:rPr>
        <w:t>.3.</w:t>
      </w:r>
      <w:r w:rsidR="004C3284">
        <w:rPr>
          <w:b/>
          <w:bCs/>
        </w:rPr>
        <w:t>4</w:t>
      </w:r>
      <w:r w:rsidR="00105E0A" w:rsidRPr="00105E0A">
        <w:rPr>
          <w:b/>
          <w:bCs/>
        </w:rPr>
        <w:t xml:space="preserve"> </w:t>
      </w:r>
      <w:r w:rsidR="00105E0A" w:rsidRPr="00213287">
        <w:rPr>
          <w:b/>
          <w:bCs/>
        </w:rPr>
        <w:t xml:space="preserve">Violence </w:t>
      </w:r>
      <w:r w:rsidR="00BA3E75" w:rsidRPr="00213287">
        <w:rPr>
          <w:b/>
          <w:bCs/>
        </w:rPr>
        <w:t>against</w:t>
      </w:r>
      <w:r w:rsidR="00105E0A" w:rsidRPr="00213287">
        <w:rPr>
          <w:b/>
          <w:bCs/>
        </w:rPr>
        <w:t xml:space="preserve"> </w:t>
      </w:r>
      <w:r w:rsidR="006357AF" w:rsidRPr="006357AF">
        <w:rPr>
          <w:b/>
          <w:bCs/>
        </w:rPr>
        <w:t xml:space="preserve">Individuals (18-64 Years) Who Have </w:t>
      </w:r>
      <w:proofErr w:type="gramStart"/>
      <w:r w:rsidR="006357AF" w:rsidRPr="006357AF">
        <w:rPr>
          <w:b/>
          <w:bCs/>
        </w:rPr>
        <w:t>Never</w:t>
      </w:r>
      <w:proofErr w:type="gramEnd"/>
      <w:r w:rsidR="006357AF" w:rsidRPr="006357AF">
        <w:rPr>
          <w:b/>
          <w:bCs/>
        </w:rPr>
        <w:t xml:space="preserve"> </w:t>
      </w:r>
      <w:r w:rsidR="0077544F">
        <w:rPr>
          <w:b/>
          <w:bCs/>
        </w:rPr>
        <w:t>b</w:t>
      </w:r>
      <w:r w:rsidR="0077544F" w:rsidRPr="006357AF">
        <w:rPr>
          <w:b/>
          <w:bCs/>
        </w:rPr>
        <w:t xml:space="preserve">een </w:t>
      </w:r>
      <w:r w:rsidR="006357AF" w:rsidRPr="006357AF">
        <w:rPr>
          <w:b/>
          <w:bCs/>
        </w:rPr>
        <w:t>Married</w:t>
      </w:r>
      <w:r w:rsidR="00105E0A" w:rsidRPr="00213287">
        <w:rPr>
          <w:b/>
          <w:bCs/>
        </w:rPr>
        <w:t xml:space="preserve"> </w:t>
      </w:r>
      <w:r w:rsidR="00126251" w:rsidRPr="006357AF">
        <w:rPr>
          <w:b/>
          <w:bCs/>
        </w:rPr>
        <w:t>before</w:t>
      </w:r>
      <w:r w:rsidR="006357AF" w:rsidRPr="006357AF">
        <w:rPr>
          <w:b/>
          <w:bCs/>
        </w:rPr>
        <w:t xml:space="preserve"> </w:t>
      </w:r>
      <w:r w:rsidR="00AA591F">
        <w:rPr>
          <w:b/>
          <w:bCs/>
        </w:rPr>
        <w:t>R</w:t>
      </w:r>
      <w:r w:rsidR="00F64C04">
        <w:rPr>
          <w:b/>
          <w:bCs/>
        </w:rPr>
        <w:t>eaching</w:t>
      </w:r>
      <w:r w:rsidR="00F64C04" w:rsidRPr="006357AF">
        <w:rPr>
          <w:b/>
          <w:bCs/>
        </w:rPr>
        <w:t xml:space="preserve"> </w:t>
      </w:r>
      <w:r w:rsidR="006357AF" w:rsidRPr="006357AF">
        <w:rPr>
          <w:b/>
          <w:bCs/>
        </w:rPr>
        <w:t>18 Years Old</w:t>
      </w:r>
    </w:p>
    <w:p w14:paraId="457988B1" w14:textId="1BBCD78B" w:rsidR="00F65D42" w:rsidRPr="00105E0A" w:rsidRDefault="00105E0A" w:rsidP="00563A4D">
      <w:pPr>
        <w:bidi w:val="0"/>
        <w:jc w:val="both"/>
      </w:pPr>
      <w:r w:rsidRPr="00105E0A">
        <w:t xml:space="preserve">2.7% of individuals (18-64 years) who have never been married in Palestine reported that they </w:t>
      </w:r>
      <w:proofErr w:type="gramStart"/>
      <w:r w:rsidRPr="00105E0A">
        <w:t xml:space="preserve">were </w:t>
      </w:r>
      <w:r w:rsidRPr="00906538">
        <w:t>exposed</w:t>
      </w:r>
      <w:proofErr w:type="gramEnd"/>
      <w:r w:rsidRPr="00105E0A">
        <w:t xml:space="preserve"> to sexual violence or sexual harassment </w:t>
      </w:r>
      <w:r w:rsidR="002C30CD" w:rsidRPr="006357AF">
        <w:t xml:space="preserve">before </w:t>
      </w:r>
      <w:r w:rsidR="008E4EBD">
        <w:t>reaching</w:t>
      </w:r>
      <w:r w:rsidR="008E4EBD" w:rsidRPr="006357AF">
        <w:t xml:space="preserve"> </w:t>
      </w:r>
      <w:r w:rsidR="002C30CD" w:rsidRPr="006357AF">
        <w:t>18 years old</w:t>
      </w:r>
      <w:r w:rsidR="008E4EBD">
        <w:t>;</w:t>
      </w:r>
      <w:r w:rsidR="008E4EBD" w:rsidRPr="00105E0A">
        <w:t xml:space="preserve"> </w:t>
      </w:r>
      <w:r w:rsidRPr="00105E0A">
        <w:t xml:space="preserve">3.1% in the West Bank and 2.0% in Gaza Strip. </w:t>
      </w:r>
      <w:proofErr w:type="gramStart"/>
      <w:r w:rsidR="008E4EBD">
        <w:t>Also</w:t>
      </w:r>
      <w:proofErr w:type="gramEnd"/>
      <w:r w:rsidR="008E4EBD">
        <w:t xml:space="preserve">, </w:t>
      </w:r>
      <w:r w:rsidRPr="00105E0A">
        <w:t xml:space="preserve">3.2% of males and 1.8% of females reported that they had been </w:t>
      </w:r>
      <w:r w:rsidRPr="00906538">
        <w:t>exposed</w:t>
      </w:r>
      <w:r w:rsidRPr="00105E0A">
        <w:t xml:space="preserve"> to sexual violence or sexual harassment </w:t>
      </w:r>
      <w:r w:rsidR="002C30CD" w:rsidRPr="006357AF">
        <w:t xml:space="preserve">before </w:t>
      </w:r>
      <w:r w:rsidR="00563A4D">
        <w:t>reaching</w:t>
      </w:r>
      <w:r w:rsidR="00563A4D" w:rsidRPr="006357AF">
        <w:t xml:space="preserve"> </w:t>
      </w:r>
      <w:r w:rsidR="002C30CD" w:rsidRPr="006357AF">
        <w:t>18 years old</w:t>
      </w:r>
      <w:r w:rsidRPr="00105E0A">
        <w:t xml:space="preserve">. (See </w:t>
      </w:r>
      <w:r w:rsidR="00C1214F">
        <w:t>table</w:t>
      </w:r>
      <w:r w:rsidRPr="00105E0A">
        <w:t xml:space="preserve"> </w:t>
      </w:r>
      <w:r w:rsidR="00995730">
        <w:t>2</w:t>
      </w:r>
      <w:r w:rsidR="005764F8">
        <w:t>9</w:t>
      </w:r>
      <w:r w:rsidRPr="00105E0A">
        <w:t>)</w:t>
      </w:r>
    </w:p>
    <w:p w14:paraId="1C888E0D" w14:textId="1C73ADE5" w:rsidR="00766890" w:rsidRDefault="00766890" w:rsidP="00766890">
      <w:pPr>
        <w:bidi w:val="0"/>
        <w:jc w:val="center"/>
        <w:rPr>
          <w:rFonts w:ascii="Arial" w:hAnsi="Arial" w:cs="Arial"/>
          <w:b/>
          <w:bCs/>
          <w:sz w:val="22"/>
          <w:szCs w:val="22"/>
        </w:rPr>
      </w:pPr>
    </w:p>
    <w:p w14:paraId="2BF64449" w14:textId="735F1F75" w:rsidR="00F65D42" w:rsidRPr="00105E0A" w:rsidRDefault="00FC28F4" w:rsidP="004C3284">
      <w:pPr>
        <w:bidi w:val="0"/>
        <w:jc w:val="both"/>
        <w:rPr>
          <w:b/>
          <w:bCs/>
        </w:rPr>
      </w:pPr>
      <w:r>
        <w:rPr>
          <w:b/>
          <w:bCs/>
        </w:rPr>
        <w:t>2</w:t>
      </w:r>
      <w:r w:rsidR="00105E0A" w:rsidRPr="00105E0A">
        <w:rPr>
          <w:b/>
          <w:bCs/>
        </w:rPr>
        <w:t>.3.</w:t>
      </w:r>
      <w:r w:rsidR="004C3284">
        <w:rPr>
          <w:b/>
          <w:bCs/>
        </w:rPr>
        <w:t>5</w:t>
      </w:r>
      <w:r w:rsidR="00105E0A" w:rsidRPr="00105E0A">
        <w:rPr>
          <w:b/>
          <w:bCs/>
        </w:rPr>
        <w:t xml:space="preserve"> Cyber Violence and Violence </w:t>
      </w:r>
      <w:proofErr w:type="gramStart"/>
      <w:r w:rsidR="00105E0A" w:rsidRPr="00105E0A">
        <w:rPr>
          <w:b/>
          <w:bCs/>
        </w:rPr>
        <w:t>Through</w:t>
      </w:r>
      <w:proofErr w:type="gramEnd"/>
      <w:r w:rsidR="00105E0A" w:rsidRPr="00105E0A">
        <w:rPr>
          <w:b/>
          <w:bCs/>
        </w:rPr>
        <w:t xml:space="preserve"> </w:t>
      </w:r>
      <w:r w:rsidR="006F40AC" w:rsidRPr="008C041F">
        <w:rPr>
          <w:b/>
          <w:bCs/>
        </w:rPr>
        <w:t>Telecommunication</w:t>
      </w:r>
      <w:r w:rsidR="0077544F">
        <w:rPr>
          <w:b/>
          <w:bCs/>
        </w:rPr>
        <w:t>s</w:t>
      </w:r>
    </w:p>
    <w:p w14:paraId="6F0234AF" w14:textId="434B0FE6" w:rsidR="00541EF6" w:rsidRPr="00105E0A" w:rsidRDefault="00541EF6" w:rsidP="00724579">
      <w:pPr>
        <w:bidi w:val="0"/>
        <w:jc w:val="both"/>
      </w:pPr>
      <w:r>
        <w:t>12</w:t>
      </w:r>
      <w:r w:rsidR="00105E0A" w:rsidRPr="00105E0A">
        <w:t>.</w:t>
      </w:r>
      <w:r w:rsidR="00B142FB">
        <w:t>4</w:t>
      </w:r>
      <w:r w:rsidR="00105E0A" w:rsidRPr="00105E0A">
        <w:t xml:space="preserve">% of individuals (18-64 years) who have never been married in Palestine </w:t>
      </w:r>
      <w:proofErr w:type="gramStart"/>
      <w:r w:rsidR="00105E0A" w:rsidRPr="00105E0A">
        <w:t>were exposed</w:t>
      </w:r>
      <w:proofErr w:type="gramEnd"/>
      <w:r w:rsidR="00105E0A" w:rsidRPr="00105E0A">
        <w:t xml:space="preserve"> to some form of cyber violence; </w:t>
      </w:r>
      <w:r>
        <w:t>12</w:t>
      </w:r>
      <w:r w:rsidR="00105E0A" w:rsidRPr="00105E0A">
        <w:t>.</w:t>
      </w:r>
      <w:r w:rsidR="00B142FB">
        <w:t>6</w:t>
      </w:r>
      <w:r w:rsidR="00105E0A" w:rsidRPr="00105E0A">
        <w:t xml:space="preserve">% in the West Bank and </w:t>
      </w:r>
      <w:r>
        <w:t>12</w:t>
      </w:r>
      <w:r w:rsidR="00105E0A" w:rsidRPr="00105E0A">
        <w:t>.</w:t>
      </w:r>
      <w:r w:rsidR="00B142FB">
        <w:t>1</w:t>
      </w:r>
      <w:r w:rsidR="00105E0A" w:rsidRPr="00105E0A">
        <w:t xml:space="preserve">% in </w:t>
      </w:r>
      <w:r w:rsidR="00F12320">
        <w:t>Gaza Strip</w:t>
      </w:r>
      <w:r w:rsidR="00105E0A" w:rsidRPr="00105E0A">
        <w:t xml:space="preserve">. </w:t>
      </w:r>
      <w:r w:rsidRPr="00105E0A">
        <w:t xml:space="preserve">(See </w:t>
      </w:r>
      <w:r w:rsidR="00DA1C78">
        <w:t>t</w:t>
      </w:r>
      <w:r w:rsidR="00C1214F">
        <w:t>able</w:t>
      </w:r>
      <w:r w:rsidRPr="00105E0A">
        <w:t xml:space="preserve"> </w:t>
      </w:r>
      <w:r w:rsidR="005764F8">
        <w:t>30</w:t>
      </w:r>
      <w:r w:rsidRPr="00105E0A">
        <w:t>)</w:t>
      </w:r>
    </w:p>
    <w:p w14:paraId="5A253989" w14:textId="5835198E" w:rsidR="00B62C89" w:rsidRPr="00827C9B" w:rsidRDefault="00B62C89" w:rsidP="00541EF6">
      <w:pPr>
        <w:bidi w:val="0"/>
        <w:jc w:val="both"/>
        <w:rPr>
          <w:sz w:val="18"/>
          <w:szCs w:val="18"/>
        </w:rPr>
      </w:pPr>
    </w:p>
    <w:p w14:paraId="73396B90" w14:textId="3FE260DD" w:rsidR="00105E0A" w:rsidRDefault="00105E0A" w:rsidP="00F11113">
      <w:pPr>
        <w:bidi w:val="0"/>
        <w:jc w:val="both"/>
      </w:pPr>
      <w:r w:rsidRPr="00105E0A">
        <w:lastRenderedPageBreak/>
        <w:t xml:space="preserve">In addition, 6.4% of individuals </w:t>
      </w:r>
      <w:proofErr w:type="gramStart"/>
      <w:r w:rsidRPr="00105E0A">
        <w:t xml:space="preserve">were </w:t>
      </w:r>
      <w:r w:rsidR="00B62C89" w:rsidRPr="00105E0A">
        <w:t>exposed</w:t>
      </w:r>
      <w:proofErr w:type="gramEnd"/>
      <w:r w:rsidRPr="00105E0A">
        <w:t xml:space="preserve"> to violence through </w:t>
      </w:r>
      <w:r w:rsidR="006F40AC">
        <w:t>t</w:t>
      </w:r>
      <w:r w:rsidR="006F40AC" w:rsidRPr="006F40AC">
        <w:t>elecommunication</w:t>
      </w:r>
      <w:r w:rsidR="0077544F">
        <w:t>s</w:t>
      </w:r>
      <w:r w:rsidRPr="00105E0A">
        <w:t xml:space="preserve"> (threatening, blackmailing, or harassing people or different parties through calls or messages) in Palestine; 7.4% in the West Bank </w:t>
      </w:r>
      <w:r w:rsidR="00B128E7">
        <w:t xml:space="preserve">and </w:t>
      </w:r>
      <w:r w:rsidRPr="00105E0A">
        <w:t xml:space="preserve">4.6% in </w:t>
      </w:r>
      <w:r w:rsidR="00F12320">
        <w:t>Gaza Strip</w:t>
      </w:r>
      <w:r w:rsidR="00DA1C78">
        <w:t>.</w:t>
      </w:r>
      <w:r w:rsidRPr="00105E0A">
        <w:t xml:space="preserve"> (</w:t>
      </w:r>
      <w:r w:rsidR="00B62C89" w:rsidRPr="00105E0A">
        <w:t>S</w:t>
      </w:r>
      <w:r w:rsidRPr="00105E0A">
        <w:t xml:space="preserve">ee </w:t>
      </w:r>
      <w:r w:rsidR="00DA1C78">
        <w:t>t</w:t>
      </w:r>
      <w:r w:rsidR="00C1214F">
        <w:t>able</w:t>
      </w:r>
      <w:r w:rsidRPr="00105E0A">
        <w:t xml:space="preserve"> </w:t>
      </w:r>
      <w:r w:rsidR="005764F8">
        <w:t>30</w:t>
      </w:r>
      <w:r w:rsidRPr="00105E0A">
        <w:t>)</w:t>
      </w:r>
    </w:p>
    <w:p w14:paraId="2FAF4779" w14:textId="32E72A88" w:rsidR="00B62C89" w:rsidRPr="00827C9B" w:rsidRDefault="00B62C89" w:rsidP="00B62C89">
      <w:pPr>
        <w:bidi w:val="0"/>
        <w:jc w:val="both"/>
        <w:rPr>
          <w:sz w:val="18"/>
          <w:szCs w:val="18"/>
        </w:rPr>
      </w:pPr>
    </w:p>
    <w:p w14:paraId="69576EC8" w14:textId="73970909" w:rsidR="00B62C89" w:rsidRDefault="00ED36CB" w:rsidP="0077544F">
      <w:pPr>
        <w:bidi w:val="0"/>
        <w:jc w:val="both"/>
      </w:pPr>
      <w:r>
        <w:t>5</w:t>
      </w:r>
      <w:r w:rsidR="00B62C89" w:rsidRPr="00B62C89">
        <w:t>.</w:t>
      </w:r>
      <w:r>
        <w:t>3</w:t>
      </w:r>
      <w:r w:rsidR="00B62C89" w:rsidRPr="00B62C89">
        <w:t xml:space="preserve">% of individuals </w:t>
      </w:r>
      <w:proofErr w:type="gramStart"/>
      <w:r w:rsidR="00B62C89" w:rsidRPr="00B62C89">
        <w:t>were exposed</w:t>
      </w:r>
      <w:proofErr w:type="gramEnd"/>
      <w:r w:rsidR="00B62C89" w:rsidRPr="00B62C89">
        <w:t xml:space="preserve"> to </w:t>
      </w:r>
      <w:r w:rsidR="00DA1C78">
        <w:t xml:space="preserve">the </w:t>
      </w:r>
      <w:r w:rsidR="00B62C89" w:rsidRPr="00B62C89">
        <w:t>theft of an electronic bank account (online) or email</w:t>
      </w:r>
      <w:r w:rsidR="00095FC7">
        <w:t>;</w:t>
      </w:r>
      <w:r w:rsidR="00095FC7" w:rsidRPr="00B62C89">
        <w:t xml:space="preserve"> </w:t>
      </w:r>
      <w:r>
        <w:t>5</w:t>
      </w:r>
      <w:r w:rsidR="00B62C89" w:rsidRPr="00B62C89">
        <w:t>.</w:t>
      </w:r>
      <w:r>
        <w:t>3</w:t>
      </w:r>
      <w:r w:rsidR="00B62C89" w:rsidRPr="00B62C89">
        <w:t xml:space="preserve">% in the West Bank and </w:t>
      </w:r>
      <w:r>
        <w:t>5</w:t>
      </w:r>
      <w:r w:rsidR="00B62C89" w:rsidRPr="00B62C89">
        <w:t>.</w:t>
      </w:r>
      <w:r>
        <w:t>4</w:t>
      </w:r>
      <w:r w:rsidR="00B62C89" w:rsidRPr="00B62C89">
        <w:t>% in Gaza Strip</w:t>
      </w:r>
      <w:r w:rsidR="00095FC7">
        <w:t>.</w:t>
      </w:r>
      <w:r w:rsidR="00095FC7" w:rsidRPr="00B62C89">
        <w:t xml:space="preserve"> </w:t>
      </w:r>
      <w:r w:rsidR="00095FC7">
        <w:t>This</w:t>
      </w:r>
      <w:r w:rsidR="00095FC7" w:rsidRPr="00B62C89">
        <w:t xml:space="preserve"> </w:t>
      </w:r>
      <w:r w:rsidR="00B62C89" w:rsidRPr="00B62C89">
        <w:t xml:space="preserve">percentage </w:t>
      </w:r>
      <w:r w:rsidR="00095FC7" w:rsidRPr="00B62C89">
        <w:t>reached 5.</w:t>
      </w:r>
      <w:r w:rsidR="00095FC7">
        <w:t>8</w:t>
      </w:r>
      <w:r w:rsidR="00095FC7" w:rsidRPr="00B62C89">
        <w:t xml:space="preserve">%, </w:t>
      </w:r>
      <w:r w:rsidR="00B128E7">
        <w:t xml:space="preserve">among </w:t>
      </w:r>
      <w:r w:rsidR="00B62C89" w:rsidRPr="00B62C89">
        <w:t>male</w:t>
      </w:r>
      <w:r w:rsidR="00B128E7">
        <w:t>s</w:t>
      </w:r>
      <w:r w:rsidR="00B62C89" w:rsidRPr="00B62C89">
        <w:t xml:space="preserve"> </w:t>
      </w:r>
      <w:r w:rsidR="001B7C25">
        <w:t>and</w:t>
      </w:r>
      <w:r w:rsidR="00B62C89" w:rsidRPr="00B62C89">
        <w:t xml:space="preserve"> </w:t>
      </w:r>
      <w:r w:rsidR="001B7C25">
        <w:t>4</w:t>
      </w:r>
      <w:r w:rsidR="001B7C25" w:rsidRPr="00B62C89">
        <w:t>.</w:t>
      </w:r>
      <w:r w:rsidR="001B7C25">
        <w:t>6</w:t>
      </w:r>
      <w:r w:rsidR="001B7C25" w:rsidRPr="00B62C89">
        <w:t xml:space="preserve">% </w:t>
      </w:r>
      <w:r w:rsidR="00B128E7">
        <w:t xml:space="preserve">among </w:t>
      </w:r>
      <w:r w:rsidR="00B62C89" w:rsidRPr="00B62C89">
        <w:t>females</w:t>
      </w:r>
      <w:proofErr w:type="gramStart"/>
      <w:r w:rsidR="001B7C25">
        <w:t>.</w:t>
      </w:r>
      <w:r w:rsidR="00B62C89" w:rsidRPr="00B62C89">
        <w:t>(</w:t>
      </w:r>
      <w:proofErr w:type="gramEnd"/>
      <w:r w:rsidR="00B62C89" w:rsidRPr="00B62C89">
        <w:t xml:space="preserve">See </w:t>
      </w:r>
      <w:r w:rsidR="00DA1C78">
        <w:t>t</w:t>
      </w:r>
      <w:r w:rsidR="00C1214F">
        <w:t>able</w:t>
      </w:r>
      <w:r w:rsidR="00B62C89" w:rsidRPr="00B62C89">
        <w:t xml:space="preserve"> </w:t>
      </w:r>
      <w:r w:rsidR="00995730">
        <w:t>3</w:t>
      </w:r>
      <w:r w:rsidR="005764F8">
        <w:t>1</w:t>
      </w:r>
      <w:r w:rsidR="00B62C89" w:rsidRPr="00B62C89">
        <w:t>)</w:t>
      </w:r>
    </w:p>
    <w:p w14:paraId="7AC7C09E" w14:textId="44256BE0" w:rsidR="005156E8" w:rsidRDefault="005156E8" w:rsidP="005156E8">
      <w:pPr>
        <w:bidi w:val="0"/>
        <w:jc w:val="both"/>
      </w:pPr>
    </w:p>
    <w:p w14:paraId="289FA2B0" w14:textId="73033AB7" w:rsidR="00B9471B" w:rsidRPr="00B9471B" w:rsidRDefault="00FC28F4" w:rsidP="00306CD0">
      <w:pPr>
        <w:autoSpaceDE w:val="0"/>
        <w:autoSpaceDN w:val="0"/>
        <w:bidi w:val="0"/>
        <w:adjustRightInd w:val="0"/>
        <w:rPr>
          <w:b/>
          <w:bCs/>
        </w:rPr>
      </w:pPr>
      <w:r>
        <w:rPr>
          <w:b/>
          <w:bCs/>
        </w:rPr>
        <w:t>2</w:t>
      </w:r>
      <w:r w:rsidR="00B9471B" w:rsidRPr="00B9471B">
        <w:rPr>
          <w:b/>
          <w:bCs/>
        </w:rPr>
        <w:t>.</w:t>
      </w:r>
      <w:r>
        <w:rPr>
          <w:b/>
          <w:bCs/>
        </w:rPr>
        <w:t>4</w:t>
      </w:r>
      <w:r w:rsidR="00B9471B" w:rsidRPr="00B9471B">
        <w:rPr>
          <w:b/>
          <w:bCs/>
        </w:rPr>
        <w:t xml:space="preserve"> </w:t>
      </w:r>
      <w:r w:rsidR="00B67EAE" w:rsidRPr="00B67EAE">
        <w:rPr>
          <w:b/>
          <w:bCs/>
        </w:rPr>
        <w:t>Abuse</w:t>
      </w:r>
      <w:r w:rsidR="00B67EAE">
        <w:rPr>
          <w:b/>
          <w:bCs/>
        </w:rPr>
        <w:t xml:space="preserve"> </w:t>
      </w:r>
      <w:r w:rsidR="00306CD0">
        <w:rPr>
          <w:b/>
          <w:bCs/>
        </w:rPr>
        <w:t xml:space="preserve">against </w:t>
      </w:r>
      <w:r w:rsidR="005D6895">
        <w:rPr>
          <w:b/>
          <w:bCs/>
        </w:rPr>
        <w:t xml:space="preserve">the </w:t>
      </w:r>
      <w:r w:rsidR="007B788A" w:rsidRPr="00B67EAE">
        <w:rPr>
          <w:b/>
          <w:bCs/>
        </w:rPr>
        <w:t xml:space="preserve">Elderly People (65 Years </w:t>
      </w:r>
      <w:r w:rsidR="007B788A">
        <w:rPr>
          <w:b/>
          <w:bCs/>
        </w:rPr>
        <w:t>a</w:t>
      </w:r>
      <w:r w:rsidR="007B788A" w:rsidRPr="00B67EAE">
        <w:rPr>
          <w:b/>
          <w:bCs/>
        </w:rPr>
        <w:t xml:space="preserve">nd </w:t>
      </w:r>
      <w:r w:rsidR="007B788A">
        <w:rPr>
          <w:b/>
          <w:bCs/>
        </w:rPr>
        <w:t>above)</w:t>
      </w:r>
    </w:p>
    <w:p w14:paraId="4A7F3D61" w14:textId="3490FD23" w:rsidR="005156E8" w:rsidRDefault="005D6895" w:rsidP="005D6895">
      <w:pPr>
        <w:bidi w:val="0"/>
        <w:jc w:val="both"/>
      </w:pPr>
      <w:r>
        <w:t xml:space="preserve">The elderly </w:t>
      </w:r>
      <w:r w:rsidR="00B9471B">
        <w:t xml:space="preserve">people in our society </w:t>
      </w:r>
      <w:r w:rsidR="00CE1F9A">
        <w:t>receive</w:t>
      </w:r>
      <w:r w:rsidR="006F0349">
        <w:t xml:space="preserve"> </w:t>
      </w:r>
      <w:r w:rsidR="00B9471B">
        <w:t xml:space="preserve">appreciation and respect, but </w:t>
      </w:r>
      <w:r w:rsidR="00A17189">
        <w:t>unfortunately,</w:t>
      </w:r>
      <w:r w:rsidR="00B9471B">
        <w:t xml:space="preserve"> sometimes they are </w:t>
      </w:r>
      <w:r w:rsidR="00A17189" w:rsidRPr="00B62C89">
        <w:t>exposed</w:t>
      </w:r>
      <w:r w:rsidR="00B9471B">
        <w:t xml:space="preserve"> to abuse, neglect</w:t>
      </w:r>
      <w:r w:rsidR="00DA1C78">
        <w:t>,</w:t>
      </w:r>
      <w:r w:rsidR="00B9471B">
        <w:t xml:space="preserve"> and confiscation of their right to make decisions related to their lives by a resident or non-resident </w:t>
      </w:r>
      <w:r w:rsidR="00060351">
        <w:t>h</w:t>
      </w:r>
      <w:r w:rsidR="00060351" w:rsidRPr="00060351">
        <w:t xml:space="preserve">ousehold </w:t>
      </w:r>
      <w:r w:rsidR="00B9471B">
        <w:t>member.</w:t>
      </w:r>
    </w:p>
    <w:p w14:paraId="24784309" w14:textId="54B18531" w:rsidR="005156E8" w:rsidRDefault="005156E8" w:rsidP="005156E8">
      <w:pPr>
        <w:bidi w:val="0"/>
        <w:jc w:val="both"/>
      </w:pPr>
    </w:p>
    <w:p w14:paraId="05FE71EB" w14:textId="41FCA2DD" w:rsidR="00B67EAE" w:rsidRDefault="00FC28F4" w:rsidP="00FC28F4">
      <w:pPr>
        <w:autoSpaceDE w:val="0"/>
        <w:autoSpaceDN w:val="0"/>
        <w:bidi w:val="0"/>
        <w:adjustRightInd w:val="0"/>
        <w:rPr>
          <w:b/>
          <w:bCs/>
        </w:rPr>
      </w:pPr>
      <w:r>
        <w:rPr>
          <w:b/>
          <w:bCs/>
        </w:rPr>
        <w:t>2</w:t>
      </w:r>
      <w:r w:rsidR="00B67EAE" w:rsidRPr="00B67EAE">
        <w:rPr>
          <w:b/>
          <w:bCs/>
        </w:rPr>
        <w:t>.4.</w:t>
      </w:r>
      <w:r>
        <w:rPr>
          <w:b/>
          <w:bCs/>
        </w:rPr>
        <w:t>1</w:t>
      </w:r>
      <w:r w:rsidR="00B67EAE" w:rsidRPr="00B67EAE">
        <w:rPr>
          <w:b/>
          <w:bCs/>
        </w:rPr>
        <w:t xml:space="preserve"> Abuse by a Household Member</w:t>
      </w:r>
    </w:p>
    <w:p w14:paraId="73ED8E10" w14:textId="3D7E8ACC" w:rsidR="00B67EAE" w:rsidRPr="00BA1A38" w:rsidRDefault="00B67EAE" w:rsidP="00B67EAE">
      <w:pPr>
        <w:autoSpaceDE w:val="0"/>
        <w:autoSpaceDN w:val="0"/>
        <w:bidi w:val="0"/>
        <w:adjustRightInd w:val="0"/>
        <w:rPr>
          <w:b/>
          <w:bCs/>
          <w:sz w:val="18"/>
          <w:szCs w:val="18"/>
        </w:rPr>
      </w:pPr>
    </w:p>
    <w:tbl>
      <w:tblPr>
        <w:tblStyle w:val="TableGrid"/>
        <w:tblW w:w="0" w:type="auto"/>
        <w:jc w:val="center"/>
        <w:tblBorders>
          <w:top w:val="none" w:sz="0" w:space="0" w:color="auto"/>
          <w:left w:val="none" w:sz="0" w:space="0" w:color="auto"/>
          <w:bottom w:val="none" w:sz="0" w:space="0" w:color="auto"/>
          <w:right w:val="none" w:sz="0" w:space="0" w:color="auto"/>
        </w:tblBorders>
        <w:shd w:val="clear" w:color="auto" w:fill="A6A6A6" w:themeFill="background1" w:themeFillShade="A6"/>
        <w:tblLook w:val="04A0" w:firstRow="1" w:lastRow="0" w:firstColumn="1" w:lastColumn="0" w:noHBand="0" w:noVBand="1"/>
      </w:tblPr>
      <w:tblGrid>
        <w:gridCol w:w="9063"/>
      </w:tblGrid>
      <w:tr w:rsidR="00B67EAE" w:rsidRPr="00B67EAE" w14:paraId="6A5032C8" w14:textId="77777777" w:rsidTr="00DF465C">
        <w:trPr>
          <w:trHeight w:val="426"/>
          <w:jc w:val="center"/>
        </w:trPr>
        <w:tc>
          <w:tcPr>
            <w:tcW w:w="9063" w:type="dxa"/>
            <w:shd w:val="clear" w:color="auto" w:fill="4A442A" w:themeFill="background2" w:themeFillShade="40"/>
            <w:vAlign w:val="center"/>
          </w:tcPr>
          <w:p w14:paraId="5EC5EE34" w14:textId="0D827626" w:rsidR="00B67EAE" w:rsidRPr="00B67EAE" w:rsidRDefault="00603C91" w:rsidP="00DA1C78">
            <w:pPr>
              <w:autoSpaceDE w:val="0"/>
              <w:autoSpaceDN w:val="0"/>
              <w:bidi w:val="0"/>
              <w:adjustRightInd w:val="0"/>
              <w:jc w:val="center"/>
              <w:rPr>
                <w:b/>
                <w:bCs/>
                <w:color w:val="FFFFFF" w:themeColor="background1"/>
              </w:rPr>
            </w:pPr>
            <w:r>
              <w:rPr>
                <w:b/>
                <w:bCs/>
                <w:color w:val="FFFFFF" w:themeColor="background1"/>
              </w:rPr>
              <w:t>Elderly</w:t>
            </w:r>
            <w:r w:rsidR="00B67EAE" w:rsidRPr="00B67EAE">
              <w:rPr>
                <w:b/>
                <w:bCs/>
                <w:color w:val="FFFFFF" w:themeColor="background1"/>
              </w:rPr>
              <w:t xml:space="preserve"> Women are More Likely to be Abused </w:t>
            </w:r>
            <w:r w:rsidR="00DA1C78">
              <w:rPr>
                <w:b/>
                <w:bCs/>
                <w:color w:val="FFFFFF" w:themeColor="background1"/>
              </w:rPr>
              <w:t>t</w:t>
            </w:r>
            <w:r w:rsidR="00B67EAE" w:rsidRPr="00B67EAE">
              <w:rPr>
                <w:b/>
                <w:bCs/>
                <w:color w:val="FFFFFF" w:themeColor="background1"/>
              </w:rPr>
              <w:t>han Men</w:t>
            </w:r>
          </w:p>
        </w:tc>
      </w:tr>
    </w:tbl>
    <w:p w14:paraId="4FFBAD9D" w14:textId="77777777" w:rsidR="00B620DD" w:rsidRPr="00B620DD" w:rsidRDefault="00B620DD" w:rsidP="00537DCD">
      <w:pPr>
        <w:bidi w:val="0"/>
        <w:jc w:val="both"/>
        <w:rPr>
          <w:sz w:val="16"/>
          <w:szCs w:val="16"/>
        </w:rPr>
      </w:pPr>
    </w:p>
    <w:p w14:paraId="222DF17C" w14:textId="20B572E7" w:rsidR="005156E8" w:rsidRDefault="00B67EAE" w:rsidP="0071175E">
      <w:pPr>
        <w:bidi w:val="0"/>
        <w:jc w:val="both"/>
      </w:pPr>
      <w:r w:rsidRPr="00B67EAE">
        <w:t xml:space="preserve">28.1% of the elderly (65 years and </w:t>
      </w:r>
      <w:r>
        <w:t>above</w:t>
      </w:r>
      <w:r w:rsidRPr="00B67EAE">
        <w:t xml:space="preserve">) in Palestine </w:t>
      </w:r>
      <w:r w:rsidR="0071175E">
        <w:t>were</w:t>
      </w:r>
      <w:r w:rsidRPr="00B67EAE">
        <w:t xml:space="preserve"> </w:t>
      </w:r>
      <w:r w:rsidRPr="00B62C89">
        <w:t>exposed</w:t>
      </w:r>
      <w:r w:rsidRPr="00B67EAE">
        <w:t xml:space="preserve"> to at least one </w:t>
      </w:r>
      <w:r w:rsidR="001A54AE">
        <w:t>type</w:t>
      </w:r>
      <w:r w:rsidRPr="00B67EAE">
        <w:t xml:space="preserve"> of abuse by a </w:t>
      </w:r>
      <w:r w:rsidR="00060351">
        <w:t>h</w:t>
      </w:r>
      <w:r w:rsidR="00060351" w:rsidRPr="00060351">
        <w:t>ousehold</w:t>
      </w:r>
      <w:r w:rsidRPr="00B67EAE">
        <w:t xml:space="preserve"> member, regardless of its form; 27.8% in the West Bank and 28.6% in </w:t>
      </w:r>
      <w:r w:rsidR="00F12320">
        <w:t>Gaza Strip</w:t>
      </w:r>
      <w:r w:rsidRPr="00B67EAE">
        <w:t xml:space="preserve">. </w:t>
      </w:r>
      <w:r w:rsidR="009A5F9B">
        <w:t>D</w:t>
      </w:r>
      <w:r w:rsidR="009A5F9B" w:rsidRPr="00B67EAE">
        <w:t xml:space="preserve">ata </w:t>
      </w:r>
      <w:r w:rsidRPr="00B67EAE">
        <w:t>showed that elderly women are more likely to be abused, as the percentage reached 31.0%, co</w:t>
      </w:r>
      <w:r w:rsidR="00787EE1">
        <w:t>mpared to 24.7% of elderly men</w:t>
      </w:r>
      <w:r w:rsidRPr="00B67EAE">
        <w:t xml:space="preserve">. (See </w:t>
      </w:r>
      <w:r w:rsidR="00537DCD">
        <w:t>t</w:t>
      </w:r>
      <w:r w:rsidR="00C1214F">
        <w:t>able</w:t>
      </w:r>
      <w:r w:rsidRPr="00B67EAE">
        <w:t xml:space="preserve"> </w:t>
      </w:r>
      <w:r w:rsidR="00995730">
        <w:t>3</w:t>
      </w:r>
      <w:r w:rsidR="00106EFD">
        <w:t>2</w:t>
      </w:r>
      <w:r w:rsidRPr="00B67EAE">
        <w:t>)</w:t>
      </w:r>
    </w:p>
    <w:p w14:paraId="1740AA9B" w14:textId="040FB6EB" w:rsidR="00B67EAE" w:rsidRDefault="00B67EAE" w:rsidP="00B67EAE">
      <w:pPr>
        <w:bidi w:val="0"/>
        <w:jc w:val="both"/>
      </w:pPr>
    </w:p>
    <w:tbl>
      <w:tblPr>
        <w:tblStyle w:val="TableGrid"/>
        <w:tblW w:w="0" w:type="auto"/>
        <w:tblBorders>
          <w:top w:val="none" w:sz="0" w:space="0" w:color="auto"/>
          <w:left w:val="none" w:sz="0" w:space="0" w:color="auto"/>
          <w:bottom w:val="none" w:sz="0" w:space="0" w:color="auto"/>
          <w:right w:val="none" w:sz="0" w:space="0" w:color="auto"/>
        </w:tblBorders>
        <w:shd w:val="clear" w:color="auto" w:fill="A6A6A6" w:themeFill="background1" w:themeFillShade="A6"/>
        <w:tblLook w:val="04A0" w:firstRow="1" w:lastRow="0" w:firstColumn="1" w:lastColumn="0" w:noHBand="0" w:noVBand="1"/>
      </w:tblPr>
      <w:tblGrid>
        <w:gridCol w:w="9063"/>
      </w:tblGrid>
      <w:tr w:rsidR="00B67EAE" w:rsidRPr="00B67EAE" w14:paraId="524A2CC8" w14:textId="77777777" w:rsidTr="00787EE1">
        <w:trPr>
          <w:trHeight w:val="417"/>
        </w:trPr>
        <w:tc>
          <w:tcPr>
            <w:tcW w:w="9063" w:type="dxa"/>
            <w:shd w:val="clear" w:color="auto" w:fill="4A442A" w:themeFill="background2" w:themeFillShade="40"/>
            <w:vAlign w:val="center"/>
          </w:tcPr>
          <w:p w14:paraId="4081E565" w14:textId="6C9DBDCA" w:rsidR="00B67EAE" w:rsidRPr="00B67EAE" w:rsidRDefault="00B67EAE" w:rsidP="00157F4C">
            <w:pPr>
              <w:autoSpaceDE w:val="0"/>
              <w:autoSpaceDN w:val="0"/>
              <w:bidi w:val="0"/>
              <w:adjustRightInd w:val="0"/>
              <w:jc w:val="center"/>
              <w:rPr>
                <w:b/>
                <w:bCs/>
                <w:color w:val="FFFFFF" w:themeColor="background1"/>
              </w:rPr>
            </w:pPr>
            <w:r w:rsidRPr="00B67EAE">
              <w:rPr>
                <w:b/>
                <w:bCs/>
                <w:color w:val="FFFFFF" w:themeColor="background1"/>
              </w:rPr>
              <w:t xml:space="preserve">Psychological </w:t>
            </w:r>
            <w:r w:rsidR="00D14681" w:rsidRPr="00B67EAE">
              <w:rPr>
                <w:b/>
                <w:bCs/>
                <w:color w:val="FFFFFF" w:themeColor="background1"/>
              </w:rPr>
              <w:t xml:space="preserve">Abuse is the Most Common </w:t>
            </w:r>
            <w:r w:rsidR="00157F4C">
              <w:rPr>
                <w:b/>
                <w:bCs/>
                <w:color w:val="FFFFFF" w:themeColor="background1"/>
              </w:rPr>
              <w:t>Type</w:t>
            </w:r>
            <w:r w:rsidR="00157F4C" w:rsidRPr="00B67EAE">
              <w:rPr>
                <w:b/>
                <w:bCs/>
                <w:color w:val="FFFFFF" w:themeColor="background1"/>
              </w:rPr>
              <w:t xml:space="preserve"> </w:t>
            </w:r>
            <w:r w:rsidR="00D14681" w:rsidRPr="00B67EAE">
              <w:rPr>
                <w:b/>
                <w:bCs/>
                <w:color w:val="FFFFFF" w:themeColor="background1"/>
              </w:rPr>
              <w:t xml:space="preserve">of Abuse </w:t>
            </w:r>
            <w:r w:rsidR="00157F4C">
              <w:rPr>
                <w:b/>
                <w:bCs/>
                <w:color w:val="FFFFFF" w:themeColor="background1"/>
              </w:rPr>
              <w:t>E</w:t>
            </w:r>
            <w:r w:rsidR="00157F4C" w:rsidRPr="00157F4C">
              <w:rPr>
                <w:b/>
                <w:bCs/>
                <w:color w:val="FFFFFF" w:themeColor="background1"/>
              </w:rPr>
              <w:t>xperienced</w:t>
            </w:r>
            <w:r w:rsidR="00D14681" w:rsidRPr="00B67EAE">
              <w:rPr>
                <w:b/>
                <w:bCs/>
                <w:color w:val="FFFFFF" w:themeColor="background1"/>
              </w:rPr>
              <w:t xml:space="preserve"> by the Elderly</w:t>
            </w:r>
          </w:p>
        </w:tc>
      </w:tr>
    </w:tbl>
    <w:p w14:paraId="4D73796C" w14:textId="77777777" w:rsidR="00B620DD" w:rsidRPr="00B620DD" w:rsidRDefault="00B620DD" w:rsidP="00BA1A38">
      <w:pPr>
        <w:bidi w:val="0"/>
        <w:jc w:val="both"/>
        <w:rPr>
          <w:sz w:val="18"/>
          <w:szCs w:val="18"/>
        </w:rPr>
      </w:pPr>
    </w:p>
    <w:p w14:paraId="37D2AB8D" w14:textId="6638B740" w:rsidR="005156E8" w:rsidRDefault="00060351" w:rsidP="007F3C0B">
      <w:pPr>
        <w:bidi w:val="0"/>
        <w:jc w:val="both"/>
      </w:pPr>
      <w:r w:rsidRPr="00060351">
        <w:t xml:space="preserve">Psychological abuse is the most practiced by a </w:t>
      </w:r>
      <w:r>
        <w:t>h</w:t>
      </w:r>
      <w:r w:rsidRPr="00060351">
        <w:t xml:space="preserve">ousehold member on the elderly (65 years and </w:t>
      </w:r>
      <w:r>
        <w:t>above</w:t>
      </w:r>
      <w:r w:rsidRPr="00060351">
        <w:t xml:space="preserve">) in Palestine, as 27.8% </w:t>
      </w:r>
      <w:r w:rsidR="00787EE1" w:rsidRPr="00787EE1">
        <w:t xml:space="preserve">of the elderly </w:t>
      </w:r>
      <w:r w:rsidRPr="00060351">
        <w:t xml:space="preserve">were exposed to it, while 1.7% were exposed to physical abuse </w:t>
      </w:r>
      <w:r w:rsidR="003F5772">
        <w:t xml:space="preserve">practiced </w:t>
      </w:r>
      <w:r w:rsidR="00167E39">
        <w:t xml:space="preserve">against </w:t>
      </w:r>
      <w:r w:rsidRPr="00060351">
        <w:t xml:space="preserve">the elderly by a </w:t>
      </w:r>
      <w:r>
        <w:t>h</w:t>
      </w:r>
      <w:r w:rsidRPr="00060351">
        <w:t>ousehold member, and 1.2</w:t>
      </w:r>
      <w:r w:rsidR="003F5772">
        <w:t>%</w:t>
      </w:r>
      <w:r w:rsidRPr="00060351">
        <w:t xml:space="preserve"> of the elderly </w:t>
      </w:r>
      <w:r w:rsidR="007F3C0B" w:rsidRPr="00060351">
        <w:t>w</w:t>
      </w:r>
      <w:r w:rsidR="007F3C0B">
        <w:t>ere</w:t>
      </w:r>
      <w:r w:rsidR="007F3C0B" w:rsidRPr="00060351">
        <w:t xml:space="preserve"> </w:t>
      </w:r>
      <w:r w:rsidR="00A96D57">
        <w:t>e</w:t>
      </w:r>
      <w:r w:rsidR="00A96D57" w:rsidRPr="00A96D57">
        <w:t>xposed to</w:t>
      </w:r>
      <w:r w:rsidRPr="00A96D57">
        <w:t xml:space="preserve"> </w:t>
      </w:r>
      <w:r w:rsidR="00787EE1" w:rsidRPr="00787EE1">
        <w:t>economic</w:t>
      </w:r>
      <w:r w:rsidRPr="00060351">
        <w:t xml:space="preserve"> abuse. (See </w:t>
      </w:r>
      <w:r w:rsidR="00537DCD">
        <w:t>t</w:t>
      </w:r>
      <w:r w:rsidR="00C1214F">
        <w:t>able</w:t>
      </w:r>
      <w:r w:rsidRPr="00060351">
        <w:t xml:space="preserve"> </w:t>
      </w:r>
      <w:r w:rsidR="00995730">
        <w:t>3</w:t>
      </w:r>
      <w:r w:rsidR="00106EFD">
        <w:t>2</w:t>
      </w:r>
      <w:r w:rsidRPr="00060351">
        <w:t>)</w:t>
      </w:r>
    </w:p>
    <w:p w14:paraId="3E1D4C49" w14:textId="77777777" w:rsidR="00391A31" w:rsidRDefault="00391A31" w:rsidP="00391A31">
      <w:pPr>
        <w:bidi w:val="0"/>
      </w:pPr>
    </w:p>
    <w:p w14:paraId="5C086AE4" w14:textId="5A10CF56" w:rsidR="00537DCD" w:rsidRDefault="00E96F15" w:rsidP="00900017">
      <w:pPr>
        <w:bidi w:val="0"/>
        <w:jc w:val="center"/>
        <w:rPr>
          <w:rFonts w:ascii="Arial" w:hAnsi="Arial" w:cs="Arial"/>
          <w:b/>
          <w:bCs/>
          <w:sz w:val="22"/>
          <w:szCs w:val="22"/>
        </w:rPr>
      </w:pPr>
      <w:r w:rsidRPr="00E96F15">
        <w:rPr>
          <w:rFonts w:ascii="Arial" w:hAnsi="Arial" w:cs="Arial"/>
          <w:b/>
          <w:bCs/>
          <w:sz w:val="22"/>
          <w:szCs w:val="22"/>
        </w:rPr>
        <w:t xml:space="preserve">Percentage of the </w:t>
      </w:r>
      <w:r w:rsidR="00094CEC">
        <w:rPr>
          <w:rFonts w:ascii="Arial" w:hAnsi="Arial" w:cs="Arial"/>
          <w:b/>
          <w:bCs/>
          <w:sz w:val="22"/>
          <w:szCs w:val="22"/>
        </w:rPr>
        <w:t>E</w:t>
      </w:r>
      <w:r w:rsidRPr="00E96F15">
        <w:rPr>
          <w:rFonts w:ascii="Arial" w:hAnsi="Arial" w:cs="Arial"/>
          <w:b/>
          <w:bCs/>
          <w:sz w:val="22"/>
          <w:szCs w:val="22"/>
        </w:rPr>
        <w:t xml:space="preserve">lderly (65 years </w:t>
      </w:r>
      <w:r w:rsidR="00900017">
        <w:rPr>
          <w:rFonts w:ascii="Arial" w:hAnsi="Arial" w:cs="Arial"/>
          <w:b/>
          <w:bCs/>
          <w:sz w:val="22"/>
          <w:szCs w:val="22"/>
        </w:rPr>
        <w:t>and</w:t>
      </w:r>
      <w:r w:rsidRPr="00E96F15">
        <w:rPr>
          <w:rFonts w:ascii="Arial" w:hAnsi="Arial" w:cs="Arial"/>
          <w:b/>
          <w:bCs/>
          <w:sz w:val="22"/>
          <w:szCs w:val="22"/>
        </w:rPr>
        <w:t xml:space="preserve"> above) in Palestine </w:t>
      </w:r>
      <w:r w:rsidR="00807E0F">
        <w:rPr>
          <w:rFonts w:ascii="Arial" w:hAnsi="Arial" w:cs="Arial"/>
          <w:b/>
          <w:bCs/>
          <w:sz w:val="22"/>
          <w:szCs w:val="22"/>
        </w:rPr>
        <w:t>who</w:t>
      </w:r>
      <w:r w:rsidR="007F3C0B" w:rsidRPr="00E96F15">
        <w:rPr>
          <w:rFonts w:ascii="Arial" w:hAnsi="Arial" w:cs="Arial"/>
          <w:b/>
          <w:bCs/>
          <w:sz w:val="22"/>
          <w:szCs w:val="22"/>
        </w:rPr>
        <w:t xml:space="preserve"> </w:t>
      </w:r>
      <w:r w:rsidR="00787EE1">
        <w:rPr>
          <w:rFonts w:ascii="Arial" w:hAnsi="Arial" w:cs="Arial"/>
          <w:b/>
          <w:bCs/>
          <w:sz w:val="22"/>
          <w:szCs w:val="22"/>
        </w:rPr>
        <w:t xml:space="preserve">were </w:t>
      </w:r>
      <w:r w:rsidRPr="00E96F15">
        <w:rPr>
          <w:rFonts w:ascii="Arial" w:hAnsi="Arial" w:cs="Arial"/>
          <w:b/>
          <w:bCs/>
          <w:sz w:val="22"/>
          <w:szCs w:val="22"/>
        </w:rPr>
        <w:t xml:space="preserve">Exposed to Abuse from a Household Member during the Past 12 Months by </w:t>
      </w:r>
      <w:r>
        <w:rPr>
          <w:rFonts w:ascii="Arial" w:hAnsi="Arial" w:cs="Arial"/>
          <w:b/>
          <w:bCs/>
          <w:sz w:val="22"/>
          <w:szCs w:val="22"/>
        </w:rPr>
        <w:t>Region</w:t>
      </w:r>
      <w:r w:rsidRPr="00E96F15">
        <w:rPr>
          <w:rFonts w:ascii="Arial" w:hAnsi="Arial" w:cs="Arial"/>
          <w:b/>
          <w:bCs/>
          <w:sz w:val="22"/>
          <w:szCs w:val="22"/>
        </w:rPr>
        <w:t xml:space="preserve"> and</w:t>
      </w:r>
    </w:p>
    <w:p w14:paraId="710EEC4B" w14:textId="282CDC33" w:rsidR="00E96F15" w:rsidRPr="00E96F15" w:rsidRDefault="00E96F15" w:rsidP="00391A31">
      <w:pPr>
        <w:tabs>
          <w:tab w:val="right" w:pos="7200"/>
        </w:tabs>
        <w:bidi w:val="0"/>
        <w:jc w:val="center"/>
        <w:rPr>
          <w:rFonts w:ascii="Arial" w:hAnsi="Arial" w:cs="Arial"/>
          <w:b/>
          <w:bCs/>
          <w:sz w:val="22"/>
          <w:szCs w:val="22"/>
        </w:rPr>
      </w:pPr>
      <w:r w:rsidRPr="00E96F15">
        <w:rPr>
          <w:rFonts w:ascii="Arial" w:hAnsi="Arial" w:cs="Arial"/>
          <w:b/>
          <w:bCs/>
          <w:sz w:val="22"/>
          <w:szCs w:val="22"/>
        </w:rPr>
        <w:t>Type of Abuse, 2019</w:t>
      </w:r>
    </w:p>
    <w:tbl>
      <w:tblPr>
        <w:tblStyle w:val="TableGrid"/>
        <w:tblW w:w="5000" w:type="pct"/>
        <w:jc w:val="center"/>
        <w:tblLook w:val="04A0" w:firstRow="1" w:lastRow="0" w:firstColumn="1" w:lastColumn="0" w:noHBand="0" w:noVBand="1"/>
      </w:tblPr>
      <w:tblGrid>
        <w:gridCol w:w="9063"/>
      </w:tblGrid>
      <w:tr w:rsidR="006F5908" w:rsidRPr="00105E0A" w14:paraId="611DED1E" w14:textId="77777777" w:rsidTr="00B7450B">
        <w:trPr>
          <w:trHeight w:val="3567"/>
          <w:jc w:val="center"/>
        </w:trPr>
        <w:tc>
          <w:tcPr>
            <w:tcW w:w="9063" w:type="dxa"/>
          </w:tcPr>
          <w:p w14:paraId="040223A4" w14:textId="77777777" w:rsidR="006F5908" w:rsidRPr="00105E0A" w:rsidRDefault="006F5908" w:rsidP="0029440C">
            <w:pPr>
              <w:bidi w:val="0"/>
              <w:jc w:val="both"/>
              <w:rPr>
                <w:rtl/>
              </w:rPr>
            </w:pPr>
            <w:r w:rsidRPr="006F5908">
              <w:rPr>
                <w:rFonts w:ascii="Simplified Arabic" w:hAnsi="Simplified Arabic" w:cs="Simplified Arabic"/>
                <w:b/>
                <w:bCs/>
                <w:noProof/>
                <w:color w:val="000000" w:themeColor="text1"/>
                <w:rtl/>
                <w:lang w:eastAsia="en-US"/>
              </w:rPr>
              <w:drawing>
                <wp:inline distT="0" distB="0" distL="0" distR="0" wp14:anchorId="541E8DFC" wp14:editId="120D80B8">
                  <wp:extent cx="5514975" cy="2171700"/>
                  <wp:effectExtent l="0" t="0" r="0"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5E45A6D3" w14:textId="1331ECC1" w:rsidR="00B620DD" w:rsidRDefault="00B620DD">
      <w:pPr>
        <w:bidi w:val="0"/>
      </w:pPr>
    </w:p>
    <w:tbl>
      <w:tblPr>
        <w:tblStyle w:val="TableGrid"/>
        <w:tblW w:w="5000" w:type="pct"/>
        <w:shd w:val="clear" w:color="auto" w:fill="A6A6A6" w:themeFill="background1" w:themeFillShade="A6"/>
        <w:tblLook w:val="04A0" w:firstRow="1" w:lastRow="0" w:firstColumn="1" w:lastColumn="0" w:noHBand="0" w:noVBand="1"/>
      </w:tblPr>
      <w:tblGrid>
        <w:gridCol w:w="9063"/>
      </w:tblGrid>
      <w:tr w:rsidR="006F5908" w:rsidRPr="006F5908" w14:paraId="1488FFF9" w14:textId="77777777" w:rsidTr="00F469B5">
        <w:trPr>
          <w:trHeight w:val="399"/>
        </w:trPr>
        <w:tc>
          <w:tcPr>
            <w:tcW w:w="9063" w:type="dxa"/>
            <w:shd w:val="clear" w:color="auto" w:fill="4A442A" w:themeFill="background2" w:themeFillShade="40"/>
            <w:vAlign w:val="center"/>
          </w:tcPr>
          <w:p w14:paraId="71098039" w14:textId="2945922F" w:rsidR="006F5908" w:rsidRPr="006F5908" w:rsidRDefault="006F5908" w:rsidP="007F3C0B">
            <w:pPr>
              <w:bidi w:val="0"/>
              <w:jc w:val="center"/>
              <w:rPr>
                <w:b/>
                <w:bCs/>
                <w:color w:val="FFFFFF" w:themeColor="background1"/>
              </w:rPr>
            </w:pPr>
            <w:r w:rsidRPr="006F5908">
              <w:rPr>
                <w:b/>
                <w:bCs/>
                <w:color w:val="FFFFFF" w:themeColor="background1"/>
              </w:rPr>
              <w:t>Abuse</w:t>
            </w:r>
            <w:r w:rsidR="007239A5">
              <w:rPr>
                <w:b/>
                <w:bCs/>
                <w:color w:val="FFFFFF" w:themeColor="background1"/>
              </w:rPr>
              <w:t xml:space="preserve"> against </w:t>
            </w:r>
            <w:r w:rsidR="007F3C0B">
              <w:rPr>
                <w:b/>
                <w:bCs/>
                <w:color w:val="FFFFFF" w:themeColor="background1"/>
              </w:rPr>
              <w:t xml:space="preserve">the </w:t>
            </w:r>
            <w:r w:rsidR="00CE1F9A">
              <w:rPr>
                <w:b/>
                <w:bCs/>
                <w:color w:val="FFFFFF" w:themeColor="background1"/>
              </w:rPr>
              <w:t>Elderly</w:t>
            </w:r>
            <w:r w:rsidRPr="006F5908">
              <w:rPr>
                <w:b/>
                <w:bCs/>
                <w:color w:val="FFFFFF" w:themeColor="background1"/>
              </w:rPr>
              <w:t xml:space="preserve"> </w:t>
            </w:r>
            <w:r w:rsidR="00475D51">
              <w:rPr>
                <w:b/>
                <w:bCs/>
                <w:color w:val="FFFFFF" w:themeColor="background1"/>
              </w:rPr>
              <w:t>living in</w:t>
            </w:r>
            <w:r w:rsidR="00475D51" w:rsidRPr="006F5908">
              <w:rPr>
                <w:b/>
                <w:bCs/>
                <w:color w:val="FFFFFF" w:themeColor="background1"/>
              </w:rPr>
              <w:t xml:space="preserve"> </w:t>
            </w:r>
            <w:r w:rsidR="009025AC">
              <w:rPr>
                <w:b/>
                <w:bCs/>
                <w:color w:val="FFFFFF" w:themeColor="background1"/>
              </w:rPr>
              <w:t xml:space="preserve">Refugee </w:t>
            </w:r>
            <w:r w:rsidRPr="006F5908">
              <w:rPr>
                <w:b/>
                <w:bCs/>
                <w:color w:val="FFFFFF" w:themeColor="background1"/>
              </w:rPr>
              <w:t xml:space="preserve">Camps </w:t>
            </w:r>
            <w:r>
              <w:rPr>
                <w:b/>
                <w:bCs/>
                <w:color w:val="FFFFFF" w:themeColor="background1"/>
              </w:rPr>
              <w:t>i</w:t>
            </w:r>
            <w:r w:rsidRPr="006F5908">
              <w:rPr>
                <w:b/>
                <w:bCs/>
                <w:color w:val="FFFFFF" w:themeColor="background1"/>
              </w:rPr>
              <w:t xml:space="preserve">s Higher </w:t>
            </w:r>
            <w:r w:rsidR="007F3C0B">
              <w:rPr>
                <w:b/>
                <w:bCs/>
                <w:color w:val="FFFFFF" w:themeColor="background1"/>
              </w:rPr>
              <w:t>t</w:t>
            </w:r>
            <w:r w:rsidR="007F3C0B" w:rsidRPr="006F5908">
              <w:rPr>
                <w:b/>
                <w:bCs/>
                <w:color w:val="FFFFFF" w:themeColor="background1"/>
              </w:rPr>
              <w:t xml:space="preserve">han </w:t>
            </w:r>
            <w:r w:rsidR="00094CEC">
              <w:rPr>
                <w:b/>
                <w:bCs/>
                <w:color w:val="FFFFFF" w:themeColor="background1"/>
              </w:rPr>
              <w:t>i</w:t>
            </w:r>
            <w:r w:rsidRPr="006F5908">
              <w:rPr>
                <w:b/>
                <w:bCs/>
                <w:color w:val="FFFFFF" w:themeColor="background1"/>
              </w:rPr>
              <w:t xml:space="preserve">n Rural </w:t>
            </w:r>
            <w:r>
              <w:rPr>
                <w:b/>
                <w:bCs/>
                <w:color w:val="FFFFFF" w:themeColor="background1"/>
              </w:rPr>
              <w:t>a</w:t>
            </w:r>
            <w:r w:rsidRPr="006F5908">
              <w:rPr>
                <w:b/>
                <w:bCs/>
                <w:color w:val="FFFFFF" w:themeColor="background1"/>
              </w:rPr>
              <w:t xml:space="preserve">nd Urban Areas </w:t>
            </w:r>
          </w:p>
        </w:tc>
      </w:tr>
    </w:tbl>
    <w:p w14:paraId="775A9C13" w14:textId="77777777" w:rsidR="00B620DD" w:rsidRPr="00B620DD" w:rsidRDefault="00B620DD" w:rsidP="00537DCD">
      <w:pPr>
        <w:bidi w:val="0"/>
        <w:jc w:val="both"/>
        <w:rPr>
          <w:sz w:val="16"/>
          <w:szCs w:val="16"/>
        </w:rPr>
      </w:pPr>
    </w:p>
    <w:p w14:paraId="03AE8987" w14:textId="2AC9A7EE" w:rsidR="006F5908" w:rsidRDefault="002465F5" w:rsidP="0071175E">
      <w:pPr>
        <w:bidi w:val="0"/>
        <w:jc w:val="both"/>
      </w:pPr>
      <w:r w:rsidRPr="00BE4471">
        <w:t xml:space="preserve">26.9% of the elderly (65 years and </w:t>
      </w:r>
      <w:r w:rsidR="00341B9D">
        <w:t>above</w:t>
      </w:r>
      <w:r w:rsidRPr="00BE4471">
        <w:t xml:space="preserve">) in Palestine who live in urban </w:t>
      </w:r>
      <w:r w:rsidR="00341B9D">
        <w:t xml:space="preserve">areas </w:t>
      </w:r>
      <w:r w:rsidR="0071175E">
        <w:t>were</w:t>
      </w:r>
      <w:r w:rsidRPr="00BE4471">
        <w:t xml:space="preserve"> </w:t>
      </w:r>
      <w:r w:rsidRPr="00060351">
        <w:t>exposed</w:t>
      </w:r>
      <w:r w:rsidRPr="00BE4471">
        <w:t xml:space="preserve"> to at least one form of abuse by a </w:t>
      </w:r>
      <w:r>
        <w:t>h</w:t>
      </w:r>
      <w:r w:rsidRPr="00060351">
        <w:t>ousehold</w:t>
      </w:r>
      <w:r w:rsidRPr="00BE4471">
        <w:t xml:space="preserve"> member, and 30.0% of the elderly </w:t>
      </w:r>
      <w:r w:rsidR="00341B9D">
        <w:t>living</w:t>
      </w:r>
      <w:r w:rsidR="00341B9D" w:rsidRPr="00BE4471">
        <w:t xml:space="preserve"> </w:t>
      </w:r>
      <w:r>
        <w:t xml:space="preserve">in </w:t>
      </w:r>
      <w:r w:rsidRPr="00BE4471">
        <w:t xml:space="preserve">rural </w:t>
      </w:r>
      <w:r w:rsidR="00341B9D">
        <w:t xml:space="preserve">areas </w:t>
      </w:r>
      <w:r w:rsidR="0071175E">
        <w:lastRenderedPageBreak/>
        <w:t>were</w:t>
      </w:r>
      <w:r w:rsidRPr="00BE4471">
        <w:t xml:space="preserve"> </w:t>
      </w:r>
      <w:r w:rsidRPr="00060351">
        <w:t>exposed</w:t>
      </w:r>
      <w:r w:rsidRPr="00BE4471">
        <w:t xml:space="preserve"> to at least one form of abuse, while 36.5% of the elderly </w:t>
      </w:r>
      <w:r w:rsidR="00341B9D">
        <w:t>residing</w:t>
      </w:r>
      <w:r w:rsidRPr="00BE4471">
        <w:t xml:space="preserve"> </w:t>
      </w:r>
      <w:r>
        <w:t>in camps</w:t>
      </w:r>
      <w:r w:rsidRPr="00BE4471">
        <w:t xml:space="preserve"> </w:t>
      </w:r>
      <w:r w:rsidR="0071175E">
        <w:t>were</w:t>
      </w:r>
      <w:r w:rsidRPr="00BE4471">
        <w:t xml:space="preserve"> </w:t>
      </w:r>
      <w:r w:rsidRPr="00060351">
        <w:t>exposed</w:t>
      </w:r>
      <w:r w:rsidRPr="00BE4471">
        <w:t xml:space="preserve"> to at least one type of abuse</w:t>
      </w:r>
      <w:r>
        <w:t xml:space="preserve"> by a h</w:t>
      </w:r>
      <w:r w:rsidRPr="00060351">
        <w:t>ousehold</w:t>
      </w:r>
      <w:r>
        <w:t xml:space="preserve"> member</w:t>
      </w:r>
      <w:r w:rsidR="006F5908">
        <w:t xml:space="preserve">. (See </w:t>
      </w:r>
      <w:r w:rsidR="00537DCD">
        <w:t>t</w:t>
      </w:r>
      <w:r w:rsidR="00C1214F">
        <w:t>able</w:t>
      </w:r>
      <w:r w:rsidR="006F5908">
        <w:t xml:space="preserve"> </w:t>
      </w:r>
      <w:r w:rsidR="00995730">
        <w:t>3</w:t>
      </w:r>
      <w:r w:rsidR="00106EFD">
        <w:t>2</w:t>
      </w:r>
      <w:r w:rsidR="006F5908">
        <w:t>)</w:t>
      </w:r>
    </w:p>
    <w:p w14:paraId="37012E5F" w14:textId="58F4DDCE" w:rsidR="00BE4471" w:rsidRDefault="00BE4471" w:rsidP="00BE4471">
      <w:pPr>
        <w:bidi w:val="0"/>
        <w:jc w:val="both"/>
      </w:pPr>
    </w:p>
    <w:p w14:paraId="7B24A452" w14:textId="38EF6C08" w:rsidR="00C26092" w:rsidRDefault="00FC28F4" w:rsidP="004C3284">
      <w:pPr>
        <w:bidi w:val="0"/>
        <w:jc w:val="both"/>
      </w:pPr>
      <w:r>
        <w:rPr>
          <w:b/>
          <w:bCs/>
        </w:rPr>
        <w:t>2</w:t>
      </w:r>
      <w:r w:rsidR="00C26092" w:rsidRPr="00C26092">
        <w:rPr>
          <w:b/>
          <w:bCs/>
        </w:rPr>
        <w:t>.4.</w:t>
      </w:r>
      <w:r w:rsidR="004C3284">
        <w:rPr>
          <w:b/>
          <w:bCs/>
        </w:rPr>
        <w:t>2</w:t>
      </w:r>
      <w:r w:rsidR="00C26092" w:rsidRPr="00C26092">
        <w:rPr>
          <w:b/>
          <w:bCs/>
        </w:rPr>
        <w:t xml:space="preserve"> Cyber Abuse and Abuse</w:t>
      </w:r>
      <w:r w:rsidR="00C26092">
        <w:rPr>
          <w:b/>
          <w:bCs/>
        </w:rPr>
        <w:t xml:space="preserve"> </w:t>
      </w:r>
      <w:r w:rsidR="00C26092" w:rsidRPr="00C26092">
        <w:rPr>
          <w:b/>
          <w:bCs/>
        </w:rPr>
        <w:t xml:space="preserve">through </w:t>
      </w:r>
      <w:r w:rsidR="006F40AC" w:rsidRPr="008C041F">
        <w:rPr>
          <w:b/>
          <w:bCs/>
        </w:rPr>
        <w:t>Telecommunication</w:t>
      </w:r>
      <w:r w:rsidR="007F3C0B">
        <w:rPr>
          <w:b/>
          <w:bCs/>
        </w:rPr>
        <w:t>s</w:t>
      </w:r>
    </w:p>
    <w:p w14:paraId="0B7F8016" w14:textId="4026E76E" w:rsidR="00C26092" w:rsidRDefault="00A01759" w:rsidP="0071175E">
      <w:pPr>
        <w:bidi w:val="0"/>
        <w:jc w:val="both"/>
      </w:pPr>
      <w:r>
        <w:t>8</w:t>
      </w:r>
      <w:r w:rsidR="00C26092">
        <w:t>.</w:t>
      </w:r>
      <w:r>
        <w:t>2</w:t>
      </w:r>
      <w:r w:rsidR="00C26092">
        <w:t xml:space="preserve">% of the elderly (65 years and </w:t>
      </w:r>
      <w:r w:rsidR="00537DCD">
        <w:t>a</w:t>
      </w:r>
      <w:r w:rsidR="00AA614A">
        <w:t>bove</w:t>
      </w:r>
      <w:r w:rsidR="00C26092">
        <w:t xml:space="preserve">) in Palestine </w:t>
      </w:r>
      <w:r w:rsidR="0071175E">
        <w:t>were</w:t>
      </w:r>
      <w:r w:rsidR="00C26092">
        <w:t xml:space="preserve"> </w:t>
      </w:r>
      <w:r w:rsidR="00C26092" w:rsidRPr="00060351">
        <w:t>exposed</w:t>
      </w:r>
      <w:r w:rsidR="00C26092">
        <w:t xml:space="preserve"> to some form of </w:t>
      </w:r>
      <w:r w:rsidR="00AA614A" w:rsidRPr="00AA614A">
        <w:t>cyber</w:t>
      </w:r>
      <w:r w:rsidR="00AA614A">
        <w:t xml:space="preserve"> </w:t>
      </w:r>
      <w:r w:rsidR="00C26092">
        <w:t xml:space="preserve">abuse; </w:t>
      </w:r>
      <w:r>
        <w:t>8</w:t>
      </w:r>
      <w:r w:rsidR="00C26092">
        <w:t xml:space="preserve">.9% in the West Bank and </w:t>
      </w:r>
      <w:r>
        <w:t>5</w:t>
      </w:r>
      <w:r w:rsidR="00C26092">
        <w:t>.</w:t>
      </w:r>
      <w:r>
        <w:t>8</w:t>
      </w:r>
      <w:r w:rsidR="00C26092">
        <w:t xml:space="preserve">% in </w:t>
      </w:r>
      <w:r w:rsidR="00F12320">
        <w:t>Gaza Strip</w:t>
      </w:r>
      <w:r w:rsidR="00C26092">
        <w:t>, during the past 12 months preceding the interview</w:t>
      </w:r>
      <w:r w:rsidR="00341B9D">
        <w:t xml:space="preserve"> in 2019</w:t>
      </w:r>
      <w:r w:rsidR="00C26092">
        <w:t>.</w:t>
      </w:r>
      <w:r w:rsidR="00AA614A">
        <w:t xml:space="preserve"> </w:t>
      </w:r>
      <w:r w:rsidR="00C26092">
        <w:t xml:space="preserve">(See </w:t>
      </w:r>
      <w:r w:rsidR="004F0192">
        <w:t>t</w:t>
      </w:r>
      <w:r w:rsidR="00C1214F">
        <w:t>able</w:t>
      </w:r>
      <w:r w:rsidR="00C26092">
        <w:t xml:space="preserve"> </w:t>
      </w:r>
      <w:r w:rsidR="00995730">
        <w:rPr>
          <w:rFonts w:hint="cs"/>
          <w:rtl/>
        </w:rPr>
        <w:t>3</w:t>
      </w:r>
      <w:r w:rsidR="00106EFD">
        <w:t>3</w:t>
      </w:r>
      <w:r w:rsidR="00C26092">
        <w:t>)</w:t>
      </w:r>
    </w:p>
    <w:p w14:paraId="3561926D" w14:textId="77777777" w:rsidR="00C26092" w:rsidRDefault="00C26092" w:rsidP="00C26092">
      <w:pPr>
        <w:bidi w:val="0"/>
        <w:jc w:val="both"/>
        <w:rPr>
          <w:rtl/>
        </w:rPr>
      </w:pPr>
    </w:p>
    <w:p w14:paraId="10D1E110" w14:textId="72A84D88" w:rsidR="00C26092" w:rsidRDefault="00C26092" w:rsidP="00F82C58">
      <w:pPr>
        <w:bidi w:val="0"/>
        <w:jc w:val="both"/>
      </w:pPr>
      <w:r>
        <w:t xml:space="preserve">In addition, 2.4% of the elderly (65 years and </w:t>
      </w:r>
      <w:r w:rsidR="00AA614A">
        <w:t>above</w:t>
      </w:r>
      <w:r>
        <w:t xml:space="preserve">) were </w:t>
      </w:r>
      <w:r w:rsidR="00AA614A" w:rsidRPr="00060351">
        <w:t>exposed</w:t>
      </w:r>
      <w:r>
        <w:t xml:space="preserve"> to abuse through </w:t>
      </w:r>
      <w:r w:rsidR="006F40AC">
        <w:t>t</w:t>
      </w:r>
      <w:r w:rsidR="006F40AC" w:rsidRPr="006F40AC">
        <w:t>elecommunication</w:t>
      </w:r>
      <w:r w:rsidR="00DF5F33">
        <w:t>s</w:t>
      </w:r>
      <w:r>
        <w:t xml:space="preserve"> (threatening, blackmailing, or harassing people or different parties through calls or messages) in Palestine</w:t>
      </w:r>
      <w:proofErr w:type="gramStart"/>
      <w:r>
        <w:t>;</w:t>
      </w:r>
      <w:proofErr w:type="gramEnd"/>
      <w:r>
        <w:t xml:space="preserve"> 3.3% in the West Bank</w:t>
      </w:r>
      <w:r w:rsidR="00F82C58">
        <w:t xml:space="preserve"> and </w:t>
      </w:r>
      <w:r>
        <w:t xml:space="preserve">0.6% in </w:t>
      </w:r>
      <w:r w:rsidR="00F12320">
        <w:t>Gaza Strip</w:t>
      </w:r>
      <w:r>
        <w:t xml:space="preserve">. (See </w:t>
      </w:r>
      <w:r w:rsidR="004F0192">
        <w:t>t</w:t>
      </w:r>
      <w:r w:rsidR="00C1214F">
        <w:t>able</w:t>
      </w:r>
      <w:r>
        <w:t xml:space="preserve"> </w:t>
      </w:r>
      <w:r w:rsidR="00995730">
        <w:rPr>
          <w:rFonts w:hint="cs"/>
          <w:rtl/>
        </w:rPr>
        <w:t>3</w:t>
      </w:r>
      <w:r w:rsidR="00106EFD">
        <w:t>3</w:t>
      </w:r>
      <w:r>
        <w:t>)</w:t>
      </w:r>
    </w:p>
    <w:p w14:paraId="0049C014" w14:textId="77777777" w:rsidR="006F5908" w:rsidRDefault="006F5908" w:rsidP="006F5908">
      <w:pPr>
        <w:bidi w:val="0"/>
        <w:jc w:val="both"/>
      </w:pPr>
    </w:p>
    <w:p w14:paraId="30EFA82D" w14:textId="3FF3EC2A" w:rsidR="000C47A6" w:rsidRPr="000C47A6" w:rsidRDefault="00FC28F4" w:rsidP="008440EF">
      <w:pPr>
        <w:bidi w:val="0"/>
        <w:jc w:val="both"/>
        <w:rPr>
          <w:b/>
          <w:bCs/>
        </w:rPr>
      </w:pPr>
      <w:r>
        <w:rPr>
          <w:b/>
          <w:bCs/>
        </w:rPr>
        <w:t>2</w:t>
      </w:r>
      <w:r w:rsidR="000C47A6" w:rsidRPr="000C47A6">
        <w:rPr>
          <w:b/>
          <w:bCs/>
        </w:rPr>
        <w:t>.</w:t>
      </w:r>
      <w:r>
        <w:rPr>
          <w:b/>
          <w:bCs/>
        </w:rPr>
        <w:t>5</w:t>
      </w:r>
      <w:r w:rsidR="000C47A6" w:rsidRPr="000C47A6">
        <w:rPr>
          <w:b/>
          <w:bCs/>
        </w:rPr>
        <w:t xml:space="preserve"> Violence against children (</w:t>
      </w:r>
      <w:r w:rsidR="008440EF">
        <w:rPr>
          <w:b/>
          <w:bCs/>
        </w:rPr>
        <w:t>1</w:t>
      </w:r>
      <w:r w:rsidR="000C47A6" w:rsidRPr="000C47A6">
        <w:rPr>
          <w:b/>
          <w:bCs/>
        </w:rPr>
        <w:t>-17 years)</w:t>
      </w:r>
    </w:p>
    <w:p w14:paraId="4405730A" w14:textId="5A4B19C2" w:rsidR="006F5908" w:rsidRDefault="000C47A6" w:rsidP="002410EF">
      <w:pPr>
        <w:bidi w:val="0"/>
        <w:jc w:val="both"/>
      </w:pPr>
      <w:r>
        <w:t xml:space="preserve">Violence against children includes all forms of violence against </w:t>
      </w:r>
      <w:r w:rsidR="002410EF" w:rsidRPr="002410EF">
        <w:t>individuals</w:t>
      </w:r>
      <w:r w:rsidR="002410EF">
        <w:t xml:space="preserve"> under the age</w:t>
      </w:r>
      <w:r>
        <w:t xml:space="preserve"> of 18, whether </w:t>
      </w:r>
      <w:r w:rsidR="002410EF" w:rsidRPr="002410EF">
        <w:t>directed</w:t>
      </w:r>
      <w:r>
        <w:t xml:space="preserve"> by parents or other caregivers, brothers, sisters, relatives, acquaintances, or strangers outside the family, where adults use certain methods to discipline children and teach them appropriate behavior or to address a behavioral problem they have.</w:t>
      </w:r>
    </w:p>
    <w:p w14:paraId="17D0234E" w14:textId="77777777" w:rsidR="002410EF" w:rsidRDefault="002410EF" w:rsidP="002410EF">
      <w:pPr>
        <w:bidi w:val="0"/>
        <w:jc w:val="both"/>
      </w:pPr>
    </w:p>
    <w:p w14:paraId="0DE9499E" w14:textId="31D624F6" w:rsidR="008562F2" w:rsidRDefault="00FC28F4" w:rsidP="008440EF">
      <w:pPr>
        <w:bidi w:val="0"/>
        <w:jc w:val="both"/>
        <w:rPr>
          <w:b/>
          <w:bCs/>
        </w:rPr>
      </w:pPr>
      <w:r>
        <w:rPr>
          <w:b/>
          <w:bCs/>
        </w:rPr>
        <w:t>2</w:t>
      </w:r>
      <w:r w:rsidR="008562F2" w:rsidRPr="008562F2">
        <w:rPr>
          <w:b/>
          <w:bCs/>
        </w:rPr>
        <w:t>.5.</w:t>
      </w:r>
      <w:r>
        <w:rPr>
          <w:b/>
          <w:bCs/>
        </w:rPr>
        <w:t>1</w:t>
      </w:r>
      <w:r w:rsidR="008562F2" w:rsidRPr="008562F2">
        <w:rPr>
          <w:b/>
          <w:bCs/>
        </w:rPr>
        <w:t xml:space="preserve"> Violence </w:t>
      </w:r>
      <w:proofErr w:type="gramStart"/>
      <w:r w:rsidR="008562F2" w:rsidRPr="008562F2">
        <w:rPr>
          <w:b/>
          <w:bCs/>
        </w:rPr>
        <w:t>Against</w:t>
      </w:r>
      <w:proofErr w:type="gramEnd"/>
      <w:r w:rsidR="008562F2" w:rsidRPr="008562F2">
        <w:rPr>
          <w:b/>
          <w:bCs/>
        </w:rPr>
        <w:t xml:space="preserve"> Children (</w:t>
      </w:r>
      <w:r w:rsidR="008440EF">
        <w:rPr>
          <w:b/>
          <w:bCs/>
        </w:rPr>
        <w:t>1</w:t>
      </w:r>
      <w:r w:rsidR="008562F2" w:rsidRPr="008562F2">
        <w:rPr>
          <w:b/>
          <w:bCs/>
        </w:rPr>
        <w:t>-11 Years)</w:t>
      </w:r>
    </w:p>
    <w:p w14:paraId="46459E54" w14:textId="77777777" w:rsidR="00C30750" w:rsidRPr="00827C9B" w:rsidRDefault="00C30750" w:rsidP="00C30750">
      <w:pPr>
        <w:bidi w:val="0"/>
        <w:jc w:val="both"/>
        <w:rPr>
          <w:b/>
          <w:bCs/>
          <w:sz w:val="14"/>
          <w:szCs w:val="14"/>
        </w:rPr>
      </w:pPr>
    </w:p>
    <w:p w14:paraId="6A025F02" w14:textId="7C547A72" w:rsidR="008562F2" w:rsidRPr="008562F2" w:rsidRDefault="00FC28F4" w:rsidP="008440EF">
      <w:pPr>
        <w:bidi w:val="0"/>
        <w:jc w:val="both"/>
        <w:rPr>
          <w:b/>
          <w:bCs/>
        </w:rPr>
      </w:pPr>
      <w:r>
        <w:rPr>
          <w:b/>
          <w:bCs/>
        </w:rPr>
        <w:t>2</w:t>
      </w:r>
      <w:r w:rsidR="008562F2" w:rsidRPr="008562F2">
        <w:rPr>
          <w:b/>
          <w:bCs/>
        </w:rPr>
        <w:t>.5.</w:t>
      </w:r>
      <w:r>
        <w:rPr>
          <w:b/>
          <w:bCs/>
        </w:rPr>
        <w:t>1</w:t>
      </w:r>
      <w:r w:rsidR="008562F2" w:rsidRPr="008562F2">
        <w:rPr>
          <w:b/>
          <w:bCs/>
        </w:rPr>
        <w:t>.</w:t>
      </w:r>
      <w:r w:rsidR="00D87E5F" w:rsidRPr="008562F2">
        <w:rPr>
          <w:b/>
          <w:bCs/>
        </w:rPr>
        <w:t>1</w:t>
      </w:r>
      <w:r w:rsidR="00D87E5F">
        <w:rPr>
          <w:b/>
          <w:bCs/>
        </w:rPr>
        <w:t xml:space="preserve"> </w:t>
      </w:r>
      <w:r w:rsidR="008562F2" w:rsidRPr="008562F2">
        <w:rPr>
          <w:b/>
          <w:bCs/>
        </w:rPr>
        <w:t xml:space="preserve">Violence </w:t>
      </w:r>
      <w:r w:rsidR="00163BDE">
        <w:rPr>
          <w:b/>
          <w:bCs/>
        </w:rPr>
        <w:t>A</w:t>
      </w:r>
      <w:r w:rsidR="008562F2" w:rsidRPr="008562F2">
        <w:rPr>
          <w:b/>
          <w:bCs/>
        </w:rPr>
        <w:t>gainst Children (</w:t>
      </w:r>
      <w:r w:rsidR="008440EF">
        <w:rPr>
          <w:b/>
          <w:bCs/>
        </w:rPr>
        <w:t>1</w:t>
      </w:r>
      <w:r w:rsidR="008562F2" w:rsidRPr="008562F2">
        <w:rPr>
          <w:b/>
          <w:bCs/>
        </w:rPr>
        <w:t xml:space="preserve">-11 Years) </w:t>
      </w:r>
      <w:r w:rsidR="008562F2">
        <w:rPr>
          <w:b/>
          <w:bCs/>
        </w:rPr>
        <w:t>b</w:t>
      </w:r>
      <w:r w:rsidR="008562F2" w:rsidRPr="008562F2">
        <w:rPr>
          <w:b/>
          <w:bCs/>
        </w:rPr>
        <w:t xml:space="preserve">y </w:t>
      </w:r>
      <w:r w:rsidR="008562F2">
        <w:rPr>
          <w:b/>
          <w:bCs/>
        </w:rPr>
        <w:t>a</w:t>
      </w:r>
      <w:r w:rsidR="008562F2" w:rsidRPr="008562F2">
        <w:rPr>
          <w:b/>
          <w:bCs/>
        </w:rPr>
        <w:t xml:space="preserve"> Parent</w:t>
      </w:r>
    </w:p>
    <w:p w14:paraId="54113549" w14:textId="77777777" w:rsidR="006F5908" w:rsidRDefault="006F5908" w:rsidP="006F5908">
      <w:pPr>
        <w:bidi w:val="0"/>
        <w:jc w:val="bo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1849B" w:themeFill="accent5" w:themeFillShade="BF"/>
        <w:tblLook w:val="04A0" w:firstRow="1" w:lastRow="0" w:firstColumn="1" w:lastColumn="0" w:noHBand="0" w:noVBand="1"/>
      </w:tblPr>
      <w:tblGrid>
        <w:gridCol w:w="9063"/>
      </w:tblGrid>
      <w:tr w:rsidR="00D87E5F" w:rsidRPr="00D87E5F" w14:paraId="5C304E41" w14:textId="77777777" w:rsidTr="00B620DD">
        <w:trPr>
          <w:trHeight w:val="354"/>
          <w:jc w:val="center"/>
        </w:trPr>
        <w:tc>
          <w:tcPr>
            <w:tcW w:w="9063" w:type="dxa"/>
            <w:shd w:val="clear" w:color="auto" w:fill="31849B" w:themeFill="accent5" w:themeFillShade="BF"/>
            <w:vAlign w:val="center"/>
          </w:tcPr>
          <w:p w14:paraId="383B6433" w14:textId="7BAE921D" w:rsidR="00D87E5F" w:rsidRDefault="00D87E5F" w:rsidP="004F0192">
            <w:pPr>
              <w:tabs>
                <w:tab w:val="right" w:pos="0"/>
              </w:tabs>
              <w:bidi w:val="0"/>
              <w:jc w:val="center"/>
              <w:rPr>
                <w:b/>
                <w:bCs/>
                <w:color w:val="FFFFFF" w:themeColor="background1"/>
              </w:rPr>
            </w:pPr>
            <w:r w:rsidRPr="00D87E5F">
              <w:rPr>
                <w:b/>
                <w:bCs/>
                <w:color w:val="FFFFFF" w:themeColor="background1"/>
              </w:rPr>
              <w:t xml:space="preserve">Parental Violence Against Children in </w:t>
            </w:r>
            <w:r w:rsidR="00F12320">
              <w:rPr>
                <w:b/>
                <w:bCs/>
                <w:color w:val="FFFFFF" w:themeColor="background1"/>
              </w:rPr>
              <w:t>Gaza Strip</w:t>
            </w:r>
            <w:r w:rsidRPr="00D87E5F">
              <w:rPr>
                <w:b/>
                <w:bCs/>
                <w:color w:val="FFFFFF" w:themeColor="background1"/>
              </w:rPr>
              <w:t xml:space="preserve"> </w:t>
            </w:r>
            <w:r>
              <w:rPr>
                <w:b/>
                <w:bCs/>
                <w:color w:val="FFFFFF" w:themeColor="background1"/>
              </w:rPr>
              <w:t>i</w:t>
            </w:r>
            <w:r w:rsidRPr="00D87E5F">
              <w:rPr>
                <w:b/>
                <w:bCs/>
                <w:color w:val="FFFFFF" w:themeColor="background1"/>
              </w:rPr>
              <w:t xml:space="preserve">s Higher </w:t>
            </w:r>
            <w:r w:rsidR="004F0192">
              <w:rPr>
                <w:b/>
                <w:bCs/>
                <w:color w:val="FFFFFF" w:themeColor="background1"/>
              </w:rPr>
              <w:t>t</w:t>
            </w:r>
            <w:r w:rsidRPr="00D87E5F">
              <w:rPr>
                <w:b/>
                <w:bCs/>
                <w:color w:val="FFFFFF" w:themeColor="background1"/>
              </w:rPr>
              <w:t xml:space="preserve">han </w:t>
            </w:r>
            <w:r>
              <w:rPr>
                <w:b/>
                <w:bCs/>
                <w:color w:val="FFFFFF" w:themeColor="background1"/>
              </w:rPr>
              <w:t>i</w:t>
            </w:r>
            <w:r w:rsidRPr="00D87E5F">
              <w:rPr>
                <w:b/>
                <w:bCs/>
                <w:color w:val="FFFFFF" w:themeColor="background1"/>
              </w:rPr>
              <w:t xml:space="preserve">n </w:t>
            </w:r>
            <w:r>
              <w:rPr>
                <w:b/>
                <w:bCs/>
                <w:color w:val="FFFFFF" w:themeColor="background1"/>
              </w:rPr>
              <w:t>t</w:t>
            </w:r>
            <w:r w:rsidRPr="00D87E5F">
              <w:rPr>
                <w:b/>
                <w:bCs/>
                <w:color w:val="FFFFFF" w:themeColor="background1"/>
              </w:rPr>
              <w:t xml:space="preserve">he </w:t>
            </w:r>
          </w:p>
          <w:p w14:paraId="7579C966" w14:textId="6B04F517" w:rsidR="00D87E5F" w:rsidRPr="00D87E5F" w:rsidRDefault="00D87E5F" w:rsidP="00D87E5F">
            <w:pPr>
              <w:bidi w:val="0"/>
              <w:jc w:val="center"/>
              <w:rPr>
                <w:b/>
                <w:bCs/>
                <w:color w:val="FFFFFF" w:themeColor="background1"/>
              </w:rPr>
            </w:pPr>
            <w:r w:rsidRPr="00D87E5F">
              <w:rPr>
                <w:b/>
                <w:bCs/>
                <w:color w:val="FFFFFF" w:themeColor="background1"/>
              </w:rPr>
              <w:t>West Bank</w:t>
            </w:r>
          </w:p>
        </w:tc>
      </w:tr>
    </w:tbl>
    <w:p w14:paraId="39F20E90" w14:textId="77777777" w:rsidR="00B620DD" w:rsidRPr="00B620DD" w:rsidRDefault="00B620DD" w:rsidP="004F0192">
      <w:pPr>
        <w:bidi w:val="0"/>
        <w:jc w:val="both"/>
        <w:rPr>
          <w:sz w:val="16"/>
          <w:szCs w:val="16"/>
          <w:rtl/>
        </w:rPr>
      </w:pPr>
    </w:p>
    <w:p w14:paraId="288C516E" w14:textId="0665F65F" w:rsidR="00D87E5F" w:rsidRDefault="00963DBF" w:rsidP="00E27BF0">
      <w:pPr>
        <w:bidi w:val="0"/>
        <w:jc w:val="both"/>
      </w:pPr>
      <w:r>
        <w:t>77.7</w:t>
      </w:r>
      <w:r w:rsidR="00D87E5F" w:rsidRPr="00D87E5F">
        <w:t>% of children (</w:t>
      </w:r>
      <w:r w:rsidR="008440EF">
        <w:t>1</w:t>
      </w:r>
      <w:r w:rsidR="00D87E5F" w:rsidRPr="00D87E5F">
        <w:t xml:space="preserve">-11 years) in Palestine </w:t>
      </w:r>
      <w:proofErr w:type="gramStart"/>
      <w:r w:rsidR="00D87E5F" w:rsidRPr="00D87E5F">
        <w:t xml:space="preserve">were </w:t>
      </w:r>
      <w:r w:rsidR="00D87E5F" w:rsidRPr="00060351">
        <w:t>exposed</w:t>
      </w:r>
      <w:proofErr w:type="gramEnd"/>
      <w:r w:rsidR="00D87E5F" w:rsidRPr="00D87E5F">
        <w:t xml:space="preserve"> to </w:t>
      </w:r>
      <w:r w:rsidR="00E27BF0">
        <w:t>one</w:t>
      </w:r>
      <w:r w:rsidR="00E27BF0" w:rsidRPr="00D87E5F">
        <w:t xml:space="preserve"> </w:t>
      </w:r>
      <w:r w:rsidR="00504C8A">
        <w:t>type</w:t>
      </w:r>
      <w:r w:rsidR="00D87E5F" w:rsidRPr="00D87E5F">
        <w:t xml:space="preserve"> of violence by a parent, </w:t>
      </w:r>
      <w:r w:rsidR="00E27BF0">
        <w:t>regardless</w:t>
      </w:r>
      <w:r w:rsidR="00E27BF0" w:rsidRPr="00D87E5F">
        <w:t xml:space="preserve"> </w:t>
      </w:r>
      <w:r w:rsidR="00D87E5F" w:rsidRPr="00D87E5F">
        <w:t xml:space="preserve">of its </w:t>
      </w:r>
      <w:r w:rsidR="00504C8A">
        <w:t>type</w:t>
      </w:r>
      <w:r w:rsidR="00D87E5F" w:rsidRPr="00D87E5F">
        <w:t xml:space="preserve">; </w:t>
      </w:r>
      <w:r>
        <w:t>74.3</w:t>
      </w:r>
      <w:r w:rsidR="00D87E5F" w:rsidRPr="00D87E5F">
        <w:t xml:space="preserve">% in the West Bank and </w:t>
      </w:r>
      <w:r>
        <w:t>82.5</w:t>
      </w:r>
      <w:r w:rsidR="00D87E5F" w:rsidRPr="00D87E5F">
        <w:t xml:space="preserve">% in </w:t>
      </w:r>
      <w:r w:rsidR="00F12320">
        <w:t>Gaza Strip</w:t>
      </w:r>
      <w:r w:rsidR="00D87E5F" w:rsidRPr="00D87E5F">
        <w:t>, as reported by the</w:t>
      </w:r>
      <w:r w:rsidR="00E27BF0">
        <w:t>ir caregivers</w:t>
      </w:r>
      <w:r w:rsidR="00D87E5F" w:rsidRPr="00D87E5F">
        <w:t xml:space="preserve">. (See </w:t>
      </w:r>
      <w:r w:rsidR="004F0192">
        <w:t>t</w:t>
      </w:r>
      <w:r w:rsidR="00C1214F">
        <w:t>able</w:t>
      </w:r>
      <w:r w:rsidR="00D87E5F" w:rsidRPr="00D87E5F">
        <w:t xml:space="preserve"> </w:t>
      </w:r>
      <w:r w:rsidR="00995730">
        <w:t>3</w:t>
      </w:r>
      <w:r w:rsidR="00106EFD">
        <w:t>5</w:t>
      </w:r>
      <w:r w:rsidR="00D87E5F" w:rsidRPr="00D87E5F">
        <w:t>)</w:t>
      </w:r>
    </w:p>
    <w:p w14:paraId="03FECE63" w14:textId="458E1980" w:rsidR="00163BDE" w:rsidRPr="00B620DD" w:rsidRDefault="00163BDE" w:rsidP="00163BDE">
      <w:pPr>
        <w:bidi w:val="0"/>
        <w:jc w:val="both"/>
        <w:rPr>
          <w:sz w:val="16"/>
          <w:szCs w:val="16"/>
        </w:rPr>
      </w:pPr>
    </w:p>
    <w:tbl>
      <w:tblPr>
        <w:tblStyle w:val="TableGrid"/>
        <w:tblW w:w="0" w:type="auto"/>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8B26AD" w:rsidRPr="008B26AD" w14:paraId="5BEB4A64" w14:textId="77777777" w:rsidTr="008B26AD">
        <w:trPr>
          <w:trHeight w:val="435"/>
        </w:trPr>
        <w:tc>
          <w:tcPr>
            <w:tcW w:w="9063" w:type="dxa"/>
            <w:shd w:val="clear" w:color="auto" w:fill="31849B" w:themeFill="accent5" w:themeFillShade="BF"/>
            <w:vAlign w:val="center"/>
          </w:tcPr>
          <w:p w14:paraId="7DE1D668" w14:textId="0735708D" w:rsidR="008B26AD" w:rsidRPr="008B26AD" w:rsidRDefault="008B26AD" w:rsidP="002565D4">
            <w:pPr>
              <w:tabs>
                <w:tab w:val="right" w:pos="0"/>
              </w:tabs>
              <w:bidi w:val="0"/>
              <w:jc w:val="center"/>
              <w:rPr>
                <w:b/>
                <w:bCs/>
                <w:color w:val="FFFFFF" w:themeColor="background1"/>
              </w:rPr>
            </w:pPr>
            <w:r w:rsidRPr="008B26AD">
              <w:rPr>
                <w:b/>
                <w:bCs/>
                <w:color w:val="FFFFFF" w:themeColor="background1"/>
              </w:rPr>
              <w:t xml:space="preserve">Psychological </w:t>
            </w:r>
            <w:r w:rsidR="002565D4">
              <w:rPr>
                <w:b/>
                <w:bCs/>
                <w:color w:val="FFFFFF" w:themeColor="background1"/>
              </w:rPr>
              <w:t>V</w:t>
            </w:r>
            <w:r w:rsidRPr="008B26AD">
              <w:rPr>
                <w:b/>
                <w:bCs/>
                <w:color w:val="FFFFFF" w:themeColor="background1"/>
              </w:rPr>
              <w:t xml:space="preserve">iolence is the </w:t>
            </w:r>
            <w:r w:rsidR="002565D4">
              <w:rPr>
                <w:b/>
                <w:bCs/>
                <w:color w:val="FFFFFF" w:themeColor="background1"/>
              </w:rPr>
              <w:t>M</w:t>
            </w:r>
            <w:r w:rsidRPr="008B26AD">
              <w:rPr>
                <w:b/>
                <w:bCs/>
                <w:color w:val="FFFFFF" w:themeColor="background1"/>
              </w:rPr>
              <w:t xml:space="preserve">ost </w:t>
            </w:r>
            <w:r w:rsidR="002565D4">
              <w:rPr>
                <w:b/>
                <w:bCs/>
                <w:color w:val="FFFFFF" w:themeColor="background1"/>
              </w:rPr>
              <w:t>C</w:t>
            </w:r>
            <w:r w:rsidRPr="008B26AD">
              <w:rPr>
                <w:b/>
                <w:bCs/>
                <w:color w:val="FFFFFF" w:themeColor="background1"/>
              </w:rPr>
              <w:t xml:space="preserve">ommon </w:t>
            </w:r>
            <w:r w:rsidR="00E27BF0">
              <w:rPr>
                <w:b/>
                <w:bCs/>
                <w:color w:val="FFFFFF" w:themeColor="background1"/>
              </w:rPr>
              <w:t xml:space="preserve">Type </w:t>
            </w:r>
            <w:r w:rsidR="002565D4">
              <w:rPr>
                <w:b/>
                <w:bCs/>
                <w:color w:val="FFFFFF" w:themeColor="background1"/>
              </w:rPr>
              <w:t>P</w:t>
            </w:r>
            <w:r w:rsidRPr="008B26AD">
              <w:rPr>
                <w:b/>
                <w:bCs/>
                <w:color w:val="FFFFFF" w:themeColor="background1"/>
              </w:rPr>
              <w:t>ractice</w:t>
            </w:r>
            <w:r w:rsidR="00DF5F33">
              <w:rPr>
                <w:b/>
                <w:bCs/>
                <w:color w:val="FFFFFF" w:themeColor="background1"/>
              </w:rPr>
              <w:t>d</w:t>
            </w:r>
            <w:r w:rsidRPr="008B26AD">
              <w:rPr>
                <w:b/>
                <w:bCs/>
                <w:color w:val="FFFFFF" w:themeColor="background1"/>
              </w:rPr>
              <w:t xml:space="preserve"> by a </w:t>
            </w:r>
            <w:r w:rsidR="002565D4">
              <w:rPr>
                <w:b/>
                <w:bCs/>
                <w:color w:val="FFFFFF" w:themeColor="background1"/>
              </w:rPr>
              <w:t>P</w:t>
            </w:r>
            <w:r w:rsidRPr="008B26AD">
              <w:rPr>
                <w:b/>
                <w:bCs/>
                <w:color w:val="FFFFFF" w:themeColor="background1"/>
              </w:rPr>
              <w:t xml:space="preserve">arent </w:t>
            </w:r>
            <w:r w:rsidR="002565D4">
              <w:rPr>
                <w:b/>
                <w:bCs/>
                <w:color w:val="FFFFFF" w:themeColor="background1"/>
              </w:rPr>
              <w:t>A</w:t>
            </w:r>
            <w:r w:rsidRPr="008B26AD">
              <w:rPr>
                <w:b/>
                <w:bCs/>
                <w:color w:val="FFFFFF" w:themeColor="background1"/>
              </w:rPr>
              <w:t xml:space="preserve">gainst </w:t>
            </w:r>
            <w:r w:rsidR="002565D4">
              <w:rPr>
                <w:b/>
                <w:bCs/>
                <w:color w:val="FFFFFF" w:themeColor="background1"/>
              </w:rPr>
              <w:t>C</w:t>
            </w:r>
            <w:r w:rsidRPr="008B26AD">
              <w:rPr>
                <w:b/>
                <w:bCs/>
                <w:color w:val="FFFFFF" w:themeColor="background1"/>
              </w:rPr>
              <w:t>hildren</w:t>
            </w:r>
          </w:p>
        </w:tc>
      </w:tr>
    </w:tbl>
    <w:p w14:paraId="0A13376A" w14:textId="77777777" w:rsidR="00B620DD" w:rsidRPr="00B620DD" w:rsidRDefault="00B620DD" w:rsidP="004F0192">
      <w:pPr>
        <w:tabs>
          <w:tab w:val="right" w:pos="7200"/>
        </w:tabs>
        <w:bidi w:val="0"/>
        <w:jc w:val="both"/>
        <w:rPr>
          <w:sz w:val="16"/>
          <w:szCs w:val="16"/>
        </w:rPr>
      </w:pPr>
    </w:p>
    <w:p w14:paraId="3C80A534" w14:textId="0026C3D9" w:rsidR="00507728" w:rsidRDefault="00507728" w:rsidP="00DF5F33">
      <w:pPr>
        <w:tabs>
          <w:tab w:val="right" w:pos="7200"/>
        </w:tabs>
        <w:bidi w:val="0"/>
        <w:jc w:val="both"/>
        <w:rPr>
          <w:rFonts w:ascii="Arial" w:hAnsi="Arial" w:cs="Arial"/>
          <w:b/>
          <w:bCs/>
          <w:sz w:val="22"/>
          <w:szCs w:val="22"/>
        </w:rPr>
      </w:pPr>
      <w:r w:rsidRPr="00507728">
        <w:t xml:space="preserve">Psychological violence is the most common </w:t>
      </w:r>
      <w:r w:rsidR="00E27BF0">
        <w:t xml:space="preserve">type of violence </w:t>
      </w:r>
      <w:r w:rsidRPr="00507728">
        <w:t xml:space="preserve">practiced by a parent </w:t>
      </w:r>
      <w:r w:rsidR="00FA75C9">
        <w:t>against</w:t>
      </w:r>
      <w:r w:rsidR="00FA75C9" w:rsidRPr="00507728">
        <w:t xml:space="preserve"> </w:t>
      </w:r>
      <w:r w:rsidRPr="00507728">
        <w:t>children</w:t>
      </w:r>
      <w:r w:rsidR="00E27BF0">
        <w:t xml:space="preserve"> aged </w:t>
      </w:r>
      <w:r w:rsidRPr="00507728">
        <w:t>(</w:t>
      </w:r>
      <w:r w:rsidR="008440EF">
        <w:t>1</w:t>
      </w:r>
      <w:r w:rsidRPr="00507728">
        <w:t xml:space="preserve">-11 years) in Palestine, where they were exposed to it </w:t>
      </w:r>
      <w:r w:rsidR="00DF5F33">
        <w:t xml:space="preserve">with a </w:t>
      </w:r>
      <w:r w:rsidR="00803861">
        <w:t>p</w:t>
      </w:r>
      <w:r w:rsidR="00803861" w:rsidRPr="00507728">
        <w:t xml:space="preserve">ercentage </w:t>
      </w:r>
      <w:r w:rsidRPr="00507728">
        <w:t>of 7</w:t>
      </w:r>
      <w:r w:rsidR="00F369DD">
        <w:t>5</w:t>
      </w:r>
      <w:r w:rsidRPr="00507728">
        <w:t>.</w:t>
      </w:r>
      <w:r w:rsidR="00F369DD">
        <w:t>3</w:t>
      </w:r>
      <w:r w:rsidRPr="00507728">
        <w:t xml:space="preserve">%, and physical violence is the second </w:t>
      </w:r>
      <w:r w:rsidR="001A54AE">
        <w:t>type</w:t>
      </w:r>
      <w:r w:rsidRPr="00507728">
        <w:t xml:space="preserve"> that children </w:t>
      </w:r>
      <w:r w:rsidR="00DF5F33">
        <w:t>we</w:t>
      </w:r>
      <w:r w:rsidR="00DF5F33" w:rsidRPr="00507728">
        <w:t xml:space="preserve">re </w:t>
      </w:r>
      <w:r w:rsidRPr="00507728">
        <w:t xml:space="preserve">exposed to by a parent with a </w:t>
      </w:r>
      <w:r w:rsidR="000B0EE7">
        <w:t>p</w:t>
      </w:r>
      <w:r w:rsidRPr="00507728">
        <w:t>ercentage of 6</w:t>
      </w:r>
      <w:r w:rsidR="00F369DD">
        <w:t>4</w:t>
      </w:r>
      <w:r w:rsidRPr="00507728">
        <w:t>.</w:t>
      </w:r>
      <w:r w:rsidR="00F369DD">
        <w:t>9</w:t>
      </w:r>
      <w:r w:rsidRPr="00507728">
        <w:t xml:space="preserve">%, according to what was reported by </w:t>
      </w:r>
      <w:r>
        <w:t>t</w:t>
      </w:r>
      <w:r w:rsidRPr="00507728">
        <w:t>he</w:t>
      </w:r>
      <w:r w:rsidR="00542544">
        <w:t>ir</w:t>
      </w:r>
      <w:r w:rsidRPr="00507728">
        <w:t xml:space="preserve"> </w:t>
      </w:r>
      <w:r w:rsidR="00542544">
        <w:t>caregivers</w:t>
      </w:r>
      <w:r>
        <w:t>.</w:t>
      </w:r>
      <w:r w:rsidRPr="00507728">
        <w:t xml:space="preserve"> (</w:t>
      </w:r>
      <w:r w:rsidR="00B205AA">
        <w:t>S</w:t>
      </w:r>
      <w:r w:rsidRPr="00507728">
        <w:t>ee</w:t>
      </w:r>
      <w:r w:rsidR="00827C9B">
        <w:t xml:space="preserve"> </w:t>
      </w:r>
      <w:r w:rsidR="004F0192">
        <w:t>t</w:t>
      </w:r>
      <w:r w:rsidR="00C1214F">
        <w:t>able</w:t>
      </w:r>
      <w:r w:rsidRPr="00507728">
        <w:t xml:space="preserve"> </w:t>
      </w:r>
      <w:r w:rsidR="00995730">
        <w:t>3</w:t>
      </w:r>
      <w:r w:rsidR="00106EFD">
        <w:t>5</w:t>
      </w:r>
      <w:r w:rsidRPr="00507728">
        <w:t>)</w:t>
      </w:r>
    </w:p>
    <w:p w14:paraId="60AB9014" w14:textId="77777777" w:rsidR="0049664E" w:rsidRDefault="0049664E" w:rsidP="0049664E">
      <w:pPr>
        <w:tabs>
          <w:tab w:val="right" w:pos="7200"/>
        </w:tabs>
        <w:bidi w:val="0"/>
        <w:jc w:val="both"/>
        <w:rPr>
          <w:rFonts w:ascii="Arial" w:hAnsi="Arial" w:cs="Arial"/>
          <w:b/>
          <w:bCs/>
          <w:sz w:val="22"/>
          <w:szCs w:val="22"/>
        </w:rPr>
      </w:pPr>
    </w:p>
    <w:tbl>
      <w:tblPr>
        <w:tblStyle w:val="GridTable4-Accent5"/>
        <w:tblW w:w="0" w:type="auto"/>
        <w:tblLook w:val="04A0" w:firstRow="1" w:lastRow="0" w:firstColumn="1" w:lastColumn="0" w:noHBand="0" w:noVBand="1"/>
      </w:tblPr>
      <w:tblGrid>
        <w:gridCol w:w="9063"/>
      </w:tblGrid>
      <w:tr w:rsidR="0049664E" w14:paraId="4001440C" w14:textId="77777777" w:rsidTr="00557AA9">
        <w:trPr>
          <w:cnfStyle w:val="100000000000" w:firstRow="1" w:lastRow="0" w:firstColumn="0" w:lastColumn="0" w:oddVBand="0" w:evenVBand="0" w:oddHBand="0"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9063" w:type="dxa"/>
            <w:shd w:val="clear" w:color="auto" w:fill="215868" w:themeFill="accent5" w:themeFillShade="80"/>
            <w:vAlign w:val="center"/>
          </w:tcPr>
          <w:p w14:paraId="25B8DCF4" w14:textId="2A63B876" w:rsidR="0049664E" w:rsidRDefault="0049664E" w:rsidP="00620E3C">
            <w:pPr>
              <w:tabs>
                <w:tab w:val="right" w:pos="7200"/>
              </w:tabs>
              <w:bidi w:val="0"/>
              <w:jc w:val="center"/>
              <w:rPr>
                <w:b w:val="0"/>
                <w:bCs w:val="0"/>
              </w:rPr>
            </w:pPr>
            <w:r w:rsidRPr="0049664E">
              <w:t>M</w:t>
            </w:r>
            <w:r w:rsidR="00620E3C" w:rsidRPr="0049664E">
              <w:t xml:space="preserve">ale Children </w:t>
            </w:r>
            <w:r w:rsidR="00620E3C">
              <w:t>a</w:t>
            </w:r>
            <w:r w:rsidR="00620E3C" w:rsidRPr="0049664E">
              <w:t xml:space="preserve">re Most Vulnerable </w:t>
            </w:r>
            <w:r w:rsidR="00620E3C">
              <w:t>t</w:t>
            </w:r>
            <w:r w:rsidR="00620E3C" w:rsidRPr="0049664E">
              <w:t xml:space="preserve">o Violence </w:t>
            </w:r>
            <w:r w:rsidR="00620E3C">
              <w:t>i</w:t>
            </w:r>
            <w:r w:rsidR="00620E3C" w:rsidRPr="0049664E">
              <w:t xml:space="preserve">n All </w:t>
            </w:r>
            <w:r w:rsidR="00591792">
              <w:t xml:space="preserve">of </w:t>
            </w:r>
            <w:r w:rsidR="00620E3C" w:rsidRPr="0049664E">
              <w:t xml:space="preserve">Its Forms </w:t>
            </w:r>
            <w:r w:rsidR="00620E3C">
              <w:t>b</w:t>
            </w:r>
            <w:r w:rsidR="00620E3C" w:rsidRPr="0049664E">
              <w:t>y A Parent</w:t>
            </w:r>
          </w:p>
        </w:tc>
      </w:tr>
    </w:tbl>
    <w:p w14:paraId="1FF029D5" w14:textId="77777777" w:rsidR="0049664E" w:rsidRPr="00557AA9" w:rsidRDefault="0049664E" w:rsidP="00F369DD">
      <w:pPr>
        <w:tabs>
          <w:tab w:val="right" w:pos="7200"/>
        </w:tabs>
        <w:bidi w:val="0"/>
        <w:jc w:val="both"/>
        <w:rPr>
          <w:b/>
          <w:bCs/>
          <w:sz w:val="16"/>
          <w:szCs w:val="16"/>
        </w:rPr>
      </w:pPr>
    </w:p>
    <w:p w14:paraId="7C807348" w14:textId="3BFCF600" w:rsidR="001A54AE" w:rsidRDefault="00963DBF" w:rsidP="0071175E">
      <w:pPr>
        <w:tabs>
          <w:tab w:val="right" w:pos="7200"/>
        </w:tabs>
        <w:bidi w:val="0"/>
        <w:jc w:val="both"/>
      </w:pPr>
      <w:r>
        <w:t>79.4</w:t>
      </w:r>
      <w:r w:rsidR="00504C8A" w:rsidRPr="00C71B96">
        <w:t>% of male children (</w:t>
      </w:r>
      <w:r w:rsidR="008440EF">
        <w:t>1</w:t>
      </w:r>
      <w:r w:rsidR="00504C8A" w:rsidRPr="00C71B96">
        <w:t xml:space="preserve">-11 years) in Palestine </w:t>
      </w:r>
      <w:r w:rsidR="0071175E">
        <w:t>were</w:t>
      </w:r>
      <w:r w:rsidR="00504C8A" w:rsidRPr="00C71B96">
        <w:t xml:space="preserve"> exposed to any type of violence </w:t>
      </w:r>
      <w:r w:rsidR="001A54AE" w:rsidRPr="00C71B96">
        <w:t>by</w:t>
      </w:r>
      <w:r w:rsidR="00504C8A" w:rsidRPr="00C71B96">
        <w:t xml:space="preserve"> one of the</w:t>
      </w:r>
      <w:r w:rsidR="004F0192">
        <w:t>ir</w:t>
      </w:r>
      <w:r w:rsidR="00504C8A" w:rsidRPr="00C71B96">
        <w:t xml:space="preserve"> parents </w:t>
      </w:r>
      <w:r w:rsidR="00D12866">
        <w:t>c</w:t>
      </w:r>
      <w:r w:rsidR="00D12866" w:rsidRPr="00C71B96">
        <w:t xml:space="preserve">ompared </w:t>
      </w:r>
      <w:r w:rsidR="00504C8A" w:rsidRPr="00C71B96">
        <w:t xml:space="preserve">to </w:t>
      </w:r>
      <w:r>
        <w:t>76.0</w:t>
      </w:r>
      <w:r w:rsidR="00504C8A" w:rsidRPr="00C71B96">
        <w:t xml:space="preserve">% of females, </w:t>
      </w:r>
      <w:r w:rsidR="001A54AE" w:rsidRPr="00C71B96">
        <w:t xml:space="preserve">where </w:t>
      </w:r>
      <w:r w:rsidR="00504C8A" w:rsidRPr="00C71B96">
        <w:t>7</w:t>
      </w:r>
      <w:r w:rsidR="00F369DD">
        <w:t>7</w:t>
      </w:r>
      <w:r w:rsidR="00504C8A" w:rsidRPr="00C71B96">
        <w:t>.</w:t>
      </w:r>
      <w:r w:rsidR="00F369DD">
        <w:t>2</w:t>
      </w:r>
      <w:r w:rsidR="00504C8A" w:rsidRPr="00C71B96">
        <w:t xml:space="preserve">% of male children were </w:t>
      </w:r>
      <w:r w:rsidR="001A54AE" w:rsidRPr="00C71B96">
        <w:t xml:space="preserve">exposed to </w:t>
      </w:r>
      <w:r w:rsidR="00504C8A" w:rsidRPr="00C71B96">
        <w:t>psychological violence compared to 7</w:t>
      </w:r>
      <w:r w:rsidR="00F369DD">
        <w:t>3</w:t>
      </w:r>
      <w:r w:rsidR="00504C8A" w:rsidRPr="00C71B96">
        <w:t>.3% of females, and 6</w:t>
      </w:r>
      <w:r w:rsidR="00F369DD">
        <w:t>7</w:t>
      </w:r>
      <w:r w:rsidR="00504C8A" w:rsidRPr="00C71B96">
        <w:t>.</w:t>
      </w:r>
      <w:r w:rsidR="00F369DD">
        <w:t>8</w:t>
      </w:r>
      <w:r w:rsidR="00504C8A" w:rsidRPr="00C71B96">
        <w:t xml:space="preserve">% of male children were </w:t>
      </w:r>
      <w:r w:rsidR="001A54AE" w:rsidRPr="00C71B96">
        <w:t xml:space="preserve">exposed to </w:t>
      </w:r>
      <w:r w:rsidR="00504C8A" w:rsidRPr="00C71B96">
        <w:t>physical violence compared to 6</w:t>
      </w:r>
      <w:r w:rsidR="00F369DD">
        <w:t>1</w:t>
      </w:r>
      <w:r w:rsidR="00504C8A" w:rsidRPr="00C71B96">
        <w:t>.</w:t>
      </w:r>
      <w:r w:rsidR="00F369DD">
        <w:t>8</w:t>
      </w:r>
      <w:r w:rsidR="00504C8A" w:rsidRPr="00C71B96">
        <w:t>% of females, according to the</w:t>
      </w:r>
      <w:r w:rsidR="00D12866">
        <w:t xml:space="preserve"> statement of their caregivers</w:t>
      </w:r>
      <w:r w:rsidR="00504C8A" w:rsidRPr="00C71B96">
        <w:t xml:space="preserve">. (See </w:t>
      </w:r>
      <w:r w:rsidR="004F0192">
        <w:t>t</w:t>
      </w:r>
      <w:r w:rsidR="00C1214F">
        <w:t>able</w:t>
      </w:r>
      <w:r w:rsidR="00504C8A" w:rsidRPr="00C71B96">
        <w:t xml:space="preserve"> 3</w:t>
      </w:r>
      <w:r w:rsidR="00106EFD" w:rsidRPr="00C71B96">
        <w:t>5</w:t>
      </w:r>
      <w:r w:rsidR="00504C8A" w:rsidRPr="00C71B96">
        <w:t>)</w:t>
      </w:r>
    </w:p>
    <w:p w14:paraId="49D76F65" w14:textId="3C172979" w:rsidR="00B620DD" w:rsidRDefault="00B620DD" w:rsidP="00B620DD">
      <w:pPr>
        <w:tabs>
          <w:tab w:val="right" w:pos="7200"/>
        </w:tabs>
        <w:bidi w:val="0"/>
        <w:jc w:val="both"/>
      </w:pPr>
    </w:p>
    <w:p w14:paraId="5F9ED87A" w14:textId="08ECE1CF" w:rsidR="00B7450B" w:rsidRDefault="00B7450B" w:rsidP="00B7450B">
      <w:pPr>
        <w:tabs>
          <w:tab w:val="right" w:pos="7200"/>
        </w:tabs>
        <w:bidi w:val="0"/>
        <w:jc w:val="both"/>
      </w:pPr>
    </w:p>
    <w:p w14:paraId="029F7DD9" w14:textId="2CDFF2AB" w:rsidR="00B7450B" w:rsidRDefault="00B7450B" w:rsidP="00B7450B">
      <w:pPr>
        <w:tabs>
          <w:tab w:val="right" w:pos="7200"/>
        </w:tabs>
        <w:bidi w:val="0"/>
        <w:jc w:val="both"/>
      </w:pPr>
    </w:p>
    <w:p w14:paraId="266D44A4" w14:textId="5056BEF6" w:rsidR="00B7450B" w:rsidRDefault="00B7450B" w:rsidP="00B7450B">
      <w:pPr>
        <w:tabs>
          <w:tab w:val="right" w:pos="7200"/>
        </w:tabs>
        <w:bidi w:val="0"/>
        <w:jc w:val="both"/>
      </w:pPr>
    </w:p>
    <w:p w14:paraId="2AE8C85F" w14:textId="3450FC22" w:rsidR="00B7450B" w:rsidRDefault="00B7450B" w:rsidP="00B7450B">
      <w:pPr>
        <w:tabs>
          <w:tab w:val="right" w:pos="7200"/>
        </w:tabs>
        <w:bidi w:val="0"/>
        <w:jc w:val="both"/>
      </w:pPr>
    </w:p>
    <w:p w14:paraId="21E56970" w14:textId="77777777" w:rsidR="00B7450B" w:rsidRDefault="00B7450B" w:rsidP="00B7450B">
      <w:pPr>
        <w:tabs>
          <w:tab w:val="right" w:pos="7200"/>
        </w:tabs>
        <w:bidi w:val="0"/>
        <w:jc w:val="both"/>
      </w:pPr>
    </w:p>
    <w:p w14:paraId="04918C51" w14:textId="3A6F7075" w:rsidR="0093749C" w:rsidRPr="0056062A" w:rsidRDefault="001D6F8F" w:rsidP="005E4D22">
      <w:pPr>
        <w:tabs>
          <w:tab w:val="right" w:pos="7200"/>
        </w:tabs>
        <w:bidi w:val="0"/>
        <w:jc w:val="center"/>
        <w:rPr>
          <w:rFonts w:ascii="Arial" w:hAnsi="Arial" w:cs="Arial"/>
          <w:b/>
          <w:bCs/>
          <w:sz w:val="22"/>
          <w:szCs w:val="22"/>
        </w:rPr>
      </w:pPr>
      <w:r w:rsidRPr="0056062A">
        <w:rPr>
          <w:rFonts w:ascii="Arial" w:hAnsi="Arial" w:cs="Arial"/>
          <w:b/>
          <w:bCs/>
          <w:sz w:val="22"/>
          <w:szCs w:val="22"/>
        </w:rPr>
        <w:lastRenderedPageBreak/>
        <w:t xml:space="preserve">Percentage of </w:t>
      </w:r>
      <w:r w:rsidR="005E4D22">
        <w:rPr>
          <w:rFonts w:ascii="Arial" w:hAnsi="Arial" w:cs="Arial"/>
          <w:b/>
          <w:bCs/>
          <w:sz w:val="22"/>
          <w:szCs w:val="22"/>
        </w:rPr>
        <w:t>C</w:t>
      </w:r>
      <w:r w:rsidR="005E4D22" w:rsidRPr="0056062A">
        <w:rPr>
          <w:rFonts w:ascii="Arial" w:hAnsi="Arial" w:cs="Arial"/>
          <w:b/>
          <w:bCs/>
          <w:sz w:val="22"/>
          <w:szCs w:val="22"/>
        </w:rPr>
        <w:t xml:space="preserve">hildren </w:t>
      </w:r>
      <w:r w:rsidRPr="0056062A">
        <w:rPr>
          <w:rFonts w:ascii="Arial" w:hAnsi="Arial" w:cs="Arial"/>
          <w:b/>
          <w:bCs/>
          <w:sz w:val="22"/>
          <w:szCs w:val="22"/>
        </w:rPr>
        <w:t>(</w:t>
      </w:r>
      <w:r w:rsidR="008440EF">
        <w:rPr>
          <w:rFonts w:ascii="Arial" w:hAnsi="Arial" w:cs="Arial"/>
          <w:b/>
          <w:bCs/>
          <w:sz w:val="22"/>
          <w:szCs w:val="22"/>
        </w:rPr>
        <w:t>1</w:t>
      </w:r>
      <w:r w:rsidRPr="0056062A">
        <w:rPr>
          <w:rFonts w:ascii="Arial" w:hAnsi="Arial" w:cs="Arial"/>
          <w:b/>
          <w:bCs/>
          <w:sz w:val="22"/>
          <w:szCs w:val="22"/>
        </w:rPr>
        <w:t xml:space="preserve">- 11 Years) in Palestine Who </w:t>
      </w:r>
      <w:r w:rsidR="004F0192" w:rsidRPr="0056062A">
        <w:rPr>
          <w:rFonts w:ascii="Arial" w:hAnsi="Arial" w:cs="Arial"/>
          <w:b/>
          <w:bCs/>
          <w:sz w:val="22"/>
          <w:szCs w:val="22"/>
        </w:rPr>
        <w:t xml:space="preserve">were </w:t>
      </w:r>
      <w:r w:rsidRPr="0056062A">
        <w:rPr>
          <w:rFonts w:ascii="Arial" w:hAnsi="Arial" w:cs="Arial"/>
          <w:b/>
          <w:bCs/>
          <w:sz w:val="22"/>
          <w:szCs w:val="22"/>
        </w:rPr>
        <w:t xml:space="preserve">Exposed to Violence </w:t>
      </w:r>
      <w:r w:rsidR="00DE4BB6" w:rsidRPr="0056062A">
        <w:rPr>
          <w:rFonts w:ascii="Arial" w:hAnsi="Arial" w:cs="Arial"/>
          <w:b/>
          <w:bCs/>
          <w:sz w:val="22"/>
          <w:szCs w:val="22"/>
        </w:rPr>
        <w:t>by</w:t>
      </w:r>
      <w:r w:rsidRPr="0056062A">
        <w:rPr>
          <w:rFonts w:ascii="Arial" w:hAnsi="Arial" w:cs="Arial"/>
          <w:b/>
          <w:bCs/>
          <w:sz w:val="22"/>
          <w:szCs w:val="22"/>
        </w:rPr>
        <w:t xml:space="preserve"> </w:t>
      </w:r>
      <w:proofErr w:type="gramStart"/>
      <w:r w:rsidR="005E4D22">
        <w:rPr>
          <w:rFonts w:ascii="Arial" w:hAnsi="Arial" w:cs="Arial"/>
          <w:b/>
          <w:bCs/>
          <w:sz w:val="22"/>
          <w:szCs w:val="22"/>
        </w:rPr>
        <w:t>O</w:t>
      </w:r>
      <w:r w:rsidR="005E4D22" w:rsidRPr="0056062A">
        <w:rPr>
          <w:rFonts w:ascii="Arial" w:hAnsi="Arial" w:cs="Arial"/>
          <w:b/>
          <w:bCs/>
          <w:sz w:val="22"/>
          <w:szCs w:val="22"/>
        </w:rPr>
        <w:t>ne</w:t>
      </w:r>
      <w:proofErr w:type="gramEnd"/>
      <w:r w:rsidR="005E4D22" w:rsidRPr="0056062A">
        <w:rPr>
          <w:rFonts w:ascii="Arial" w:hAnsi="Arial" w:cs="Arial"/>
          <w:b/>
          <w:bCs/>
          <w:sz w:val="22"/>
          <w:szCs w:val="22"/>
        </w:rPr>
        <w:t xml:space="preserve"> </w:t>
      </w:r>
      <w:r w:rsidRPr="0056062A">
        <w:rPr>
          <w:rFonts w:ascii="Arial" w:hAnsi="Arial" w:cs="Arial"/>
          <w:b/>
          <w:bCs/>
          <w:sz w:val="22"/>
          <w:szCs w:val="22"/>
        </w:rPr>
        <w:t>of the</w:t>
      </w:r>
      <w:r w:rsidR="004F0192" w:rsidRPr="0056062A">
        <w:rPr>
          <w:rFonts w:ascii="Arial" w:hAnsi="Arial" w:cs="Arial"/>
          <w:b/>
          <w:bCs/>
          <w:sz w:val="22"/>
          <w:szCs w:val="22"/>
        </w:rPr>
        <w:t>ir</w:t>
      </w:r>
      <w:r w:rsidRPr="0056062A">
        <w:rPr>
          <w:rFonts w:ascii="Arial" w:hAnsi="Arial" w:cs="Arial"/>
          <w:b/>
          <w:bCs/>
          <w:sz w:val="22"/>
          <w:szCs w:val="22"/>
        </w:rPr>
        <w:t xml:space="preserve"> </w:t>
      </w:r>
      <w:r w:rsidR="005E4D22">
        <w:rPr>
          <w:rFonts w:ascii="Arial" w:hAnsi="Arial" w:cs="Arial"/>
          <w:b/>
          <w:bCs/>
          <w:sz w:val="22"/>
          <w:szCs w:val="22"/>
        </w:rPr>
        <w:t>P</w:t>
      </w:r>
      <w:r w:rsidR="005E4D22" w:rsidRPr="0056062A">
        <w:rPr>
          <w:rFonts w:ascii="Arial" w:hAnsi="Arial" w:cs="Arial"/>
          <w:b/>
          <w:bCs/>
          <w:sz w:val="22"/>
          <w:szCs w:val="22"/>
        </w:rPr>
        <w:t xml:space="preserve">arents </w:t>
      </w:r>
      <w:r w:rsidRPr="0056062A">
        <w:rPr>
          <w:rFonts w:ascii="Arial" w:hAnsi="Arial" w:cs="Arial"/>
          <w:b/>
          <w:bCs/>
          <w:sz w:val="22"/>
          <w:szCs w:val="22"/>
        </w:rPr>
        <w:t xml:space="preserve">during the Past 12 Months by </w:t>
      </w:r>
      <w:r w:rsidR="00E416E8" w:rsidRPr="0056062A">
        <w:rPr>
          <w:rFonts w:ascii="Arial" w:hAnsi="Arial" w:cs="Arial"/>
          <w:b/>
          <w:bCs/>
          <w:sz w:val="22"/>
          <w:szCs w:val="22"/>
        </w:rPr>
        <w:t>Sex</w:t>
      </w:r>
      <w:r w:rsidRPr="0056062A">
        <w:rPr>
          <w:rFonts w:ascii="Arial" w:hAnsi="Arial" w:cs="Arial"/>
          <w:b/>
          <w:bCs/>
          <w:sz w:val="22"/>
          <w:szCs w:val="22"/>
        </w:rPr>
        <w:t xml:space="preserve"> and Type of Violence, 2019</w:t>
      </w:r>
    </w:p>
    <w:tbl>
      <w:tblPr>
        <w:tblStyle w:val="TableGrid"/>
        <w:bidiVisual/>
        <w:tblW w:w="4942" w:type="pct"/>
        <w:jc w:val="center"/>
        <w:tblLook w:val="04A0" w:firstRow="1" w:lastRow="0" w:firstColumn="1" w:lastColumn="0" w:noHBand="0" w:noVBand="1"/>
      </w:tblPr>
      <w:tblGrid>
        <w:gridCol w:w="9063"/>
      </w:tblGrid>
      <w:tr w:rsidR="00E416E8" w:rsidRPr="00C906DF" w14:paraId="1198C760" w14:textId="77777777" w:rsidTr="00B7450B">
        <w:trPr>
          <w:trHeight w:val="4882"/>
          <w:jc w:val="center"/>
        </w:trPr>
        <w:tc>
          <w:tcPr>
            <w:tcW w:w="8957" w:type="dxa"/>
          </w:tcPr>
          <w:p w14:paraId="655BE623" w14:textId="77777777" w:rsidR="00E416E8" w:rsidRPr="00C906DF" w:rsidRDefault="00E416E8" w:rsidP="0057024B">
            <w:pPr>
              <w:tabs>
                <w:tab w:val="left" w:pos="5273"/>
              </w:tabs>
              <w:jc w:val="both"/>
              <w:rPr>
                <w:rFonts w:ascii="Simplified Arabic" w:hAnsi="Simplified Arabic" w:cs="Simplified Arabic"/>
                <w:b/>
                <w:bCs/>
                <w:color w:val="000000" w:themeColor="text1"/>
                <w:rtl/>
              </w:rPr>
            </w:pPr>
            <w:r w:rsidRPr="00E416E8">
              <w:rPr>
                <w:rFonts w:ascii="Simplified Arabic" w:hAnsi="Simplified Arabic" w:cs="Simplified Arabic"/>
                <w:b/>
                <w:bCs/>
                <w:noProof/>
                <w:color w:val="000000" w:themeColor="text1"/>
                <w:rtl/>
                <w:lang w:eastAsia="en-US"/>
              </w:rPr>
              <w:drawing>
                <wp:inline distT="0" distB="0" distL="0" distR="0" wp14:anchorId="2D256E9D" wp14:editId="554A6161">
                  <wp:extent cx="5648325" cy="3038475"/>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14:paraId="4C71F051" w14:textId="77777777" w:rsidR="0056062A" w:rsidRPr="00827C9B" w:rsidRDefault="0056062A" w:rsidP="00504C8A">
      <w:pPr>
        <w:bidi w:val="0"/>
        <w:jc w:val="both"/>
        <w:rPr>
          <w:b/>
          <w:bCs/>
        </w:rPr>
      </w:pPr>
    </w:p>
    <w:p w14:paraId="4FE7D2AE" w14:textId="0E9BE86E" w:rsidR="00684D9D" w:rsidRDefault="00FC28F4" w:rsidP="008440EF">
      <w:pPr>
        <w:bidi w:val="0"/>
        <w:jc w:val="both"/>
        <w:rPr>
          <w:b/>
          <w:bCs/>
        </w:rPr>
      </w:pPr>
      <w:r>
        <w:rPr>
          <w:b/>
          <w:bCs/>
        </w:rPr>
        <w:t>2</w:t>
      </w:r>
      <w:r w:rsidR="00684D9D" w:rsidRPr="00684D9D">
        <w:rPr>
          <w:b/>
          <w:bCs/>
        </w:rPr>
        <w:t>.5.</w:t>
      </w:r>
      <w:r>
        <w:rPr>
          <w:b/>
          <w:bCs/>
        </w:rPr>
        <w:t>1</w:t>
      </w:r>
      <w:r w:rsidR="00684D9D" w:rsidRPr="00684D9D">
        <w:rPr>
          <w:b/>
          <w:bCs/>
        </w:rPr>
        <w:t xml:space="preserve">.2 Violence </w:t>
      </w:r>
      <w:proofErr w:type="gramStart"/>
      <w:r w:rsidR="00504C8A">
        <w:rPr>
          <w:b/>
          <w:bCs/>
        </w:rPr>
        <w:t>A</w:t>
      </w:r>
      <w:r w:rsidR="00684D9D" w:rsidRPr="00684D9D">
        <w:rPr>
          <w:b/>
          <w:bCs/>
        </w:rPr>
        <w:t>gainst</w:t>
      </w:r>
      <w:proofErr w:type="gramEnd"/>
      <w:r w:rsidR="00684D9D" w:rsidRPr="00684D9D">
        <w:rPr>
          <w:b/>
          <w:bCs/>
        </w:rPr>
        <w:t xml:space="preserve"> </w:t>
      </w:r>
      <w:r w:rsidR="00504C8A">
        <w:rPr>
          <w:b/>
          <w:bCs/>
        </w:rPr>
        <w:t>C</w:t>
      </w:r>
      <w:r w:rsidR="00684D9D" w:rsidRPr="00684D9D">
        <w:rPr>
          <w:b/>
          <w:bCs/>
        </w:rPr>
        <w:t>hildren (</w:t>
      </w:r>
      <w:r w:rsidR="008440EF">
        <w:rPr>
          <w:b/>
          <w:bCs/>
        </w:rPr>
        <w:t>1</w:t>
      </w:r>
      <w:r w:rsidR="00684D9D" w:rsidRPr="00684D9D">
        <w:rPr>
          <w:b/>
          <w:bCs/>
        </w:rPr>
        <w:t xml:space="preserve">-11 </w:t>
      </w:r>
      <w:r w:rsidR="00504C8A">
        <w:rPr>
          <w:b/>
          <w:bCs/>
        </w:rPr>
        <w:t>Y</w:t>
      </w:r>
      <w:r w:rsidR="00684D9D" w:rsidRPr="00684D9D">
        <w:rPr>
          <w:b/>
          <w:bCs/>
        </w:rPr>
        <w:t xml:space="preserve">ears </w:t>
      </w:r>
      <w:r w:rsidR="00504C8A">
        <w:rPr>
          <w:b/>
          <w:bCs/>
        </w:rPr>
        <w:t>O</w:t>
      </w:r>
      <w:r w:rsidR="00684D9D" w:rsidRPr="00684D9D">
        <w:rPr>
          <w:b/>
          <w:bCs/>
        </w:rPr>
        <w:t xml:space="preserve">ld) by </w:t>
      </w:r>
      <w:r w:rsidR="00504C8A">
        <w:rPr>
          <w:b/>
          <w:bCs/>
        </w:rPr>
        <w:t>O</w:t>
      </w:r>
      <w:r w:rsidR="00684D9D" w:rsidRPr="00684D9D">
        <w:rPr>
          <w:b/>
          <w:bCs/>
        </w:rPr>
        <w:t>thers</w:t>
      </w:r>
    </w:p>
    <w:p w14:paraId="3AB8D01C" w14:textId="77777777" w:rsidR="00B620DD" w:rsidRPr="00B620DD" w:rsidRDefault="00B620DD" w:rsidP="00B620DD">
      <w:pPr>
        <w:bidi w:val="0"/>
        <w:jc w:val="both"/>
        <w:rPr>
          <w:b/>
          <w:bCs/>
          <w:sz w:val="16"/>
          <w:szCs w:val="16"/>
        </w:rPr>
      </w:pPr>
    </w:p>
    <w:tbl>
      <w:tblPr>
        <w:tblStyle w:val="TableGrid"/>
        <w:tblW w:w="5000" w:type="pct"/>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73"/>
      </w:tblGrid>
      <w:tr w:rsidR="00684D9D" w:rsidRPr="00684D9D" w14:paraId="71DD3150" w14:textId="77777777" w:rsidTr="00F469B5">
        <w:trPr>
          <w:trHeight w:val="431"/>
          <w:jc w:val="center"/>
        </w:trPr>
        <w:tc>
          <w:tcPr>
            <w:tcW w:w="9073" w:type="dxa"/>
            <w:shd w:val="clear" w:color="auto" w:fill="31849B" w:themeFill="accent5" w:themeFillShade="BF"/>
            <w:vAlign w:val="center"/>
          </w:tcPr>
          <w:p w14:paraId="668E0831" w14:textId="416DFB9B" w:rsidR="00684D9D" w:rsidRPr="00684D9D" w:rsidRDefault="00684D9D" w:rsidP="002565D4">
            <w:pPr>
              <w:tabs>
                <w:tab w:val="right" w:pos="0"/>
              </w:tabs>
              <w:bidi w:val="0"/>
              <w:jc w:val="center"/>
            </w:pPr>
            <w:r w:rsidRPr="00684D9D">
              <w:rPr>
                <w:b/>
                <w:bCs/>
                <w:color w:val="FFFFFF" w:themeColor="background1"/>
              </w:rPr>
              <w:t xml:space="preserve">Violence </w:t>
            </w:r>
            <w:r w:rsidR="00427EB9" w:rsidRPr="00684D9D">
              <w:rPr>
                <w:b/>
                <w:bCs/>
                <w:color w:val="FFFFFF" w:themeColor="background1"/>
              </w:rPr>
              <w:t xml:space="preserve">by Others is More Prevalent in </w:t>
            </w:r>
            <w:r w:rsidR="00F12320">
              <w:rPr>
                <w:b/>
                <w:bCs/>
                <w:color w:val="FFFFFF" w:themeColor="background1"/>
              </w:rPr>
              <w:t>Gaza Strip</w:t>
            </w:r>
            <w:r w:rsidRPr="00684D9D">
              <w:rPr>
                <w:b/>
                <w:bCs/>
                <w:color w:val="FFFFFF" w:themeColor="background1"/>
              </w:rPr>
              <w:t xml:space="preserve"> </w:t>
            </w:r>
            <w:r w:rsidR="002565D4">
              <w:rPr>
                <w:b/>
                <w:bCs/>
                <w:color w:val="FFFFFF" w:themeColor="background1"/>
              </w:rPr>
              <w:t>t</w:t>
            </w:r>
            <w:r w:rsidR="00427EB9" w:rsidRPr="00684D9D">
              <w:rPr>
                <w:b/>
                <w:bCs/>
                <w:color w:val="FFFFFF" w:themeColor="background1"/>
              </w:rPr>
              <w:t xml:space="preserve">han in the </w:t>
            </w:r>
            <w:r w:rsidRPr="00684D9D">
              <w:rPr>
                <w:b/>
                <w:bCs/>
                <w:color w:val="FFFFFF" w:themeColor="background1"/>
              </w:rPr>
              <w:t>West Bank</w:t>
            </w:r>
          </w:p>
        </w:tc>
      </w:tr>
    </w:tbl>
    <w:p w14:paraId="15EFF4E5" w14:textId="77777777" w:rsidR="00B620DD" w:rsidRPr="00B620DD" w:rsidRDefault="00B620DD" w:rsidP="00EE47B9">
      <w:pPr>
        <w:bidi w:val="0"/>
        <w:jc w:val="both"/>
        <w:rPr>
          <w:sz w:val="16"/>
          <w:szCs w:val="16"/>
        </w:rPr>
      </w:pPr>
    </w:p>
    <w:p w14:paraId="5FC60D5C" w14:textId="7CDE7147" w:rsidR="0093749C" w:rsidRDefault="00963DBF" w:rsidP="00B57088">
      <w:pPr>
        <w:bidi w:val="0"/>
        <w:jc w:val="both"/>
      </w:pPr>
      <w:r>
        <w:t>42.9</w:t>
      </w:r>
      <w:r w:rsidR="00684D9D">
        <w:t>% of children (</w:t>
      </w:r>
      <w:r w:rsidR="008440EF">
        <w:t>1</w:t>
      </w:r>
      <w:r w:rsidR="00684D9D">
        <w:t xml:space="preserve">-11 years) in Palestine </w:t>
      </w:r>
      <w:r w:rsidR="00EE47B9">
        <w:t xml:space="preserve">were </w:t>
      </w:r>
      <w:r w:rsidR="00EE47B9" w:rsidRPr="00C71B96">
        <w:t>exposed</w:t>
      </w:r>
      <w:r w:rsidR="00684D9D">
        <w:t xml:space="preserve"> </w:t>
      </w:r>
      <w:r w:rsidR="00EE47B9">
        <w:t xml:space="preserve">to </w:t>
      </w:r>
      <w:r w:rsidR="00684D9D">
        <w:t>violence from others                                      (a brother/sister, a relative/acquaintance</w:t>
      </w:r>
      <w:r w:rsidR="0056062A">
        <w:t>,</w:t>
      </w:r>
      <w:r w:rsidR="00684D9D">
        <w:t xml:space="preserve"> or strangers), </w:t>
      </w:r>
      <w:r w:rsidR="00B57088">
        <w:t xml:space="preserve">regardless of </w:t>
      </w:r>
      <w:r w:rsidR="00684D9D">
        <w:t>its form</w:t>
      </w:r>
      <w:proofErr w:type="gramStart"/>
      <w:r w:rsidR="00684D9D">
        <w:t>;</w:t>
      </w:r>
      <w:proofErr w:type="gramEnd"/>
      <w:r w:rsidR="00684D9D">
        <w:t xml:space="preserve"> </w:t>
      </w:r>
      <w:r>
        <w:t>38.8</w:t>
      </w:r>
      <w:r w:rsidR="00684D9D">
        <w:t xml:space="preserve">% in the West Bank and </w:t>
      </w:r>
      <w:r>
        <w:t>48.6</w:t>
      </w:r>
      <w:r w:rsidR="00684D9D">
        <w:t xml:space="preserve">% in </w:t>
      </w:r>
      <w:r w:rsidR="00F12320">
        <w:t>Gaza Strip</w:t>
      </w:r>
      <w:r w:rsidR="00684D9D">
        <w:t xml:space="preserve">, as reported by </w:t>
      </w:r>
      <w:r w:rsidR="00B57088">
        <w:t>their caregivers</w:t>
      </w:r>
      <w:r w:rsidR="00684D9D">
        <w:t xml:space="preserve">. (See </w:t>
      </w:r>
      <w:r w:rsidR="00EE47B9">
        <w:t>t</w:t>
      </w:r>
      <w:r w:rsidR="00C1214F">
        <w:t>able</w:t>
      </w:r>
      <w:r w:rsidR="00684D9D">
        <w:t xml:space="preserve"> </w:t>
      </w:r>
      <w:r w:rsidR="00995730">
        <w:t>3</w:t>
      </w:r>
      <w:r w:rsidR="00106EFD">
        <w:t>6</w:t>
      </w:r>
      <w:r w:rsidR="00684D9D">
        <w:t>)</w:t>
      </w:r>
    </w:p>
    <w:p w14:paraId="2E2B7296" w14:textId="77777777" w:rsidR="002172D9" w:rsidRPr="00B620DD" w:rsidRDefault="002172D9" w:rsidP="002172D9">
      <w:pPr>
        <w:bidi w:val="0"/>
        <w:jc w:val="both"/>
        <w:rPr>
          <w:sz w:val="16"/>
          <w:szCs w:val="16"/>
        </w:rPr>
      </w:pPr>
    </w:p>
    <w:tbl>
      <w:tblPr>
        <w:tblStyle w:val="TableGrid"/>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427EB9" w:rsidRPr="00427EB9" w14:paraId="359DF0DE" w14:textId="77777777" w:rsidTr="00427EB9">
        <w:trPr>
          <w:trHeight w:val="485"/>
          <w:jc w:val="center"/>
        </w:trPr>
        <w:tc>
          <w:tcPr>
            <w:tcW w:w="9063" w:type="dxa"/>
            <w:shd w:val="clear" w:color="auto" w:fill="31849B" w:themeFill="accent5" w:themeFillShade="BF"/>
            <w:vAlign w:val="center"/>
          </w:tcPr>
          <w:p w14:paraId="684B8E46" w14:textId="5B9B8005" w:rsidR="00427EB9" w:rsidRPr="00427EB9" w:rsidRDefault="00427EB9" w:rsidP="005E4D22">
            <w:pPr>
              <w:tabs>
                <w:tab w:val="right" w:pos="0"/>
              </w:tabs>
              <w:bidi w:val="0"/>
              <w:jc w:val="center"/>
              <w:rPr>
                <w:b/>
                <w:bCs/>
                <w:color w:val="FFFFFF" w:themeColor="background1"/>
              </w:rPr>
            </w:pPr>
            <w:r w:rsidRPr="00427EB9">
              <w:rPr>
                <w:b/>
                <w:bCs/>
                <w:color w:val="FFFFFF" w:themeColor="background1"/>
              </w:rPr>
              <w:t xml:space="preserve">Psychological Violence is the Most Practiced </w:t>
            </w:r>
            <w:r w:rsidR="00B57088">
              <w:rPr>
                <w:b/>
                <w:bCs/>
                <w:color w:val="FFFFFF" w:themeColor="background1"/>
              </w:rPr>
              <w:t xml:space="preserve">type of </w:t>
            </w:r>
            <w:r w:rsidR="005E4D22">
              <w:rPr>
                <w:b/>
                <w:bCs/>
                <w:color w:val="FFFFFF" w:themeColor="background1"/>
              </w:rPr>
              <w:t>V</w:t>
            </w:r>
            <w:r w:rsidR="00B57088">
              <w:rPr>
                <w:b/>
                <w:bCs/>
                <w:color w:val="FFFFFF" w:themeColor="background1"/>
              </w:rPr>
              <w:t xml:space="preserve">iolence </w:t>
            </w:r>
            <w:r w:rsidR="00B57088" w:rsidRPr="00427EB9">
              <w:rPr>
                <w:b/>
                <w:bCs/>
                <w:color w:val="FFFFFF" w:themeColor="background1"/>
              </w:rPr>
              <w:t xml:space="preserve">Against Children </w:t>
            </w:r>
            <w:r w:rsidRPr="00427EB9">
              <w:rPr>
                <w:b/>
                <w:bCs/>
                <w:color w:val="FFFFFF" w:themeColor="background1"/>
              </w:rPr>
              <w:t xml:space="preserve">by Others </w:t>
            </w:r>
          </w:p>
        </w:tc>
      </w:tr>
    </w:tbl>
    <w:p w14:paraId="3780B3A4" w14:textId="77777777" w:rsidR="00B620DD" w:rsidRPr="00B620DD" w:rsidRDefault="00B620DD" w:rsidP="00EE47B9">
      <w:pPr>
        <w:bidi w:val="0"/>
        <w:jc w:val="both"/>
        <w:rPr>
          <w:sz w:val="16"/>
          <w:szCs w:val="16"/>
        </w:rPr>
      </w:pPr>
    </w:p>
    <w:p w14:paraId="2D6CFDE5" w14:textId="43BB5169" w:rsidR="00427EB9" w:rsidRDefault="00427EB9" w:rsidP="00E95643">
      <w:pPr>
        <w:bidi w:val="0"/>
        <w:jc w:val="both"/>
      </w:pPr>
      <w:r>
        <w:t xml:space="preserve">Psychological violence is the most common and practiced </w:t>
      </w:r>
      <w:r w:rsidR="00B57088">
        <w:t xml:space="preserve">type </w:t>
      </w:r>
      <w:r>
        <w:t>by others among children                     (</w:t>
      </w:r>
      <w:r w:rsidR="008440EF">
        <w:t>1</w:t>
      </w:r>
      <w:r>
        <w:t xml:space="preserve">-11 years) in Palestine, where they were exposed to it by </w:t>
      </w:r>
      <w:r w:rsidR="00F369DD">
        <w:t>39.7</w:t>
      </w:r>
      <w:r>
        <w:t>%, and</w:t>
      </w:r>
      <w:r w:rsidR="005E4D22">
        <w:t xml:space="preserve"> </w:t>
      </w:r>
      <w:r w:rsidR="0003242C">
        <w:t>27.0%</w:t>
      </w:r>
      <w:r>
        <w:t xml:space="preserve"> </w:t>
      </w:r>
      <w:r w:rsidR="0003242C">
        <w:t xml:space="preserve">of children in the same age group were exposed to </w:t>
      </w:r>
      <w:r>
        <w:t xml:space="preserve">physical violence by others, according to </w:t>
      </w:r>
      <w:r w:rsidR="0003242C">
        <w:t xml:space="preserve">the statements of their </w:t>
      </w:r>
      <w:r w:rsidR="00E95643">
        <w:t>caregivers</w:t>
      </w:r>
      <w:r>
        <w:t xml:space="preserve">. (See </w:t>
      </w:r>
      <w:r w:rsidR="00EE47B9">
        <w:t>t</w:t>
      </w:r>
      <w:r w:rsidR="00C1214F">
        <w:t>able</w:t>
      </w:r>
      <w:r>
        <w:t xml:space="preserve"> </w:t>
      </w:r>
      <w:r w:rsidR="00995730">
        <w:t>3</w:t>
      </w:r>
      <w:r w:rsidR="00106EFD">
        <w:t>6</w:t>
      </w:r>
      <w:r>
        <w:t>)</w:t>
      </w:r>
    </w:p>
    <w:p w14:paraId="17E91E47" w14:textId="634B84D8" w:rsidR="002565D4" w:rsidRPr="00B620DD" w:rsidRDefault="002565D4" w:rsidP="002565D4">
      <w:pPr>
        <w:bidi w:val="0"/>
        <w:jc w:val="both"/>
        <w:rPr>
          <w:sz w:val="16"/>
          <w:szCs w:val="16"/>
        </w:rPr>
      </w:pPr>
    </w:p>
    <w:tbl>
      <w:tblPr>
        <w:tblStyle w:val="TableGrid"/>
        <w:tblW w:w="0" w:type="auto"/>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91187A" w:rsidRPr="0091187A" w14:paraId="1A73A419" w14:textId="77777777" w:rsidTr="0091187A">
        <w:trPr>
          <w:trHeight w:val="434"/>
        </w:trPr>
        <w:tc>
          <w:tcPr>
            <w:tcW w:w="9063" w:type="dxa"/>
            <w:shd w:val="clear" w:color="auto" w:fill="31849B" w:themeFill="accent5" w:themeFillShade="BF"/>
            <w:vAlign w:val="center"/>
          </w:tcPr>
          <w:p w14:paraId="6F047E71" w14:textId="0B4C63EB" w:rsidR="0091187A" w:rsidRPr="0091187A" w:rsidRDefault="0091187A" w:rsidP="002565D4">
            <w:pPr>
              <w:tabs>
                <w:tab w:val="right" w:pos="0"/>
              </w:tabs>
              <w:bidi w:val="0"/>
              <w:jc w:val="center"/>
            </w:pPr>
            <w:r w:rsidRPr="0091187A">
              <w:rPr>
                <w:b/>
                <w:bCs/>
                <w:color w:val="FFFFFF" w:themeColor="background1"/>
              </w:rPr>
              <w:t xml:space="preserve">Male </w:t>
            </w:r>
            <w:r w:rsidR="002565D4" w:rsidRPr="0091187A">
              <w:rPr>
                <w:b/>
                <w:bCs/>
                <w:color w:val="FFFFFF" w:themeColor="background1"/>
              </w:rPr>
              <w:t xml:space="preserve">Children </w:t>
            </w:r>
            <w:r w:rsidR="002565D4">
              <w:rPr>
                <w:b/>
                <w:bCs/>
                <w:color w:val="FFFFFF" w:themeColor="background1"/>
              </w:rPr>
              <w:t>a</w:t>
            </w:r>
            <w:r w:rsidR="002565D4" w:rsidRPr="0091187A">
              <w:rPr>
                <w:b/>
                <w:bCs/>
                <w:color w:val="FFFFFF" w:themeColor="background1"/>
              </w:rPr>
              <w:t xml:space="preserve">re </w:t>
            </w:r>
            <w:r w:rsidR="002565D4">
              <w:rPr>
                <w:b/>
                <w:bCs/>
                <w:color w:val="FFFFFF" w:themeColor="background1"/>
              </w:rPr>
              <w:t>t</w:t>
            </w:r>
            <w:r w:rsidR="002565D4" w:rsidRPr="0091187A">
              <w:rPr>
                <w:b/>
                <w:bCs/>
                <w:color w:val="FFFFFF" w:themeColor="background1"/>
              </w:rPr>
              <w:t xml:space="preserve">he Most Vulnerable </w:t>
            </w:r>
            <w:r w:rsidR="002565D4">
              <w:rPr>
                <w:b/>
                <w:bCs/>
                <w:color w:val="FFFFFF" w:themeColor="background1"/>
              </w:rPr>
              <w:t>t</w:t>
            </w:r>
            <w:r w:rsidR="002565D4" w:rsidRPr="0091187A">
              <w:rPr>
                <w:b/>
                <w:bCs/>
                <w:color w:val="FFFFFF" w:themeColor="background1"/>
              </w:rPr>
              <w:t xml:space="preserve">o Violence </w:t>
            </w:r>
            <w:r w:rsidR="002565D4">
              <w:rPr>
                <w:b/>
                <w:bCs/>
                <w:color w:val="FFFFFF" w:themeColor="background1"/>
              </w:rPr>
              <w:t>i</w:t>
            </w:r>
            <w:r w:rsidR="002565D4" w:rsidRPr="0091187A">
              <w:rPr>
                <w:b/>
                <w:bCs/>
                <w:color w:val="FFFFFF" w:themeColor="background1"/>
              </w:rPr>
              <w:t xml:space="preserve">n </w:t>
            </w:r>
            <w:r w:rsidR="002565D4">
              <w:rPr>
                <w:b/>
                <w:bCs/>
                <w:color w:val="FFFFFF" w:themeColor="background1"/>
              </w:rPr>
              <w:t>a</w:t>
            </w:r>
            <w:r w:rsidR="002565D4" w:rsidRPr="0091187A">
              <w:rPr>
                <w:b/>
                <w:bCs/>
                <w:color w:val="FFFFFF" w:themeColor="background1"/>
              </w:rPr>
              <w:t xml:space="preserve">ll </w:t>
            </w:r>
            <w:r w:rsidR="002565D4">
              <w:rPr>
                <w:b/>
                <w:bCs/>
                <w:color w:val="FFFFFF" w:themeColor="background1"/>
              </w:rPr>
              <w:t>Types</w:t>
            </w:r>
            <w:r w:rsidR="00E95643">
              <w:rPr>
                <w:b/>
                <w:bCs/>
                <w:color w:val="FFFFFF" w:themeColor="background1"/>
              </w:rPr>
              <w:t xml:space="preserve"> Practiced</w:t>
            </w:r>
            <w:r w:rsidR="002565D4" w:rsidRPr="0091187A">
              <w:rPr>
                <w:b/>
                <w:bCs/>
                <w:color w:val="FFFFFF" w:themeColor="background1"/>
              </w:rPr>
              <w:t xml:space="preserve"> </w:t>
            </w:r>
            <w:r w:rsidR="002565D4">
              <w:rPr>
                <w:b/>
                <w:bCs/>
                <w:color w:val="FFFFFF" w:themeColor="background1"/>
              </w:rPr>
              <w:t>b</w:t>
            </w:r>
            <w:r w:rsidR="002565D4" w:rsidRPr="0091187A">
              <w:rPr>
                <w:b/>
                <w:bCs/>
                <w:color w:val="FFFFFF" w:themeColor="background1"/>
              </w:rPr>
              <w:t>y Others</w:t>
            </w:r>
          </w:p>
        </w:tc>
      </w:tr>
    </w:tbl>
    <w:p w14:paraId="0B77DB31" w14:textId="77777777" w:rsidR="00B620DD" w:rsidRPr="00B620DD" w:rsidRDefault="00B620DD" w:rsidP="00EE47B9">
      <w:pPr>
        <w:bidi w:val="0"/>
        <w:jc w:val="both"/>
        <w:rPr>
          <w:sz w:val="16"/>
          <w:szCs w:val="16"/>
        </w:rPr>
      </w:pPr>
    </w:p>
    <w:p w14:paraId="4079870C" w14:textId="60AA7887" w:rsidR="0093749C" w:rsidRDefault="00961EC0" w:rsidP="00042698">
      <w:pPr>
        <w:bidi w:val="0"/>
        <w:jc w:val="both"/>
      </w:pPr>
      <w:r>
        <w:t xml:space="preserve">According to </w:t>
      </w:r>
      <w:r w:rsidR="00042698">
        <w:t xml:space="preserve">the statements of their caregivers, </w:t>
      </w:r>
      <w:r w:rsidR="00963DBF">
        <w:t>45.8</w:t>
      </w:r>
      <w:r w:rsidR="0091187A">
        <w:t>% of male children (</w:t>
      </w:r>
      <w:r w:rsidR="008440EF">
        <w:t>1</w:t>
      </w:r>
      <w:r w:rsidR="0091187A">
        <w:t xml:space="preserve">-11 years) in Palestine were exposed to some </w:t>
      </w:r>
      <w:r w:rsidR="00120112">
        <w:t>type</w:t>
      </w:r>
      <w:r w:rsidR="0091187A">
        <w:t xml:space="preserve"> of violence by others, </w:t>
      </w:r>
      <w:r w:rsidR="00E95643">
        <w:t xml:space="preserve">regardless of </w:t>
      </w:r>
      <w:r w:rsidR="0091187A">
        <w:t xml:space="preserve">its </w:t>
      </w:r>
      <w:r w:rsidR="00683973">
        <w:t>type</w:t>
      </w:r>
      <w:r w:rsidR="0091187A">
        <w:t xml:space="preserve">; compared to </w:t>
      </w:r>
      <w:r w:rsidR="00963DBF">
        <w:t>39.9</w:t>
      </w:r>
      <w:r w:rsidR="0091187A">
        <w:t>% of females</w:t>
      </w:r>
      <w:r w:rsidR="00E16DC8">
        <w:t xml:space="preserve">. </w:t>
      </w:r>
      <w:proofErr w:type="gramStart"/>
      <w:r w:rsidR="00E16DC8">
        <w:t>Also</w:t>
      </w:r>
      <w:proofErr w:type="gramEnd"/>
      <w:r w:rsidR="00E16DC8">
        <w:t xml:space="preserve">, </w:t>
      </w:r>
      <w:r w:rsidR="0091187A">
        <w:t>42.</w:t>
      </w:r>
      <w:r w:rsidR="00F369DD">
        <w:t>2</w:t>
      </w:r>
      <w:r w:rsidR="0091187A">
        <w:t>% of male children were exposed to psychological violence compared to 37.</w:t>
      </w:r>
      <w:r w:rsidR="00F369DD">
        <w:t>2</w:t>
      </w:r>
      <w:r w:rsidR="0091187A">
        <w:t>% of females</w:t>
      </w:r>
      <w:r w:rsidR="00E16DC8">
        <w:t>. Whereas</w:t>
      </w:r>
      <w:r w:rsidR="0091187A">
        <w:t xml:space="preserve"> 31.</w:t>
      </w:r>
      <w:r w:rsidR="00F369DD">
        <w:t>0</w:t>
      </w:r>
      <w:r w:rsidR="0091187A">
        <w:t>% of male children were exposed to physical violence compared to 23.</w:t>
      </w:r>
      <w:r w:rsidR="00F369DD">
        <w:t>0</w:t>
      </w:r>
      <w:r w:rsidR="0091187A">
        <w:t>% of females</w:t>
      </w:r>
      <w:r>
        <w:t xml:space="preserve">. </w:t>
      </w:r>
      <w:r w:rsidR="0091187A">
        <w:t xml:space="preserve">(See </w:t>
      </w:r>
      <w:r w:rsidR="00EE47B9">
        <w:t>t</w:t>
      </w:r>
      <w:r w:rsidR="00C1214F">
        <w:t>able</w:t>
      </w:r>
      <w:r w:rsidR="0091187A">
        <w:t xml:space="preserve"> </w:t>
      </w:r>
      <w:r w:rsidR="00995730">
        <w:t>3</w:t>
      </w:r>
      <w:r w:rsidR="00106EFD">
        <w:t>6</w:t>
      </w:r>
      <w:r w:rsidR="0091187A">
        <w:t>)</w:t>
      </w:r>
    </w:p>
    <w:p w14:paraId="19ACB3AF" w14:textId="77777777" w:rsidR="00391A31" w:rsidRDefault="00391A31" w:rsidP="008440EF">
      <w:pPr>
        <w:tabs>
          <w:tab w:val="right" w:pos="7200"/>
        </w:tabs>
        <w:bidi w:val="0"/>
        <w:jc w:val="center"/>
      </w:pPr>
    </w:p>
    <w:p w14:paraId="6A363D91" w14:textId="77777777" w:rsidR="00391A31" w:rsidRDefault="00391A31" w:rsidP="00391A31">
      <w:pPr>
        <w:tabs>
          <w:tab w:val="right" w:pos="7200"/>
        </w:tabs>
        <w:bidi w:val="0"/>
        <w:jc w:val="center"/>
        <w:rPr>
          <w:rFonts w:ascii="Arial" w:hAnsi="Arial" w:cs="Arial"/>
          <w:b/>
          <w:bCs/>
          <w:color w:val="000000" w:themeColor="text1"/>
        </w:rPr>
      </w:pPr>
    </w:p>
    <w:p w14:paraId="39DFF5E0" w14:textId="77777777" w:rsidR="00391A31" w:rsidRDefault="00391A31" w:rsidP="00391A31">
      <w:pPr>
        <w:tabs>
          <w:tab w:val="right" w:pos="7200"/>
        </w:tabs>
        <w:bidi w:val="0"/>
        <w:jc w:val="center"/>
        <w:rPr>
          <w:rFonts w:ascii="Arial" w:hAnsi="Arial" w:cs="Arial"/>
          <w:b/>
          <w:bCs/>
          <w:color w:val="000000" w:themeColor="text1"/>
        </w:rPr>
      </w:pPr>
    </w:p>
    <w:p w14:paraId="285E5B3B" w14:textId="77777777" w:rsidR="00391A31" w:rsidRDefault="00391A31" w:rsidP="00391A31">
      <w:pPr>
        <w:tabs>
          <w:tab w:val="right" w:pos="7200"/>
        </w:tabs>
        <w:bidi w:val="0"/>
        <w:jc w:val="center"/>
        <w:rPr>
          <w:rFonts w:ascii="Arial" w:hAnsi="Arial" w:cs="Arial"/>
          <w:b/>
          <w:bCs/>
          <w:color w:val="000000" w:themeColor="text1"/>
        </w:rPr>
      </w:pPr>
    </w:p>
    <w:p w14:paraId="7B47A1C2" w14:textId="77777777" w:rsidR="00391A31" w:rsidRDefault="00391A31" w:rsidP="00391A31">
      <w:pPr>
        <w:tabs>
          <w:tab w:val="right" w:pos="7200"/>
        </w:tabs>
        <w:bidi w:val="0"/>
        <w:jc w:val="center"/>
        <w:rPr>
          <w:rFonts w:ascii="Arial" w:hAnsi="Arial" w:cs="Arial"/>
          <w:b/>
          <w:bCs/>
          <w:color w:val="000000" w:themeColor="text1"/>
        </w:rPr>
      </w:pPr>
    </w:p>
    <w:p w14:paraId="0B66293C" w14:textId="77777777" w:rsidR="00391A31" w:rsidRDefault="00391A31" w:rsidP="00391A31">
      <w:pPr>
        <w:tabs>
          <w:tab w:val="right" w:pos="7200"/>
        </w:tabs>
        <w:bidi w:val="0"/>
        <w:jc w:val="center"/>
        <w:rPr>
          <w:rFonts w:ascii="Arial" w:hAnsi="Arial" w:cs="Arial"/>
          <w:b/>
          <w:bCs/>
          <w:color w:val="000000" w:themeColor="text1"/>
        </w:rPr>
      </w:pPr>
    </w:p>
    <w:p w14:paraId="240FCE71" w14:textId="00392213" w:rsidR="00391A31" w:rsidRDefault="00603C91" w:rsidP="00603C91">
      <w:pPr>
        <w:bidi w:val="0"/>
        <w:rPr>
          <w:rFonts w:ascii="Arial" w:hAnsi="Arial" w:cs="Arial"/>
          <w:b/>
          <w:bCs/>
          <w:color w:val="000000" w:themeColor="text1"/>
        </w:rPr>
      </w:pPr>
      <w:r>
        <w:rPr>
          <w:rFonts w:ascii="Arial" w:hAnsi="Arial" w:cs="Arial"/>
          <w:b/>
          <w:bCs/>
          <w:color w:val="000000" w:themeColor="text1"/>
        </w:rPr>
        <w:br w:type="page"/>
      </w:r>
    </w:p>
    <w:p w14:paraId="7D74C6FA" w14:textId="739440F0" w:rsidR="0091187A" w:rsidRPr="0033595C" w:rsidRDefault="0091187A" w:rsidP="00754DF8">
      <w:pPr>
        <w:tabs>
          <w:tab w:val="right" w:pos="7200"/>
        </w:tabs>
        <w:bidi w:val="0"/>
        <w:jc w:val="center"/>
        <w:rPr>
          <w:rFonts w:ascii="Arial" w:hAnsi="Arial" w:cs="Arial"/>
          <w:b/>
          <w:bCs/>
          <w:color w:val="000000" w:themeColor="text1"/>
          <w:sz w:val="22"/>
          <w:szCs w:val="22"/>
        </w:rPr>
      </w:pPr>
      <w:r w:rsidRPr="0033595C">
        <w:rPr>
          <w:rFonts w:ascii="Arial" w:hAnsi="Arial" w:cs="Arial"/>
          <w:b/>
          <w:bCs/>
          <w:color w:val="000000" w:themeColor="text1"/>
          <w:sz w:val="22"/>
          <w:szCs w:val="22"/>
        </w:rPr>
        <w:lastRenderedPageBreak/>
        <w:t xml:space="preserve">Percentage of </w:t>
      </w:r>
      <w:r w:rsidR="00754DF8">
        <w:rPr>
          <w:rFonts w:ascii="Arial" w:hAnsi="Arial" w:cs="Arial"/>
          <w:b/>
          <w:bCs/>
          <w:color w:val="000000" w:themeColor="text1"/>
          <w:sz w:val="22"/>
          <w:szCs w:val="22"/>
        </w:rPr>
        <w:t>C</w:t>
      </w:r>
      <w:r w:rsidR="00754DF8" w:rsidRPr="0033595C">
        <w:rPr>
          <w:rFonts w:ascii="Arial" w:hAnsi="Arial" w:cs="Arial"/>
          <w:b/>
          <w:bCs/>
          <w:color w:val="000000" w:themeColor="text1"/>
          <w:sz w:val="22"/>
          <w:szCs w:val="22"/>
        </w:rPr>
        <w:t>hild</w:t>
      </w:r>
      <w:r w:rsidR="00754DF8" w:rsidRPr="00120112">
        <w:rPr>
          <w:rFonts w:ascii="Arial" w:hAnsi="Arial" w:cs="Arial"/>
          <w:b/>
          <w:bCs/>
          <w:color w:val="000000" w:themeColor="text1"/>
          <w:sz w:val="22"/>
          <w:szCs w:val="22"/>
        </w:rPr>
        <w:t xml:space="preserve">ren </w:t>
      </w:r>
      <w:r w:rsidRPr="00120112">
        <w:rPr>
          <w:rFonts w:ascii="Arial" w:hAnsi="Arial" w:cs="Arial"/>
          <w:b/>
          <w:bCs/>
          <w:color w:val="000000" w:themeColor="text1"/>
          <w:sz w:val="22"/>
          <w:szCs w:val="22"/>
        </w:rPr>
        <w:t>(</w:t>
      </w:r>
      <w:r w:rsidR="008440EF">
        <w:rPr>
          <w:rFonts w:ascii="Arial" w:hAnsi="Arial" w:cs="Arial"/>
          <w:b/>
          <w:bCs/>
          <w:color w:val="000000" w:themeColor="text1"/>
          <w:sz w:val="22"/>
          <w:szCs w:val="22"/>
        </w:rPr>
        <w:t>1</w:t>
      </w:r>
      <w:r w:rsidRPr="00120112">
        <w:rPr>
          <w:rFonts w:ascii="Arial" w:hAnsi="Arial" w:cs="Arial"/>
          <w:b/>
          <w:bCs/>
          <w:color w:val="000000" w:themeColor="text1"/>
          <w:sz w:val="22"/>
          <w:szCs w:val="22"/>
        </w:rPr>
        <w:t xml:space="preserve"> - 11 Years) in Palestine Who </w:t>
      </w:r>
      <w:r w:rsidR="00754DF8">
        <w:rPr>
          <w:rFonts w:ascii="Arial" w:hAnsi="Arial" w:cs="Arial"/>
          <w:b/>
          <w:bCs/>
          <w:color w:val="000000" w:themeColor="text1"/>
          <w:sz w:val="22"/>
          <w:szCs w:val="22"/>
        </w:rPr>
        <w:t xml:space="preserve">were </w:t>
      </w:r>
      <w:r w:rsidRPr="00120112">
        <w:rPr>
          <w:rFonts w:ascii="Arial" w:hAnsi="Arial" w:cs="Arial"/>
          <w:b/>
          <w:bCs/>
          <w:color w:val="000000" w:themeColor="text1"/>
          <w:sz w:val="22"/>
          <w:szCs w:val="22"/>
        </w:rPr>
        <w:t xml:space="preserve">Exposed to Violence by </w:t>
      </w:r>
      <w:proofErr w:type="gramStart"/>
      <w:r w:rsidRPr="00120112">
        <w:rPr>
          <w:rFonts w:ascii="Arial" w:hAnsi="Arial" w:cs="Arial"/>
          <w:b/>
          <w:bCs/>
          <w:color w:val="000000" w:themeColor="text1"/>
          <w:sz w:val="22"/>
          <w:szCs w:val="22"/>
        </w:rPr>
        <w:t>Others</w:t>
      </w:r>
      <w:proofErr w:type="gramEnd"/>
      <w:r w:rsidR="00120112" w:rsidRPr="00120112">
        <w:rPr>
          <w:rFonts w:ascii="Arial" w:hAnsi="Arial" w:cs="Arial"/>
          <w:b/>
          <w:bCs/>
          <w:color w:val="000000" w:themeColor="text1"/>
          <w:sz w:val="22"/>
          <w:szCs w:val="22"/>
        </w:rPr>
        <w:t>*</w:t>
      </w:r>
      <w:r w:rsidRPr="0033595C">
        <w:rPr>
          <w:rFonts w:ascii="Arial" w:hAnsi="Arial" w:cs="Arial"/>
          <w:b/>
          <w:bCs/>
          <w:color w:val="000000" w:themeColor="text1"/>
          <w:sz w:val="22"/>
          <w:szCs w:val="22"/>
        </w:rPr>
        <w:t xml:space="preserve"> during the Past 12 Months by Sex and Type of Violence, 2019</w:t>
      </w:r>
    </w:p>
    <w:tbl>
      <w:tblPr>
        <w:tblStyle w:val="TableGrid"/>
        <w:bidiVisual/>
        <w:tblW w:w="4927" w:type="pct"/>
        <w:jc w:val="center"/>
        <w:tblLook w:val="04A0" w:firstRow="1" w:lastRow="0" w:firstColumn="1" w:lastColumn="0" w:noHBand="0" w:noVBand="1"/>
      </w:tblPr>
      <w:tblGrid>
        <w:gridCol w:w="8931"/>
      </w:tblGrid>
      <w:tr w:rsidR="0091187A" w:rsidRPr="00C906DF" w14:paraId="6A656CB5" w14:textId="77777777" w:rsidTr="00B7450B">
        <w:trPr>
          <w:trHeight w:val="4031"/>
          <w:jc w:val="center"/>
        </w:trPr>
        <w:tc>
          <w:tcPr>
            <w:tcW w:w="8930" w:type="dxa"/>
          </w:tcPr>
          <w:p w14:paraId="226A7DB6" w14:textId="77777777" w:rsidR="0091187A" w:rsidRPr="00C906DF" w:rsidRDefault="0091187A" w:rsidP="0057024B">
            <w:pPr>
              <w:tabs>
                <w:tab w:val="left" w:pos="5273"/>
              </w:tabs>
              <w:jc w:val="both"/>
              <w:rPr>
                <w:rFonts w:ascii="Simplified Arabic" w:hAnsi="Simplified Arabic" w:cs="Simplified Arabic"/>
                <w:b/>
                <w:bCs/>
                <w:color w:val="000000" w:themeColor="text1"/>
                <w:rtl/>
              </w:rPr>
            </w:pPr>
            <w:r w:rsidRPr="0091187A">
              <w:rPr>
                <w:rFonts w:ascii="Simplified Arabic" w:hAnsi="Simplified Arabic" w:cs="Simplified Arabic"/>
                <w:b/>
                <w:bCs/>
                <w:noProof/>
                <w:color w:val="000000" w:themeColor="text1"/>
                <w:rtl/>
                <w:lang w:eastAsia="en-US"/>
              </w:rPr>
              <w:drawing>
                <wp:inline distT="0" distB="0" distL="0" distR="0" wp14:anchorId="5008416E" wp14:editId="07607DB6">
                  <wp:extent cx="5524500" cy="2533650"/>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14:paraId="6DED2A92" w14:textId="653A4280" w:rsidR="0091187A" w:rsidRPr="00827C9B" w:rsidRDefault="00827C9B" w:rsidP="00F469B5">
      <w:pPr>
        <w:tabs>
          <w:tab w:val="left" w:pos="5273"/>
        </w:tabs>
        <w:bidi w:val="0"/>
        <w:rPr>
          <w:sz w:val="18"/>
          <w:szCs w:val="18"/>
        </w:rPr>
      </w:pPr>
      <w:r>
        <w:rPr>
          <w:sz w:val="18"/>
          <w:szCs w:val="18"/>
        </w:rPr>
        <w:t xml:space="preserve">   </w:t>
      </w:r>
      <w:r w:rsidR="00F469B5" w:rsidRPr="00827C9B">
        <w:rPr>
          <w:sz w:val="18"/>
          <w:szCs w:val="18"/>
        </w:rPr>
        <w:t>*Brothers</w:t>
      </w:r>
      <w:r w:rsidR="00537A2E">
        <w:rPr>
          <w:sz w:val="18"/>
          <w:szCs w:val="18"/>
        </w:rPr>
        <w:t>\</w:t>
      </w:r>
      <w:r w:rsidR="00F469B5" w:rsidRPr="00827C9B">
        <w:rPr>
          <w:sz w:val="18"/>
          <w:szCs w:val="18"/>
        </w:rPr>
        <w:t xml:space="preserve">sisters or any other relative, acquaintance, or stranger </w:t>
      </w:r>
    </w:p>
    <w:p w14:paraId="3FE18CEF" w14:textId="77777777" w:rsidR="00B620DD" w:rsidRPr="00F469B5" w:rsidRDefault="00B620DD" w:rsidP="00B620DD">
      <w:pPr>
        <w:tabs>
          <w:tab w:val="left" w:pos="5273"/>
        </w:tabs>
        <w:bidi w:val="0"/>
        <w:rPr>
          <w:rFonts w:ascii="Simplified Arabic" w:hAnsi="Simplified Arabic" w:cs="Simplified Arabic"/>
          <w:color w:val="000000" w:themeColor="text1"/>
          <w:vertAlign w:val="superscript"/>
        </w:rPr>
      </w:pPr>
    </w:p>
    <w:p w14:paraId="5FA244B6" w14:textId="7324DCD6" w:rsidR="00674B3D" w:rsidRPr="00674B3D" w:rsidRDefault="00FC28F4" w:rsidP="00754DF8">
      <w:pPr>
        <w:bidi w:val="0"/>
        <w:jc w:val="both"/>
        <w:rPr>
          <w:b/>
          <w:bCs/>
        </w:rPr>
      </w:pPr>
      <w:r>
        <w:rPr>
          <w:b/>
          <w:bCs/>
        </w:rPr>
        <w:t>2</w:t>
      </w:r>
      <w:r w:rsidR="00674B3D" w:rsidRPr="00674B3D">
        <w:rPr>
          <w:b/>
          <w:bCs/>
        </w:rPr>
        <w:t>.5.</w:t>
      </w:r>
      <w:r>
        <w:rPr>
          <w:b/>
          <w:bCs/>
        </w:rPr>
        <w:t>1</w:t>
      </w:r>
      <w:r w:rsidR="00674B3D">
        <w:rPr>
          <w:b/>
          <w:bCs/>
        </w:rPr>
        <w:t>.</w:t>
      </w:r>
      <w:r w:rsidR="00674B3D" w:rsidRPr="00674B3D">
        <w:rPr>
          <w:b/>
          <w:bCs/>
        </w:rPr>
        <w:t xml:space="preserve">3 Violence </w:t>
      </w:r>
      <w:r w:rsidR="00C508D4" w:rsidRPr="00674B3D">
        <w:rPr>
          <w:b/>
          <w:bCs/>
        </w:rPr>
        <w:t>Against Children (</w:t>
      </w:r>
      <w:r w:rsidR="008440EF">
        <w:rPr>
          <w:b/>
          <w:bCs/>
        </w:rPr>
        <w:t>1</w:t>
      </w:r>
      <w:r w:rsidR="00C508D4" w:rsidRPr="00674B3D">
        <w:rPr>
          <w:b/>
          <w:bCs/>
        </w:rPr>
        <w:t>-11 Years</w:t>
      </w:r>
      <w:r w:rsidR="00C508D4">
        <w:rPr>
          <w:b/>
          <w:bCs/>
        </w:rPr>
        <w:t xml:space="preserve">) </w:t>
      </w:r>
      <w:r w:rsidR="00754DF8">
        <w:rPr>
          <w:b/>
          <w:bCs/>
        </w:rPr>
        <w:t>by</w:t>
      </w:r>
      <w:r w:rsidR="00754DF8" w:rsidRPr="00C508D4">
        <w:rPr>
          <w:b/>
          <w:bCs/>
        </w:rPr>
        <w:t xml:space="preserve"> </w:t>
      </w:r>
      <w:r w:rsidR="00C508D4" w:rsidRPr="00C508D4">
        <w:rPr>
          <w:b/>
          <w:bCs/>
        </w:rPr>
        <w:t>Care Providers</w:t>
      </w:r>
    </w:p>
    <w:p w14:paraId="2B5EDBA6" w14:textId="501C3C51" w:rsidR="0093749C" w:rsidRDefault="00ED2011" w:rsidP="0071175E">
      <w:pPr>
        <w:bidi w:val="0"/>
        <w:jc w:val="both"/>
      </w:pPr>
      <w:r>
        <w:t>According to the statements of caregivers</w:t>
      </w:r>
      <w:r w:rsidR="00CE1F9A">
        <w:t>, 8.9</w:t>
      </w:r>
      <w:r w:rsidR="00674B3D">
        <w:t>% of children (</w:t>
      </w:r>
      <w:r w:rsidR="008440EF">
        <w:t>1</w:t>
      </w:r>
      <w:r w:rsidR="00674B3D">
        <w:t xml:space="preserve">-11 years) in Palestine </w:t>
      </w:r>
      <w:r w:rsidR="0071175E">
        <w:t>were</w:t>
      </w:r>
      <w:r w:rsidR="00674B3D">
        <w:t xml:space="preserve"> exposed to violence (physical punishment or psychological abuse) by </w:t>
      </w:r>
      <w:r w:rsidR="00C020B8" w:rsidRPr="00C020B8">
        <w:t>care providers</w:t>
      </w:r>
      <w:r w:rsidR="00674B3D">
        <w:t xml:space="preserve"> (nursery or kindergarten, </w:t>
      </w:r>
      <w:proofErr w:type="gramStart"/>
      <w:r w:rsidR="00674B3D">
        <w:t>school teachers</w:t>
      </w:r>
      <w:proofErr w:type="gramEnd"/>
      <w:r w:rsidR="00674B3D">
        <w:t>, nurse, or social worker</w:t>
      </w:r>
      <w:r w:rsidR="00DA156A">
        <w:t xml:space="preserve">); </w:t>
      </w:r>
      <w:r w:rsidR="00674B3D">
        <w:t xml:space="preserve">7.8% in the West Bank and 10.4% in </w:t>
      </w:r>
      <w:r w:rsidR="00F12320">
        <w:t>Gaza Strip</w:t>
      </w:r>
      <w:r>
        <w:t>.</w:t>
      </w:r>
      <w:r w:rsidR="00417BE7">
        <w:t xml:space="preserve"> </w:t>
      </w:r>
      <w:r w:rsidR="00674B3D">
        <w:t>(</w:t>
      </w:r>
      <w:r w:rsidR="00376CED">
        <w:t>S</w:t>
      </w:r>
      <w:r w:rsidR="00674B3D">
        <w:t xml:space="preserve">ee </w:t>
      </w:r>
      <w:r w:rsidR="00376CED">
        <w:t>t</w:t>
      </w:r>
      <w:r w:rsidR="00C1214F">
        <w:t>able</w:t>
      </w:r>
      <w:r w:rsidR="00674B3D">
        <w:t xml:space="preserve"> </w:t>
      </w:r>
      <w:r w:rsidR="00995730">
        <w:t>3</w:t>
      </w:r>
      <w:r w:rsidR="00106EFD">
        <w:t>7</w:t>
      </w:r>
      <w:r w:rsidR="00674B3D">
        <w:t>)</w:t>
      </w:r>
    </w:p>
    <w:p w14:paraId="15F12730" w14:textId="58753C71" w:rsidR="00C020B8" w:rsidRDefault="00C020B8" w:rsidP="00C020B8">
      <w:pPr>
        <w:bidi w:val="0"/>
        <w:jc w:val="both"/>
      </w:pPr>
    </w:p>
    <w:p w14:paraId="2F701EFD" w14:textId="6A625E8D" w:rsidR="00C020B8" w:rsidRPr="00C020B8" w:rsidRDefault="00FC28F4" w:rsidP="008440EF">
      <w:pPr>
        <w:bidi w:val="0"/>
        <w:jc w:val="both"/>
        <w:rPr>
          <w:b/>
          <w:bCs/>
        </w:rPr>
      </w:pPr>
      <w:r>
        <w:rPr>
          <w:b/>
          <w:bCs/>
        </w:rPr>
        <w:t>2</w:t>
      </w:r>
      <w:r w:rsidR="00C020B8" w:rsidRPr="00C020B8">
        <w:rPr>
          <w:b/>
          <w:bCs/>
        </w:rPr>
        <w:t>.5.</w:t>
      </w:r>
      <w:r>
        <w:rPr>
          <w:b/>
          <w:bCs/>
        </w:rPr>
        <w:t>1</w:t>
      </w:r>
      <w:r w:rsidR="00C020B8">
        <w:rPr>
          <w:b/>
          <w:bCs/>
        </w:rPr>
        <w:t>.</w:t>
      </w:r>
      <w:r w:rsidR="00C020B8" w:rsidRPr="00C020B8">
        <w:rPr>
          <w:b/>
          <w:bCs/>
        </w:rPr>
        <w:t xml:space="preserve">4 Online </w:t>
      </w:r>
      <w:r w:rsidR="00C020B8">
        <w:rPr>
          <w:b/>
          <w:bCs/>
        </w:rPr>
        <w:t>S</w:t>
      </w:r>
      <w:r w:rsidR="00C020B8" w:rsidRPr="00C020B8">
        <w:rPr>
          <w:b/>
          <w:bCs/>
        </w:rPr>
        <w:t xml:space="preserve">exual </w:t>
      </w:r>
      <w:r w:rsidR="006474A1" w:rsidRPr="006474A1">
        <w:rPr>
          <w:b/>
          <w:bCs/>
        </w:rPr>
        <w:t>Abuse</w:t>
      </w:r>
      <w:r w:rsidR="00C020B8" w:rsidRPr="00C020B8">
        <w:rPr>
          <w:b/>
          <w:bCs/>
        </w:rPr>
        <w:t xml:space="preserve"> </w:t>
      </w:r>
      <w:r w:rsidR="00C020B8">
        <w:rPr>
          <w:b/>
          <w:bCs/>
        </w:rPr>
        <w:t>A</w:t>
      </w:r>
      <w:r w:rsidR="00C020B8" w:rsidRPr="00C020B8">
        <w:rPr>
          <w:b/>
          <w:bCs/>
        </w:rPr>
        <w:t xml:space="preserve">gainst </w:t>
      </w:r>
      <w:r w:rsidR="00C020B8">
        <w:rPr>
          <w:b/>
          <w:bCs/>
        </w:rPr>
        <w:t>C</w:t>
      </w:r>
      <w:r w:rsidR="00C020B8" w:rsidRPr="00C020B8">
        <w:rPr>
          <w:b/>
          <w:bCs/>
        </w:rPr>
        <w:t>hildren (</w:t>
      </w:r>
      <w:r w:rsidR="008440EF">
        <w:rPr>
          <w:b/>
          <w:bCs/>
        </w:rPr>
        <w:t>1</w:t>
      </w:r>
      <w:r w:rsidR="00C020B8" w:rsidRPr="00C020B8">
        <w:rPr>
          <w:b/>
          <w:bCs/>
        </w:rPr>
        <w:t>-11 years)</w:t>
      </w:r>
    </w:p>
    <w:p w14:paraId="249CA527" w14:textId="5B3FF7B7" w:rsidR="00C020B8" w:rsidRDefault="00DA156A" w:rsidP="0071175E">
      <w:pPr>
        <w:bidi w:val="0"/>
        <w:jc w:val="both"/>
      </w:pPr>
      <w:r>
        <w:t xml:space="preserve">According to the statements of caregivers, </w:t>
      </w:r>
      <w:r w:rsidR="006A0B09">
        <w:t>9</w:t>
      </w:r>
      <w:r w:rsidR="00C020B8">
        <w:t>.</w:t>
      </w:r>
      <w:r w:rsidR="00EB2A95">
        <w:t>1</w:t>
      </w:r>
      <w:r w:rsidR="00C020B8">
        <w:t>% of children (</w:t>
      </w:r>
      <w:r w:rsidR="008440EF">
        <w:t>1</w:t>
      </w:r>
      <w:r w:rsidR="00C020B8">
        <w:t xml:space="preserve">-11 years) in Palestine </w:t>
      </w:r>
      <w:proofErr w:type="gramStart"/>
      <w:r w:rsidR="0071175E">
        <w:t>were</w:t>
      </w:r>
      <w:r w:rsidR="00C020B8">
        <w:t xml:space="preserve"> exposed</w:t>
      </w:r>
      <w:proofErr w:type="gramEnd"/>
      <w:r w:rsidR="00C020B8">
        <w:t xml:space="preserve"> to sexual </w:t>
      </w:r>
      <w:r w:rsidR="006474A1">
        <w:t>a</w:t>
      </w:r>
      <w:r w:rsidR="006474A1" w:rsidRPr="006474A1">
        <w:t>buse</w:t>
      </w:r>
      <w:r w:rsidR="00C020B8">
        <w:t xml:space="preserve"> via the Internet (the child is exposed to watching pictures of a sexual nature or watching violent movies/images on the Internet</w:t>
      </w:r>
      <w:r w:rsidR="00ED2011">
        <w:t>)</w:t>
      </w:r>
      <w:r w:rsidR="00CE1F9A">
        <w:t xml:space="preserve">; </w:t>
      </w:r>
      <w:r w:rsidR="006A0B09">
        <w:t>9</w:t>
      </w:r>
      <w:r w:rsidR="00C020B8">
        <w:t>.</w:t>
      </w:r>
      <w:r w:rsidR="00EB2A95">
        <w:t>6</w:t>
      </w:r>
      <w:r w:rsidR="00C020B8">
        <w:t xml:space="preserve">% in the West Bank and </w:t>
      </w:r>
      <w:r w:rsidR="006A0B09">
        <w:t>8</w:t>
      </w:r>
      <w:r w:rsidR="00C020B8">
        <w:t>.</w:t>
      </w:r>
      <w:r w:rsidR="006A0B09">
        <w:t>3</w:t>
      </w:r>
      <w:r w:rsidR="00C020B8">
        <w:t xml:space="preserve">% in </w:t>
      </w:r>
      <w:r w:rsidR="00F12320">
        <w:t>Gaza Strip</w:t>
      </w:r>
      <w:r>
        <w:t>.</w:t>
      </w:r>
      <w:r w:rsidR="00C020B8">
        <w:t xml:space="preserve"> (</w:t>
      </w:r>
      <w:r w:rsidR="00376CED">
        <w:t>S</w:t>
      </w:r>
      <w:r w:rsidR="00C020B8">
        <w:t xml:space="preserve">ee </w:t>
      </w:r>
      <w:r w:rsidR="00376CED">
        <w:t>t</w:t>
      </w:r>
      <w:r w:rsidR="00C1214F">
        <w:t>able</w:t>
      </w:r>
      <w:r w:rsidR="00C020B8">
        <w:t xml:space="preserve"> </w:t>
      </w:r>
      <w:r w:rsidR="00995730">
        <w:t>3</w:t>
      </w:r>
      <w:r w:rsidR="00106EFD">
        <w:t>7</w:t>
      </w:r>
      <w:r w:rsidR="00C020B8">
        <w:t>)</w:t>
      </w:r>
    </w:p>
    <w:p w14:paraId="32EBFDC8" w14:textId="77777777" w:rsidR="001861D2" w:rsidRDefault="001861D2" w:rsidP="001861D2">
      <w:pPr>
        <w:bidi w:val="0"/>
        <w:jc w:val="both"/>
      </w:pPr>
    </w:p>
    <w:p w14:paraId="5B2E1680" w14:textId="29281B3A" w:rsidR="00F81CB0" w:rsidRPr="00F81CB0" w:rsidRDefault="004C3284" w:rsidP="008440EF">
      <w:pPr>
        <w:bidi w:val="0"/>
        <w:jc w:val="both"/>
        <w:rPr>
          <w:b/>
          <w:bCs/>
        </w:rPr>
      </w:pPr>
      <w:r>
        <w:rPr>
          <w:b/>
          <w:bCs/>
        </w:rPr>
        <w:t>2.5.1.5</w:t>
      </w:r>
      <w:r w:rsidR="00F81CB0" w:rsidRPr="00F81CB0">
        <w:rPr>
          <w:b/>
          <w:bCs/>
        </w:rPr>
        <w:t xml:space="preserve"> Sexual </w:t>
      </w:r>
      <w:r w:rsidR="00CF2C70" w:rsidRPr="00F81CB0">
        <w:rPr>
          <w:b/>
          <w:bCs/>
        </w:rPr>
        <w:t xml:space="preserve">Harassment </w:t>
      </w:r>
      <w:r w:rsidR="008E35BA" w:rsidRPr="00F81CB0">
        <w:rPr>
          <w:b/>
          <w:bCs/>
        </w:rPr>
        <w:t>by</w:t>
      </w:r>
      <w:r w:rsidR="00CF2C70" w:rsidRPr="00F81CB0">
        <w:rPr>
          <w:b/>
          <w:bCs/>
        </w:rPr>
        <w:t xml:space="preserve"> Others </w:t>
      </w:r>
      <w:proofErr w:type="gramStart"/>
      <w:r w:rsidR="00CF2C70" w:rsidRPr="00F81CB0">
        <w:rPr>
          <w:b/>
          <w:bCs/>
        </w:rPr>
        <w:t>Against</w:t>
      </w:r>
      <w:proofErr w:type="gramEnd"/>
      <w:r w:rsidR="00CF2C70" w:rsidRPr="00F81CB0">
        <w:rPr>
          <w:b/>
          <w:bCs/>
        </w:rPr>
        <w:t xml:space="preserve"> Children (</w:t>
      </w:r>
      <w:r w:rsidR="008440EF">
        <w:rPr>
          <w:b/>
          <w:bCs/>
        </w:rPr>
        <w:t>1</w:t>
      </w:r>
      <w:r w:rsidR="00CF2C70" w:rsidRPr="00F81CB0">
        <w:rPr>
          <w:b/>
          <w:bCs/>
        </w:rPr>
        <w:t>-11 Years)</w:t>
      </w:r>
    </w:p>
    <w:p w14:paraId="0F884655" w14:textId="28F7CAE4" w:rsidR="00F81CB0" w:rsidRDefault="00AE0622" w:rsidP="0071175E">
      <w:pPr>
        <w:bidi w:val="0"/>
        <w:jc w:val="both"/>
      </w:pPr>
      <w:r>
        <w:t xml:space="preserve">According to the statements of caregivers, </w:t>
      </w:r>
      <w:proofErr w:type="gramStart"/>
      <w:r w:rsidR="00F81CB0">
        <w:t>1.</w:t>
      </w:r>
      <w:r w:rsidR="00EB2A95">
        <w:rPr>
          <w:rFonts w:hint="cs"/>
          <w:rtl/>
        </w:rPr>
        <w:t>1</w:t>
      </w:r>
      <w:r w:rsidR="00F81CB0">
        <w:t>% of children (</w:t>
      </w:r>
      <w:r w:rsidR="008440EF">
        <w:t>1</w:t>
      </w:r>
      <w:r w:rsidR="00F81CB0">
        <w:t xml:space="preserve">-11 years) in Palestine </w:t>
      </w:r>
      <w:r w:rsidR="0071175E">
        <w:t>were</w:t>
      </w:r>
      <w:r w:rsidR="00F81CB0">
        <w:t xml:space="preserve"> </w:t>
      </w:r>
      <w:r w:rsidR="001A263D">
        <w:t xml:space="preserve">exposed to </w:t>
      </w:r>
      <w:r w:rsidR="00F81CB0">
        <w:t xml:space="preserve">sexual </w:t>
      </w:r>
      <w:r w:rsidR="00F81CB0" w:rsidRPr="00F81CB0">
        <w:t>harassment</w:t>
      </w:r>
      <w:r w:rsidR="00F81CB0">
        <w:t xml:space="preserve"> by others (knowledge or hearing of a child being exposed to a situation of sexual harassment by others)</w:t>
      </w:r>
      <w:r w:rsidR="008E35BA">
        <w:t xml:space="preserve">; </w:t>
      </w:r>
      <w:r w:rsidR="00F81CB0">
        <w:t>1.0% in the West Bank and 1.</w:t>
      </w:r>
      <w:r w:rsidR="00EB2A95">
        <w:rPr>
          <w:rFonts w:hint="cs"/>
          <w:rtl/>
        </w:rPr>
        <w:t>3</w:t>
      </w:r>
      <w:r w:rsidR="00F81CB0">
        <w:t xml:space="preserve">% in </w:t>
      </w:r>
      <w:r w:rsidR="00F12320">
        <w:t>Gaza Strip</w:t>
      </w:r>
      <w:proofErr w:type="gramEnd"/>
      <w:r w:rsidR="00CA5814">
        <w:t xml:space="preserve">. </w:t>
      </w:r>
      <w:r w:rsidR="00F81CB0">
        <w:t xml:space="preserve">(See </w:t>
      </w:r>
      <w:r w:rsidR="00376CED">
        <w:t>t</w:t>
      </w:r>
      <w:r w:rsidR="00C1214F">
        <w:t>able</w:t>
      </w:r>
      <w:r w:rsidR="00F81CB0">
        <w:t xml:space="preserve"> </w:t>
      </w:r>
      <w:r w:rsidR="00995730">
        <w:t>3</w:t>
      </w:r>
      <w:r w:rsidR="00106EFD">
        <w:t>7</w:t>
      </w:r>
      <w:r w:rsidR="00F81CB0">
        <w:t>).</w:t>
      </w:r>
    </w:p>
    <w:p w14:paraId="72A22615" w14:textId="19FBC2D4" w:rsidR="0057024B" w:rsidRDefault="0057024B" w:rsidP="0057024B">
      <w:pPr>
        <w:bidi w:val="0"/>
        <w:jc w:val="both"/>
      </w:pPr>
    </w:p>
    <w:p w14:paraId="18929AAA" w14:textId="0DE3DBEC" w:rsidR="0057024B" w:rsidRPr="0057024B" w:rsidRDefault="0057024B" w:rsidP="0057024B">
      <w:pPr>
        <w:bidi w:val="0"/>
        <w:jc w:val="both"/>
        <w:rPr>
          <w:b/>
          <w:bCs/>
        </w:rPr>
      </w:pPr>
      <w:proofErr w:type="gramStart"/>
      <w:r w:rsidRPr="0057024B">
        <w:rPr>
          <w:b/>
          <w:bCs/>
        </w:rPr>
        <w:t xml:space="preserve">2.5.2 Violence </w:t>
      </w:r>
      <w:r>
        <w:rPr>
          <w:b/>
          <w:bCs/>
        </w:rPr>
        <w:t>A</w:t>
      </w:r>
      <w:r w:rsidRPr="0057024B">
        <w:rPr>
          <w:b/>
          <w:bCs/>
        </w:rPr>
        <w:t xml:space="preserve">gainst </w:t>
      </w:r>
      <w:r>
        <w:rPr>
          <w:b/>
          <w:bCs/>
        </w:rPr>
        <w:t>C</w:t>
      </w:r>
      <w:r w:rsidRPr="0057024B">
        <w:rPr>
          <w:b/>
          <w:bCs/>
        </w:rPr>
        <w:t>hildren</w:t>
      </w:r>
      <w:proofErr w:type="gramEnd"/>
      <w:r w:rsidRPr="0057024B">
        <w:rPr>
          <w:b/>
          <w:bCs/>
        </w:rPr>
        <w:t xml:space="preserve"> (12-17 years)</w:t>
      </w:r>
    </w:p>
    <w:p w14:paraId="4B443988" w14:textId="77777777" w:rsidR="0057024B" w:rsidRPr="00827C9B" w:rsidRDefault="0057024B" w:rsidP="0057024B">
      <w:pPr>
        <w:bidi w:val="0"/>
        <w:jc w:val="both"/>
        <w:rPr>
          <w:b/>
          <w:bCs/>
          <w:sz w:val="16"/>
          <w:szCs w:val="16"/>
          <w:rtl/>
        </w:rPr>
      </w:pPr>
    </w:p>
    <w:p w14:paraId="361F69C2" w14:textId="52693BB6" w:rsidR="0057024B" w:rsidRDefault="00FC28F4" w:rsidP="0057024B">
      <w:pPr>
        <w:bidi w:val="0"/>
        <w:jc w:val="both"/>
        <w:rPr>
          <w:b/>
          <w:bCs/>
        </w:rPr>
      </w:pPr>
      <w:proofErr w:type="gramStart"/>
      <w:r>
        <w:rPr>
          <w:b/>
          <w:bCs/>
        </w:rPr>
        <w:t>2</w:t>
      </w:r>
      <w:r w:rsidR="0057024B" w:rsidRPr="0057024B">
        <w:rPr>
          <w:b/>
          <w:bCs/>
        </w:rPr>
        <w:t>.5.2</w:t>
      </w:r>
      <w:r w:rsidR="0057024B">
        <w:rPr>
          <w:b/>
          <w:bCs/>
        </w:rPr>
        <w:t>.</w:t>
      </w:r>
      <w:r w:rsidR="0057024B" w:rsidRPr="0057024B">
        <w:rPr>
          <w:b/>
          <w:bCs/>
        </w:rPr>
        <w:t xml:space="preserve">1 Violence </w:t>
      </w:r>
      <w:r w:rsidR="0057024B">
        <w:rPr>
          <w:b/>
          <w:bCs/>
        </w:rPr>
        <w:t>A</w:t>
      </w:r>
      <w:r w:rsidR="0057024B" w:rsidRPr="0057024B">
        <w:rPr>
          <w:b/>
          <w:bCs/>
        </w:rPr>
        <w:t xml:space="preserve">gainst </w:t>
      </w:r>
      <w:r w:rsidR="0057024B">
        <w:rPr>
          <w:b/>
          <w:bCs/>
        </w:rPr>
        <w:t>C</w:t>
      </w:r>
      <w:r w:rsidR="0057024B" w:rsidRPr="0057024B">
        <w:rPr>
          <w:b/>
          <w:bCs/>
        </w:rPr>
        <w:t>hildren</w:t>
      </w:r>
      <w:proofErr w:type="gramEnd"/>
      <w:r w:rsidR="0057024B" w:rsidRPr="0057024B">
        <w:rPr>
          <w:b/>
          <w:bCs/>
        </w:rPr>
        <w:t xml:space="preserve"> (12-17 years) by a </w:t>
      </w:r>
      <w:r w:rsidR="0057024B">
        <w:rPr>
          <w:b/>
          <w:bCs/>
        </w:rPr>
        <w:t>P</w:t>
      </w:r>
      <w:r w:rsidR="0057024B" w:rsidRPr="0057024B">
        <w:rPr>
          <w:b/>
          <w:bCs/>
        </w:rPr>
        <w:t>arent</w:t>
      </w:r>
    </w:p>
    <w:p w14:paraId="2A2491BB" w14:textId="77777777" w:rsidR="00F469B5" w:rsidRPr="00B620DD" w:rsidRDefault="00F469B5" w:rsidP="00F469B5">
      <w:pPr>
        <w:bidi w:val="0"/>
        <w:jc w:val="both"/>
        <w:rPr>
          <w:b/>
          <w:bCs/>
          <w:sz w:val="16"/>
          <w:szCs w:val="16"/>
        </w:rPr>
      </w:pPr>
    </w:p>
    <w:tbl>
      <w:tblPr>
        <w:tblStyle w:val="TableGrid"/>
        <w:tblW w:w="0" w:type="auto"/>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72"/>
      </w:tblGrid>
      <w:tr w:rsidR="0057024B" w:rsidRPr="0057024B" w14:paraId="5CACEEB7" w14:textId="77777777" w:rsidTr="001922E5">
        <w:trPr>
          <w:trHeight w:val="474"/>
        </w:trPr>
        <w:tc>
          <w:tcPr>
            <w:tcW w:w="9072" w:type="dxa"/>
            <w:shd w:val="clear" w:color="auto" w:fill="31849B" w:themeFill="accent5" w:themeFillShade="BF"/>
            <w:vAlign w:val="center"/>
          </w:tcPr>
          <w:p w14:paraId="25919279" w14:textId="25705D4D" w:rsidR="0057024B" w:rsidRPr="0057024B" w:rsidRDefault="00376CED" w:rsidP="00BD03D5">
            <w:pPr>
              <w:bidi w:val="0"/>
              <w:jc w:val="center"/>
              <w:rPr>
                <w:b/>
                <w:bCs/>
                <w:color w:val="FFFFFF" w:themeColor="background1"/>
              </w:rPr>
            </w:pPr>
            <w:r w:rsidRPr="00376CED">
              <w:rPr>
                <w:b/>
                <w:bCs/>
                <w:color w:val="FFFFFF" w:themeColor="background1"/>
              </w:rPr>
              <w:t xml:space="preserve">Parental </w:t>
            </w:r>
            <w:r w:rsidR="00BD03D5">
              <w:rPr>
                <w:b/>
                <w:bCs/>
                <w:color w:val="FFFFFF" w:themeColor="background1"/>
              </w:rPr>
              <w:t>V</w:t>
            </w:r>
            <w:r w:rsidRPr="00376CED">
              <w:rPr>
                <w:b/>
                <w:bCs/>
                <w:color w:val="FFFFFF" w:themeColor="background1"/>
              </w:rPr>
              <w:t xml:space="preserve">iolence is </w:t>
            </w:r>
            <w:r w:rsidR="00BD03D5">
              <w:rPr>
                <w:b/>
                <w:bCs/>
                <w:color w:val="FFFFFF" w:themeColor="background1"/>
              </w:rPr>
              <w:t>M</w:t>
            </w:r>
            <w:r w:rsidRPr="00376CED">
              <w:rPr>
                <w:b/>
                <w:bCs/>
                <w:color w:val="FFFFFF" w:themeColor="background1"/>
              </w:rPr>
              <w:t xml:space="preserve">ore </w:t>
            </w:r>
            <w:r w:rsidR="00BD03D5">
              <w:rPr>
                <w:b/>
                <w:bCs/>
                <w:color w:val="FFFFFF" w:themeColor="background1"/>
              </w:rPr>
              <w:t>C</w:t>
            </w:r>
            <w:r w:rsidRPr="00376CED">
              <w:rPr>
                <w:b/>
                <w:bCs/>
                <w:color w:val="FFFFFF" w:themeColor="background1"/>
              </w:rPr>
              <w:t>ommon in Gaza Strip than in the West Bank</w:t>
            </w:r>
          </w:p>
        </w:tc>
      </w:tr>
    </w:tbl>
    <w:p w14:paraId="3914F390" w14:textId="77777777" w:rsidR="00B620DD" w:rsidRPr="00B620DD" w:rsidRDefault="00B620DD" w:rsidP="00376CED">
      <w:pPr>
        <w:bidi w:val="0"/>
        <w:jc w:val="both"/>
        <w:rPr>
          <w:sz w:val="16"/>
          <w:szCs w:val="16"/>
        </w:rPr>
      </w:pPr>
    </w:p>
    <w:p w14:paraId="09467DED" w14:textId="7BD31349" w:rsidR="00376CED" w:rsidRDefault="0057024B" w:rsidP="0071175E">
      <w:pPr>
        <w:bidi w:val="0"/>
        <w:jc w:val="both"/>
      </w:pPr>
      <w:r w:rsidRPr="0057024B">
        <w:t xml:space="preserve">70.9% of children </w:t>
      </w:r>
      <w:r w:rsidR="00CA5814">
        <w:t xml:space="preserve">aged </w:t>
      </w:r>
      <w:r w:rsidRPr="0057024B">
        <w:t xml:space="preserve">(12-17 years) in Palestine </w:t>
      </w:r>
      <w:r w:rsidR="0071175E">
        <w:t>were</w:t>
      </w:r>
      <w:r w:rsidR="001A263D" w:rsidRPr="001A263D">
        <w:t xml:space="preserve"> </w:t>
      </w:r>
      <w:r w:rsidR="001A263D">
        <w:t xml:space="preserve">exposed </w:t>
      </w:r>
      <w:r w:rsidRPr="0057024B">
        <w:t xml:space="preserve">(at least once) to </w:t>
      </w:r>
      <w:r w:rsidR="00CA5814">
        <w:t>one</w:t>
      </w:r>
      <w:r w:rsidR="00CA5814" w:rsidRPr="0057024B">
        <w:t xml:space="preserve"> </w:t>
      </w:r>
      <w:r w:rsidR="00810A51">
        <w:t>type</w:t>
      </w:r>
      <w:r w:rsidRPr="0057024B">
        <w:t xml:space="preserve"> of violence from a parent, regardless of its form within the </w:t>
      </w:r>
      <w:r w:rsidR="001A263D">
        <w:t>h</w:t>
      </w:r>
      <w:r w:rsidR="001A263D" w:rsidRPr="00060351">
        <w:t>ousehold</w:t>
      </w:r>
      <w:r w:rsidRPr="0057024B">
        <w:t xml:space="preserve">; 63.3% in the West Bank and 81.8% in </w:t>
      </w:r>
      <w:r w:rsidR="00F12320">
        <w:t>Gaza Strip</w:t>
      </w:r>
      <w:r w:rsidR="00376CED">
        <w:t>.</w:t>
      </w:r>
      <w:r w:rsidRPr="0057024B">
        <w:t xml:space="preserve"> </w:t>
      </w:r>
      <w:r w:rsidR="00376CED">
        <w:t>(See table 38)</w:t>
      </w:r>
    </w:p>
    <w:p w14:paraId="4CB2BF2C" w14:textId="49612B5D" w:rsidR="0060094C" w:rsidRDefault="0060094C" w:rsidP="0060094C">
      <w:pPr>
        <w:bidi w:val="0"/>
        <w:jc w:val="both"/>
      </w:pPr>
    </w:p>
    <w:tbl>
      <w:tblPr>
        <w:tblStyle w:val="GridTable4-Accent5"/>
        <w:tblW w:w="0" w:type="auto"/>
        <w:tblLook w:val="04A0" w:firstRow="1" w:lastRow="0" w:firstColumn="1" w:lastColumn="0" w:noHBand="0" w:noVBand="1"/>
      </w:tblPr>
      <w:tblGrid>
        <w:gridCol w:w="9063"/>
      </w:tblGrid>
      <w:tr w:rsidR="00376CED" w:rsidRPr="00376CED" w14:paraId="1880433A" w14:textId="77777777" w:rsidTr="001922E5">
        <w:trPr>
          <w:cnfStyle w:val="100000000000" w:firstRow="1" w:lastRow="0" w:firstColumn="0" w:lastColumn="0" w:oddVBand="0" w:evenVBand="0" w:oddHBand="0"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9063" w:type="dxa"/>
            <w:shd w:val="clear" w:color="auto" w:fill="31849B" w:themeFill="accent5" w:themeFillShade="BF"/>
            <w:vAlign w:val="center"/>
          </w:tcPr>
          <w:p w14:paraId="502437DF" w14:textId="49FA0564" w:rsidR="00376CED" w:rsidRPr="001922E5" w:rsidRDefault="00BD03D5" w:rsidP="00713DAC">
            <w:pPr>
              <w:bidi w:val="0"/>
              <w:jc w:val="center"/>
            </w:pPr>
            <w:r w:rsidRPr="001922E5">
              <w:t>More Violence from the Mother than the Father</w:t>
            </w:r>
          </w:p>
        </w:tc>
      </w:tr>
    </w:tbl>
    <w:p w14:paraId="04018F3D" w14:textId="77777777" w:rsidR="00B620DD" w:rsidRPr="00B620DD" w:rsidRDefault="00B620DD" w:rsidP="00376CED">
      <w:pPr>
        <w:bidi w:val="0"/>
        <w:jc w:val="both"/>
        <w:rPr>
          <w:sz w:val="16"/>
          <w:szCs w:val="16"/>
        </w:rPr>
      </w:pPr>
    </w:p>
    <w:p w14:paraId="57E47517" w14:textId="528F5EB0" w:rsidR="0093749C" w:rsidRDefault="001C0CA2" w:rsidP="0071175E">
      <w:pPr>
        <w:bidi w:val="0"/>
        <w:jc w:val="both"/>
      </w:pPr>
      <w:r>
        <w:t>D</w:t>
      </w:r>
      <w:r w:rsidR="0057024B" w:rsidRPr="0057024B">
        <w:t xml:space="preserve">ata showed that violence from the mother is the most prevalent, as the percentage of children who </w:t>
      </w:r>
      <w:r w:rsidR="0071175E">
        <w:t>were</w:t>
      </w:r>
      <w:r w:rsidR="0057024B" w:rsidRPr="0057024B">
        <w:t xml:space="preserve"> exposed (at least once) to one </w:t>
      </w:r>
      <w:r w:rsidR="008E35BA" w:rsidRPr="0057024B">
        <w:t>type of</w:t>
      </w:r>
      <w:r w:rsidR="0057024B" w:rsidRPr="0057024B">
        <w:t xml:space="preserve"> violence from the mother reached 62.5% </w:t>
      </w:r>
      <w:r w:rsidR="0057024B" w:rsidRPr="0057024B">
        <w:lastRenderedPageBreak/>
        <w:t xml:space="preserve">(56.6% in the West Bank and 71.1% in </w:t>
      </w:r>
      <w:r w:rsidR="00F12320">
        <w:t>Gaza Strip</w:t>
      </w:r>
      <w:r w:rsidR="0057024B" w:rsidRPr="0057024B">
        <w:t xml:space="preserve">) compared to 61.3% </w:t>
      </w:r>
      <w:r w:rsidR="00713DAC">
        <w:t>from</w:t>
      </w:r>
      <w:r w:rsidR="00713DAC" w:rsidRPr="0057024B">
        <w:t xml:space="preserve"> </w:t>
      </w:r>
      <w:r w:rsidR="0057024B" w:rsidRPr="0057024B">
        <w:t xml:space="preserve">the father (53.1% in the West Bank and 73.1% in </w:t>
      </w:r>
      <w:r w:rsidR="00F12320">
        <w:t>Gaza Strip</w:t>
      </w:r>
      <w:r w:rsidR="0057024B" w:rsidRPr="0057024B">
        <w:t xml:space="preserve">) during the past 12 months preceding the interview </w:t>
      </w:r>
      <w:r w:rsidR="00713DAC">
        <w:t>in</w:t>
      </w:r>
      <w:r w:rsidR="0057024B" w:rsidRPr="0057024B">
        <w:t xml:space="preserve"> 2019. (See </w:t>
      </w:r>
      <w:r w:rsidR="00C1214F">
        <w:t>Table</w:t>
      </w:r>
      <w:r w:rsidR="0057024B" w:rsidRPr="0057024B">
        <w:t xml:space="preserve"> </w:t>
      </w:r>
      <w:r w:rsidR="0039109E">
        <w:t>3</w:t>
      </w:r>
      <w:r w:rsidR="00106EFD">
        <w:t>8</w:t>
      </w:r>
      <w:r w:rsidR="0057024B" w:rsidRPr="0057024B">
        <w:t>)</w:t>
      </w:r>
    </w:p>
    <w:p w14:paraId="1EF4DFF8" w14:textId="412B6AE2" w:rsidR="001A263D" w:rsidRPr="00B620DD" w:rsidRDefault="001A263D" w:rsidP="001A263D">
      <w:pPr>
        <w:bidi w:val="0"/>
        <w:jc w:val="both"/>
        <w:rPr>
          <w:sz w:val="16"/>
          <w:szCs w:val="16"/>
        </w:rPr>
      </w:pPr>
    </w:p>
    <w:tbl>
      <w:tblPr>
        <w:tblStyle w:val="TableGrid"/>
        <w:tblW w:w="0" w:type="auto"/>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1A263D" w:rsidRPr="001A263D" w14:paraId="4BD03EA7" w14:textId="77777777" w:rsidTr="00B620DD">
        <w:trPr>
          <w:trHeight w:val="387"/>
        </w:trPr>
        <w:tc>
          <w:tcPr>
            <w:tcW w:w="9063" w:type="dxa"/>
            <w:shd w:val="clear" w:color="auto" w:fill="31849B" w:themeFill="accent5" w:themeFillShade="BF"/>
            <w:vAlign w:val="center"/>
          </w:tcPr>
          <w:p w14:paraId="137A09A2" w14:textId="1A610F85" w:rsidR="001A263D" w:rsidRPr="001A263D" w:rsidRDefault="001A263D" w:rsidP="001A263D">
            <w:pPr>
              <w:bidi w:val="0"/>
              <w:jc w:val="center"/>
            </w:pPr>
            <w:r w:rsidRPr="001A263D">
              <w:rPr>
                <w:b/>
                <w:bCs/>
                <w:color w:val="FFFFFF" w:themeColor="background1"/>
              </w:rPr>
              <w:t xml:space="preserve">Psychological </w:t>
            </w:r>
            <w:r>
              <w:rPr>
                <w:b/>
                <w:bCs/>
                <w:color w:val="FFFFFF" w:themeColor="background1"/>
              </w:rPr>
              <w:t>V</w:t>
            </w:r>
            <w:r w:rsidRPr="001A263D">
              <w:rPr>
                <w:b/>
                <w:bCs/>
                <w:color w:val="FFFFFF" w:themeColor="background1"/>
              </w:rPr>
              <w:t xml:space="preserve">iolence is the </w:t>
            </w:r>
            <w:r>
              <w:rPr>
                <w:b/>
                <w:bCs/>
                <w:color w:val="FFFFFF" w:themeColor="background1"/>
              </w:rPr>
              <w:t>M</w:t>
            </w:r>
            <w:r w:rsidRPr="001A263D">
              <w:rPr>
                <w:b/>
                <w:bCs/>
                <w:color w:val="FFFFFF" w:themeColor="background1"/>
              </w:rPr>
              <w:t xml:space="preserve">ost </w:t>
            </w:r>
            <w:r>
              <w:rPr>
                <w:b/>
                <w:bCs/>
                <w:color w:val="FFFFFF" w:themeColor="background1"/>
              </w:rPr>
              <w:t>P</w:t>
            </w:r>
            <w:r w:rsidRPr="001A263D">
              <w:rPr>
                <w:b/>
                <w:bCs/>
                <w:color w:val="FFFFFF" w:themeColor="background1"/>
              </w:rPr>
              <w:t xml:space="preserve">racticed </w:t>
            </w:r>
            <w:r w:rsidR="00754DF8">
              <w:rPr>
                <w:b/>
                <w:bCs/>
                <w:color w:val="FFFFFF" w:themeColor="background1"/>
              </w:rPr>
              <w:t xml:space="preserve">Type </w:t>
            </w:r>
            <w:r w:rsidRPr="001A263D">
              <w:rPr>
                <w:b/>
                <w:bCs/>
                <w:color w:val="FFFFFF" w:themeColor="background1"/>
              </w:rPr>
              <w:t xml:space="preserve">by </w:t>
            </w:r>
            <w:r w:rsidR="0060094C">
              <w:rPr>
                <w:b/>
                <w:bCs/>
                <w:color w:val="FFFFFF" w:themeColor="background1"/>
              </w:rPr>
              <w:t xml:space="preserve">One </w:t>
            </w:r>
            <w:r w:rsidR="00713DAC">
              <w:rPr>
                <w:b/>
                <w:bCs/>
                <w:color w:val="FFFFFF" w:themeColor="background1"/>
              </w:rPr>
              <w:t xml:space="preserve">of the </w:t>
            </w:r>
            <w:r>
              <w:rPr>
                <w:b/>
                <w:bCs/>
                <w:color w:val="FFFFFF" w:themeColor="background1"/>
              </w:rPr>
              <w:t>P</w:t>
            </w:r>
            <w:r w:rsidRPr="001A263D">
              <w:rPr>
                <w:b/>
                <w:bCs/>
                <w:color w:val="FFFFFF" w:themeColor="background1"/>
              </w:rPr>
              <w:t>arents</w:t>
            </w:r>
          </w:p>
        </w:tc>
      </w:tr>
    </w:tbl>
    <w:p w14:paraId="4CB594A5" w14:textId="77777777" w:rsidR="00B620DD" w:rsidRPr="00B620DD" w:rsidRDefault="00B620DD" w:rsidP="002565D4">
      <w:pPr>
        <w:bidi w:val="0"/>
        <w:jc w:val="both"/>
        <w:rPr>
          <w:sz w:val="16"/>
          <w:szCs w:val="16"/>
        </w:rPr>
      </w:pPr>
    </w:p>
    <w:p w14:paraId="47150F6E" w14:textId="6242B094" w:rsidR="001A263D" w:rsidRDefault="00713DAC" w:rsidP="004D52D8">
      <w:pPr>
        <w:bidi w:val="0"/>
        <w:jc w:val="both"/>
      </w:pPr>
      <w:r>
        <w:t>R</w:t>
      </w:r>
      <w:r w:rsidR="00924859" w:rsidRPr="00924859">
        <w:t xml:space="preserve">esults showed that psychological violence is the most common </w:t>
      </w:r>
      <w:r w:rsidR="00155D16">
        <w:t xml:space="preserve">type </w:t>
      </w:r>
      <w:r w:rsidR="00924859" w:rsidRPr="00924859">
        <w:t xml:space="preserve">by </w:t>
      </w:r>
      <w:r w:rsidR="00924859">
        <w:t>o</w:t>
      </w:r>
      <w:r w:rsidR="00924859" w:rsidRPr="00924859">
        <w:t xml:space="preserve">ne </w:t>
      </w:r>
      <w:r w:rsidR="00155D16">
        <w:t xml:space="preserve">of the </w:t>
      </w:r>
      <w:r w:rsidR="008E35BA">
        <w:t>p</w:t>
      </w:r>
      <w:r w:rsidR="008E35BA" w:rsidRPr="00924859">
        <w:t>arents towards</w:t>
      </w:r>
      <w:r w:rsidR="00924859" w:rsidRPr="00924859">
        <w:t xml:space="preserve"> children</w:t>
      </w:r>
      <w:r w:rsidR="00155D16">
        <w:t xml:space="preserve"> aged</w:t>
      </w:r>
      <w:r w:rsidR="00924859" w:rsidRPr="00924859">
        <w:t xml:space="preserve"> (12-17 years) in Palestine, where 70.6% of children were exposed to it (at least once</w:t>
      </w:r>
      <w:r w:rsidR="00155D16" w:rsidRPr="00924859">
        <w:t>)</w:t>
      </w:r>
      <w:r w:rsidR="00155D16">
        <w:t>:</w:t>
      </w:r>
      <w:r w:rsidR="00155D16" w:rsidRPr="00924859">
        <w:t xml:space="preserve"> </w:t>
      </w:r>
      <w:r w:rsidR="00924859" w:rsidRPr="00924859">
        <w:t>60.9% f</w:t>
      </w:r>
      <w:r w:rsidR="00924859">
        <w:t>rom</w:t>
      </w:r>
      <w:r w:rsidR="00924859" w:rsidRPr="00924859">
        <w:t xml:space="preserve"> the father and 61.8% f</w:t>
      </w:r>
      <w:r w:rsidR="00924859">
        <w:t>rom</w:t>
      </w:r>
      <w:r w:rsidR="00924859" w:rsidRPr="00924859">
        <w:t xml:space="preserve"> the mother</w:t>
      </w:r>
      <w:r w:rsidR="00155D16">
        <w:t>.</w:t>
      </w:r>
      <w:r w:rsidR="00155D16" w:rsidRPr="00924859">
        <w:t xml:space="preserve"> </w:t>
      </w:r>
      <w:r w:rsidR="00155D16">
        <w:t>Whereas</w:t>
      </w:r>
      <w:r w:rsidR="00924859" w:rsidRPr="00924859">
        <w:t xml:space="preserve"> the physical violence </w:t>
      </w:r>
      <w:r w:rsidR="004D52D8">
        <w:t xml:space="preserve">practiced </w:t>
      </w:r>
      <w:r w:rsidR="00924859" w:rsidRPr="00924859">
        <w:t>by one of the parents, which was exposed (at least once) by 34.4% of the children (25.2% from the father and 24.5% from the mother).</w:t>
      </w:r>
      <w:r w:rsidR="001A263D">
        <w:t xml:space="preserve"> (See </w:t>
      </w:r>
      <w:r w:rsidR="00C1214F">
        <w:t>Table</w:t>
      </w:r>
      <w:r w:rsidR="001A263D">
        <w:t xml:space="preserve"> </w:t>
      </w:r>
      <w:r w:rsidR="0039109E">
        <w:t>3</w:t>
      </w:r>
      <w:r w:rsidR="00106EFD">
        <w:t>8</w:t>
      </w:r>
      <w:r w:rsidR="001A263D">
        <w:t>)</w:t>
      </w:r>
    </w:p>
    <w:p w14:paraId="53D26D2A" w14:textId="6397AB56" w:rsidR="00924859" w:rsidRDefault="00924859" w:rsidP="00924859">
      <w:pPr>
        <w:bidi w:val="0"/>
        <w:jc w:val="both"/>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063"/>
      </w:tblGrid>
      <w:tr w:rsidR="001A263D" w:rsidRPr="001A263D" w14:paraId="62DA2A2B" w14:textId="77777777" w:rsidTr="001A263D">
        <w:trPr>
          <w:trHeight w:val="409"/>
        </w:trPr>
        <w:tc>
          <w:tcPr>
            <w:tcW w:w="9063" w:type="dxa"/>
            <w:shd w:val="clear" w:color="auto" w:fill="31849B" w:themeFill="accent5" w:themeFillShade="BF"/>
            <w:vAlign w:val="center"/>
          </w:tcPr>
          <w:p w14:paraId="308B1610" w14:textId="2DBA0DEE" w:rsidR="001A263D" w:rsidRPr="001A263D" w:rsidRDefault="001A263D" w:rsidP="000975AA">
            <w:pPr>
              <w:bidi w:val="0"/>
              <w:jc w:val="center"/>
              <w:rPr>
                <w:b/>
                <w:bCs/>
                <w:color w:val="FFFFFF" w:themeColor="background1"/>
              </w:rPr>
            </w:pPr>
            <w:r w:rsidRPr="001A263D">
              <w:rPr>
                <w:b/>
                <w:bCs/>
                <w:color w:val="FFFFFF" w:themeColor="background1"/>
              </w:rPr>
              <w:t xml:space="preserve">Females </w:t>
            </w:r>
            <w:r w:rsidR="001922E5">
              <w:rPr>
                <w:b/>
                <w:bCs/>
                <w:color w:val="FFFFFF" w:themeColor="background1"/>
              </w:rPr>
              <w:t>a</w:t>
            </w:r>
            <w:r w:rsidR="001922E5" w:rsidRPr="001A263D">
              <w:rPr>
                <w:b/>
                <w:bCs/>
                <w:color w:val="FFFFFF" w:themeColor="background1"/>
              </w:rPr>
              <w:t xml:space="preserve">re </w:t>
            </w:r>
            <w:r w:rsidR="001922E5">
              <w:rPr>
                <w:b/>
                <w:bCs/>
                <w:color w:val="FFFFFF" w:themeColor="background1"/>
              </w:rPr>
              <w:t>M</w:t>
            </w:r>
            <w:r w:rsidR="001922E5" w:rsidRPr="001A263D">
              <w:rPr>
                <w:b/>
                <w:bCs/>
                <w:color w:val="FFFFFF" w:themeColor="background1"/>
              </w:rPr>
              <w:t xml:space="preserve">ore Likely </w:t>
            </w:r>
            <w:r w:rsidR="001922E5">
              <w:rPr>
                <w:b/>
                <w:bCs/>
                <w:color w:val="FFFFFF" w:themeColor="background1"/>
              </w:rPr>
              <w:t>t</w:t>
            </w:r>
            <w:r w:rsidR="001922E5" w:rsidRPr="001A263D">
              <w:rPr>
                <w:b/>
                <w:bCs/>
                <w:color w:val="FFFFFF" w:themeColor="background1"/>
              </w:rPr>
              <w:t xml:space="preserve">o </w:t>
            </w:r>
            <w:r w:rsidR="001922E5">
              <w:rPr>
                <w:b/>
                <w:bCs/>
                <w:color w:val="FFFFFF" w:themeColor="background1"/>
              </w:rPr>
              <w:t xml:space="preserve">be </w:t>
            </w:r>
            <w:r w:rsidR="001922E5" w:rsidRPr="001A263D">
              <w:rPr>
                <w:b/>
                <w:bCs/>
                <w:color w:val="FFFFFF" w:themeColor="background1"/>
              </w:rPr>
              <w:t>Expose</w:t>
            </w:r>
            <w:r w:rsidR="001922E5">
              <w:rPr>
                <w:b/>
                <w:bCs/>
                <w:color w:val="FFFFFF" w:themeColor="background1"/>
              </w:rPr>
              <w:t>d</w:t>
            </w:r>
            <w:r w:rsidR="001922E5" w:rsidRPr="001A263D">
              <w:rPr>
                <w:b/>
                <w:bCs/>
                <w:color w:val="FFFFFF" w:themeColor="background1"/>
              </w:rPr>
              <w:t xml:space="preserve"> </w:t>
            </w:r>
            <w:r w:rsidR="001922E5">
              <w:rPr>
                <w:b/>
                <w:bCs/>
                <w:color w:val="FFFFFF" w:themeColor="background1"/>
              </w:rPr>
              <w:t xml:space="preserve">to </w:t>
            </w:r>
            <w:r w:rsidR="001922E5" w:rsidRPr="001A263D">
              <w:rPr>
                <w:b/>
                <w:bCs/>
                <w:color w:val="FFFFFF" w:themeColor="background1"/>
              </w:rPr>
              <w:t xml:space="preserve">Violence </w:t>
            </w:r>
            <w:r w:rsidR="001922E5">
              <w:rPr>
                <w:b/>
                <w:bCs/>
                <w:color w:val="FFFFFF" w:themeColor="background1"/>
              </w:rPr>
              <w:t>f</w:t>
            </w:r>
            <w:r w:rsidR="001922E5" w:rsidRPr="001A263D">
              <w:rPr>
                <w:b/>
                <w:bCs/>
                <w:color w:val="FFFFFF" w:themeColor="background1"/>
              </w:rPr>
              <w:t xml:space="preserve">rom </w:t>
            </w:r>
            <w:r w:rsidR="000975AA">
              <w:rPr>
                <w:b/>
                <w:bCs/>
                <w:color w:val="FFFFFF" w:themeColor="background1"/>
              </w:rPr>
              <w:t xml:space="preserve">One </w:t>
            </w:r>
            <w:r w:rsidR="000E04AD">
              <w:rPr>
                <w:b/>
                <w:bCs/>
                <w:color w:val="FFFFFF" w:themeColor="background1"/>
              </w:rPr>
              <w:t xml:space="preserve">of the </w:t>
            </w:r>
            <w:r>
              <w:rPr>
                <w:b/>
                <w:bCs/>
                <w:color w:val="FFFFFF" w:themeColor="background1"/>
              </w:rPr>
              <w:t>P</w:t>
            </w:r>
            <w:r w:rsidRPr="001A263D">
              <w:rPr>
                <w:b/>
                <w:bCs/>
                <w:color w:val="FFFFFF" w:themeColor="background1"/>
              </w:rPr>
              <w:t xml:space="preserve">arents </w:t>
            </w:r>
            <w:r w:rsidR="001922E5">
              <w:rPr>
                <w:b/>
                <w:bCs/>
                <w:color w:val="FFFFFF" w:themeColor="background1"/>
              </w:rPr>
              <w:t>t</w:t>
            </w:r>
            <w:r w:rsidR="001922E5" w:rsidRPr="001A263D">
              <w:rPr>
                <w:b/>
                <w:bCs/>
                <w:color w:val="FFFFFF" w:themeColor="background1"/>
              </w:rPr>
              <w:t xml:space="preserve">han </w:t>
            </w:r>
            <w:r>
              <w:rPr>
                <w:b/>
                <w:bCs/>
                <w:color w:val="FFFFFF" w:themeColor="background1"/>
              </w:rPr>
              <w:t>M</w:t>
            </w:r>
            <w:r w:rsidRPr="001A263D">
              <w:rPr>
                <w:b/>
                <w:bCs/>
                <w:color w:val="FFFFFF" w:themeColor="background1"/>
              </w:rPr>
              <w:t>ales</w:t>
            </w:r>
          </w:p>
        </w:tc>
      </w:tr>
    </w:tbl>
    <w:p w14:paraId="6FB6D4EC" w14:textId="77777777" w:rsidR="00424F6B" w:rsidRPr="00424F6B" w:rsidRDefault="00424F6B" w:rsidP="00266EBA">
      <w:pPr>
        <w:bidi w:val="0"/>
        <w:jc w:val="both"/>
        <w:rPr>
          <w:sz w:val="16"/>
          <w:szCs w:val="16"/>
        </w:rPr>
      </w:pPr>
    </w:p>
    <w:p w14:paraId="39B0275C" w14:textId="33840E57" w:rsidR="001A263D" w:rsidRDefault="00266EBA" w:rsidP="00511E1D">
      <w:pPr>
        <w:bidi w:val="0"/>
        <w:jc w:val="both"/>
      </w:pPr>
      <w:r w:rsidRPr="00266EBA">
        <w:t>73.2% of the female children who were exposed (at least once) to any form of violence from</w:t>
      </w:r>
      <w:r w:rsidR="000975AA">
        <w:t xml:space="preserve"> one of</w:t>
      </w:r>
      <w:r w:rsidRPr="00266EBA">
        <w:t xml:space="preserve"> their parents, 58.5% from the father and 68.1% from the mother</w:t>
      </w:r>
      <w:r w:rsidR="005D61E2">
        <w:t>.</w:t>
      </w:r>
      <w:r w:rsidR="005D61E2" w:rsidRPr="00266EBA">
        <w:t xml:space="preserve"> </w:t>
      </w:r>
      <w:r w:rsidR="005D61E2">
        <w:t>W</w:t>
      </w:r>
      <w:r w:rsidR="005D61E2" w:rsidRPr="00266EBA">
        <w:t xml:space="preserve">hile </w:t>
      </w:r>
      <w:r w:rsidRPr="00266EBA">
        <w:t xml:space="preserve">the percentage of male children who were exposed (at least once) </w:t>
      </w:r>
      <w:r w:rsidR="005D61E2">
        <w:t>to</w:t>
      </w:r>
      <w:r w:rsidR="005D61E2" w:rsidRPr="00266EBA">
        <w:t xml:space="preserve"> </w:t>
      </w:r>
      <w:r w:rsidRPr="00266EBA">
        <w:t xml:space="preserve">one type of violence by </w:t>
      </w:r>
      <w:r w:rsidR="000975AA">
        <w:t xml:space="preserve">one of </w:t>
      </w:r>
      <w:r w:rsidRPr="00266EBA">
        <w:t>the parents was 68.</w:t>
      </w:r>
      <w:r w:rsidR="005D1C7C">
        <w:t>8</w:t>
      </w:r>
      <w:r w:rsidR="00511E1D" w:rsidRPr="00266EBA">
        <w:t>%</w:t>
      </w:r>
      <w:proofErr w:type="gramStart"/>
      <w:r w:rsidR="00511E1D">
        <w:t>;</w:t>
      </w:r>
      <w:proofErr w:type="gramEnd"/>
      <w:r w:rsidR="00511E1D">
        <w:t xml:space="preserve"> </w:t>
      </w:r>
      <w:r w:rsidRPr="00266EBA">
        <w:t>64.1% from the father and 57.3% from the mother.</w:t>
      </w:r>
      <w:r>
        <w:t xml:space="preserve"> </w:t>
      </w:r>
      <w:r w:rsidR="001A263D">
        <w:t xml:space="preserve">(See </w:t>
      </w:r>
      <w:r w:rsidR="00C1214F">
        <w:t>Table</w:t>
      </w:r>
      <w:r w:rsidR="001A263D">
        <w:t xml:space="preserve"> </w:t>
      </w:r>
      <w:r w:rsidR="0039109E">
        <w:t>3</w:t>
      </w:r>
      <w:r w:rsidR="00106EFD">
        <w:t>8</w:t>
      </w:r>
      <w:r w:rsidR="001A263D">
        <w:t>)</w:t>
      </w:r>
    </w:p>
    <w:p w14:paraId="55B3A8A0" w14:textId="0AB34B57" w:rsidR="002172D9" w:rsidRPr="00424F6B" w:rsidRDefault="002172D9" w:rsidP="002172D9">
      <w:pPr>
        <w:bidi w:val="0"/>
        <w:jc w:val="both"/>
      </w:pPr>
    </w:p>
    <w:p w14:paraId="56808A3A" w14:textId="48C4F22F" w:rsidR="005471C6" w:rsidRPr="005471C6" w:rsidRDefault="005471C6" w:rsidP="001A4AA4">
      <w:pPr>
        <w:tabs>
          <w:tab w:val="right" w:pos="7200"/>
        </w:tabs>
        <w:bidi w:val="0"/>
        <w:jc w:val="center"/>
        <w:rPr>
          <w:rFonts w:ascii="Arial" w:hAnsi="Arial" w:cs="Arial"/>
          <w:b/>
          <w:bCs/>
          <w:sz w:val="22"/>
          <w:szCs w:val="22"/>
        </w:rPr>
      </w:pPr>
      <w:r w:rsidRPr="005471C6">
        <w:rPr>
          <w:rFonts w:ascii="Arial" w:hAnsi="Arial" w:cs="Arial"/>
          <w:b/>
          <w:bCs/>
          <w:sz w:val="22"/>
          <w:szCs w:val="22"/>
        </w:rPr>
        <w:t xml:space="preserve">Percentage of </w:t>
      </w:r>
      <w:r w:rsidR="001A4AA4">
        <w:rPr>
          <w:rFonts w:ascii="Arial" w:hAnsi="Arial" w:cs="Arial"/>
          <w:b/>
          <w:bCs/>
          <w:sz w:val="22"/>
          <w:szCs w:val="22"/>
        </w:rPr>
        <w:t>C</w:t>
      </w:r>
      <w:r w:rsidR="001A4AA4" w:rsidRPr="005471C6">
        <w:rPr>
          <w:rFonts w:ascii="Arial" w:hAnsi="Arial" w:cs="Arial"/>
          <w:b/>
          <w:bCs/>
          <w:sz w:val="22"/>
          <w:szCs w:val="22"/>
        </w:rPr>
        <w:t xml:space="preserve">hildren </w:t>
      </w:r>
      <w:r w:rsidRPr="005471C6">
        <w:rPr>
          <w:rFonts w:ascii="Arial" w:hAnsi="Arial" w:cs="Arial"/>
          <w:b/>
          <w:bCs/>
          <w:sz w:val="22"/>
          <w:szCs w:val="22"/>
        </w:rPr>
        <w:t xml:space="preserve">(12 - 17 Years) in Palestine Who </w:t>
      </w:r>
      <w:r w:rsidR="00266EBA">
        <w:rPr>
          <w:rFonts w:ascii="Arial" w:hAnsi="Arial" w:cs="Arial"/>
          <w:b/>
          <w:bCs/>
          <w:sz w:val="22"/>
          <w:szCs w:val="22"/>
        </w:rPr>
        <w:t xml:space="preserve">were </w:t>
      </w:r>
      <w:r w:rsidRPr="005471C6">
        <w:rPr>
          <w:rFonts w:ascii="Arial" w:hAnsi="Arial" w:cs="Arial"/>
          <w:b/>
          <w:bCs/>
          <w:sz w:val="22"/>
          <w:szCs w:val="22"/>
        </w:rPr>
        <w:t>Exposed to Violence from the</w:t>
      </w:r>
      <w:r w:rsidR="00266EBA">
        <w:rPr>
          <w:rFonts w:ascii="Arial" w:hAnsi="Arial" w:cs="Arial"/>
          <w:b/>
          <w:bCs/>
          <w:sz w:val="22"/>
          <w:szCs w:val="22"/>
        </w:rPr>
        <w:t>ir</w:t>
      </w:r>
      <w:r w:rsidRPr="005471C6">
        <w:rPr>
          <w:rFonts w:ascii="Arial" w:hAnsi="Arial" w:cs="Arial"/>
          <w:b/>
          <w:bCs/>
          <w:sz w:val="22"/>
          <w:szCs w:val="22"/>
        </w:rPr>
        <w:t xml:space="preserve"> Parents during the Past 12 Months by </w:t>
      </w:r>
      <w:r w:rsidR="00DF58CB">
        <w:rPr>
          <w:rFonts w:ascii="Arial" w:hAnsi="Arial" w:cs="Arial"/>
          <w:b/>
          <w:bCs/>
          <w:sz w:val="22"/>
          <w:szCs w:val="22"/>
        </w:rPr>
        <w:t>Sex</w:t>
      </w:r>
      <w:r w:rsidRPr="005471C6">
        <w:rPr>
          <w:rFonts w:ascii="Arial" w:hAnsi="Arial" w:cs="Arial"/>
          <w:b/>
          <w:bCs/>
          <w:sz w:val="22"/>
          <w:szCs w:val="22"/>
        </w:rPr>
        <w:t xml:space="preserve"> and Type of Violence, 2019</w:t>
      </w:r>
    </w:p>
    <w:tbl>
      <w:tblPr>
        <w:tblStyle w:val="TableGrid"/>
        <w:bidiVisual/>
        <w:tblW w:w="4839" w:type="pct"/>
        <w:jc w:val="center"/>
        <w:tblLook w:val="04A0" w:firstRow="1" w:lastRow="0" w:firstColumn="1" w:lastColumn="0" w:noHBand="0" w:noVBand="1"/>
      </w:tblPr>
      <w:tblGrid>
        <w:gridCol w:w="9006"/>
      </w:tblGrid>
      <w:tr w:rsidR="005471C6" w:rsidRPr="00C906DF" w14:paraId="6727501F" w14:textId="77777777" w:rsidTr="00B620DD">
        <w:trPr>
          <w:trHeight w:val="4000"/>
          <w:jc w:val="center"/>
        </w:trPr>
        <w:tc>
          <w:tcPr>
            <w:tcW w:w="8772" w:type="dxa"/>
          </w:tcPr>
          <w:p w14:paraId="5D60D70F" w14:textId="77777777" w:rsidR="005471C6" w:rsidRPr="00C906DF" w:rsidRDefault="005471C6" w:rsidP="001C1C8F">
            <w:pPr>
              <w:tabs>
                <w:tab w:val="left" w:pos="5273"/>
              </w:tabs>
              <w:jc w:val="both"/>
              <w:rPr>
                <w:rFonts w:ascii="Simplified Arabic" w:hAnsi="Simplified Arabic" w:cs="Simplified Arabic"/>
                <w:b/>
                <w:bCs/>
                <w:color w:val="000000" w:themeColor="text1"/>
                <w:rtl/>
              </w:rPr>
            </w:pPr>
            <w:r w:rsidRPr="005471C6">
              <w:rPr>
                <w:rFonts w:ascii="Simplified Arabic" w:hAnsi="Simplified Arabic" w:cs="Simplified Arabic"/>
                <w:b/>
                <w:bCs/>
                <w:noProof/>
                <w:color w:val="000000" w:themeColor="text1"/>
                <w:rtl/>
                <w:lang w:eastAsia="en-US"/>
              </w:rPr>
              <w:drawing>
                <wp:inline distT="0" distB="0" distL="0" distR="0" wp14:anchorId="6A39AC8C" wp14:editId="71DFA7B3">
                  <wp:extent cx="5581015" cy="2505075"/>
                  <wp:effectExtent l="0" t="0" r="635"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6CA5924F" w14:textId="77777777" w:rsidR="00266EBA" w:rsidRPr="00F469B5" w:rsidRDefault="00266EBA" w:rsidP="002172D9">
      <w:pPr>
        <w:bidi w:val="0"/>
        <w:jc w:val="both"/>
        <w:rPr>
          <w:b/>
          <w:bCs/>
          <w:sz w:val="20"/>
          <w:szCs w:val="20"/>
          <w:rtl/>
        </w:rPr>
      </w:pPr>
    </w:p>
    <w:p w14:paraId="00A47962" w14:textId="09884977" w:rsidR="006522B5" w:rsidRPr="006522B5" w:rsidRDefault="00FC28F4" w:rsidP="00266EBA">
      <w:pPr>
        <w:bidi w:val="0"/>
        <w:jc w:val="both"/>
        <w:rPr>
          <w:b/>
          <w:bCs/>
        </w:rPr>
      </w:pPr>
      <w:r>
        <w:rPr>
          <w:b/>
          <w:bCs/>
        </w:rPr>
        <w:t>2</w:t>
      </w:r>
      <w:r w:rsidR="006522B5" w:rsidRPr="006522B5">
        <w:rPr>
          <w:b/>
          <w:bCs/>
        </w:rPr>
        <w:t xml:space="preserve">.5.2.2 Violence </w:t>
      </w:r>
      <w:proofErr w:type="gramStart"/>
      <w:r w:rsidR="006522B5" w:rsidRPr="006522B5">
        <w:rPr>
          <w:b/>
          <w:bCs/>
        </w:rPr>
        <w:t>Against</w:t>
      </w:r>
      <w:proofErr w:type="gramEnd"/>
      <w:r w:rsidR="006522B5" w:rsidRPr="006522B5">
        <w:rPr>
          <w:b/>
          <w:bCs/>
        </w:rPr>
        <w:t xml:space="preserve"> Children (12-17 Years) </w:t>
      </w:r>
      <w:r w:rsidR="006522B5">
        <w:rPr>
          <w:b/>
          <w:bCs/>
        </w:rPr>
        <w:t>b</w:t>
      </w:r>
      <w:r w:rsidR="006522B5" w:rsidRPr="006522B5">
        <w:rPr>
          <w:b/>
          <w:bCs/>
        </w:rPr>
        <w:t xml:space="preserve">y </w:t>
      </w:r>
      <w:r w:rsidR="006522B5">
        <w:rPr>
          <w:b/>
          <w:bCs/>
        </w:rPr>
        <w:t>a</w:t>
      </w:r>
      <w:r w:rsidR="006522B5" w:rsidRPr="006522B5">
        <w:rPr>
          <w:b/>
          <w:bCs/>
        </w:rPr>
        <w:t xml:space="preserve"> </w:t>
      </w:r>
      <w:r w:rsidR="006F57D8" w:rsidRPr="006F57D8">
        <w:rPr>
          <w:b/>
          <w:bCs/>
        </w:rPr>
        <w:t>Household</w:t>
      </w:r>
      <w:r w:rsidR="006522B5" w:rsidRPr="006522B5">
        <w:rPr>
          <w:b/>
          <w:bCs/>
        </w:rPr>
        <w:t xml:space="preserve"> Member </w:t>
      </w:r>
      <w:r w:rsidR="006522B5">
        <w:rPr>
          <w:b/>
          <w:bCs/>
        </w:rPr>
        <w:t>o</w:t>
      </w:r>
      <w:r w:rsidR="006522B5" w:rsidRPr="006522B5">
        <w:rPr>
          <w:b/>
          <w:bCs/>
        </w:rPr>
        <w:t xml:space="preserve">r </w:t>
      </w:r>
      <w:r w:rsidR="00511E1D">
        <w:rPr>
          <w:b/>
          <w:bCs/>
        </w:rPr>
        <w:t xml:space="preserve">a </w:t>
      </w:r>
      <w:r w:rsidR="006522B5" w:rsidRPr="006522B5">
        <w:rPr>
          <w:b/>
          <w:bCs/>
        </w:rPr>
        <w:t>Relative</w:t>
      </w:r>
    </w:p>
    <w:p w14:paraId="40D14EDD" w14:textId="77777777" w:rsidR="006522B5" w:rsidRPr="00F469B5" w:rsidRDefault="006522B5" w:rsidP="006522B5">
      <w:pPr>
        <w:bidi w:val="0"/>
        <w:jc w:val="both"/>
        <w:rPr>
          <w:sz w:val="20"/>
          <w:szCs w:val="20"/>
          <w:rtl/>
        </w:rPr>
      </w:pPr>
    </w:p>
    <w:tbl>
      <w:tblPr>
        <w:tblStyle w:val="TableGrid"/>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6F57D8" w:rsidRPr="006F57D8" w14:paraId="535AF6B6" w14:textId="77777777" w:rsidTr="006F57D8">
        <w:trPr>
          <w:trHeight w:val="442"/>
          <w:jc w:val="center"/>
        </w:trPr>
        <w:tc>
          <w:tcPr>
            <w:tcW w:w="9063" w:type="dxa"/>
            <w:shd w:val="clear" w:color="auto" w:fill="31849B" w:themeFill="accent5" w:themeFillShade="BF"/>
            <w:vAlign w:val="center"/>
          </w:tcPr>
          <w:p w14:paraId="5F7CD742" w14:textId="70D2256C" w:rsidR="006F57D8" w:rsidRPr="006F57D8" w:rsidRDefault="00297675" w:rsidP="00297675">
            <w:pPr>
              <w:bidi w:val="0"/>
              <w:jc w:val="center"/>
              <w:rPr>
                <w:b/>
                <w:bCs/>
                <w:color w:val="FFFFFF" w:themeColor="background1"/>
              </w:rPr>
            </w:pPr>
            <w:r w:rsidRPr="00297675">
              <w:rPr>
                <w:b/>
                <w:bCs/>
                <w:color w:val="FFFFFF" w:themeColor="background1"/>
              </w:rPr>
              <w:t xml:space="preserve">Violence by a Household </w:t>
            </w:r>
            <w:r>
              <w:rPr>
                <w:b/>
                <w:bCs/>
                <w:color w:val="FFFFFF" w:themeColor="background1"/>
              </w:rPr>
              <w:t>M</w:t>
            </w:r>
            <w:r w:rsidRPr="00297675">
              <w:rPr>
                <w:b/>
                <w:bCs/>
                <w:color w:val="FFFFFF" w:themeColor="background1"/>
              </w:rPr>
              <w:t xml:space="preserve">ember or </w:t>
            </w:r>
            <w:r w:rsidR="00511E1D">
              <w:rPr>
                <w:b/>
                <w:bCs/>
                <w:color w:val="FFFFFF" w:themeColor="background1"/>
              </w:rPr>
              <w:t xml:space="preserve">a </w:t>
            </w:r>
            <w:r>
              <w:rPr>
                <w:b/>
                <w:bCs/>
                <w:color w:val="FFFFFF" w:themeColor="background1"/>
              </w:rPr>
              <w:t>R</w:t>
            </w:r>
            <w:r w:rsidRPr="00297675">
              <w:rPr>
                <w:b/>
                <w:bCs/>
                <w:color w:val="FFFFFF" w:themeColor="background1"/>
              </w:rPr>
              <w:t xml:space="preserve">elative is </w:t>
            </w:r>
            <w:r>
              <w:rPr>
                <w:b/>
                <w:bCs/>
                <w:color w:val="FFFFFF" w:themeColor="background1"/>
              </w:rPr>
              <w:t>H</w:t>
            </w:r>
            <w:r w:rsidRPr="00297675">
              <w:rPr>
                <w:b/>
                <w:bCs/>
                <w:color w:val="FFFFFF" w:themeColor="background1"/>
              </w:rPr>
              <w:t xml:space="preserve">igher in Gaza Strip than in the </w:t>
            </w:r>
            <w:r w:rsidR="00645981">
              <w:rPr>
                <w:b/>
                <w:bCs/>
                <w:color w:val="FFFFFF" w:themeColor="background1"/>
              </w:rPr>
              <w:t xml:space="preserve"> </w:t>
            </w:r>
            <w:r w:rsidRPr="00297675">
              <w:rPr>
                <w:b/>
                <w:bCs/>
                <w:color w:val="FFFFFF" w:themeColor="background1"/>
              </w:rPr>
              <w:t>West Bank</w:t>
            </w:r>
          </w:p>
        </w:tc>
      </w:tr>
    </w:tbl>
    <w:p w14:paraId="0BAFD208" w14:textId="77777777" w:rsidR="00424F6B" w:rsidRPr="00424F6B" w:rsidRDefault="00424F6B" w:rsidP="00E13121">
      <w:pPr>
        <w:bidi w:val="0"/>
        <w:jc w:val="both"/>
        <w:rPr>
          <w:sz w:val="16"/>
          <w:szCs w:val="16"/>
        </w:rPr>
      </w:pPr>
    </w:p>
    <w:p w14:paraId="7BF76EF9" w14:textId="1B322358" w:rsidR="00266EBA" w:rsidRDefault="006522B5" w:rsidP="00BF50D6">
      <w:pPr>
        <w:bidi w:val="0"/>
        <w:jc w:val="both"/>
      </w:pPr>
      <w:r>
        <w:t xml:space="preserve">57.9% of children </w:t>
      </w:r>
      <w:r w:rsidR="00511E1D">
        <w:t xml:space="preserve">aged </w:t>
      </w:r>
      <w:r>
        <w:t xml:space="preserve">(12-17 years old) in Palestine were </w:t>
      </w:r>
      <w:r w:rsidR="00A60CAB">
        <w:t>exposed</w:t>
      </w:r>
      <w:r>
        <w:t xml:space="preserve"> (at least once) to </w:t>
      </w:r>
      <w:r w:rsidR="00511E1D">
        <w:t xml:space="preserve">one </w:t>
      </w:r>
      <w:r w:rsidR="005D631E">
        <w:t>type</w:t>
      </w:r>
      <w:r>
        <w:t xml:space="preserve"> of violence from a </w:t>
      </w:r>
      <w:r w:rsidR="00A60CAB" w:rsidRPr="00A60CAB">
        <w:t>household</w:t>
      </w:r>
      <w:r>
        <w:t xml:space="preserve"> member or a relative, </w:t>
      </w:r>
      <w:r w:rsidR="00511E1D">
        <w:t xml:space="preserve">regardless </w:t>
      </w:r>
      <w:r>
        <w:t xml:space="preserve">of its form; 51.0% in the West Bank and 67.7% in Gaza Strip. </w:t>
      </w:r>
      <w:r w:rsidR="00266EBA">
        <w:t>(See Table 39)</w:t>
      </w:r>
    </w:p>
    <w:p w14:paraId="70D3CF91" w14:textId="77777777" w:rsidR="00E13121" w:rsidRPr="00424F6B" w:rsidRDefault="00E13121" w:rsidP="00E13121">
      <w:pPr>
        <w:bidi w:val="0"/>
        <w:jc w:val="both"/>
        <w:rPr>
          <w:b/>
          <w:bCs/>
          <w:color w:val="000000" w:themeColor="text1"/>
          <w:sz w:val="16"/>
          <w:szCs w:val="16"/>
        </w:rPr>
      </w:pPr>
    </w:p>
    <w:tbl>
      <w:tblPr>
        <w:tblStyle w:val="GridTable4-Accent5"/>
        <w:tblW w:w="0" w:type="auto"/>
        <w:tblLook w:val="04A0" w:firstRow="1" w:lastRow="0" w:firstColumn="1" w:lastColumn="0" w:noHBand="0" w:noVBand="1"/>
      </w:tblPr>
      <w:tblGrid>
        <w:gridCol w:w="9063"/>
      </w:tblGrid>
      <w:tr w:rsidR="00A60CAB" w:rsidRPr="00A60CAB" w14:paraId="5D9D746D" w14:textId="77777777" w:rsidTr="00E131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3" w:type="dxa"/>
            <w:shd w:val="clear" w:color="auto" w:fill="31849B" w:themeFill="accent5" w:themeFillShade="BF"/>
          </w:tcPr>
          <w:p w14:paraId="56F70591" w14:textId="0C6D6491" w:rsidR="00A60CAB" w:rsidRPr="00A60CAB" w:rsidRDefault="00A60CAB" w:rsidP="00A60CAB">
            <w:pPr>
              <w:bidi w:val="0"/>
              <w:jc w:val="center"/>
              <w:rPr>
                <w:b w:val="0"/>
                <w:bCs w:val="0"/>
              </w:rPr>
            </w:pPr>
            <w:r w:rsidRPr="00A60CAB">
              <w:t xml:space="preserve">Psychological Violence is the Most Common </w:t>
            </w:r>
            <w:r w:rsidR="005570F3">
              <w:t xml:space="preserve">Types </w:t>
            </w:r>
            <w:r w:rsidRPr="00A60CAB">
              <w:t>Practice</w:t>
            </w:r>
            <w:r w:rsidR="005570F3">
              <w:t>d</w:t>
            </w:r>
            <w:r w:rsidRPr="00A60CAB">
              <w:t xml:space="preserve"> Against Children by a Household Member or a Relative</w:t>
            </w:r>
          </w:p>
        </w:tc>
      </w:tr>
    </w:tbl>
    <w:p w14:paraId="17328BC8" w14:textId="77777777" w:rsidR="00424F6B" w:rsidRPr="00424F6B" w:rsidRDefault="00424F6B" w:rsidP="00E13121">
      <w:pPr>
        <w:bidi w:val="0"/>
        <w:jc w:val="both"/>
        <w:rPr>
          <w:sz w:val="16"/>
          <w:szCs w:val="16"/>
        </w:rPr>
      </w:pPr>
    </w:p>
    <w:p w14:paraId="3CEAF90D" w14:textId="79FDD378" w:rsidR="006522B5" w:rsidRDefault="00E13121" w:rsidP="00A22E0C">
      <w:pPr>
        <w:bidi w:val="0"/>
        <w:jc w:val="both"/>
      </w:pPr>
      <w:r w:rsidRPr="00E13121">
        <w:t xml:space="preserve">Psychological violence is the most practiced by a </w:t>
      </w:r>
      <w:r w:rsidRPr="00A60CAB">
        <w:t>household</w:t>
      </w:r>
      <w:r w:rsidRPr="00E13121">
        <w:t xml:space="preserve"> member or a relative against children </w:t>
      </w:r>
      <w:r w:rsidR="00CE006B">
        <w:t xml:space="preserve">aged </w:t>
      </w:r>
      <w:r w:rsidRPr="00E13121">
        <w:t xml:space="preserve">(12-17 years) in Palestine, as 57.0% of children were exposed to it (at least once), 50.3% in the West Bank and 66.5% </w:t>
      </w:r>
      <w:r>
        <w:t>i</w:t>
      </w:r>
      <w:r w:rsidRPr="00E13121">
        <w:t>n Gaza Strip</w:t>
      </w:r>
      <w:r w:rsidR="00CE006B">
        <w:t xml:space="preserve">. </w:t>
      </w:r>
      <w:r w:rsidR="009B29E5">
        <w:t>I</w:t>
      </w:r>
      <w:r w:rsidRPr="00E13121">
        <w:t xml:space="preserve">t is noted that females are more exposed to </w:t>
      </w:r>
      <w:r w:rsidRPr="00E13121">
        <w:lastRenderedPageBreak/>
        <w:t xml:space="preserve">psychological violence from a </w:t>
      </w:r>
      <w:r w:rsidRPr="00A60CAB">
        <w:t>household</w:t>
      </w:r>
      <w:r w:rsidRPr="00E13121">
        <w:t xml:space="preserve"> member or a relative, as the percentage reached 60.</w:t>
      </w:r>
      <w:r>
        <w:t>2%, compared to 53.9% for males</w:t>
      </w:r>
      <w:r w:rsidR="006522B5">
        <w:t>.</w:t>
      </w:r>
      <w:r w:rsidR="00A60CAB">
        <w:t xml:space="preserve"> </w:t>
      </w:r>
      <w:r w:rsidR="006522B5">
        <w:t xml:space="preserve">(See </w:t>
      </w:r>
      <w:r>
        <w:t>t</w:t>
      </w:r>
      <w:r w:rsidR="00C1214F">
        <w:t>able</w:t>
      </w:r>
      <w:r w:rsidR="006522B5">
        <w:t xml:space="preserve"> </w:t>
      </w:r>
      <w:r>
        <w:t>39</w:t>
      </w:r>
      <w:r w:rsidR="006522B5">
        <w:t>)</w:t>
      </w:r>
    </w:p>
    <w:p w14:paraId="0506391E" w14:textId="77777777" w:rsidR="00E13121" w:rsidRDefault="00E13121" w:rsidP="00E13121">
      <w:pPr>
        <w:bidi w:val="0"/>
        <w:jc w:val="both"/>
        <w:rPr>
          <w:rtl/>
        </w:rPr>
      </w:pPr>
    </w:p>
    <w:p w14:paraId="5FF0D766" w14:textId="182395B8" w:rsidR="002172D9" w:rsidRDefault="00E13121" w:rsidP="006356FE">
      <w:pPr>
        <w:bidi w:val="0"/>
        <w:jc w:val="both"/>
      </w:pPr>
      <w:r w:rsidRPr="00E13121">
        <w:t>26.3% of children were exposed to physical violence (at least once)</w:t>
      </w:r>
      <w:r w:rsidR="006356FE">
        <w:t>;</w:t>
      </w:r>
      <w:r w:rsidRPr="00E13121">
        <w:t xml:space="preserve"> 18.1% in the West Bank and 38.1% in Gaza Strip, and 26.1% of males were exposed to it (at least once), compared to 26.5% </w:t>
      </w:r>
      <w:r>
        <w:t>of</w:t>
      </w:r>
      <w:r w:rsidRPr="00E13121">
        <w:t xml:space="preserve"> females</w:t>
      </w:r>
      <w:r w:rsidR="006522B5">
        <w:t xml:space="preserve">. (See </w:t>
      </w:r>
      <w:r>
        <w:t>t</w:t>
      </w:r>
      <w:r w:rsidR="00C1214F">
        <w:t>able</w:t>
      </w:r>
      <w:r w:rsidR="006522B5">
        <w:t xml:space="preserve"> </w:t>
      </w:r>
      <w:r>
        <w:t>39</w:t>
      </w:r>
      <w:r w:rsidR="006522B5">
        <w:t>)</w:t>
      </w:r>
    </w:p>
    <w:p w14:paraId="28336393" w14:textId="77777777" w:rsidR="001C78B3" w:rsidRDefault="001C78B3" w:rsidP="001C78B3">
      <w:pPr>
        <w:bidi w:val="0"/>
        <w:jc w:val="both"/>
      </w:pPr>
    </w:p>
    <w:p w14:paraId="3F5D6255" w14:textId="3016A6AB" w:rsidR="0093749C" w:rsidRPr="00EC2D2E" w:rsidRDefault="00EC2D2E" w:rsidP="00284EB7">
      <w:pPr>
        <w:tabs>
          <w:tab w:val="right" w:pos="7200"/>
        </w:tabs>
        <w:bidi w:val="0"/>
        <w:jc w:val="center"/>
        <w:rPr>
          <w:rFonts w:ascii="Arial" w:hAnsi="Arial" w:cs="Arial"/>
          <w:b/>
          <w:bCs/>
          <w:sz w:val="22"/>
          <w:szCs w:val="22"/>
        </w:rPr>
      </w:pPr>
      <w:r w:rsidRPr="00EC2D2E">
        <w:rPr>
          <w:rFonts w:ascii="Arial" w:hAnsi="Arial" w:cs="Arial"/>
          <w:b/>
          <w:bCs/>
          <w:sz w:val="22"/>
          <w:szCs w:val="22"/>
        </w:rPr>
        <w:t xml:space="preserve">Percentage of </w:t>
      </w:r>
      <w:r w:rsidR="00284EB7">
        <w:rPr>
          <w:rFonts w:ascii="Arial" w:hAnsi="Arial" w:cs="Arial"/>
          <w:b/>
          <w:bCs/>
          <w:sz w:val="22"/>
          <w:szCs w:val="22"/>
        </w:rPr>
        <w:t>C</w:t>
      </w:r>
      <w:r w:rsidR="00284EB7" w:rsidRPr="00EC2D2E">
        <w:rPr>
          <w:rFonts w:ascii="Arial" w:hAnsi="Arial" w:cs="Arial"/>
          <w:b/>
          <w:bCs/>
          <w:sz w:val="22"/>
          <w:szCs w:val="22"/>
        </w:rPr>
        <w:t xml:space="preserve">hildren </w:t>
      </w:r>
      <w:r w:rsidRPr="00EC2D2E">
        <w:rPr>
          <w:rFonts w:ascii="Arial" w:hAnsi="Arial" w:cs="Arial"/>
          <w:b/>
          <w:bCs/>
          <w:sz w:val="22"/>
          <w:szCs w:val="22"/>
        </w:rPr>
        <w:t xml:space="preserve">(12 - 17 Years) in Palestine Who </w:t>
      </w:r>
      <w:r w:rsidR="00E13121">
        <w:rPr>
          <w:rFonts w:ascii="Arial" w:hAnsi="Arial" w:cs="Arial"/>
          <w:b/>
          <w:bCs/>
          <w:sz w:val="22"/>
          <w:szCs w:val="22"/>
        </w:rPr>
        <w:t xml:space="preserve">were </w:t>
      </w:r>
      <w:r w:rsidRPr="00EC2D2E">
        <w:rPr>
          <w:rFonts w:ascii="Arial" w:hAnsi="Arial" w:cs="Arial"/>
          <w:b/>
          <w:bCs/>
          <w:sz w:val="22"/>
          <w:szCs w:val="22"/>
        </w:rPr>
        <w:t xml:space="preserve">Exposed to Violence from a Household Member or a Relative during the Past 12 Months by </w:t>
      </w:r>
      <w:r w:rsidR="00DF58CB">
        <w:rPr>
          <w:rFonts w:ascii="Arial" w:hAnsi="Arial" w:cs="Arial"/>
          <w:b/>
          <w:bCs/>
          <w:sz w:val="22"/>
          <w:szCs w:val="22"/>
        </w:rPr>
        <w:t>Sex</w:t>
      </w:r>
      <w:r w:rsidR="00DF58CB" w:rsidRPr="00DF58CB">
        <w:rPr>
          <w:rFonts w:ascii="Arial" w:hAnsi="Arial" w:cs="Arial"/>
          <w:b/>
          <w:bCs/>
          <w:sz w:val="22"/>
          <w:szCs w:val="22"/>
        </w:rPr>
        <w:t xml:space="preserve"> </w:t>
      </w:r>
      <w:r w:rsidR="00DF58CB" w:rsidRPr="005471C6">
        <w:rPr>
          <w:rFonts w:ascii="Arial" w:hAnsi="Arial" w:cs="Arial"/>
          <w:b/>
          <w:bCs/>
          <w:sz w:val="22"/>
          <w:szCs w:val="22"/>
        </w:rPr>
        <w:t>and Type of Violence</w:t>
      </w:r>
      <w:r w:rsidRPr="00EC2D2E">
        <w:rPr>
          <w:rFonts w:ascii="Arial" w:hAnsi="Arial" w:cs="Arial"/>
          <w:b/>
          <w:bCs/>
          <w:sz w:val="22"/>
          <w:szCs w:val="22"/>
        </w:rPr>
        <w:t>, 2019</w:t>
      </w:r>
    </w:p>
    <w:tbl>
      <w:tblPr>
        <w:tblStyle w:val="TableGrid"/>
        <w:tblW w:w="5000" w:type="pct"/>
        <w:jc w:val="center"/>
        <w:tblLook w:val="04A0" w:firstRow="1" w:lastRow="0" w:firstColumn="1" w:lastColumn="0" w:noHBand="0" w:noVBand="1"/>
      </w:tblPr>
      <w:tblGrid>
        <w:gridCol w:w="9063"/>
      </w:tblGrid>
      <w:tr w:rsidR="00DF58CB" w14:paraId="68AFE89F" w14:textId="77777777" w:rsidTr="004F513E">
        <w:trPr>
          <w:trHeight w:val="4530"/>
          <w:jc w:val="center"/>
        </w:trPr>
        <w:tc>
          <w:tcPr>
            <w:tcW w:w="9063" w:type="dxa"/>
          </w:tcPr>
          <w:p w14:paraId="679560D0" w14:textId="77777777" w:rsidR="00DF58CB" w:rsidRDefault="00DF58CB" w:rsidP="001C1C8F">
            <w:pPr>
              <w:bidi w:val="0"/>
              <w:jc w:val="both"/>
            </w:pPr>
            <w:r w:rsidRPr="00DF58CB">
              <w:rPr>
                <w:rFonts w:ascii="Simplified Arabic" w:hAnsi="Simplified Arabic" w:cs="Simplified Arabic"/>
                <w:b/>
                <w:bCs/>
                <w:noProof/>
                <w:color w:val="000000" w:themeColor="text1"/>
                <w:rtl/>
                <w:lang w:eastAsia="en-US"/>
              </w:rPr>
              <w:drawing>
                <wp:inline distT="0" distB="0" distL="0" distR="0" wp14:anchorId="3F7C0C87" wp14:editId="34054453">
                  <wp:extent cx="5645150" cy="281940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46DBB6B9" w14:textId="1CDA3C4B" w:rsidR="00E13121" w:rsidRDefault="00E13121" w:rsidP="00E13121">
      <w:pPr>
        <w:bidi w:val="0"/>
        <w:jc w:val="both"/>
      </w:pPr>
    </w:p>
    <w:tbl>
      <w:tblPr>
        <w:tblStyle w:val="GridTable4-Accent5"/>
        <w:tblW w:w="0" w:type="auto"/>
        <w:shd w:val="clear" w:color="auto" w:fill="31849B" w:themeFill="accent5" w:themeFillShade="BF"/>
        <w:tblLook w:val="04A0" w:firstRow="1" w:lastRow="0" w:firstColumn="1" w:lastColumn="0" w:noHBand="0" w:noVBand="1"/>
      </w:tblPr>
      <w:tblGrid>
        <w:gridCol w:w="9063"/>
      </w:tblGrid>
      <w:tr w:rsidR="00E13121" w:rsidRPr="00C6575A" w14:paraId="20F98579" w14:textId="77777777" w:rsidTr="000D2141">
        <w:trPr>
          <w:cnfStyle w:val="100000000000" w:firstRow="1" w:lastRow="0" w:firstColumn="0" w:lastColumn="0" w:oddVBand="0" w:evenVBand="0" w:oddHBand="0" w:evenHBand="0" w:firstRowFirstColumn="0" w:firstRowLastColumn="0" w:lastRowFirstColumn="0" w:lastRowLastColumn="0"/>
          <w:trHeight w:val="466"/>
        </w:trPr>
        <w:tc>
          <w:tcPr>
            <w:cnfStyle w:val="001000000000" w:firstRow="0" w:lastRow="0" w:firstColumn="1" w:lastColumn="0" w:oddVBand="0" w:evenVBand="0" w:oddHBand="0" w:evenHBand="0" w:firstRowFirstColumn="0" w:firstRowLastColumn="0" w:lastRowFirstColumn="0" w:lastRowLastColumn="0"/>
            <w:tcW w:w="9063" w:type="dxa"/>
            <w:shd w:val="clear" w:color="auto" w:fill="31849B" w:themeFill="accent5" w:themeFillShade="BF"/>
            <w:vAlign w:val="center"/>
          </w:tcPr>
          <w:p w14:paraId="75FDB444" w14:textId="77777777" w:rsidR="00E13121" w:rsidRPr="00C6575A" w:rsidRDefault="00E13121" w:rsidP="000D2141">
            <w:pPr>
              <w:bidi w:val="0"/>
              <w:jc w:val="center"/>
            </w:pPr>
            <w:r w:rsidRPr="00C6575A">
              <w:t xml:space="preserve">Brothers are the </w:t>
            </w:r>
            <w:r>
              <w:t>M</w:t>
            </w:r>
            <w:r w:rsidRPr="00C6575A">
              <w:t xml:space="preserve">ost </w:t>
            </w:r>
            <w:r>
              <w:t>C</w:t>
            </w:r>
            <w:r w:rsidRPr="00C6575A">
              <w:t xml:space="preserve">hild </w:t>
            </w:r>
            <w:r>
              <w:t>A</w:t>
            </w:r>
            <w:r w:rsidRPr="00C6575A">
              <w:t xml:space="preserve">busers, then </w:t>
            </w:r>
            <w:r>
              <w:t>S</w:t>
            </w:r>
            <w:r w:rsidRPr="00C6575A">
              <w:t>isters</w:t>
            </w:r>
          </w:p>
        </w:tc>
      </w:tr>
    </w:tbl>
    <w:p w14:paraId="39A75CCA" w14:textId="77777777" w:rsidR="00424F6B" w:rsidRPr="00424F6B" w:rsidRDefault="00424F6B" w:rsidP="00E13121">
      <w:pPr>
        <w:bidi w:val="0"/>
        <w:jc w:val="both"/>
        <w:rPr>
          <w:color w:val="000000" w:themeColor="text1"/>
          <w:sz w:val="16"/>
          <w:szCs w:val="16"/>
        </w:rPr>
      </w:pPr>
    </w:p>
    <w:p w14:paraId="1F8234AC" w14:textId="4631B3A1" w:rsidR="00E13121" w:rsidRPr="001B4BAF" w:rsidRDefault="00B532BA" w:rsidP="004F513E">
      <w:pPr>
        <w:bidi w:val="0"/>
        <w:jc w:val="both"/>
        <w:rPr>
          <w:color w:val="000000" w:themeColor="text1"/>
        </w:rPr>
      </w:pPr>
      <w:r>
        <w:rPr>
          <w:color w:val="000000" w:themeColor="text1"/>
        </w:rPr>
        <w:t>D</w:t>
      </w:r>
      <w:r w:rsidR="00E13121" w:rsidRPr="001B4BAF">
        <w:rPr>
          <w:color w:val="000000" w:themeColor="text1"/>
        </w:rPr>
        <w:t xml:space="preserve">ata showed that violence </w:t>
      </w:r>
      <w:r w:rsidR="00B84B7A">
        <w:rPr>
          <w:color w:val="000000" w:themeColor="text1"/>
        </w:rPr>
        <w:t xml:space="preserve">practiced </w:t>
      </w:r>
      <w:r w:rsidR="00E13121" w:rsidRPr="001B4BAF">
        <w:rPr>
          <w:color w:val="000000" w:themeColor="text1"/>
        </w:rPr>
        <w:t xml:space="preserve">by brothers is the most violent, as the percentage of children who </w:t>
      </w:r>
      <w:r w:rsidR="0071175E">
        <w:rPr>
          <w:color w:val="000000" w:themeColor="text1"/>
        </w:rPr>
        <w:t>were</w:t>
      </w:r>
      <w:r w:rsidR="00E13121" w:rsidRPr="001B4BAF">
        <w:rPr>
          <w:color w:val="000000" w:themeColor="text1"/>
        </w:rPr>
        <w:t xml:space="preserve"> exposed (at least once) to one type of violence from brothers reached 39.7% (34.0% in the West Bank and 47.9% in Gaza Strip</w:t>
      </w:r>
      <w:r w:rsidR="006335EE" w:rsidRPr="001B4BAF">
        <w:rPr>
          <w:color w:val="000000" w:themeColor="text1"/>
        </w:rPr>
        <w:t>)</w:t>
      </w:r>
      <w:r w:rsidR="006335EE">
        <w:rPr>
          <w:color w:val="000000" w:themeColor="text1"/>
        </w:rPr>
        <w:t>.</w:t>
      </w:r>
      <w:r w:rsidR="006335EE" w:rsidRPr="001B4BAF">
        <w:rPr>
          <w:color w:val="000000" w:themeColor="text1"/>
        </w:rPr>
        <w:t xml:space="preserve"> </w:t>
      </w:r>
      <w:r w:rsidR="006335EE">
        <w:rPr>
          <w:color w:val="000000" w:themeColor="text1"/>
        </w:rPr>
        <w:t>W</w:t>
      </w:r>
      <w:r w:rsidR="006335EE" w:rsidRPr="001B4BAF">
        <w:rPr>
          <w:color w:val="000000" w:themeColor="text1"/>
        </w:rPr>
        <w:t xml:space="preserve">hile </w:t>
      </w:r>
      <w:r w:rsidR="00E13121" w:rsidRPr="001B4BAF">
        <w:rPr>
          <w:color w:val="000000" w:themeColor="text1"/>
        </w:rPr>
        <w:t xml:space="preserve">the percentage of children who </w:t>
      </w:r>
      <w:r w:rsidR="0071175E">
        <w:rPr>
          <w:color w:val="000000" w:themeColor="text1"/>
        </w:rPr>
        <w:t>were</w:t>
      </w:r>
      <w:r w:rsidR="00E13121" w:rsidRPr="001B4BAF">
        <w:rPr>
          <w:color w:val="000000" w:themeColor="text1"/>
        </w:rPr>
        <w:t xml:space="preserve"> exposed (at least once) to </w:t>
      </w:r>
      <w:r w:rsidR="006335EE">
        <w:rPr>
          <w:color w:val="000000" w:themeColor="text1"/>
        </w:rPr>
        <w:t>one type of</w:t>
      </w:r>
      <w:r w:rsidR="00E13121" w:rsidRPr="001B4BAF">
        <w:rPr>
          <w:color w:val="000000" w:themeColor="text1"/>
        </w:rPr>
        <w:t xml:space="preserve"> violence from their sisters reached 25.8% (24.0% in the Wes</w:t>
      </w:r>
      <w:r w:rsidR="004F513E">
        <w:rPr>
          <w:color w:val="000000" w:themeColor="text1"/>
        </w:rPr>
        <w:t>t Bank and 28.2% in Gaza Strip)</w:t>
      </w:r>
      <w:r w:rsidR="00E13121" w:rsidRPr="001B4BAF">
        <w:rPr>
          <w:color w:val="000000" w:themeColor="text1"/>
        </w:rPr>
        <w:t xml:space="preserve">. (See </w:t>
      </w:r>
      <w:r w:rsidR="00E13121">
        <w:rPr>
          <w:color w:val="000000" w:themeColor="text1"/>
        </w:rPr>
        <w:t>t</w:t>
      </w:r>
      <w:r w:rsidR="00E13121" w:rsidRPr="001B4BAF">
        <w:rPr>
          <w:color w:val="000000" w:themeColor="text1"/>
        </w:rPr>
        <w:t>able 40)</w:t>
      </w:r>
    </w:p>
    <w:p w14:paraId="07454634" w14:textId="77777777" w:rsidR="00E13121" w:rsidRDefault="00E13121" w:rsidP="00E13121">
      <w:pPr>
        <w:bidi w:val="0"/>
        <w:jc w:val="both"/>
      </w:pPr>
    </w:p>
    <w:p w14:paraId="55C46CF3" w14:textId="45FAA17F" w:rsidR="00FB4B92" w:rsidRDefault="00FC28F4" w:rsidP="00D20751">
      <w:pPr>
        <w:bidi w:val="0"/>
        <w:jc w:val="both"/>
        <w:rPr>
          <w:rtl/>
        </w:rPr>
      </w:pPr>
      <w:r>
        <w:rPr>
          <w:b/>
          <w:bCs/>
        </w:rPr>
        <w:t>2</w:t>
      </w:r>
      <w:r w:rsidR="00DF58CB" w:rsidRPr="00DF58CB">
        <w:rPr>
          <w:b/>
          <w:bCs/>
        </w:rPr>
        <w:t>.5.2</w:t>
      </w:r>
      <w:r w:rsidR="00F10B5B">
        <w:rPr>
          <w:b/>
          <w:bCs/>
        </w:rPr>
        <w:t>.</w:t>
      </w:r>
      <w:r w:rsidR="00F10B5B" w:rsidRPr="00DF58CB">
        <w:rPr>
          <w:b/>
          <w:bCs/>
        </w:rPr>
        <w:t>3</w:t>
      </w:r>
      <w:r w:rsidR="00DF58CB" w:rsidRPr="00DF58CB">
        <w:rPr>
          <w:b/>
          <w:bCs/>
        </w:rPr>
        <w:t xml:space="preserve"> Violence </w:t>
      </w:r>
      <w:proofErr w:type="gramStart"/>
      <w:r w:rsidR="00DF58CB" w:rsidRPr="00DF58CB">
        <w:rPr>
          <w:b/>
          <w:bCs/>
        </w:rPr>
        <w:t>Against</w:t>
      </w:r>
      <w:proofErr w:type="gramEnd"/>
      <w:r w:rsidR="00DF58CB" w:rsidRPr="00DF58CB">
        <w:rPr>
          <w:b/>
          <w:bCs/>
        </w:rPr>
        <w:t xml:space="preserve"> Children (12-17 Years) </w:t>
      </w:r>
      <w:r w:rsidR="00D20751">
        <w:rPr>
          <w:b/>
          <w:bCs/>
        </w:rPr>
        <w:t>Practiced</w:t>
      </w:r>
      <w:r w:rsidR="00D20751" w:rsidRPr="00EE40E6">
        <w:rPr>
          <w:b/>
          <w:bCs/>
        </w:rPr>
        <w:t xml:space="preserve"> </w:t>
      </w:r>
      <w:r w:rsidR="00EE40E6" w:rsidRPr="00EE40E6">
        <w:rPr>
          <w:b/>
          <w:bCs/>
        </w:rPr>
        <w:t xml:space="preserve">by </w:t>
      </w:r>
      <w:r w:rsidR="00EE40E6">
        <w:rPr>
          <w:b/>
          <w:bCs/>
        </w:rPr>
        <w:t>O</w:t>
      </w:r>
      <w:r w:rsidR="00EE40E6" w:rsidRPr="00EE40E6">
        <w:rPr>
          <w:b/>
          <w:bCs/>
        </w:rPr>
        <w:t>thers</w:t>
      </w:r>
    </w:p>
    <w:p w14:paraId="4D18CF50" w14:textId="77777777" w:rsidR="00EE40E6" w:rsidRPr="00424F6B" w:rsidRDefault="00EE40E6" w:rsidP="00EE40E6">
      <w:pPr>
        <w:bidi w:val="0"/>
        <w:jc w:val="both"/>
        <w:rPr>
          <w:sz w:val="16"/>
          <w:szCs w:val="16"/>
          <w:rtl/>
        </w:rPr>
      </w:pPr>
    </w:p>
    <w:tbl>
      <w:tblPr>
        <w:tblStyle w:val="TableGrid"/>
        <w:tblW w:w="0" w:type="auto"/>
        <w:jc w:val="center"/>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DF58CB" w:rsidRPr="00DF58CB" w14:paraId="41FBA9BC" w14:textId="77777777" w:rsidTr="00C82F6F">
        <w:trPr>
          <w:trHeight w:val="499"/>
          <w:jc w:val="center"/>
        </w:trPr>
        <w:tc>
          <w:tcPr>
            <w:tcW w:w="9063" w:type="dxa"/>
            <w:shd w:val="clear" w:color="auto" w:fill="31849B" w:themeFill="accent5" w:themeFillShade="BF"/>
            <w:vAlign w:val="center"/>
          </w:tcPr>
          <w:p w14:paraId="7C9A2EA0" w14:textId="01EA6B3F" w:rsidR="00DF58CB" w:rsidRPr="000935B3" w:rsidRDefault="00DF58CB" w:rsidP="00C82F6F">
            <w:pPr>
              <w:bidi w:val="0"/>
              <w:jc w:val="center"/>
              <w:rPr>
                <w:b/>
                <w:bCs/>
                <w:color w:val="FFFFFF" w:themeColor="background1"/>
              </w:rPr>
            </w:pPr>
            <w:r w:rsidRPr="00DF58CB">
              <w:rPr>
                <w:b/>
                <w:bCs/>
                <w:color w:val="FFFFFF" w:themeColor="background1"/>
              </w:rPr>
              <w:t xml:space="preserve">Male Children </w:t>
            </w:r>
            <w:r>
              <w:rPr>
                <w:b/>
                <w:bCs/>
                <w:color w:val="FFFFFF" w:themeColor="background1"/>
              </w:rPr>
              <w:t>a</w:t>
            </w:r>
            <w:r w:rsidRPr="00DF58CB">
              <w:rPr>
                <w:b/>
                <w:bCs/>
                <w:color w:val="FFFFFF" w:themeColor="background1"/>
              </w:rPr>
              <w:t xml:space="preserve">re More Likely </w:t>
            </w:r>
            <w:r w:rsidR="00B46352">
              <w:rPr>
                <w:b/>
                <w:bCs/>
                <w:color w:val="FFFFFF" w:themeColor="background1"/>
              </w:rPr>
              <w:t>t</w:t>
            </w:r>
            <w:r w:rsidRPr="00DF58CB">
              <w:rPr>
                <w:b/>
                <w:bCs/>
                <w:color w:val="FFFFFF" w:themeColor="background1"/>
              </w:rPr>
              <w:t xml:space="preserve">han Females </w:t>
            </w:r>
            <w:r>
              <w:rPr>
                <w:b/>
                <w:bCs/>
                <w:color w:val="FFFFFF" w:themeColor="background1"/>
              </w:rPr>
              <w:t>t</w:t>
            </w:r>
            <w:r w:rsidRPr="00DF58CB">
              <w:rPr>
                <w:b/>
                <w:bCs/>
                <w:color w:val="FFFFFF" w:themeColor="background1"/>
              </w:rPr>
              <w:t xml:space="preserve">o </w:t>
            </w:r>
            <w:r>
              <w:rPr>
                <w:b/>
                <w:bCs/>
                <w:color w:val="FFFFFF" w:themeColor="background1"/>
              </w:rPr>
              <w:t>b</w:t>
            </w:r>
            <w:r w:rsidRPr="00DF58CB">
              <w:rPr>
                <w:b/>
                <w:bCs/>
                <w:color w:val="FFFFFF" w:themeColor="background1"/>
              </w:rPr>
              <w:t xml:space="preserve">e Exposed </w:t>
            </w:r>
            <w:r>
              <w:rPr>
                <w:b/>
                <w:bCs/>
                <w:color w:val="FFFFFF" w:themeColor="background1"/>
              </w:rPr>
              <w:t>t</w:t>
            </w:r>
            <w:r w:rsidRPr="00DF58CB">
              <w:rPr>
                <w:b/>
                <w:bCs/>
                <w:color w:val="FFFFFF" w:themeColor="background1"/>
              </w:rPr>
              <w:t xml:space="preserve">o Violence </w:t>
            </w:r>
            <w:r>
              <w:rPr>
                <w:b/>
                <w:bCs/>
                <w:color w:val="FFFFFF" w:themeColor="background1"/>
              </w:rPr>
              <w:t>b</w:t>
            </w:r>
            <w:r w:rsidRPr="00DF58CB">
              <w:rPr>
                <w:b/>
                <w:bCs/>
                <w:color w:val="FFFFFF" w:themeColor="background1"/>
              </w:rPr>
              <w:t xml:space="preserve">y </w:t>
            </w:r>
            <w:r w:rsidR="000935B3">
              <w:rPr>
                <w:b/>
                <w:bCs/>
                <w:color w:val="FFFFFF" w:themeColor="background1"/>
              </w:rPr>
              <w:t>Others</w:t>
            </w:r>
          </w:p>
        </w:tc>
      </w:tr>
    </w:tbl>
    <w:p w14:paraId="1C3B08E5" w14:textId="77777777" w:rsidR="00424F6B" w:rsidRPr="00424F6B" w:rsidRDefault="00424F6B" w:rsidP="003E50AF">
      <w:pPr>
        <w:bidi w:val="0"/>
        <w:jc w:val="both"/>
        <w:rPr>
          <w:sz w:val="16"/>
          <w:szCs w:val="16"/>
        </w:rPr>
      </w:pPr>
    </w:p>
    <w:p w14:paraId="5063E4F3" w14:textId="0CE7F007" w:rsidR="00DF58CB" w:rsidRDefault="00DF58CB" w:rsidP="00A67704">
      <w:pPr>
        <w:bidi w:val="0"/>
        <w:jc w:val="both"/>
      </w:pPr>
      <w:proofErr w:type="gramStart"/>
      <w:r>
        <w:t xml:space="preserve">41.7% of children (12-17 years old) in Palestine were exposed to </w:t>
      </w:r>
      <w:r w:rsidR="0053737E">
        <w:t xml:space="preserve">one </w:t>
      </w:r>
      <w:r w:rsidR="00F9470E">
        <w:t>type</w:t>
      </w:r>
      <w:r>
        <w:t xml:space="preserve"> of violence by</w:t>
      </w:r>
      <w:r w:rsidR="00F9470E">
        <w:t xml:space="preserve"> others</w:t>
      </w:r>
      <w:r>
        <w:t xml:space="preserve"> </w:t>
      </w:r>
      <w:r w:rsidR="00F9470E">
        <w:t>(</w:t>
      </w:r>
      <w:r>
        <w:t xml:space="preserve">individuals outside </w:t>
      </w:r>
      <w:r w:rsidRPr="00A60CAB">
        <w:t>household</w:t>
      </w:r>
      <w:r>
        <w:t xml:space="preserve"> members</w:t>
      </w:r>
      <w:r w:rsidR="00702519">
        <w:t xml:space="preserve">); </w:t>
      </w:r>
      <w:r>
        <w:t>35.5% in the West Bank and 50.7% in Gaza Strip</w:t>
      </w:r>
      <w:proofErr w:type="gramEnd"/>
      <w:r>
        <w:t xml:space="preserve">. </w:t>
      </w:r>
      <w:r w:rsidR="00A67704">
        <w:t xml:space="preserve">Data </w:t>
      </w:r>
      <w:r>
        <w:t xml:space="preserve">showed that males </w:t>
      </w:r>
      <w:proofErr w:type="gramStart"/>
      <w:r>
        <w:t>are more exposed</w:t>
      </w:r>
      <w:proofErr w:type="gramEnd"/>
      <w:r>
        <w:t xml:space="preserve"> to one type of violence</w:t>
      </w:r>
      <w:r w:rsidR="00A67704">
        <w:t xml:space="preserve"> practiced</w:t>
      </w:r>
      <w:r>
        <w:t xml:space="preserve"> </w:t>
      </w:r>
      <w:r w:rsidR="00D17C9A">
        <w:t>by others</w:t>
      </w:r>
      <w:r w:rsidR="00A67704">
        <w:t xml:space="preserve"> with a percentage of</w:t>
      </w:r>
      <w:r w:rsidR="0027699F">
        <w:t xml:space="preserve"> </w:t>
      </w:r>
      <w:r>
        <w:t>52.5</w:t>
      </w:r>
      <w:r w:rsidR="00F149D2">
        <w:t xml:space="preserve">% compared to 30.4% </w:t>
      </w:r>
      <w:r w:rsidR="00A67704">
        <w:t xml:space="preserve">among </w:t>
      </w:r>
      <w:r w:rsidR="00F149D2">
        <w:t>females</w:t>
      </w:r>
      <w:r>
        <w:t xml:space="preserve">. (See </w:t>
      </w:r>
      <w:r w:rsidR="003E50AF">
        <w:t>t</w:t>
      </w:r>
      <w:r w:rsidR="00C1214F">
        <w:t>able</w:t>
      </w:r>
      <w:r>
        <w:t xml:space="preserve"> </w:t>
      </w:r>
      <w:r w:rsidR="00106EFD">
        <w:t>43</w:t>
      </w:r>
      <w:r>
        <w:t>)</w:t>
      </w:r>
    </w:p>
    <w:p w14:paraId="23531FC3" w14:textId="77777777" w:rsidR="00DF58CB" w:rsidRPr="00424F6B" w:rsidRDefault="00DF58CB" w:rsidP="00DF58CB">
      <w:pPr>
        <w:bidi w:val="0"/>
        <w:jc w:val="both"/>
        <w:rPr>
          <w:sz w:val="16"/>
          <w:szCs w:val="16"/>
          <w:rtl/>
        </w:rPr>
      </w:pPr>
    </w:p>
    <w:tbl>
      <w:tblPr>
        <w:tblStyle w:val="TableGrid"/>
        <w:tblW w:w="0" w:type="auto"/>
        <w:tblBorders>
          <w:top w:val="none" w:sz="0" w:space="0" w:color="auto"/>
          <w:left w:val="none" w:sz="0" w:space="0" w:color="auto"/>
          <w:bottom w:val="none" w:sz="0" w:space="0" w:color="auto"/>
          <w:right w:val="none" w:sz="0" w:space="0" w:color="auto"/>
        </w:tblBorders>
        <w:shd w:val="clear" w:color="auto" w:fill="31849B" w:themeFill="accent5" w:themeFillShade="BF"/>
        <w:tblLook w:val="04A0" w:firstRow="1" w:lastRow="0" w:firstColumn="1" w:lastColumn="0" w:noHBand="0" w:noVBand="1"/>
      </w:tblPr>
      <w:tblGrid>
        <w:gridCol w:w="9063"/>
      </w:tblGrid>
      <w:tr w:rsidR="00DF58CB" w:rsidRPr="00DF58CB" w14:paraId="7D7183A0" w14:textId="77777777" w:rsidTr="00C82F6F">
        <w:trPr>
          <w:trHeight w:val="467"/>
        </w:trPr>
        <w:tc>
          <w:tcPr>
            <w:tcW w:w="9063" w:type="dxa"/>
            <w:shd w:val="clear" w:color="auto" w:fill="31849B" w:themeFill="accent5" w:themeFillShade="BF"/>
            <w:vAlign w:val="center"/>
          </w:tcPr>
          <w:p w14:paraId="5FAFFC5E" w14:textId="7BEF4162" w:rsidR="00DF58CB" w:rsidRPr="00DF58CB" w:rsidRDefault="00DF58CB" w:rsidP="008749A4">
            <w:pPr>
              <w:bidi w:val="0"/>
              <w:jc w:val="center"/>
              <w:rPr>
                <w:b/>
                <w:bCs/>
                <w:color w:val="FFFFFF" w:themeColor="background1"/>
              </w:rPr>
            </w:pPr>
            <w:r w:rsidRPr="00DF58CB">
              <w:rPr>
                <w:b/>
                <w:bCs/>
                <w:color w:val="FFFFFF" w:themeColor="background1"/>
              </w:rPr>
              <w:t xml:space="preserve">Physical Violence </w:t>
            </w:r>
            <w:r>
              <w:rPr>
                <w:b/>
                <w:bCs/>
                <w:color w:val="FFFFFF" w:themeColor="background1"/>
              </w:rPr>
              <w:t>i</w:t>
            </w:r>
            <w:r w:rsidRPr="00DF58CB">
              <w:rPr>
                <w:b/>
                <w:bCs/>
                <w:color w:val="FFFFFF" w:themeColor="background1"/>
              </w:rPr>
              <w:t xml:space="preserve">s </w:t>
            </w:r>
            <w:r>
              <w:rPr>
                <w:b/>
                <w:bCs/>
                <w:color w:val="FFFFFF" w:themeColor="background1"/>
              </w:rPr>
              <w:t>t</w:t>
            </w:r>
            <w:r w:rsidRPr="00DF58CB">
              <w:rPr>
                <w:b/>
                <w:bCs/>
                <w:color w:val="FFFFFF" w:themeColor="background1"/>
              </w:rPr>
              <w:t xml:space="preserve">he Most Common </w:t>
            </w:r>
            <w:r w:rsidR="008749A4">
              <w:rPr>
                <w:b/>
                <w:bCs/>
                <w:color w:val="FFFFFF" w:themeColor="background1"/>
              </w:rPr>
              <w:t xml:space="preserve">Type of Violence </w:t>
            </w:r>
            <w:r w:rsidR="008749A4" w:rsidRPr="00DF58CB">
              <w:rPr>
                <w:b/>
                <w:bCs/>
                <w:color w:val="FFFFFF" w:themeColor="background1"/>
              </w:rPr>
              <w:t>Practice</w:t>
            </w:r>
            <w:r w:rsidR="008749A4">
              <w:rPr>
                <w:b/>
                <w:bCs/>
                <w:color w:val="FFFFFF" w:themeColor="background1"/>
              </w:rPr>
              <w:t>d</w:t>
            </w:r>
            <w:r w:rsidR="008749A4" w:rsidRPr="00DF58CB">
              <w:rPr>
                <w:b/>
                <w:bCs/>
                <w:color w:val="FFFFFF" w:themeColor="background1"/>
              </w:rPr>
              <w:t xml:space="preserve"> </w:t>
            </w:r>
            <w:r w:rsidR="008749A4">
              <w:rPr>
                <w:b/>
                <w:bCs/>
                <w:color w:val="FFFFFF" w:themeColor="background1"/>
              </w:rPr>
              <w:t>b</w:t>
            </w:r>
            <w:r w:rsidR="008749A4" w:rsidRPr="00DF58CB">
              <w:rPr>
                <w:b/>
                <w:bCs/>
                <w:color w:val="FFFFFF" w:themeColor="background1"/>
              </w:rPr>
              <w:t xml:space="preserve">y </w:t>
            </w:r>
            <w:r w:rsidR="008749A4">
              <w:rPr>
                <w:b/>
                <w:bCs/>
                <w:color w:val="FFFFFF" w:themeColor="background1"/>
              </w:rPr>
              <w:t>Others</w:t>
            </w:r>
            <w:r w:rsidR="008749A4" w:rsidRPr="00DF58CB" w:rsidDel="008749A4">
              <w:rPr>
                <w:b/>
                <w:bCs/>
                <w:color w:val="FFFFFF" w:themeColor="background1"/>
              </w:rPr>
              <w:t xml:space="preserve"> </w:t>
            </w:r>
            <w:r w:rsidRPr="00DF58CB">
              <w:rPr>
                <w:b/>
                <w:bCs/>
                <w:color w:val="FFFFFF" w:themeColor="background1"/>
              </w:rPr>
              <w:t xml:space="preserve">Against Children </w:t>
            </w:r>
          </w:p>
        </w:tc>
      </w:tr>
    </w:tbl>
    <w:p w14:paraId="4280C68C" w14:textId="77777777" w:rsidR="00424F6B" w:rsidRPr="00424F6B" w:rsidRDefault="00424F6B" w:rsidP="003E50AF">
      <w:pPr>
        <w:bidi w:val="0"/>
        <w:jc w:val="both"/>
        <w:rPr>
          <w:sz w:val="16"/>
          <w:szCs w:val="16"/>
        </w:rPr>
      </w:pPr>
    </w:p>
    <w:p w14:paraId="6F50D346" w14:textId="734C3548" w:rsidR="00DF58CB" w:rsidRDefault="008749A4" w:rsidP="00537A2E">
      <w:pPr>
        <w:bidi w:val="0"/>
        <w:jc w:val="both"/>
      </w:pPr>
      <w:r>
        <w:t>R</w:t>
      </w:r>
      <w:r w:rsidR="00C82F6F" w:rsidRPr="00C82F6F">
        <w:t>esults indicated that the psychological violence practiced by others against children</w:t>
      </w:r>
      <w:r>
        <w:t xml:space="preserve"> aged</w:t>
      </w:r>
      <w:r w:rsidR="00C82F6F" w:rsidRPr="00C82F6F">
        <w:t xml:space="preserve"> (12-17 years) in Palestine is the </w:t>
      </w:r>
      <w:r>
        <w:t>most common type</w:t>
      </w:r>
      <w:r w:rsidRPr="00C82F6F">
        <w:t xml:space="preserve"> </w:t>
      </w:r>
      <w:r w:rsidR="00C82F6F" w:rsidRPr="00C82F6F">
        <w:t>of violence, as 36.2% were exposed to it</w:t>
      </w:r>
      <w:r w:rsidR="00DC041F">
        <w:t>;</w:t>
      </w:r>
      <w:r w:rsidR="00DC041F" w:rsidRPr="00C82F6F">
        <w:t xml:space="preserve"> </w:t>
      </w:r>
      <w:r w:rsidR="00C82F6F" w:rsidRPr="00C82F6F">
        <w:t>30.9% in the West Bank</w:t>
      </w:r>
      <w:r w:rsidR="00C82F6F">
        <w:t>,</w:t>
      </w:r>
      <w:r w:rsidR="00C82F6F" w:rsidRPr="00C82F6F">
        <w:t xml:space="preserve"> and 43.8% in Gaza Strip. It </w:t>
      </w:r>
      <w:proofErr w:type="gramStart"/>
      <w:r w:rsidR="00C82F6F" w:rsidRPr="00C82F6F">
        <w:t>is noted</w:t>
      </w:r>
      <w:proofErr w:type="gramEnd"/>
      <w:r w:rsidR="00C82F6F" w:rsidRPr="00C82F6F">
        <w:t xml:space="preserve"> that </w:t>
      </w:r>
      <w:r w:rsidR="000D4519">
        <w:t>m</w:t>
      </w:r>
      <w:r w:rsidR="00C82F6F" w:rsidRPr="00C82F6F">
        <w:t xml:space="preserve">ales are more exposed to </w:t>
      </w:r>
      <w:r w:rsidR="00C82F6F" w:rsidRPr="00C82F6F">
        <w:lastRenderedPageBreak/>
        <w:t xml:space="preserve">psychological violence </w:t>
      </w:r>
      <w:r w:rsidR="00DC041F">
        <w:t>by</w:t>
      </w:r>
      <w:r w:rsidR="00DC041F" w:rsidRPr="00C82F6F">
        <w:t xml:space="preserve"> </w:t>
      </w:r>
      <w:r w:rsidR="00C82F6F" w:rsidRPr="00C82F6F">
        <w:t xml:space="preserve">others, </w:t>
      </w:r>
      <w:r w:rsidR="00DC041F">
        <w:t>with a percentage of</w:t>
      </w:r>
      <w:r w:rsidR="00537A2E">
        <w:t xml:space="preserve"> </w:t>
      </w:r>
      <w:r w:rsidR="00C82F6F" w:rsidRPr="00C82F6F">
        <w:t xml:space="preserve">45.2%, compared to 26.8% </w:t>
      </w:r>
      <w:r w:rsidR="00DC041F">
        <w:t>among</w:t>
      </w:r>
      <w:r w:rsidR="00DC041F" w:rsidRPr="00C82F6F">
        <w:t xml:space="preserve"> </w:t>
      </w:r>
      <w:r w:rsidR="00C82F6F" w:rsidRPr="00C82F6F">
        <w:t>females</w:t>
      </w:r>
      <w:r w:rsidR="00DF58CB">
        <w:t xml:space="preserve">. (See </w:t>
      </w:r>
      <w:r w:rsidR="003E50AF">
        <w:t>t</w:t>
      </w:r>
      <w:r w:rsidR="00C1214F">
        <w:t>able</w:t>
      </w:r>
      <w:r w:rsidR="00DF58CB">
        <w:t xml:space="preserve"> </w:t>
      </w:r>
      <w:r w:rsidR="00106EFD">
        <w:t>4</w:t>
      </w:r>
      <w:r w:rsidR="00C82F6F">
        <w:t>3</w:t>
      </w:r>
      <w:r w:rsidR="00DF58CB">
        <w:t>)</w:t>
      </w:r>
    </w:p>
    <w:p w14:paraId="388FC060" w14:textId="0AA1A417" w:rsidR="00C82F6F" w:rsidRDefault="00C82F6F" w:rsidP="00C82F6F">
      <w:pPr>
        <w:bidi w:val="0"/>
        <w:jc w:val="both"/>
      </w:pPr>
    </w:p>
    <w:p w14:paraId="0AE64E0A" w14:textId="335971A4" w:rsidR="0093749C" w:rsidRDefault="00DF58CB" w:rsidP="00672E95">
      <w:pPr>
        <w:bidi w:val="0"/>
        <w:jc w:val="both"/>
      </w:pPr>
      <w:r>
        <w:t xml:space="preserve">Psychological violence is the second </w:t>
      </w:r>
      <w:r w:rsidR="00DC041F">
        <w:t xml:space="preserve">common </w:t>
      </w:r>
      <w:r w:rsidR="000935B3">
        <w:t>type</w:t>
      </w:r>
      <w:r w:rsidR="00DC041F">
        <w:t xml:space="preserve"> of violence</w:t>
      </w:r>
      <w:r>
        <w:t xml:space="preserve"> that children</w:t>
      </w:r>
      <w:r w:rsidR="00DC041F">
        <w:t xml:space="preserve"> aged</w:t>
      </w:r>
      <w:r>
        <w:t xml:space="preserve"> (12-17 years old) </w:t>
      </w:r>
      <w:proofErr w:type="gramStart"/>
      <w:r>
        <w:t>are exposed</w:t>
      </w:r>
      <w:proofErr w:type="gramEnd"/>
      <w:r>
        <w:t xml:space="preserve"> to in Palestine by </w:t>
      </w:r>
      <w:r w:rsidR="000935B3">
        <w:t>others</w:t>
      </w:r>
      <w:r w:rsidR="00473176">
        <w:t xml:space="preserve"> with a percentage of</w:t>
      </w:r>
      <w:r>
        <w:t xml:space="preserve"> 27.1%</w:t>
      </w:r>
      <w:r w:rsidR="008E35BA">
        <w:t xml:space="preserve">; </w:t>
      </w:r>
      <w:r>
        <w:t>20.4% in the West Bank and 36.7% in Gaza Strip</w:t>
      </w:r>
      <w:r w:rsidR="00473176">
        <w:t>.</w:t>
      </w:r>
      <w:r>
        <w:t xml:space="preserve"> </w:t>
      </w:r>
      <w:r w:rsidR="00473176">
        <w:t xml:space="preserve">Data also indicate </w:t>
      </w:r>
      <w:r>
        <w:t>a significant increase in the percentage</w:t>
      </w:r>
      <w:r w:rsidR="00473176">
        <w:t xml:space="preserve"> of</w:t>
      </w:r>
      <w:r>
        <w:t xml:space="preserve"> </w:t>
      </w:r>
      <w:r w:rsidR="00473176">
        <w:t xml:space="preserve">male children </w:t>
      </w:r>
      <w:r>
        <w:t xml:space="preserve">who </w:t>
      </w:r>
      <w:proofErr w:type="gramStart"/>
      <w:r>
        <w:t>were exposed</w:t>
      </w:r>
      <w:proofErr w:type="gramEnd"/>
      <w:r>
        <w:t xml:space="preserve"> to it </w:t>
      </w:r>
      <w:r w:rsidR="00473176">
        <w:t xml:space="preserve">with a percentage of </w:t>
      </w:r>
      <w:r>
        <w:t>to 40.2%</w:t>
      </w:r>
      <w:r w:rsidR="00C82F6F">
        <w:t xml:space="preserve">, compared to 13.4% </w:t>
      </w:r>
      <w:r w:rsidR="005D1C7C">
        <w:t>among</w:t>
      </w:r>
      <w:r w:rsidR="00C82F6F">
        <w:t xml:space="preserve"> females</w:t>
      </w:r>
      <w:r>
        <w:t xml:space="preserve">. (See </w:t>
      </w:r>
      <w:r w:rsidR="003E50AF">
        <w:t>t</w:t>
      </w:r>
      <w:r w:rsidR="00C1214F">
        <w:t>able</w:t>
      </w:r>
      <w:r>
        <w:t xml:space="preserve"> </w:t>
      </w:r>
      <w:r w:rsidR="00106EFD">
        <w:t>43</w:t>
      </w:r>
      <w:r>
        <w:t>)</w:t>
      </w:r>
    </w:p>
    <w:p w14:paraId="6CF6828B" w14:textId="220554D2" w:rsidR="002172D9" w:rsidRDefault="002172D9" w:rsidP="002172D9">
      <w:pPr>
        <w:bidi w:val="0"/>
        <w:jc w:val="both"/>
      </w:pPr>
    </w:p>
    <w:p w14:paraId="18C5BCB6" w14:textId="107E7B91" w:rsidR="00FB4B92" w:rsidRDefault="00FB4B92" w:rsidP="00284EB7">
      <w:pPr>
        <w:tabs>
          <w:tab w:val="right" w:pos="7200"/>
        </w:tabs>
        <w:bidi w:val="0"/>
        <w:jc w:val="center"/>
        <w:rPr>
          <w:rFonts w:ascii="Arial" w:hAnsi="Arial" w:cs="Arial"/>
          <w:b/>
          <w:bCs/>
          <w:sz w:val="22"/>
          <w:szCs w:val="22"/>
        </w:rPr>
      </w:pPr>
      <w:r w:rsidRPr="00FB4B92">
        <w:rPr>
          <w:rFonts w:ascii="Arial" w:hAnsi="Arial" w:cs="Arial"/>
          <w:b/>
          <w:bCs/>
          <w:sz w:val="22"/>
          <w:szCs w:val="22"/>
        </w:rPr>
        <w:t xml:space="preserve">Percentage of </w:t>
      </w:r>
      <w:r w:rsidR="00284EB7">
        <w:rPr>
          <w:rFonts w:ascii="Arial" w:hAnsi="Arial" w:cs="Arial"/>
          <w:b/>
          <w:bCs/>
          <w:sz w:val="22"/>
          <w:szCs w:val="22"/>
        </w:rPr>
        <w:t>C</w:t>
      </w:r>
      <w:r w:rsidR="00284EB7" w:rsidRPr="00FB4B92">
        <w:rPr>
          <w:rFonts w:ascii="Arial" w:hAnsi="Arial" w:cs="Arial"/>
          <w:b/>
          <w:bCs/>
          <w:sz w:val="22"/>
          <w:szCs w:val="22"/>
        </w:rPr>
        <w:t xml:space="preserve">hildren </w:t>
      </w:r>
      <w:r w:rsidRPr="00FB4B92">
        <w:rPr>
          <w:rFonts w:ascii="Arial" w:hAnsi="Arial" w:cs="Arial"/>
          <w:b/>
          <w:bCs/>
          <w:sz w:val="22"/>
          <w:szCs w:val="22"/>
        </w:rPr>
        <w:t xml:space="preserve">(12 - 17 Years) in Palestine Who </w:t>
      </w:r>
      <w:r w:rsidR="00C82F6F">
        <w:rPr>
          <w:rFonts w:ascii="Arial" w:hAnsi="Arial" w:cs="Arial"/>
          <w:b/>
          <w:bCs/>
          <w:sz w:val="22"/>
          <w:szCs w:val="22"/>
        </w:rPr>
        <w:t xml:space="preserve">were </w:t>
      </w:r>
      <w:r w:rsidRPr="00FB4B92">
        <w:rPr>
          <w:rFonts w:ascii="Arial" w:hAnsi="Arial" w:cs="Arial"/>
          <w:b/>
          <w:bCs/>
          <w:sz w:val="22"/>
          <w:szCs w:val="22"/>
        </w:rPr>
        <w:t>Exp</w:t>
      </w:r>
      <w:r w:rsidR="000935B3">
        <w:rPr>
          <w:rFonts w:ascii="Arial" w:hAnsi="Arial" w:cs="Arial"/>
          <w:b/>
          <w:bCs/>
          <w:sz w:val="22"/>
          <w:szCs w:val="22"/>
        </w:rPr>
        <w:t xml:space="preserve">osed to Violence by </w:t>
      </w:r>
      <w:proofErr w:type="gramStart"/>
      <w:r w:rsidR="000935B3">
        <w:rPr>
          <w:rFonts w:ascii="Arial" w:hAnsi="Arial" w:cs="Arial"/>
          <w:b/>
          <w:bCs/>
          <w:sz w:val="22"/>
          <w:szCs w:val="22"/>
        </w:rPr>
        <w:t>Others</w:t>
      </w:r>
      <w:proofErr w:type="gramEnd"/>
      <w:r w:rsidR="000935B3">
        <w:rPr>
          <w:rFonts w:ascii="Arial" w:hAnsi="Arial" w:cs="Arial"/>
          <w:b/>
          <w:bCs/>
          <w:sz w:val="22"/>
          <w:szCs w:val="22"/>
        </w:rPr>
        <w:t>*</w:t>
      </w:r>
      <w:r w:rsidRPr="00FB4B92">
        <w:rPr>
          <w:rFonts w:ascii="Arial" w:hAnsi="Arial" w:cs="Arial"/>
          <w:b/>
          <w:bCs/>
          <w:sz w:val="22"/>
          <w:szCs w:val="22"/>
        </w:rPr>
        <w:t xml:space="preserve"> during the Past 12 Months by </w:t>
      </w:r>
      <w:r w:rsidR="00D55DE5">
        <w:rPr>
          <w:rFonts w:ascii="Arial" w:hAnsi="Arial" w:cs="Arial"/>
          <w:b/>
          <w:bCs/>
          <w:sz w:val="22"/>
          <w:szCs w:val="22"/>
        </w:rPr>
        <w:t>Sex</w:t>
      </w:r>
      <w:r w:rsidRPr="00FB4B92">
        <w:rPr>
          <w:rFonts w:ascii="Arial" w:hAnsi="Arial" w:cs="Arial"/>
          <w:b/>
          <w:bCs/>
          <w:sz w:val="22"/>
          <w:szCs w:val="22"/>
        </w:rPr>
        <w:t xml:space="preserve"> and Type of Violence, 2019</w:t>
      </w:r>
    </w:p>
    <w:tbl>
      <w:tblPr>
        <w:tblStyle w:val="TableGrid"/>
        <w:bidiVisual/>
        <w:tblW w:w="5000" w:type="pct"/>
        <w:jc w:val="center"/>
        <w:tblLook w:val="04A0" w:firstRow="1" w:lastRow="0" w:firstColumn="1" w:lastColumn="0" w:noHBand="0" w:noVBand="1"/>
      </w:tblPr>
      <w:tblGrid>
        <w:gridCol w:w="9063"/>
      </w:tblGrid>
      <w:tr w:rsidR="002A7D6A" w:rsidRPr="00C906DF" w14:paraId="79B4BD38" w14:textId="77777777" w:rsidTr="00B7450B">
        <w:trPr>
          <w:trHeight w:val="4364"/>
          <w:jc w:val="center"/>
        </w:trPr>
        <w:tc>
          <w:tcPr>
            <w:tcW w:w="9063" w:type="dxa"/>
          </w:tcPr>
          <w:p w14:paraId="31D95593" w14:textId="77777777" w:rsidR="002A7D6A" w:rsidRPr="00C906DF" w:rsidRDefault="002A7D6A" w:rsidP="001C1C8F">
            <w:pPr>
              <w:tabs>
                <w:tab w:val="left" w:pos="5273"/>
              </w:tabs>
              <w:jc w:val="center"/>
              <w:rPr>
                <w:rFonts w:ascii="Simplified Arabic" w:hAnsi="Simplified Arabic" w:cs="Simplified Arabic"/>
                <w:b/>
                <w:bCs/>
                <w:color w:val="000000" w:themeColor="text1"/>
                <w:rtl/>
              </w:rPr>
            </w:pPr>
            <w:r w:rsidRPr="002A7D6A">
              <w:rPr>
                <w:rFonts w:ascii="Simplified Arabic" w:hAnsi="Simplified Arabic" w:cs="Simplified Arabic"/>
                <w:b/>
                <w:bCs/>
                <w:noProof/>
                <w:color w:val="000000" w:themeColor="text1"/>
                <w:rtl/>
                <w:lang w:eastAsia="en-US"/>
              </w:rPr>
              <w:drawing>
                <wp:inline distT="0" distB="0" distL="0" distR="0" wp14:anchorId="25CBFEDD" wp14:editId="06ADC0C6">
                  <wp:extent cx="5545455" cy="2695575"/>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65E3316D" w14:textId="2C263D2B" w:rsidR="002A7D6A" w:rsidRDefault="000935B3" w:rsidP="00C82F6F">
      <w:pPr>
        <w:tabs>
          <w:tab w:val="left" w:pos="5273"/>
        </w:tabs>
        <w:bidi w:val="0"/>
        <w:rPr>
          <w:sz w:val="18"/>
          <w:szCs w:val="18"/>
        </w:rPr>
      </w:pPr>
      <w:r w:rsidRPr="00827C9B">
        <w:rPr>
          <w:sz w:val="18"/>
          <w:szCs w:val="18"/>
        </w:rPr>
        <w:t>*individuals from outside household members</w:t>
      </w:r>
      <w:r w:rsidR="00C82F6F" w:rsidRPr="00827C9B">
        <w:rPr>
          <w:sz w:val="18"/>
          <w:szCs w:val="18"/>
        </w:rPr>
        <w:t>.</w:t>
      </w:r>
    </w:p>
    <w:p w14:paraId="011DA4F7" w14:textId="77777777" w:rsidR="00A647A8" w:rsidRPr="00827C9B" w:rsidRDefault="00A647A8" w:rsidP="00A647A8">
      <w:pPr>
        <w:tabs>
          <w:tab w:val="left" w:pos="5273"/>
        </w:tabs>
        <w:bidi w:val="0"/>
        <w:rPr>
          <w:rFonts w:ascii="Simplified Arabic" w:hAnsi="Simplified Arabic" w:cs="Simplified Arabic"/>
          <w:b/>
          <w:bCs/>
          <w:color w:val="000000" w:themeColor="text1"/>
          <w:sz w:val="12"/>
          <w:szCs w:val="12"/>
          <w:vertAlign w:val="superscript"/>
        </w:rPr>
      </w:pPr>
    </w:p>
    <w:p w14:paraId="181B5E55" w14:textId="118FED08" w:rsidR="007A6453" w:rsidRPr="007A6453" w:rsidRDefault="00FC28F4" w:rsidP="00284EB7">
      <w:pPr>
        <w:bidi w:val="0"/>
        <w:jc w:val="both"/>
        <w:rPr>
          <w:b/>
          <w:bCs/>
        </w:rPr>
      </w:pPr>
      <w:bookmarkStart w:id="8" w:name="_Toc93808840"/>
      <w:bookmarkStart w:id="9" w:name="_Toc93809605"/>
      <w:bookmarkStart w:id="10" w:name="_Toc94327375"/>
      <w:bookmarkStart w:id="11" w:name="_Toc108752598"/>
      <w:r>
        <w:rPr>
          <w:b/>
          <w:bCs/>
        </w:rPr>
        <w:t>2</w:t>
      </w:r>
      <w:r w:rsidR="007A6453" w:rsidRPr="007A6453">
        <w:rPr>
          <w:b/>
          <w:bCs/>
        </w:rPr>
        <w:t>.5.2</w:t>
      </w:r>
      <w:r w:rsidR="00C30750">
        <w:rPr>
          <w:b/>
          <w:bCs/>
        </w:rPr>
        <w:t>.</w:t>
      </w:r>
      <w:r w:rsidR="007A6453" w:rsidRPr="007A6453">
        <w:rPr>
          <w:b/>
          <w:bCs/>
        </w:rPr>
        <w:t xml:space="preserve">4 Violence </w:t>
      </w:r>
      <w:r w:rsidR="00284EB7">
        <w:rPr>
          <w:b/>
          <w:bCs/>
        </w:rPr>
        <w:t>A</w:t>
      </w:r>
      <w:r w:rsidR="00284EB7" w:rsidRPr="007A6453">
        <w:rPr>
          <w:b/>
          <w:bCs/>
        </w:rPr>
        <w:t xml:space="preserve">gainst </w:t>
      </w:r>
      <w:r w:rsidR="00284EB7">
        <w:rPr>
          <w:b/>
          <w:bCs/>
        </w:rPr>
        <w:t>C</w:t>
      </w:r>
      <w:r w:rsidR="00284EB7" w:rsidRPr="007A6453">
        <w:rPr>
          <w:b/>
          <w:bCs/>
        </w:rPr>
        <w:t xml:space="preserve">hildren </w:t>
      </w:r>
      <w:r w:rsidR="007A6453" w:rsidRPr="007A6453">
        <w:rPr>
          <w:b/>
          <w:bCs/>
        </w:rPr>
        <w:t xml:space="preserve">(12-17 years) in </w:t>
      </w:r>
      <w:r w:rsidR="00284EB7">
        <w:rPr>
          <w:b/>
          <w:bCs/>
        </w:rPr>
        <w:t>D</w:t>
      </w:r>
      <w:r w:rsidR="00284EB7" w:rsidRPr="007A6453">
        <w:rPr>
          <w:b/>
          <w:bCs/>
        </w:rPr>
        <w:t xml:space="preserve">ifferent </w:t>
      </w:r>
      <w:r w:rsidR="00284EB7">
        <w:rPr>
          <w:b/>
          <w:bCs/>
        </w:rPr>
        <w:t>P</w:t>
      </w:r>
      <w:r w:rsidR="00284EB7" w:rsidRPr="007A6453">
        <w:rPr>
          <w:b/>
          <w:bCs/>
        </w:rPr>
        <w:t>laces</w:t>
      </w:r>
    </w:p>
    <w:p w14:paraId="7E0EB066" w14:textId="2F0E840F" w:rsidR="007A6453" w:rsidRDefault="00672E95" w:rsidP="00284EB7">
      <w:pPr>
        <w:bidi w:val="0"/>
        <w:jc w:val="both"/>
      </w:pPr>
      <w:r>
        <w:t>D</w:t>
      </w:r>
      <w:r w:rsidR="007A6453" w:rsidRPr="007A6453">
        <w:t xml:space="preserve">ifferent places </w:t>
      </w:r>
      <w:r>
        <w:t xml:space="preserve">outside </w:t>
      </w:r>
      <w:r w:rsidR="00755D65">
        <w:t xml:space="preserve">the </w:t>
      </w:r>
      <w:r>
        <w:t>household</w:t>
      </w:r>
      <w:r w:rsidRPr="007A6453">
        <w:t xml:space="preserve"> </w:t>
      </w:r>
      <w:r w:rsidR="007A6453" w:rsidRPr="007A6453">
        <w:t>are one of the places where children are exposed to various forms of violence and abuse</w:t>
      </w:r>
      <w:r w:rsidR="00626D0E">
        <w:t>. Such places</w:t>
      </w:r>
      <w:r w:rsidR="00626D0E" w:rsidRPr="007A6453">
        <w:t xml:space="preserve"> </w:t>
      </w:r>
      <w:r w:rsidR="007A6453" w:rsidRPr="007A6453">
        <w:t xml:space="preserve">include the home, the street, shopping places, </w:t>
      </w:r>
      <w:r w:rsidR="004441E4" w:rsidRPr="004441E4">
        <w:t>Israeli checkpoints</w:t>
      </w:r>
      <w:r w:rsidR="007A6453" w:rsidRPr="007A6453">
        <w:t xml:space="preserve">, transportation, </w:t>
      </w:r>
      <w:r w:rsidR="00626D0E" w:rsidRPr="004441E4">
        <w:t xml:space="preserve">health, social, </w:t>
      </w:r>
      <w:r w:rsidR="00626D0E">
        <w:t xml:space="preserve">and </w:t>
      </w:r>
      <w:r w:rsidR="00626D0E" w:rsidRPr="004441E4">
        <w:t>cultural</w:t>
      </w:r>
      <w:r w:rsidR="00626D0E" w:rsidRPr="004441E4" w:rsidDel="00626D0E">
        <w:t xml:space="preserve"> </w:t>
      </w:r>
      <w:r w:rsidR="00626D0E">
        <w:t>s</w:t>
      </w:r>
      <w:r w:rsidR="00626D0E" w:rsidRPr="004441E4">
        <w:t xml:space="preserve">ervice </w:t>
      </w:r>
      <w:r w:rsidR="004441E4" w:rsidRPr="004441E4">
        <w:t>centers</w:t>
      </w:r>
      <w:r w:rsidR="007A6453" w:rsidRPr="007A6453">
        <w:t xml:space="preserve">, school, workplace, </w:t>
      </w:r>
      <w:r w:rsidR="00626D0E">
        <w:t>p</w:t>
      </w:r>
      <w:r w:rsidR="00626D0E" w:rsidRPr="007A6453">
        <w:t xml:space="preserve">ublic </w:t>
      </w:r>
      <w:r w:rsidR="008E35BA" w:rsidRPr="007A6453">
        <w:t>parks</w:t>
      </w:r>
      <w:r w:rsidR="00284EB7">
        <w:t>…</w:t>
      </w:r>
      <w:r w:rsidR="008E35BA" w:rsidRPr="007A6453">
        <w:t xml:space="preserve"> etc</w:t>
      </w:r>
      <w:r w:rsidR="007A6453" w:rsidRPr="007A6453">
        <w:t>.</w:t>
      </w:r>
    </w:p>
    <w:p w14:paraId="1EF6F306" w14:textId="77777777" w:rsidR="00424F6B" w:rsidRPr="00424F6B" w:rsidRDefault="00424F6B" w:rsidP="00424F6B">
      <w:pPr>
        <w:bidi w:val="0"/>
        <w:jc w:val="both"/>
        <w:rPr>
          <w:sz w:val="16"/>
          <w:szCs w:val="16"/>
          <w:rtl/>
        </w:rPr>
      </w:pPr>
    </w:p>
    <w:tbl>
      <w:tblPr>
        <w:tblStyle w:val="ListTable3-Accent5"/>
        <w:tblW w:w="0" w:type="auto"/>
        <w:tblLook w:val="04A0" w:firstRow="1" w:lastRow="0" w:firstColumn="1" w:lastColumn="0" w:noHBand="0" w:noVBand="1"/>
      </w:tblPr>
      <w:tblGrid>
        <w:gridCol w:w="9063"/>
      </w:tblGrid>
      <w:tr w:rsidR="004441E4" w:rsidRPr="0093563E" w14:paraId="10BB3021" w14:textId="77777777" w:rsidTr="00C82F6F">
        <w:trPr>
          <w:cnfStyle w:val="100000000000" w:firstRow="1" w:lastRow="0" w:firstColumn="0" w:lastColumn="0" w:oddVBand="0" w:evenVBand="0" w:oddHBand="0" w:evenHBand="0" w:firstRowFirstColumn="0" w:firstRowLastColumn="0" w:lastRowFirstColumn="0" w:lastRowLastColumn="0"/>
          <w:trHeight w:val="435"/>
        </w:trPr>
        <w:tc>
          <w:tcPr>
            <w:cnfStyle w:val="001000000100" w:firstRow="0" w:lastRow="0" w:firstColumn="1" w:lastColumn="0" w:oddVBand="0" w:evenVBand="0" w:oddHBand="0" w:evenHBand="0" w:firstRowFirstColumn="1" w:firstRowLastColumn="0" w:lastRowFirstColumn="0" w:lastRowLastColumn="0"/>
            <w:tcW w:w="9063" w:type="dxa"/>
            <w:shd w:val="clear" w:color="auto" w:fill="31849B" w:themeFill="accent5" w:themeFillShade="BF"/>
            <w:vAlign w:val="center"/>
          </w:tcPr>
          <w:p w14:paraId="788B3D4A" w14:textId="41FA1649" w:rsidR="004441E4" w:rsidRPr="0093563E" w:rsidRDefault="004441E4" w:rsidP="00C82F6F">
            <w:pPr>
              <w:bidi w:val="0"/>
              <w:jc w:val="center"/>
            </w:pPr>
            <w:r w:rsidRPr="0093563E">
              <w:t xml:space="preserve">Violence in Different Places in </w:t>
            </w:r>
            <w:r w:rsidR="00F12320">
              <w:t>Gaza Strip</w:t>
            </w:r>
            <w:r w:rsidRPr="0093563E">
              <w:t xml:space="preserve"> is Higher </w:t>
            </w:r>
            <w:r w:rsidR="00C82F6F">
              <w:t>t</w:t>
            </w:r>
            <w:r w:rsidRPr="0093563E">
              <w:t>han in the West Bank</w:t>
            </w:r>
          </w:p>
        </w:tc>
      </w:tr>
    </w:tbl>
    <w:p w14:paraId="6E40A79E" w14:textId="77777777" w:rsidR="00424F6B" w:rsidRPr="00424F6B" w:rsidRDefault="00424F6B" w:rsidP="003E50AF">
      <w:pPr>
        <w:bidi w:val="0"/>
        <w:jc w:val="both"/>
        <w:rPr>
          <w:sz w:val="16"/>
          <w:szCs w:val="16"/>
        </w:rPr>
      </w:pPr>
    </w:p>
    <w:p w14:paraId="02DDB082" w14:textId="19A20CA3" w:rsidR="007A6453" w:rsidRDefault="007A6453" w:rsidP="0071175E">
      <w:pPr>
        <w:bidi w:val="0"/>
        <w:jc w:val="both"/>
      </w:pPr>
      <w:r w:rsidRPr="007A6453">
        <w:t xml:space="preserve">46.1% of children </w:t>
      </w:r>
      <w:r w:rsidR="006D5A58">
        <w:t xml:space="preserve">aged </w:t>
      </w:r>
      <w:r w:rsidRPr="007A6453">
        <w:t xml:space="preserve">(12-17 years) in Palestine </w:t>
      </w:r>
      <w:r w:rsidR="0071175E">
        <w:t>were</w:t>
      </w:r>
      <w:r w:rsidRPr="007A6453">
        <w:t xml:space="preserve"> exposed to violence in different places, </w:t>
      </w:r>
      <w:r w:rsidR="006D5A58">
        <w:t>regardless of</w:t>
      </w:r>
      <w:r w:rsidR="006D5A58" w:rsidRPr="007A6453">
        <w:t xml:space="preserve"> </w:t>
      </w:r>
      <w:r w:rsidRPr="007A6453">
        <w:t xml:space="preserve">its </w:t>
      </w:r>
      <w:r w:rsidR="00CC5ED0">
        <w:t>type</w:t>
      </w:r>
      <w:r w:rsidRPr="007A6453">
        <w:t xml:space="preserve">; 36.5% in the West Bank and 59.9% in </w:t>
      </w:r>
      <w:r w:rsidR="00F12320">
        <w:t>Gaza Strip</w:t>
      </w:r>
      <w:r w:rsidRPr="007A6453">
        <w:t>.</w:t>
      </w:r>
      <w:r w:rsidR="004441E4">
        <w:t xml:space="preserve"> </w:t>
      </w:r>
      <w:r w:rsidRPr="007A6453">
        <w:t xml:space="preserve">(See </w:t>
      </w:r>
      <w:r w:rsidR="003E50AF">
        <w:t>t</w:t>
      </w:r>
      <w:r w:rsidR="00C1214F">
        <w:t>able</w:t>
      </w:r>
      <w:r w:rsidRPr="007A6453">
        <w:t xml:space="preserve"> </w:t>
      </w:r>
      <w:r w:rsidR="0039109E">
        <w:t>4</w:t>
      </w:r>
      <w:r w:rsidR="00106EFD">
        <w:t>5</w:t>
      </w:r>
      <w:r w:rsidRPr="007A6453">
        <w:t>)</w:t>
      </w:r>
    </w:p>
    <w:p w14:paraId="0F50AAA4" w14:textId="3A1D7579" w:rsidR="004503FF" w:rsidRPr="00424F6B" w:rsidRDefault="004503FF" w:rsidP="004503FF">
      <w:pPr>
        <w:bidi w:val="0"/>
        <w:jc w:val="both"/>
        <w:rPr>
          <w:sz w:val="16"/>
          <w:szCs w:val="16"/>
        </w:rPr>
      </w:pPr>
    </w:p>
    <w:tbl>
      <w:tblPr>
        <w:tblStyle w:val="ListTable3-Accent5"/>
        <w:tblW w:w="0" w:type="auto"/>
        <w:shd w:val="clear" w:color="auto" w:fill="31849B" w:themeFill="accent5" w:themeFillShade="BF"/>
        <w:tblLook w:val="04A0" w:firstRow="1" w:lastRow="0" w:firstColumn="1" w:lastColumn="0" w:noHBand="0" w:noVBand="1"/>
      </w:tblPr>
      <w:tblGrid>
        <w:gridCol w:w="9063"/>
      </w:tblGrid>
      <w:tr w:rsidR="004503FF" w:rsidRPr="004503FF" w14:paraId="7C4C32DF" w14:textId="77777777" w:rsidTr="00C82F6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063" w:type="dxa"/>
            <w:shd w:val="clear" w:color="auto" w:fill="31849B" w:themeFill="accent5" w:themeFillShade="BF"/>
          </w:tcPr>
          <w:p w14:paraId="5DF0DC9C" w14:textId="5635E3A6" w:rsidR="004503FF" w:rsidRPr="004503FF" w:rsidRDefault="004503FF" w:rsidP="00C91A18">
            <w:pPr>
              <w:bidi w:val="0"/>
              <w:jc w:val="center"/>
            </w:pPr>
            <w:r w:rsidRPr="004503FF">
              <w:t xml:space="preserve">The Home </w:t>
            </w:r>
            <w:r>
              <w:t>i</w:t>
            </w:r>
            <w:r w:rsidRPr="004503FF">
              <w:t xml:space="preserve">s </w:t>
            </w:r>
            <w:r>
              <w:t>t</w:t>
            </w:r>
            <w:r w:rsidRPr="004503FF">
              <w:t xml:space="preserve">he Place Where Children </w:t>
            </w:r>
            <w:r w:rsidR="00C91A18">
              <w:t>a</w:t>
            </w:r>
            <w:r w:rsidR="00C91A18" w:rsidRPr="004503FF">
              <w:t xml:space="preserve">re </w:t>
            </w:r>
            <w:r w:rsidRPr="004503FF">
              <w:t xml:space="preserve">Most Exposed </w:t>
            </w:r>
            <w:r>
              <w:t>t</w:t>
            </w:r>
            <w:r w:rsidRPr="004503FF">
              <w:t xml:space="preserve">o One Type </w:t>
            </w:r>
            <w:r>
              <w:t>o</w:t>
            </w:r>
            <w:r w:rsidRPr="004503FF">
              <w:t>f Violence</w:t>
            </w:r>
          </w:p>
        </w:tc>
      </w:tr>
    </w:tbl>
    <w:p w14:paraId="2E552C6E" w14:textId="77777777" w:rsidR="00424F6B" w:rsidRPr="00424F6B" w:rsidRDefault="00424F6B" w:rsidP="003E50AF">
      <w:pPr>
        <w:bidi w:val="0"/>
        <w:jc w:val="both"/>
        <w:rPr>
          <w:sz w:val="16"/>
          <w:szCs w:val="16"/>
        </w:rPr>
      </w:pPr>
    </w:p>
    <w:p w14:paraId="1314F06F" w14:textId="1B849DE5" w:rsidR="00AB4E2B" w:rsidRDefault="00AB4E2B" w:rsidP="006D5A58">
      <w:pPr>
        <w:tabs>
          <w:tab w:val="right" w:pos="7200"/>
        </w:tabs>
        <w:bidi w:val="0"/>
        <w:jc w:val="both"/>
      </w:pPr>
      <w:r w:rsidRPr="00AB4E2B">
        <w:t>35.3% of the children</w:t>
      </w:r>
      <w:r w:rsidR="006D5A58">
        <w:t xml:space="preserve"> aged</w:t>
      </w:r>
      <w:r w:rsidRPr="00AB4E2B">
        <w:t xml:space="preserve"> (12-17 years) in Palestine</w:t>
      </w:r>
      <w:r w:rsidR="006D5A58">
        <w:t>,</w:t>
      </w:r>
      <w:r w:rsidRPr="00AB4E2B">
        <w:t xml:space="preserve"> who were exposed to one </w:t>
      </w:r>
      <w:r w:rsidR="006D5A58">
        <w:t>type</w:t>
      </w:r>
      <w:r w:rsidRPr="00AB4E2B">
        <w:t xml:space="preserve"> of violence</w:t>
      </w:r>
      <w:r w:rsidR="006D5A58">
        <w:t>,</w:t>
      </w:r>
      <w:r w:rsidRPr="00AB4E2B">
        <w:t xml:space="preserve"> were exposed to </w:t>
      </w:r>
      <w:r w:rsidR="006D5A58">
        <w:t>violence</w:t>
      </w:r>
      <w:r w:rsidR="006D5A58" w:rsidRPr="00AB4E2B">
        <w:t xml:space="preserve"> </w:t>
      </w:r>
      <w:r w:rsidRPr="00AB4E2B">
        <w:t xml:space="preserve">at home, while 24.2% of them were exposed to </w:t>
      </w:r>
      <w:r w:rsidR="006D5A58">
        <w:t>one type of</w:t>
      </w:r>
      <w:r w:rsidRPr="00AB4E2B">
        <w:t xml:space="preserve"> violence at school, and 23.8% of them were exposed to one </w:t>
      </w:r>
      <w:r w:rsidR="008E35BA">
        <w:t>type of</w:t>
      </w:r>
      <w:r w:rsidRPr="00AB4E2B">
        <w:t xml:space="preserve"> violence in the street. </w:t>
      </w:r>
      <w:r w:rsidRPr="007A6453">
        <w:t xml:space="preserve">(See </w:t>
      </w:r>
      <w:r>
        <w:t>table</w:t>
      </w:r>
      <w:r w:rsidRPr="007A6453">
        <w:t xml:space="preserve"> </w:t>
      </w:r>
      <w:r>
        <w:t>45</w:t>
      </w:r>
      <w:r w:rsidRPr="007A6453">
        <w:t>)</w:t>
      </w:r>
    </w:p>
    <w:p w14:paraId="2F44ABAA" w14:textId="1156EE60" w:rsidR="00424F6B" w:rsidRDefault="00424F6B" w:rsidP="00AB4E2B">
      <w:pPr>
        <w:tabs>
          <w:tab w:val="right" w:pos="7200"/>
        </w:tabs>
        <w:bidi w:val="0"/>
        <w:jc w:val="both"/>
      </w:pPr>
    </w:p>
    <w:p w14:paraId="281A0FA3" w14:textId="77777777" w:rsidR="00424F6B" w:rsidRDefault="00424F6B" w:rsidP="00AB4E2B">
      <w:pPr>
        <w:tabs>
          <w:tab w:val="right" w:pos="7200"/>
        </w:tabs>
        <w:bidi w:val="0"/>
        <w:jc w:val="both"/>
      </w:pPr>
    </w:p>
    <w:p w14:paraId="616B389C" w14:textId="77777777" w:rsidR="00424F6B" w:rsidRDefault="00424F6B" w:rsidP="00424F6B">
      <w:pPr>
        <w:tabs>
          <w:tab w:val="right" w:pos="7200"/>
        </w:tabs>
        <w:bidi w:val="0"/>
        <w:jc w:val="center"/>
      </w:pPr>
    </w:p>
    <w:p w14:paraId="5270119E" w14:textId="2A0A190C" w:rsidR="00424F6B" w:rsidRDefault="00603C91" w:rsidP="00603C91">
      <w:pPr>
        <w:bidi w:val="0"/>
      </w:pPr>
      <w:r>
        <w:br w:type="page"/>
      </w:r>
    </w:p>
    <w:p w14:paraId="7E7A1CE2" w14:textId="31C21709" w:rsidR="0008488D" w:rsidRPr="00814119" w:rsidRDefault="00814119" w:rsidP="0027699F">
      <w:pPr>
        <w:tabs>
          <w:tab w:val="right" w:pos="7200"/>
        </w:tabs>
        <w:bidi w:val="0"/>
        <w:jc w:val="center"/>
        <w:rPr>
          <w:rFonts w:ascii="Arial" w:hAnsi="Arial" w:cs="Arial"/>
          <w:b/>
          <w:bCs/>
          <w:sz w:val="22"/>
          <w:szCs w:val="22"/>
        </w:rPr>
      </w:pPr>
      <w:r w:rsidRPr="00814119">
        <w:rPr>
          <w:rFonts w:ascii="Arial" w:hAnsi="Arial" w:cs="Arial"/>
          <w:b/>
          <w:bCs/>
          <w:sz w:val="22"/>
          <w:szCs w:val="22"/>
        </w:rPr>
        <w:lastRenderedPageBreak/>
        <w:t xml:space="preserve">Percentage of </w:t>
      </w:r>
      <w:r w:rsidR="00AB1FBC">
        <w:rPr>
          <w:rFonts w:ascii="Arial" w:hAnsi="Arial" w:cs="Arial"/>
          <w:b/>
          <w:bCs/>
          <w:sz w:val="22"/>
          <w:szCs w:val="22"/>
        </w:rPr>
        <w:t>C</w:t>
      </w:r>
      <w:r w:rsidR="00AB1FBC" w:rsidRPr="00814119">
        <w:rPr>
          <w:rFonts w:ascii="Arial" w:hAnsi="Arial" w:cs="Arial"/>
          <w:b/>
          <w:bCs/>
          <w:sz w:val="22"/>
          <w:szCs w:val="22"/>
        </w:rPr>
        <w:t xml:space="preserve">hildren </w:t>
      </w:r>
      <w:r w:rsidRPr="00814119">
        <w:rPr>
          <w:rFonts w:ascii="Arial" w:hAnsi="Arial" w:cs="Arial"/>
          <w:b/>
          <w:bCs/>
          <w:sz w:val="22"/>
          <w:szCs w:val="22"/>
        </w:rPr>
        <w:t xml:space="preserve">(12 - 17 Years) in Palestine Who </w:t>
      </w:r>
      <w:r w:rsidR="00FB143B">
        <w:rPr>
          <w:rFonts w:ascii="Arial" w:hAnsi="Arial" w:cs="Arial"/>
          <w:b/>
          <w:bCs/>
          <w:sz w:val="22"/>
          <w:szCs w:val="22"/>
        </w:rPr>
        <w:t xml:space="preserve">were </w:t>
      </w:r>
      <w:r w:rsidRPr="00814119">
        <w:rPr>
          <w:rFonts w:ascii="Arial" w:hAnsi="Arial" w:cs="Arial"/>
          <w:b/>
          <w:bCs/>
          <w:sz w:val="22"/>
          <w:szCs w:val="22"/>
        </w:rPr>
        <w:t xml:space="preserve">Exposed to Violence </w:t>
      </w:r>
      <w:r w:rsidR="0027699F" w:rsidRPr="00814119">
        <w:rPr>
          <w:rFonts w:ascii="Arial" w:hAnsi="Arial" w:cs="Arial"/>
          <w:b/>
          <w:bCs/>
          <w:sz w:val="22"/>
          <w:szCs w:val="22"/>
        </w:rPr>
        <w:t>in</w:t>
      </w:r>
      <w:r w:rsidRPr="00814119">
        <w:rPr>
          <w:rFonts w:ascii="Arial" w:hAnsi="Arial" w:cs="Arial"/>
          <w:b/>
          <w:bCs/>
          <w:sz w:val="22"/>
          <w:szCs w:val="22"/>
        </w:rPr>
        <w:t xml:space="preserve"> Different Places during the Past 12 Months by </w:t>
      </w:r>
      <w:r w:rsidR="00CC5ED0" w:rsidRPr="00CC5ED0">
        <w:rPr>
          <w:rFonts w:ascii="Arial" w:hAnsi="Arial" w:cs="Arial"/>
          <w:b/>
          <w:bCs/>
          <w:sz w:val="22"/>
          <w:szCs w:val="22"/>
        </w:rPr>
        <w:t xml:space="preserve">Place of </w:t>
      </w:r>
      <w:r w:rsidR="0066444B" w:rsidRPr="00CC5ED0">
        <w:rPr>
          <w:rFonts w:ascii="Arial" w:hAnsi="Arial" w:cs="Arial"/>
          <w:b/>
          <w:bCs/>
          <w:sz w:val="22"/>
          <w:szCs w:val="22"/>
        </w:rPr>
        <w:t>Expos</w:t>
      </w:r>
      <w:r w:rsidR="0066444B">
        <w:rPr>
          <w:rFonts w:ascii="Arial" w:hAnsi="Arial" w:cs="Arial"/>
          <w:b/>
          <w:bCs/>
          <w:sz w:val="22"/>
          <w:szCs w:val="22"/>
        </w:rPr>
        <w:t>ure</w:t>
      </w:r>
      <w:r w:rsidR="00CC5ED0" w:rsidRPr="00CC5ED0">
        <w:rPr>
          <w:rFonts w:ascii="Arial" w:hAnsi="Arial" w:cs="Arial"/>
          <w:b/>
          <w:bCs/>
          <w:sz w:val="22"/>
          <w:szCs w:val="22"/>
        </w:rPr>
        <w:t xml:space="preserve"> to Violence</w:t>
      </w:r>
      <w:r w:rsidRPr="00CC5ED0">
        <w:rPr>
          <w:rFonts w:ascii="Arial" w:hAnsi="Arial" w:cs="Arial"/>
          <w:b/>
          <w:bCs/>
          <w:sz w:val="22"/>
          <w:szCs w:val="22"/>
        </w:rPr>
        <w:t>,</w:t>
      </w:r>
      <w:r w:rsidRPr="00814119">
        <w:rPr>
          <w:rFonts w:ascii="Arial" w:hAnsi="Arial" w:cs="Arial"/>
          <w:b/>
          <w:bCs/>
          <w:sz w:val="22"/>
          <w:szCs w:val="22"/>
        </w:rPr>
        <w:t xml:space="preserve"> 2019</w:t>
      </w:r>
    </w:p>
    <w:tbl>
      <w:tblPr>
        <w:tblStyle w:val="TableGrid"/>
        <w:tblW w:w="0" w:type="auto"/>
        <w:tblLook w:val="04A0" w:firstRow="1" w:lastRow="0" w:firstColumn="1" w:lastColumn="0" w:noHBand="0" w:noVBand="1"/>
      </w:tblPr>
      <w:tblGrid>
        <w:gridCol w:w="9063"/>
      </w:tblGrid>
      <w:tr w:rsidR="00F90316" w:rsidRPr="00814119" w14:paraId="62944108" w14:textId="77777777" w:rsidTr="00A0495B">
        <w:trPr>
          <w:trHeight w:val="3624"/>
        </w:trPr>
        <w:tc>
          <w:tcPr>
            <w:tcW w:w="8992" w:type="dxa"/>
          </w:tcPr>
          <w:p w14:paraId="0C48DEB3" w14:textId="77777777" w:rsidR="00F90316" w:rsidRPr="00814119" w:rsidRDefault="00F90316" w:rsidP="001C1C8F">
            <w:pPr>
              <w:tabs>
                <w:tab w:val="right" w:pos="7200"/>
              </w:tabs>
              <w:bidi w:val="0"/>
              <w:jc w:val="center"/>
              <w:rPr>
                <w:rFonts w:ascii="Arial" w:hAnsi="Arial" w:cs="Arial"/>
                <w:b/>
                <w:bCs/>
                <w:sz w:val="22"/>
                <w:szCs w:val="22"/>
              </w:rPr>
            </w:pPr>
            <w:r w:rsidRPr="00F90316">
              <w:rPr>
                <w:rFonts w:ascii="Simplified Arabic" w:hAnsi="Simplified Arabic" w:cs="Simplified Arabic"/>
                <w:noProof/>
                <w:rtl/>
                <w:lang w:eastAsia="en-US"/>
              </w:rPr>
              <w:drawing>
                <wp:inline distT="0" distB="0" distL="0" distR="0" wp14:anchorId="6C8FBF19" wp14:editId="1472D049">
                  <wp:extent cx="5716905" cy="2248929"/>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14:paraId="52C5CAAC" w14:textId="0FDC2A21" w:rsidR="0008488D" w:rsidRPr="00814119" w:rsidRDefault="0008488D" w:rsidP="00814119">
      <w:pPr>
        <w:tabs>
          <w:tab w:val="right" w:pos="7200"/>
        </w:tabs>
        <w:bidi w:val="0"/>
        <w:jc w:val="center"/>
        <w:rPr>
          <w:rFonts w:ascii="Arial" w:hAnsi="Arial" w:cs="Arial"/>
          <w:b/>
          <w:bCs/>
          <w:sz w:val="22"/>
          <w:szCs w:val="22"/>
        </w:rPr>
      </w:pPr>
    </w:p>
    <w:p w14:paraId="1D8822BE" w14:textId="78350CDE" w:rsidR="009B63B1" w:rsidRPr="009B63B1" w:rsidRDefault="00FC28F4" w:rsidP="008C1FFD">
      <w:pPr>
        <w:bidi w:val="0"/>
        <w:jc w:val="both"/>
        <w:rPr>
          <w:b/>
          <w:bCs/>
        </w:rPr>
      </w:pPr>
      <w:r>
        <w:rPr>
          <w:rFonts w:hint="cs"/>
          <w:b/>
          <w:bCs/>
          <w:rtl/>
        </w:rPr>
        <w:t>2</w:t>
      </w:r>
      <w:r w:rsidR="009B63B1" w:rsidRPr="009B63B1">
        <w:rPr>
          <w:b/>
          <w:bCs/>
          <w:rtl/>
        </w:rPr>
        <w:t>.5.2</w:t>
      </w:r>
      <w:r w:rsidR="009B63B1">
        <w:rPr>
          <w:b/>
          <w:bCs/>
        </w:rPr>
        <w:t>.</w:t>
      </w:r>
      <w:r w:rsidR="008C1FFD">
        <w:rPr>
          <w:b/>
          <w:bCs/>
        </w:rPr>
        <w:t>5</w:t>
      </w:r>
      <w:r w:rsidR="009B63B1">
        <w:rPr>
          <w:b/>
          <w:bCs/>
        </w:rPr>
        <w:t xml:space="preserve"> </w:t>
      </w:r>
      <w:r w:rsidR="009B63B1" w:rsidRPr="009B63B1">
        <w:rPr>
          <w:b/>
          <w:bCs/>
        </w:rPr>
        <w:t>Violence</w:t>
      </w:r>
      <w:r w:rsidR="0064736F" w:rsidRPr="009B63B1">
        <w:rPr>
          <w:b/>
          <w:bCs/>
        </w:rPr>
        <w:t xml:space="preserve">/Sexual Harassment </w:t>
      </w:r>
      <w:r w:rsidR="0064736F">
        <w:rPr>
          <w:b/>
          <w:bCs/>
        </w:rPr>
        <w:t>b</w:t>
      </w:r>
      <w:r w:rsidR="0064736F" w:rsidRPr="009B63B1">
        <w:rPr>
          <w:b/>
          <w:bCs/>
        </w:rPr>
        <w:t xml:space="preserve">y Others Against Children </w:t>
      </w:r>
      <w:r w:rsidR="00CE1106">
        <w:rPr>
          <w:b/>
          <w:bCs/>
        </w:rPr>
        <w:t xml:space="preserve">aged </w:t>
      </w:r>
      <w:r w:rsidR="009B63B1" w:rsidRPr="009B63B1">
        <w:rPr>
          <w:b/>
          <w:bCs/>
        </w:rPr>
        <w:t>(12-17 years)</w:t>
      </w:r>
    </w:p>
    <w:p w14:paraId="0AA98AD9" w14:textId="17D7C252" w:rsidR="009B63B1" w:rsidRDefault="009B63B1" w:rsidP="00973A25">
      <w:pPr>
        <w:bidi w:val="0"/>
        <w:jc w:val="both"/>
      </w:pPr>
      <w:r w:rsidRPr="009B63B1">
        <w:rPr>
          <w:rtl/>
        </w:rPr>
        <w:t>1.6</w:t>
      </w:r>
      <w:r w:rsidR="00973A25">
        <w:t>%</w:t>
      </w:r>
      <w:r w:rsidRPr="009B63B1">
        <w:t xml:space="preserve"> of children (12-17 years) in Palestine </w:t>
      </w:r>
      <w:r w:rsidR="00F13BE1">
        <w:t>were</w:t>
      </w:r>
      <w:r w:rsidRPr="009B63B1">
        <w:t xml:space="preserve"> subjected to violence</w:t>
      </w:r>
      <w:r w:rsidR="0009200F">
        <w:t>\</w:t>
      </w:r>
      <w:r w:rsidRPr="009B63B1">
        <w:t xml:space="preserve">sexual harassment by others </w:t>
      </w:r>
      <w:r w:rsidR="0027699F" w:rsidRPr="009B63B1">
        <w:t>(trying</w:t>
      </w:r>
      <w:r w:rsidRPr="009B63B1">
        <w:t xml:space="preserve"> to kiss you, hug you, touch you, or expose any part of your body that </w:t>
      </w:r>
      <w:r w:rsidR="00AB1FBC">
        <w:t xml:space="preserve">may </w:t>
      </w:r>
      <w:r w:rsidRPr="009B63B1">
        <w:t>ma</w:t>
      </w:r>
      <w:r w:rsidR="00AB1FBC">
        <w:t>k</w:t>
      </w:r>
      <w:r w:rsidRPr="009B63B1">
        <w:t xml:space="preserve">e you feel </w:t>
      </w:r>
      <w:r w:rsidR="0027699F" w:rsidRPr="009B63B1">
        <w:t>uncomfor</w:t>
      </w:r>
      <w:r w:rsidR="0027699F">
        <w:t>table</w:t>
      </w:r>
      <w:r w:rsidR="0027699F" w:rsidRPr="009B63B1">
        <w:t>)</w:t>
      </w:r>
      <w:r w:rsidR="0027699F">
        <w:t xml:space="preserve"> ;</w:t>
      </w:r>
      <w:r w:rsidRPr="009B63B1">
        <w:t xml:space="preserve">1.6% in the West Bank and 1.7% in </w:t>
      </w:r>
      <w:r w:rsidR="00F12320">
        <w:t>Gaza Strip</w:t>
      </w:r>
      <w:r w:rsidR="00FB143B">
        <w:t xml:space="preserve">. </w:t>
      </w:r>
      <w:r w:rsidRPr="009B63B1">
        <w:t>(</w:t>
      </w:r>
      <w:r>
        <w:t>S</w:t>
      </w:r>
      <w:r w:rsidRPr="009B63B1">
        <w:t xml:space="preserve">ee </w:t>
      </w:r>
      <w:r w:rsidR="003E50AF">
        <w:t>t</w:t>
      </w:r>
      <w:r w:rsidR="00C1214F">
        <w:t>able</w:t>
      </w:r>
      <w:r w:rsidRPr="009B63B1">
        <w:t xml:space="preserve"> </w:t>
      </w:r>
      <w:r w:rsidR="0039109E">
        <w:t>4</w:t>
      </w:r>
      <w:r w:rsidR="00D33AF7">
        <w:t>6</w:t>
      </w:r>
      <w:r w:rsidRPr="009B63B1">
        <w:t>)</w:t>
      </w:r>
    </w:p>
    <w:p w14:paraId="476CB47A" w14:textId="77777777" w:rsidR="00FB143B" w:rsidRPr="009B63B1" w:rsidRDefault="00FB143B" w:rsidP="00FB143B">
      <w:pPr>
        <w:bidi w:val="0"/>
        <w:jc w:val="both"/>
        <w:rPr>
          <w:rtl/>
        </w:rPr>
      </w:pPr>
    </w:p>
    <w:p w14:paraId="32AFA509" w14:textId="26D5DB4E" w:rsidR="009B63B1" w:rsidRDefault="0027699F" w:rsidP="00A647A8">
      <w:pPr>
        <w:bidi w:val="0"/>
        <w:jc w:val="both"/>
        <w:rPr>
          <w:b/>
          <w:bCs/>
        </w:rPr>
      </w:pPr>
      <w:r>
        <w:rPr>
          <w:rFonts w:hint="cs"/>
          <w:b/>
          <w:bCs/>
          <w:rtl/>
        </w:rPr>
        <w:t>2</w:t>
      </w:r>
      <w:r w:rsidRPr="009B63B1">
        <w:rPr>
          <w:rFonts w:hint="cs"/>
          <w:b/>
          <w:bCs/>
          <w:rtl/>
        </w:rPr>
        <w:t>.5.2</w:t>
      </w:r>
      <w:r>
        <w:rPr>
          <w:b/>
          <w:bCs/>
        </w:rPr>
        <w:t xml:space="preserve">.6 </w:t>
      </w:r>
      <w:r w:rsidRPr="009B63B1">
        <w:rPr>
          <w:b/>
          <w:bCs/>
        </w:rPr>
        <w:t>Cyber</w:t>
      </w:r>
      <w:r w:rsidR="009B63B1" w:rsidRPr="009B63B1">
        <w:rPr>
          <w:b/>
          <w:bCs/>
        </w:rPr>
        <w:t xml:space="preserve"> </w:t>
      </w:r>
      <w:r w:rsidR="0064736F" w:rsidRPr="009B63B1">
        <w:rPr>
          <w:b/>
          <w:bCs/>
        </w:rPr>
        <w:t xml:space="preserve">​​Violence </w:t>
      </w:r>
      <w:r w:rsidR="00E27294">
        <w:rPr>
          <w:b/>
          <w:bCs/>
        </w:rPr>
        <w:t xml:space="preserve">and </w:t>
      </w:r>
      <w:r w:rsidR="00A8600B" w:rsidRPr="009B63B1">
        <w:rPr>
          <w:b/>
          <w:bCs/>
        </w:rPr>
        <w:t xml:space="preserve">Violence </w:t>
      </w:r>
      <w:r w:rsidR="0064736F" w:rsidRPr="009B63B1">
        <w:rPr>
          <w:b/>
          <w:bCs/>
        </w:rPr>
        <w:t xml:space="preserve">Through </w:t>
      </w:r>
      <w:r w:rsidR="006F40AC" w:rsidRPr="008C041F">
        <w:rPr>
          <w:b/>
          <w:bCs/>
        </w:rPr>
        <w:t>Telecommunication</w:t>
      </w:r>
      <w:r w:rsidR="00AB1FBC">
        <w:rPr>
          <w:b/>
          <w:bCs/>
        </w:rPr>
        <w:t>s</w:t>
      </w:r>
    </w:p>
    <w:p w14:paraId="175B07DD" w14:textId="56B0C40E" w:rsidR="009B63B1" w:rsidRPr="009B63B1" w:rsidRDefault="00E27294" w:rsidP="00AB1FBC">
      <w:pPr>
        <w:bidi w:val="0"/>
        <w:jc w:val="both"/>
      </w:pPr>
      <w:r>
        <w:rPr>
          <w:rFonts w:hint="cs"/>
          <w:rtl/>
        </w:rPr>
        <w:t>10</w:t>
      </w:r>
      <w:r w:rsidR="009B63B1" w:rsidRPr="009B63B1">
        <w:rPr>
          <w:rtl/>
        </w:rPr>
        <w:t>.</w:t>
      </w:r>
      <w:r>
        <w:rPr>
          <w:rFonts w:hint="cs"/>
          <w:rtl/>
        </w:rPr>
        <w:t>2</w:t>
      </w:r>
      <w:r w:rsidR="009B63B1">
        <w:t>%</w:t>
      </w:r>
      <w:r w:rsidR="009B63B1" w:rsidRPr="009B63B1">
        <w:t xml:space="preserve"> of children </w:t>
      </w:r>
      <w:r w:rsidR="003A7F05">
        <w:t xml:space="preserve">aged </w:t>
      </w:r>
      <w:r w:rsidR="009B63B1" w:rsidRPr="009B63B1">
        <w:t xml:space="preserve">(12-17 years) in Palestine </w:t>
      </w:r>
      <w:r w:rsidR="00AB1FBC">
        <w:t>were</w:t>
      </w:r>
      <w:r w:rsidR="009B63B1" w:rsidRPr="009B63B1">
        <w:t xml:space="preserve"> exposed to </w:t>
      </w:r>
      <w:r w:rsidR="00DF31F2">
        <w:t>one</w:t>
      </w:r>
      <w:r w:rsidR="00DF31F2" w:rsidRPr="009B63B1">
        <w:t xml:space="preserve"> </w:t>
      </w:r>
      <w:r w:rsidR="00DF31F2">
        <w:t>type</w:t>
      </w:r>
      <w:r w:rsidR="00DF31F2" w:rsidRPr="009B63B1">
        <w:t xml:space="preserve"> </w:t>
      </w:r>
      <w:r w:rsidR="009B63B1" w:rsidRPr="009B63B1">
        <w:t>of</w:t>
      </w:r>
      <w:r w:rsidR="009B63B1" w:rsidRPr="009B63B1">
        <w:rPr>
          <w:rFonts w:ascii="Arial" w:hAnsi="Arial" w:cs="Arial"/>
          <w:b/>
          <w:bCs/>
          <w:sz w:val="22"/>
          <w:szCs w:val="22"/>
        </w:rPr>
        <w:t xml:space="preserve"> </w:t>
      </w:r>
      <w:r w:rsidR="009B63B1">
        <w:t>c</w:t>
      </w:r>
      <w:r w:rsidR="009B63B1" w:rsidRPr="009B63B1">
        <w:t xml:space="preserve">yber violence; </w:t>
      </w:r>
      <w:r>
        <w:t>10</w:t>
      </w:r>
      <w:r w:rsidR="009B63B1" w:rsidRPr="009B63B1">
        <w:t>.</w:t>
      </w:r>
      <w:r>
        <w:t>6</w:t>
      </w:r>
      <w:r w:rsidR="009B63B1" w:rsidRPr="009B63B1">
        <w:t xml:space="preserve">% in the West Bank and </w:t>
      </w:r>
      <w:r>
        <w:t>9</w:t>
      </w:r>
      <w:r w:rsidR="009B63B1" w:rsidRPr="009B63B1">
        <w:t>.</w:t>
      </w:r>
      <w:r>
        <w:t>4</w:t>
      </w:r>
      <w:r w:rsidR="009B63B1" w:rsidRPr="009B63B1">
        <w:t xml:space="preserve">% in </w:t>
      </w:r>
      <w:r w:rsidR="00F12320">
        <w:t>Gaza Strip</w:t>
      </w:r>
      <w:r w:rsidR="009B63B1" w:rsidRPr="009B63B1">
        <w:t xml:space="preserve">. (See </w:t>
      </w:r>
      <w:r w:rsidR="00A647A8">
        <w:t>t</w:t>
      </w:r>
      <w:r w:rsidR="00C1214F">
        <w:t>able</w:t>
      </w:r>
      <w:r w:rsidR="009B63B1" w:rsidRPr="009B63B1">
        <w:t xml:space="preserve"> </w:t>
      </w:r>
      <w:r w:rsidR="0039109E">
        <w:t>4</w:t>
      </w:r>
      <w:r w:rsidR="00106EFD">
        <w:t>6</w:t>
      </w:r>
      <w:r w:rsidR="009B63B1" w:rsidRPr="009B63B1">
        <w:t>)</w:t>
      </w:r>
    </w:p>
    <w:p w14:paraId="1A49689A" w14:textId="77777777" w:rsidR="009B63B1" w:rsidRPr="009B63B1" w:rsidRDefault="009B63B1" w:rsidP="009B63B1">
      <w:pPr>
        <w:bidi w:val="0"/>
        <w:jc w:val="both"/>
        <w:rPr>
          <w:rtl/>
        </w:rPr>
      </w:pPr>
    </w:p>
    <w:p w14:paraId="0D3EA215" w14:textId="6E43A2F2" w:rsidR="009B63B1" w:rsidRPr="009B63B1" w:rsidRDefault="009B63B1" w:rsidP="000E6FD2">
      <w:pPr>
        <w:bidi w:val="0"/>
        <w:jc w:val="both"/>
      </w:pPr>
      <w:r w:rsidRPr="009B63B1">
        <w:t xml:space="preserve">In addition, 2.5% of children were exposed to violence through </w:t>
      </w:r>
      <w:r w:rsidR="006F40AC">
        <w:t>t</w:t>
      </w:r>
      <w:r w:rsidR="006F40AC" w:rsidRPr="006F40AC">
        <w:t>elecommunication</w:t>
      </w:r>
      <w:r w:rsidR="00F93B22">
        <w:t>s</w:t>
      </w:r>
      <w:r w:rsidRPr="009B63B1">
        <w:t xml:space="preserve"> (threatening, blackmailing, or harassing different people or parties through calls or messages) in Palestine</w:t>
      </w:r>
      <w:proofErr w:type="gramStart"/>
      <w:r w:rsidRPr="009B63B1">
        <w:t>;</w:t>
      </w:r>
      <w:proofErr w:type="gramEnd"/>
      <w:r w:rsidRPr="009B63B1">
        <w:t xml:space="preserve"> 3.3% in the West Bank, </w:t>
      </w:r>
      <w:r w:rsidR="00B66C87">
        <w:t xml:space="preserve">and </w:t>
      </w:r>
      <w:r w:rsidRPr="009B63B1">
        <w:t xml:space="preserve">1.5% in </w:t>
      </w:r>
      <w:r w:rsidR="00F12320">
        <w:t>Gaza Strip</w:t>
      </w:r>
      <w:r w:rsidR="00B66C87">
        <w:t>.</w:t>
      </w:r>
      <w:r w:rsidRPr="009B63B1">
        <w:t xml:space="preserve"> (</w:t>
      </w:r>
      <w:r w:rsidR="00482677" w:rsidRPr="009B63B1">
        <w:t>See</w:t>
      </w:r>
      <w:r w:rsidRPr="009B63B1">
        <w:t xml:space="preserve"> </w:t>
      </w:r>
      <w:r w:rsidR="00A647A8">
        <w:t>t</w:t>
      </w:r>
      <w:r w:rsidR="00C1214F">
        <w:t>able</w:t>
      </w:r>
      <w:r w:rsidRPr="009B63B1">
        <w:t xml:space="preserve"> </w:t>
      </w:r>
      <w:r w:rsidR="0039109E">
        <w:t>4</w:t>
      </w:r>
      <w:r w:rsidR="00106EFD">
        <w:t>6</w:t>
      </w:r>
      <w:r w:rsidRPr="009B63B1">
        <w:t>)</w:t>
      </w:r>
    </w:p>
    <w:p w14:paraId="36DCB3B4" w14:textId="77777777" w:rsidR="009B63B1" w:rsidRPr="009B63B1" w:rsidRDefault="009B63B1" w:rsidP="009B63B1">
      <w:pPr>
        <w:bidi w:val="0"/>
        <w:jc w:val="both"/>
        <w:rPr>
          <w:rtl/>
        </w:rPr>
      </w:pPr>
    </w:p>
    <w:p w14:paraId="0D3DF33A" w14:textId="66281A9E" w:rsidR="0008488D" w:rsidRPr="009B63B1" w:rsidRDefault="00E27294" w:rsidP="003A4E1E">
      <w:pPr>
        <w:bidi w:val="0"/>
        <w:jc w:val="both"/>
      </w:pPr>
      <w:r>
        <w:t>4</w:t>
      </w:r>
      <w:r w:rsidR="009B63B1" w:rsidRPr="009B63B1">
        <w:t>.</w:t>
      </w:r>
      <w:r>
        <w:t>3</w:t>
      </w:r>
      <w:r w:rsidR="009B63B1" w:rsidRPr="009B63B1">
        <w:t xml:space="preserve">% of children were exposed to </w:t>
      </w:r>
      <w:r w:rsidR="000E6FD2">
        <w:t>the theft of their e</w:t>
      </w:r>
      <w:r w:rsidR="000E6FD2" w:rsidRPr="009B63B1">
        <w:t xml:space="preserve">mail </w:t>
      </w:r>
      <w:r w:rsidR="009B63B1" w:rsidRPr="009B63B1">
        <w:t xml:space="preserve">(hacked), </w:t>
      </w:r>
      <w:r>
        <w:t>3</w:t>
      </w:r>
      <w:r w:rsidR="009B63B1" w:rsidRPr="009B63B1">
        <w:t>.</w:t>
      </w:r>
      <w:r>
        <w:t>9</w:t>
      </w:r>
      <w:r w:rsidR="009B63B1" w:rsidRPr="009B63B1">
        <w:t>% in the West Bank</w:t>
      </w:r>
      <w:r w:rsidR="009B63B1">
        <w:t>,</w:t>
      </w:r>
      <w:r w:rsidR="009B63B1" w:rsidRPr="009B63B1">
        <w:t xml:space="preserve"> and </w:t>
      </w:r>
      <w:r>
        <w:t>5</w:t>
      </w:r>
      <w:r w:rsidR="002B7D53">
        <w:t>.0% in Gaza Strip</w:t>
      </w:r>
      <w:r w:rsidR="009B63B1" w:rsidRPr="009B63B1">
        <w:t xml:space="preserve">. (See </w:t>
      </w:r>
      <w:r w:rsidR="00A647A8">
        <w:t>t</w:t>
      </w:r>
      <w:r w:rsidR="00C1214F">
        <w:t>able</w:t>
      </w:r>
      <w:r w:rsidR="009B63B1" w:rsidRPr="009B63B1">
        <w:t xml:space="preserve"> </w:t>
      </w:r>
      <w:r w:rsidR="0039109E">
        <w:t>4</w:t>
      </w:r>
      <w:r w:rsidR="00106EFD">
        <w:t>7</w:t>
      </w:r>
      <w:r w:rsidR="009B63B1" w:rsidRPr="009B63B1">
        <w:t>)</w:t>
      </w:r>
    </w:p>
    <w:p w14:paraId="50C16148" w14:textId="0F76D64D" w:rsidR="002172D9" w:rsidRDefault="002172D9" w:rsidP="000502C2">
      <w:pPr>
        <w:bidi w:val="0"/>
        <w:rPr>
          <w:color w:val="000000" w:themeColor="text1"/>
        </w:rPr>
      </w:pPr>
    </w:p>
    <w:p w14:paraId="73DDDB24" w14:textId="0AD846F3" w:rsidR="002172D9" w:rsidRDefault="002172D9" w:rsidP="002172D9">
      <w:pPr>
        <w:bidi w:val="0"/>
        <w:jc w:val="center"/>
        <w:rPr>
          <w:color w:val="000000" w:themeColor="text1"/>
        </w:rPr>
      </w:pPr>
    </w:p>
    <w:p w14:paraId="262693FF" w14:textId="58FA34AC" w:rsidR="002172D9" w:rsidRDefault="002172D9" w:rsidP="002172D9">
      <w:pPr>
        <w:bidi w:val="0"/>
        <w:jc w:val="center"/>
        <w:rPr>
          <w:color w:val="000000" w:themeColor="text1"/>
        </w:rPr>
      </w:pPr>
    </w:p>
    <w:p w14:paraId="11C398DB" w14:textId="6A7680C7" w:rsidR="002172D9" w:rsidRDefault="002172D9" w:rsidP="002172D9">
      <w:pPr>
        <w:bidi w:val="0"/>
        <w:jc w:val="center"/>
        <w:rPr>
          <w:color w:val="000000" w:themeColor="text1"/>
        </w:rPr>
      </w:pPr>
    </w:p>
    <w:p w14:paraId="5F373E90" w14:textId="582C036A" w:rsidR="002172D9" w:rsidRDefault="002172D9" w:rsidP="002172D9">
      <w:pPr>
        <w:bidi w:val="0"/>
        <w:jc w:val="center"/>
        <w:rPr>
          <w:color w:val="000000" w:themeColor="text1"/>
        </w:rPr>
      </w:pPr>
    </w:p>
    <w:p w14:paraId="2B8BE841" w14:textId="638C4CE9" w:rsidR="002172D9" w:rsidRDefault="002172D9" w:rsidP="002172D9">
      <w:pPr>
        <w:bidi w:val="0"/>
        <w:jc w:val="center"/>
        <w:rPr>
          <w:color w:val="000000" w:themeColor="text1"/>
        </w:rPr>
      </w:pPr>
    </w:p>
    <w:p w14:paraId="186F614F" w14:textId="4E367040" w:rsidR="002172D9" w:rsidRDefault="002172D9" w:rsidP="002172D9">
      <w:pPr>
        <w:bidi w:val="0"/>
        <w:jc w:val="center"/>
        <w:rPr>
          <w:color w:val="000000" w:themeColor="text1"/>
        </w:rPr>
      </w:pPr>
    </w:p>
    <w:p w14:paraId="197D38FE" w14:textId="0D85C9BC" w:rsidR="002172D9" w:rsidRDefault="002172D9" w:rsidP="002172D9">
      <w:pPr>
        <w:bidi w:val="0"/>
        <w:jc w:val="center"/>
        <w:rPr>
          <w:color w:val="000000" w:themeColor="text1"/>
        </w:rPr>
      </w:pPr>
    </w:p>
    <w:p w14:paraId="2F695566" w14:textId="339DD18F" w:rsidR="002172D9" w:rsidRDefault="002172D9" w:rsidP="002172D9">
      <w:pPr>
        <w:bidi w:val="0"/>
        <w:jc w:val="center"/>
        <w:rPr>
          <w:color w:val="000000" w:themeColor="text1"/>
        </w:rPr>
      </w:pPr>
    </w:p>
    <w:p w14:paraId="487D262D" w14:textId="3B590B04" w:rsidR="00B7450B" w:rsidRDefault="00B7450B" w:rsidP="00B7450B">
      <w:pPr>
        <w:bidi w:val="0"/>
        <w:jc w:val="center"/>
        <w:rPr>
          <w:color w:val="000000" w:themeColor="text1"/>
        </w:rPr>
      </w:pPr>
    </w:p>
    <w:p w14:paraId="6208603C" w14:textId="64D4BBEE" w:rsidR="00B7450B" w:rsidRDefault="00B7450B" w:rsidP="00B7450B">
      <w:pPr>
        <w:bidi w:val="0"/>
        <w:jc w:val="center"/>
        <w:rPr>
          <w:color w:val="000000" w:themeColor="text1"/>
        </w:rPr>
      </w:pPr>
    </w:p>
    <w:p w14:paraId="503A861B" w14:textId="77BED8F4" w:rsidR="00B7450B" w:rsidRDefault="00B7450B" w:rsidP="00B7450B">
      <w:pPr>
        <w:bidi w:val="0"/>
        <w:jc w:val="center"/>
        <w:rPr>
          <w:color w:val="000000" w:themeColor="text1"/>
        </w:rPr>
      </w:pPr>
    </w:p>
    <w:p w14:paraId="6F960159" w14:textId="769189A4" w:rsidR="00B7450B" w:rsidRDefault="00B7450B" w:rsidP="00B7450B">
      <w:pPr>
        <w:bidi w:val="0"/>
        <w:jc w:val="center"/>
        <w:rPr>
          <w:color w:val="000000" w:themeColor="text1"/>
        </w:rPr>
      </w:pPr>
    </w:p>
    <w:p w14:paraId="485A43F3" w14:textId="3D3747F7" w:rsidR="00B7450B" w:rsidRDefault="00B7450B" w:rsidP="00B7450B">
      <w:pPr>
        <w:bidi w:val="0"/>
        <w:jc w:val="center"/>
        <w:rPr>
          <w:color w:val="000000" w:themeColor="text1"/>
        </w:rPr>
      </w:pPr>
    </w:p>
    <w:p w14:paraId="0CD0B1A4" w14:textId="74C0F97D" w:rsidR="00B7450B" w:rsidRDefault="00B7450B" w:rsidP="00B7450B">
      <w:pPr>
        <w:bidi w:val="0"/>
        <w:jc w:val="center"/>
        <w:rPr>
          <w:color w:val="000000" w:themeColor="text1"/>
        </w:rPr>
      </w:pPr>
    </w:p>
    <w:p w14:paraId="2A301677" w14:textId="34165304" w:rsidR="00B7450B" w:rsidRDefault="00B7450B" w:rsidP="00B7450B">
      <w:pPr>
        <w:bidi w:val="0"/>
        <w:jc w:val="center"/>
        <w:rPr>
          <w:color w:val="000000" w:themeColor="text1"/>
        </w:rPr>
      </w:pPr>
    </w:p>
    <w:p w14:paraId="577B840A" w14:textId="0A951461" w:rsidR="00B7450B" w:rsidRDefault="00B7450B" w:rsidP="00B7450B">
      <w:pPr>
        <w:bidi w:val="0"/>
        <w:jc w:val="center"/>
        <w:rPr>
          <w:color w:val="000000" w:themeColor="text1"/>
        </w:rPr>
      </w:pPr>
    </w:p>
    <w:p w14:paraId="143B84D7" w14:textId="30550716" w:rsidR="00B7450B" w:rsidRDefault="00B7450B" w:rsidP="00B7450B">
      <w:pPr>
        <w:bidi w:val="0"/>
        <w:jc w:val="center"/>
        <w:rPr>
          <w:color w:val="000000" w:themeColor="text1"/>
        </w:rPr>
      </w:pPr>
    </w:p>
    <w:p w14:paraId="48FDAA63" w14:textId="1DD8F9AF" w:rsidR="00B7450B" w:rsidRDefault="00B7450B" w:rsidP="00B7450B">
      <w:pPr>
        <w:bidi w:val="0"/>
        <w:jc w:val="center"/>
        <w:rPr>
          <w:color w:val="000000" w:themeColor="text1"/>
        </w:rPr>
      </w:pPr>
    </w:p>
    <w:p w14:paraId="27EF7ADA" w14:textId="52B96563" w:rsidR="00B7450B" w:rsidRDefault="00B7450B" w:rsidP="00B7450B">
      <w:pPr>
        <w:bidi w:val="0"/>
        <w:jc w:val="center"/>
        <w:rPr>
          <w:color w:val="000000" w:themeColor="text1"/>
        </w:rPr>
      </w:pPr>
    </w:p>
    <w:p w14:paraId="2D736680" w14:textId="2E223DCD" w:rsidR="00B7450B" w:rsidRDefault="00B7450B" w:rsidP="00B7450B">
      <w:pPr>
        <w:bidi w:val="0"/>
        <w:jc w:val="center"/>
        <w:rPr>
          <w:color w:val="000000" w:themeColor="text1"/>
        </w:rPr>
      </w:pPr>
    </w:p>
    <w:p w14:paraId="72A9A488" w14:textId="45E55510" w:rsidR="00B7450B" w:rsidRDefault="00B7450B" w:rsidP="00B7450B">
      <w:pPr>
        <w:bidi w:val="0"/>
        <w:jc w:val="center"/>
        <w:rPr>
          <w:color w:val="000000" w:themeColor="text1"/>
        </w:rPr>
      </w:pPr>
    </w:p>
    <w:p w14:paraId="09FD120B" w14:textId="79A7814B" w:rsidR="00B7450B" w:rsidRDefault="00B7450B" w:rsidP="00B7450B">
      <w:pPr>
        <w:bidi w:val="0"/>
        <w:jc w:val="center"/>
        <w:rPr>
          <w:color w:val="000000" w:themeColor="text1"/>
        </w:rPr>
      </w:pPr>
    </w:p>
    <w:p w14:paraId="2A18088B" w14:textId="5C3313F4" w:rsidR="00B7450B" w:rsidRDefault="00B7450B" w:rsidP="00B7450B">
      <w:pPr>
        <w:bidi w:val="0"/>
        <w:jc w:val="center"/>
        <w:rPr>
          <w:color w:val="000000" w:themeColor="text1"/>
        </w:rPr>
      </w:pPr>
    </w:p>
    <w:p w14:paraId="2E916AE2" w14:textId="5A42CE6D" w:rsidR="00B7450B" w:rsidRDefault="00B7450B" w:rsidP="00B7450B">
      <w:pPr>
        <w:bidi w:val="0"/>
        <w:jc w:val="center"/>
        <w:rPr>
          <w:color w:val="000000" w:themeColor="text1"/>
        </w:rPr>
      </w:pPr>
    </w:p>
    <w:p w14:paraId="4FF6183E" w14:textId="77777777" w:rsidR="00B7450B" w:rsidRDefault="00B7450B" w:rsidP="00B7450B">
      <w:pPr>
        <w:bidi w:val="0"/>
        <w:jc w:val="center"/>
        <w:rPr>
          <w:color w:val="000000" w:themeColor="text1"/>
        </w:rPr>
      </w:pPr>
    </w:p>
    <w:p w14:paraId="3B0462C2" w14:textId="24DAD1C3" w:rsidR="002172D9" w:rsidRDefault="002172D9" w:rsidP="002172D9">
      <w:pPr>
        <w:bidi w:val="0"/>
        <w:jc w:val="center"/>
        <w:rPr>
          <w:color w:val="000000" w:themeColor="text1"/>
        </w:rPr>
      </w:pPr>
    </w:p>
    <w:p w14:paraId="79ADE407" w14:textId="131B3A8F" w:rsidR="002172D9" w:rsidRDefault="002172D9" w:rsidP="002172D9">
      <w:pPr>
        <w:bidi w:val="0"/>
        <w:jc w:val="center"/>
        <w:rPr>
          <w:color w:val="000000" w:themeColor="text1"/>
        </w:rPr>
      </w:pPr>
    </w:p>
    <w:p w14:paraId="16A22A36" w14:textId="190BB95F" w:rsidR="002172D9" w:rsidRDefault="002172D9" w:rsidP="002172D9">
      <w:pPr>
        <w:bidi w:val="0"/>
        <w:jc w:val="center"/>
        <w:rPr>
          <w:color w:val="000000" w:themeColor="text1"/>
        </w:rPr>
      </w:pPr>
    </w:p>
    <w:p w14:paraId="71D34175" w14:textId="2577923C" w:rsidR="002172D9" w:rsidRDefault="002172D9" w:rsidP="002172D9">
      <w:pPr>
        <w:bidi w:val="0"/>
        <w:jc w:val="center"/>
        <w:rPr>
          <w:color w:val="000000" w:themeColor="text1"/>
        </w:rPr>
      </w:pPr>
    </w:p>
    <w:p w14:paraId="7731D8F1" w14:textId="5049DC2A" w:rsidR="002172D9" w:rsidRDefault="002172D9" w:rsidP="002172D9">
      <w:pPr>
        <w:bidi w:val="0"/>
        <w:jc w:val="center"/>
        <w:rPr>
          <w:color w:val="000000" w:themeColor="text1"/>
        </w:rPr>
      </w:pPr>
    </w:p>
    <w:p w14:paraId="3C901DFC" w14:textId="7D32A7CE" w:rsidR="002172D9" w:rsidRDefault="002172D9" w:rsidP="002172D9">
      <w:pPr>
        <w:bidi w:val="0"/>
        <w:jc w:val="center"/>
        <w:rPr>
          <w:color w:val="000000" w:themeColor="text1"/>
        </w:rPr>
      </w:pPr>
    </w:p>
    <w:p w14:paraId="28F4B6FB" w14:textId="7F0C9D9A" w:rsidR="00D907AD" w:rsidRPr="003C25B4" w:rsidRDefault="005143DA" w:rsidP="00A0495B">
      <w:pPr>
        <w:bidi w:val="0"/>
        <w:jc w:val="center"/>
        <w:rPr>
          <w:color w:val="000000" w:themeColor="text1"/>
          <w:rtl/>
        </w:rPr>
      </w:pPr>
      <w:r>
        <w:rPr>
          <w:color w:val="000000" w:themeColor="text1"/>
        </w:rPr>
        <w:br w:type="page"/>
      </w:r>
      <w:r w:rsidR="00D907AD" w:rsidRPr="003C25B4">
        <w:rPr>
          <w:color w:val="000000" w:themeColor="text1"/>
        </w:rPr>
        <w:lastRenderedPageBreak/>
        <w:t>Chapter Three</w:t>
      </w:r>
    </w:p>
    <w:p w14:paraId="4F1C7939" w14:textId="77777777" w:rsidR="00D907AD" w:rsidRPr="00565C9F" w:rsidRDefault="00D907AD" w:rsidP="00D907AD">
      <w:pPr>
        <w:jc w:val="center"/>
        <w:rPr>
          <w:color w:val="000000" w:themeColor="text1"/>
          <w:sz w:val="20"/>
          <w:rtl/>
        </w:rPr>
      </w:pPr>
    </w:p>
    <w:p w14:paraId="126368D6" w14:textId="77777777" w:rsidR="00D907AD" w:rsidRPr="005539B7" w:rsidRDefault="00D907AD" w:rsidP="00D907AD">
      <w:pPr>
        <w:bidi w:val="0"/>
        <w:jc w:val="center"/>
        <w:rPr>
          <w:b/>
          <w:bCs/>
          <w:color w:val="000000" w:themeColor="text1"/>
          <w:sz w:val="28"/>
          <w:szCs w:val="28"/>
          <w:rtl/>
        </w:rPr>
      </w:pPr>
      <w:r w:rsidRPr="005539B7">
        <w:rPr>
          <w:b/>
          <w:bCs/>
          <w:color w:val="000000" w:themeColor="text1"/>
          <w:sz w:val="28"/>
          <w:szCs w:val="28"/>
        </w:rPr>
        <w:t>Methodology</w:t>
      </w:r>
    </w:p>
    <w:p w14:paraId="0AB98727" w14:textId="77777777" w:rsidR="00D907AD" w:rsidRPr="00565C9F" w:rsidRDefault="00D907AD" w:rsidP="00D907AD">
      <w:pPr>
        <w:jc w:val="center"/>
        <w:rPr>
          <w:color w:val="000000" w:themeColor="text1"/>
        </w:rPr>
      </w:pPr>
    </w:p>
    <w:p w14:paraId="0A82997F" w14:textId="2BC0CBD9" w:rsidR="00D907AD" w:rsidRDefault="00D907AD" w:rsidP="002103FD">
      <w:pPr>
        <w:bidi w:val="0"/>
        <w:ind w:left="-1"/>
        <w:jc w:val="both"/>
        <w:rPr>
          <w:lang w:eastAsia="en-US"/>
        </w:rPr>
      </w:pPr>
      <w:r w:rsidRPr="00512B6D">
        <w:rPr>
          <w:lang w:eastAsia="en-US"/>
        </w:rPr>
        <w:t>This chapter presents the scientific methodology used in the planning and implementation</w:t>
      </w:r>
      <w:r>
        <w:rPr>
          <w:lang w:eastAsia="en-US"/>
        </w:rPr>
        <w:t xml:space="preserve"> of the </w:t>
      </w:r>
      <w:r w:rsidRPr="00A4102E">
        <w:rPr>
          <w:lang w:eastAsia="en-US"/>
        </w:rPr>
        <w:t xml:space="preserve">Violence Survey in </w:t>
      </w:r>
      <w:r w:rsidR="00023CDC">
        <w:rPr>
          <w:lang w:eastAsia="en-US"/>
        </w:rPr>
        <w:t>the</w:t>
      </w:r>
      <w:r w:rsidR="002103FD">
        <w:rPr>
          <w:lang w:eastAsia="en-US"/>
        </w:rPr>
        <w:t xml:space="preserve"> </w:t>
      </w:r>
      <w:r w:rsidRPr="00A4102E">
        <w:rPr>
          <w:lang w:eastAsia="en-US"/>
        </w:rPr>
        <w:t>Palestinian Society, 2019</w:t>
      </w:r>
      <w:r w:rsidRPr="00512B6D">
        <w:rPr>
          <w:lang w:eastAsia="en-US"/>
        </w:rPr>
        <w:t xml:space="preserve">, which was implemented </w:t>
      </w:r>
      <w:r w:rsidRPr="00202565">
        <w:rPr>
          <w:lang w:eastAsia="en-US"/>
        </w:rPr>
        <w:t xml:space="preserve">during the second quarter of </w:t>
      </w:r>
      <w:r>
        <w:rPr>
          <w:lang w:eastAsia="en-US"/>
        </w:rPr>
        <w:t>2019</w:t>
      </w:r>
      <w:r w:rsidR="002103FD">
        <w:rPr>
          <w:lang w:eastAsia="en-US"/>
        </w:rPr>
        <w:t>. It</w:t>
      </w:r>
      <w:r w:rsidR="002103FD" w:rsidRPr="00512B6D">
        <w:rPr>
          <w:lang w:eastAsia="en-US"/>
        </w:rPr>
        <w:t xml:space="preserve"> </w:t>
      </w:r>
      <w:r w:rsidRPr="00512B6D">
        <w:rPr>
          <w:lang w:eastAsia="en-US"/>
        </w:rPr>
        <w:t xml:space="preserve">includes </w:t>
      </w:r>
      <w:r>
        <w:rPr>
          <w:lang w:eastAsia="en-US"/>
        </w:rPr>
        <w:t xml:space="preserve">the design of </w:t>
      </w:r>
      <w:r w:rsidRPr="0058627D">
        <w:rPr>
          <w:lang w:eastAsia="en-US"/>
        </w:rPr>
        <w:t>basic surveying tools and methods to collect, process</w:t>
      </w:r>
      <w:r>
        <w:rPr>
          <w:lang w:eastAsia="en-US"/>
        </w:rPr>
        <w:t>,</w:t>
      </w:r>
      <w:r w:rsidRPr="0058627D">
        <w:rPr>
          <w:lang w:eastAsia="en-US"/>
        </w:rPr>
        <w:t xml:space="preserve"> and analyze</w:t>
      </w:r>
      <w:r>
        <w:rPr>
          <w:lang w:eastAsia="en-US"/>
        </w:rPr>
        <w:t xml:space="preserve"> the</w:t>
      </w:r>
      <w:r w:rsidRPr="00B428D5">
        <w:rPr>
          <w:lang w:eastAsia="en-US"/>
        </w:rPr>
        <w:t xml:space="preserve"> data</w:t>
      </w:r>
      <w:r w:rsidRPr="00864355">
        <w:rPr>
          <w:lang w:eastAsia="en-US"/>
        </w:rPr>
        <w:t xml:space="preserve"> </w:t>
      </w:r>
      <w:r w:rsidRPr="00B428D5">
        <w:rPr>
          <w:lang w:eastAsia="en-US"/>
        </w:rPr>
        <w:t xml:space="preserve">of </w:t>
      </w:r>
      <w:r>
        <w:rPr>
          <w:lang w:eastAsia="en-US"/>
        </w:rPr>
        <w:t xml:space="preserve">the </w:t>
      </w:r>
      <w:r w:rsidRPr="00B428D5">
        <w:rPr>
          <w:lang w:eastAsia="en-US"/>
        </w:rPr>
        <w:t>survey.</w:t>
      </w:r>
    </w:p>
    <w:p w14:paraId="4F4744B3" w14:textId="77777777" w:rsidR="00D907AD" w:rsidRDefault="00D907AD" w:rsidP="00D907AD">
      <w:pPr>
        <w:bidi w:val="0"/>
        <w:ind w:left="-1"/>
        <w:jc w:val="both"/>
        <w:rPr>
          <w:lang w:eastAsia="en-US"/>
        </w:rPr>
      </w:pPr>
    </w:p>
    <w:p w14:paraId="7C235D44" w14:textId="77777777" w:rsidR="00D907AD" w:rsidRDefault="00D907AD" w:rsidP="00D907AD">
      <w:pPr>
        <w:bidi w:val="0"/>
        <w:ind w:left="-1"/>
        <w:jc w:val="lowKashida"/>
        <w:rPr>
          <w:b/>
          <w:bCs/>
          <w:lang w:eastAsia="en-US"/>
        </w:rPr>
      </w:pPr>
      <w:r>
        <w:rPr>
          <w:b/>
          <w:bCs/>
          <w:lang w:eastAsia="en-US"/>
        </w:rPr>
        <w:t>3</w:t>
      </w:r>
      <w:r w:rsidRPr="00B90F0A">
        <w:rPr>
          <w:b/>
          <w:bCs/>
          <w:lang w:eastAsia="en-US"/>
        </w:rPr>
        <w:t>.</w:t>
      </w:r>
      <w:r>
        <w:rPr>
          <w:b/>
          <w:bCs/>
          <w:lang w:eastAsia="en-US"/>
        </w:rPr>
        <w:t>1</w:t>
      </w:r>
      <w:r w:rsidRPr="00B90F0A">
        <w:rPr>
          <w:b/>
          <w:bCs/>
          <w:lang w:eastAsia="en-US"/>
        </w:rPr>
        <w:t xml:space="preserve"> Survey </w:t>
      </w:r>
      <w:r w:rsidRPr="00FB6198">
        <w:rPr>
          <w:b/>
          <w:bCs/>
          <w:lang w:eastAsia="en-US"/>
        </w:rPr>
        <w:t>Objectives</w:t>
      </w:r>
    </w:p>
    <w:p w14:paraId="73BDFC86" w14:textId="7BE66A15" w:rsidR="00D907AD" w:rsidRDefault="00D907AD" w:rsidP="003D0013">
      <w:pPr>
        <w:bidi w:val="0"/>
        <w:ind w:left="-1"/>
        <w:jc w:val="both"/>
      </w:pPr>
      <w:r w:rsidRPr="00A066F8">
        <w:t>To provide comprehensive and representative statistics on violence in the Palestinian society, especially among the following groups: married or ever</w:t>
      </w:r>
      <w:r w:rsidR="00C43151">
        <w:t xml:space="preserve"> </w:t>
      </w:r>
      <w:r w:rsidRPr="00A066F8">
        <w:t>married women aged (</w:t>
      </w:r>
      <w:r>
        <w:t>1</w:t>
      </w:r>
      <w:r w:rsidR="000D4519">
        <w:t>5</w:t>
      </w:r>
      <w:r w:rsidRPr="00A066F8">
        <w:t>-64) years, married or who have been married men aged (</w:t>
      </w:r>
      <w:r>
        <w:t>1</w:t>
      </w:r>
      <w:r w:rsidR="000D4519">
        <w:t>8</w:t>
      </w:r>
      <w:r w:rsidRPr="00A066F8">
        <w:t xml:space="preserve">-64) years, </w:t>
      </w:r>
      <w:r w:rsidR="003D0013" w:rsidRPr="00A066F8">
        <w:t xml:space="preserve">male and female individuals aged (18-64) years </w:t>
      </w:r>
      <w:r w:rsidRPr="00A066F8">
        <w:t>who have never been</w:t>
      </w:r>
      <w:r w:rsidR="003D0013" w:rsidRPr="003D0013">
        <w:t xml:space="preserve"> </w:t>
      </w:r>
      <w:r w:rsidR="003D0013" w:rsidRPr="00A066F8">
        <w:t>married</w:t>
      </w:r>
      <w:r w:rsidRPr="00A066F8">
        <w:t xml:space="preserve">, children aged (12-17) years, and elderly persons aged 65 years and above. </w:t>
      </w:r>
    </w:p>
    <w:p w14:paraId="5A8DA693" w14:textId="77777777" w:rsidR="00D907AD" w:rsidRDefault="00D907AD" w:rsidP="00D907AD">
      <w:pPr>
        <w:bidi w:val="0"/>
        <w:ind w:left="-1"/>
        <w:jc w:val="both"/>
      </w:pPr>
    </w:p>
    <w:p w14:paraId="073C4606" w14:textId="751F8280" w:rsidR="00D907AD" w:rsidRDefault="00D907AD" w:rsidP="00D907AD">
      <w:pPr>
        <w:bidi w:val="0"/>
        <w:ind w:left="-1"/>
        <w:jc w:val="both"/>
      </w:pPr>
      <w:r w:rsidRPr="00A066F8">
        <w:t>In more detail</w:t>
      </w:r>
      <w:r w:rsidR="009F1AC7">
        <w:t>s</w:t>
      </w:r>
      <w:r w:rsidRPr="00A066F8">
        <w:t>, the survey aims at providing the following data:</w:t>
      </w:r>
    </w:p>
    <w:p w14:paraId="2E5707E2" w14:textId="224CE601" w:rsidR="00D907AD" w:rsidRDefault="00D907AD" w:rsidP="009F1AC7">
      <w:pPr>
        <w:pStyle w:val="ListParagraph"/>
        <w:numPr>
          <w:ilvl w:val="0"/>
          <w:numId w:val="39"/>
        </w:numPr>
        <w:bidi w:val="0"/>
        <w:ind w:left="426" w:hanging="284"/>
        <w:jc w:val="both"/>
      </w:pPr>
      <w:r w:rsidRPr="00A066F8">
        <w:t>Psychological, physical, sexual</w:t>
      </w:r>
      <w:r>
        <w:t>,</w:t>
      </w:r>
      <w:r w:rsidRPr="00A066F8">
        <w:t xml:space="preserve"> and economic violence experienced by women who are currently married or ever married by their husbands.</w:t>
      </w:r>
    </w:p>
    <w:p w14:paraId="41FBD574" w14:textId="5CD85A94" w:rsidR="00D907AD" w:rsidRDefault="00D907AD" w:rsidP="009F1AC7">
      <w:pPr>
        <w:pStyle w:val="ListParagraph"/>
        <w:numPr>
          <w:ilvl w:val="0"/>
          <w:numId w:val="39"/>
        </w:numPr>
        <w:bidi w:val="0"/>
        <w:ind w:left="426" w:hanging="284"/>
        <w:jc w:val="both"/>
      </w:pPr>
      <w:r w:rsidRPr="00A066F8">
        <w:t xml:space="preserve">Psychological, physical, </w:t>
      </w:r>
      <w:r>
        <w:t xml:space="preserve">sexual, </w:t>
      </w:r>
      <w:r w:rsidRPr="00A066F8">
        <w:t xml:space="preserve">and economic violence experienced by husbands </w:t>
      </w:r>
      <w:r>
        <w:t>from</w:t>
      </w:r>
      <w:r w:rsidRPr="00A066F8">
        <w:t xml:space="preserve"> the point of view of their wives. </w:t>
      </w:r>
    </w:p>
    <w:p w14:paraId="7538927D" w14:textId="3F32355A" w:rsidR="00D907AD" w:rsidRDefault="00D907AD" w:rsidP="00A0495B">
      <w:pPr>
        <w:pStyle w:val="ListParagraph"/>
        <w:numPr>
          <w:ilvl w:val="0"/>
          <w:numId w:val="39"/>
        </w:numPr>
        <w:bidi w:val="0"/>
        <w:ind w:left="426" w:hanging="284"/>
        <w:jc w:val="both"/>
      </w:pPr>
      <w:r w:rsidRPr="00A066F8">
        <w:t>Psychological, physical</w:t>
      </w:r>
      <w:r>
        <w:t>,</w:t>
      </w:r>
      <w:r w:rsidRPr="00A066F8">
        <w:t xml:space="preserve"> and sexual violence experienced by men who have been married in the past by other individuals.</w:t>
      </w:r>
    </w:p>
    <w:p w14:paraId="0D441900" w14:textId="77777777" w:rsidR="009546F5" w:rsidRDefault="009546F5" w:rsidP="009546F5">
      <w:pPr>
        <w:pStyle w:val="ListParagraph"/>
        <w:numPr>
          <w:ilvl w:val="0"/>
          <w:numId w:val="39"/>
        </w:numPr>
        <w:bidi w:val="0"/>
        <w:ind w:left="426" w:hanging="284"/>
        <w:jc w:val="both"/>
      </w:pPr>
      <w:r w:rsidRPr="00A066F8">
        <w:t>Psychological, physical</w:t>
      </w:r>
      <w:r>
        <w:t>,</w:t>
      </w:r>
      <w:r w:rsidRPr="00A066F8">
        <w:t xml:space="preserve"> and sexual violence experienced by children aged (0-11) years from the perspective of their caregivers.</w:t>
      </w:r>
    </w:p>
    <w:p w14:paraId="1658ACF7" w14:textId="77777777" w:rsidR="00D907AD" w:rsidRDefault="00D907AD" w:rsidP="00A0495B">
      <w:pPr>
        <w:pStyle w:val="ListParagraph"/>
        <w:numPr>
          <w:ilvl w:val="0"/>
          <w:numId w:val="39"/>
        </w:numPr>
        <w:bidi w:val="0"/>
        <w:ind w:left="426" w:hanging="284"/>
        <w:jc w:val="both"/>
      </w:pPr>
      <w:r w:rsidRPr="00A066F8">
        <w:t>Psychological, physical</w:t>
      </w:r>
      <w:r>
        <w:t>,</w:t>
      </w:r>
      <w:r w:rsidRPr="00A066F8">
        <w:t xml:space="preserve"> and sexual violence experienced by children aged (12-17) years.</w:t>
      </w:r>
    </w:p>
    <w:p w14:paraId="62F03467" w14:textId="77777777" w:rsidR="00D907AD" w:rsidRDefault="00D907AD" w:rsidP="00A0495B">
      <w:pPr>
        <w:pStyle w:val="ListParagraph"/>
        <w:numPr>
          <w:ilvl w:val="0"/>
          <w:numId w:val="39"/>
        </w:numPr>
        <w:bidi w:val="0"/>
        <w:ind w:left="426" w:hanging="284"/>
        <w:jc w:val="both"/>
      </w:pPr>
      <w:r w:rsidRPr="00A066F8">
        <w:t>Psychological, physical</w:t>
      </w:r>
      <w:r>
        <w:t>,</w:t>
      </w:r>
      <w:r w:rsidRPr="00A066F8">
        <w:t xml:space="preserve"> and economic abuse and medical negligence experienced by the elderly (65 years and above).</w:t>
      </w:r>
    </w:p>
    <w:p w14:paraId="341747DC" w14:textId="51758742" w:rsidR="00D907AD" w:rsidRDefault="00D907AD" w:rsidP="00E5277B">
      <w:pPr>
        <w:pStyle w:val="ListParagraph"/>
        <w:numPr>
          <w:ilvl w:val="0"/>
          <w:numId w:val="39"/>
        </w:numPr>
        <w:bidi w:val="0"/>
        <w:ind w:left="426" w:hanging="284"/>
        <w:jc w:val="both"/>
      </w:pPr>
      <w:r w:rsidRPr="00A066F8">
        <w:t>Psychological, physical, sexual</w:t>
      </w:r>
      <w:r>
        <w:t>,</w:t>
      </w:r>
      <w:r w:rsidRPr="00A066F8">
        <w:t xml:space="preserve"> and economic violence experienced by </w:t>
      </w:r>
      <w:r w:rsidR="00E5277B" w:rsidRPr="00A066F8">
        <w:t xml:space="preserve">individuals </w:t>
      </w:r>
      <w:r w:rsidRPr="00A066F8">
        <w:t>who have never been married aged (18-64) years.</w:t>
      </w:r>
    </w:p>
    <w:p w14:paraId="7C2C80BC" w14:textId="77777777" w:rsidR="00D907AD" w:rsidRDefault="00D907AD" w:rsidP="00A0495B">
      <w:pPr>
        <w:pStyle w:val="ListParagraph"/>
        <w:numPr>
          <w:ilvl w:val="0"/>
          <w:numId w:val="39"/>
        </w:numPr>
        <w:bidi w:val="0"/>
        <w:ind w:left="426" w:hanging="284"/>
        <w:jc w:val="both"/>
      </w:pPr>
      <w:r w:rsidRPr="00A066F8">
        <w:t>The demographic and economic characteristics of individuals experiencing violence.</w:t>
      </w:r>
    </w:p>
    <w:p w14:paraId="5253A6E1" w14:textId="4E5B3061" w:rsidR="00D907AD" w:rsidRDefault="00D907AD" w:rsidP="00E5277B">
      <w:pPr>
        <w:pStyle w:val="ListParagraph"/>
        <w:numPr>
          <w:ilvl w:val="0"/>
          <w:numId w:val="39"/>
        </w:numPr>
        <w:bidi w:val="0"/>
        <w:ind w:left="426" w:hanging="284"/>
        <w:jc w:val="both"/>
      </w:pPr>
      <w:r w:rsidRPr="00A066F8">
        <w:t>Psychological, physical</w:t>
      </w:r>
      <w:r>
        <w:t>,</w:t>
      </w:r>
      <w:r w:rsidRPr="00A066F8">
        <w:t xml:space="preserve"> and sexual violence carried out by other individuals.</w:t>
      </w:r>
    </w:p>
    <w:p w14:paraId="6E35E5DE" w14:textId="77777777" w:rsidR="00D907AD" w:rsidRDefault="00D907AD" w:rsidP="00A0495B">
      <w:pPr>
        <w:pStyle w:val="ListParagraph"/>
        <w:numPr>
          <w:ilvl w:val="0"/>
          <w:numId w:val="39"/>
        </w:numPr>
        <w:bidi w:val="0"/>
        <w:ind w:left="426" w:hanging="284"/>
        <w:jc w:val="both"/>
      </w:pPr>
      <w:r w:rsidRPr="00A066F8">
        <w:t xml:space="preserve">Services </w:t>
      </w:r>
      <w:r>
        <w:t xml:space="preserve">are </w:t>
      </w:r>
      <w:r w:rsidRPr="00A066F8">
        <w:t>received by individuals who have experienced violence.</w:t>
      </w:r>
    </w:p>
    <w:p w14:paraId="24C07793" w14:textId="7D4B7A4D" w:rsidR="00D907AD" w:rsidRDefault="00D907AD" w:rsidP="00A0495B">
      <w:pPr>
        <w:pStyle w:val="ListParagraph"/>
        <w:numPr>
          <w:ilvl w:val="0"/>
          <w:numId w:val="39"/>
        </w:numPr>
        <w:bidi w:val="0"/>
        <w:ind w:left="426" w:hanging="284"/>
        <w:jc w:val="both"/>
      </w:pPr>
      <w:r w:rsidRPr="00A066F8">
        <w:t>Cyber violence and its types</w:t>
      </w:r>
      <w:r w:rsidR="00E5277B">
        <w:t xml:space="preserve"> that</w:t>
      </w:r>
      <w:r w:rsidRPr="00A066F8">
        <w:t xml:space="preserve"> </w:t>
      </w:r>
      <w:r>
        <w:t xml:space="preserve">are </w:t>
      </w:r>
      <w:r w:rsidRPr="00A066F8">
        <w:t xml:space="preserve">experienced by all groups. </w:t>
      </w:r>
    </w:p>
    <w:p w14:paraId="06B81B0C" w14:textId="77777777" w:rsidR="00D907AD" w:rsidRDefault="00D907AD" w:rsidP="00A0495B">
      <w:pPr>
        <w:pStyle w:val="ListParagraph"/>
        <w:numPr>
          <w:ilvl w:val="0"/>
          <w:numId w:val="39"/>
        </w:numPr>
        <w:bidi w:val="0"/>
        <w:ind w:left="426" w:hanging="284"/>
        <w:jc w:val="both"/>
      </w:pPr>
      <w:r w:rsidRPr="00A066F8">
        <w:t>Violence against persons with disabilities.</w:t>
      </w:r>
    </w:p>
    <w:p w14:paraId="5FF24A43" w14:textId="671B453A" w:rsidR="00D907AD" w:rsidRDefault="00D907AD" w:rsidP="0009200F">
      <w:pPr>
        <w:pStyle w:val="ListParagraph"/>
        <w:numPr>
          <w:ilvl w:val="0"/>
          <w:numId w:val="39"/>
        </w:numPr>
        <w:bidi w:val="0"/>
        <w:ind w:left="426" w:hanging="284"/>
        <w:jc w:val="both"/>
        <w:rPr>
          <w:lang w:eastAsia="en-US"/>
        </w:rPr>
      </w:pPr>
      <w:r w:rsidRPr="00A066F8">
        <w:t xml:space="preserve">Related </w:t>
      </w:r>
      <w:r w:rsidR="00E5277B">
        <w:t>S</w:t>
      </w:r>
      <w:r w:rsidR="00E5277B" w:rsidRPr="00A066F8">
        <w:t xml:space="preserve">ustainable </w:t>
      </w:r>
      <w:r w:rsidR="00E5277B">
        <w:t>D</w:t>
      </w:r>
      <w:r w:rsidR="00E5277B" w:rsidRPr="00A066F8">
        <w:t xml:space="preserve">evelopment </w:t>
      </w:r>
      <w:r w:rsidRPr="00A066F8">
        <w:t>indicators (SDGs).</w:t>
      </w:r>
    </w:p>
    <w:p w14:paraId="6D17E14D" w14:textId="77777777" w:rsidR="00D907AD" w:rsidRPr="00E36C5E" w:rsidRDefault="00D907AD" w:rsidP="00D907AD">
      <w:pPr>
        <w:bidi w:val="0"/>
        <w:jc w:val="both"/>
      </w:pPr>
    </w:p>
    <w:p w14:paraId="482B3591" w14:textId="77777777" w:rsidR="00D907AD" w:rsidRPr="0058627D" w:rsidRDefault="00D907AD" w:rsidP="00D907AD">
      <w:pPr>
        <w:bidi w:val="0"/>
        <w:ind w:left="-1"/>
        <w:jc w:val="lowKashida"/>
        <w:rPr>
          <w:rtl/>
          <w:lang w:eastAsia="en-US"/>
        </w:rPr>
      </w:pPr>
      <w:r>
        <w:rPr>
          <w:rFonts w:hint="cs"/>
          <w:b/>
          <w:bCs/>
          <w:rtl/>
          <w:lang w:eastAsia="en-US"/>
        </w:rPr>
        <w:t>3</w:t>
      </w:r>
      <w:r>
        <w:rPr>
          <w:b/>
          <w:bCs/>
          <w:lang w:eastAsia="en-US"/>
        </w:rPr>
        <w:t>.</w:t>
      </w:r>
      <w:r>
        <w:rPr>
          <w:rFonts w:hint="cs"/>
          <w:b/>
          <w:bCs/>
          <w:rtl/>
          <w:lang w:eastAsia="en-US"/>
        </w:rPr>
        <w:t>2</w:t>
      </w:r>
      <w:r>
        <w:rPr>
          <w:b/>
          <w:bCs/>
          <w:lang w:eastAsia="en-US"/>
        </w:rPr>
        <w:t xml:space="preserve"> </w:t>
      </w:r>
      <w:r w:rsidRPr="0058627D">
        <w:rPr>
          <w:b/>
          <w:bCs/>
          <w:lang w:eastAsia="en-US"/>
        </w:rPr>
        <w:t>Survey Questionnaire</w:t>
      </w:r>
    </w:p>
    <w:p w14:paraId="3CB2D969" w14:textId="008C91E9" w:rsidR="00D907AD" w:rsidRDefault="00D907AD" w:rsidP="00482677">
      <w:pPr>
        <w:bidi w:val="0"/>
        <w:jc w:val="both"/>
      </w:pPr>
      <w:r>
        <w:t>International recommendations and standards in the area of violence statistics were viewed during the first stages of developing the questionnaire. The experiences of other countries in conducting such surveys were also reviewed while taking into consideration special Palestinian specificities while applying this survey. The questionnaire was designed with reliance on PCBS second experience in conducting a violence survey during 2011</w:t>
      </w:r>
      <w:r>
        <w:rPr>
          <w:rtl/>
        </w:rPr>
        <w:t>.</w:t>
      </w:r>
    </w:p>
    <w:p w14:paraId="344B73E7" w14:textId="77777777" w:rsidR="00D907AD" w:rsidRDefault="00D907AD" w:rsidP="00D907AD">
      <w:pPr>
        <w:bidi w:val="0"/>
        <w:jc w:val="both"/>
      </w:pPr>
    </w:p>
    <w:p w14:paraId="4DAA27D4" w14:textId="4B4334DB" w:rsidR="00D907AD" w:rsidRDefault="00D907AD" w:rsidP="00F97212">
      <w:pPr>
        <w:bidi w:val="0"/>
        <w:jc w:val="both"/>
        <w:rPr>
          <w:sz w:val="14"/>
          <w:szCs w:val="14"/>
        </w:rPr>
      </w:pPr>
      <w:r>
        <w:t>The questionnaire for the Violence Survey</w:t>
      </w:r>
      <w:r w:rsidR="00482677">
        <w:t>, 2019</w:t>
      </w:r>
      <w:r>
        <w:t xml:space="preserve"> was developed in cooperation with our partners in the National Advisory Committee for the Violence Survey and with the help of several experts. Many observations provided by experienced </w:t>
      </w:r>
      <w:r w:rsidR="00A06C0F">
        <w:t>perso</w:t>
      </w:r>
      <w:r w:rsidR="00F97212">
        <w:t>n</w:t>
      </w:r>
      <w:r w:rsidR="00A06C0F">
        <w:t xml:space="preserve">s </w:t>
      </w:r>
      <w:r>
        <w:t xml:space="preserve">were applied reflecting a purely Palestinian experience. The importance of the survey </w:t>
      </w:r>
      <w:r w:rsidR="00A06C0F">
        <w:t>was</w:t>
      </w:r>
      <w:r w:rsidR="00C55DC3">
        <w:t xml:space="preserve"> </w:t>
      </w:r>
      <w:r>
        <w:t>also stemmed from the urgent need of the local community for the indicators it provides</w:t>
      </w:r>
      <w:r>
        <w:rPr>
          <w:rtl/>
        </w:rPr>
        <w:t>.</w:t>
      </w:r>
    </w:p>
    <w:p w14:paraId="13C6D1BA" w14:textId="77777777" w:rsidR="00D907AD" w:rsidRPr="00E36C5E" w:rsidRDefault="00D907AD" w:rsidP="00D907AD">
      <w:pPr>
        <w:bidi w:val="0"/>
        <w:rPr>
          <w:sz w:val="14"/>
          <w:szCs w:val="14"/>
          <w:rtl/>
        </w:rPr>
      </w:pPr>
    </w:p>
    <w:p w14:paraId="4D687AA7" w14:textId="5BBF4E7F" w:rsidR="00D907AD" w:rsidRDefault="00D907AD" w:rsidP="00F97212">
      <w:pPr>
        <w:pStyle w:val="ListParagraph"/>
        <w:bidi w:val="0"/>
        <w:ind w:left="0"/>
      </w:pPr>
      <w:r>
        <w:lastRenderedPageBreak/>
        <w:t xml:space="preserve">The questionnaire </w:t>
      </w:r>
      <w:r w:rsidR="00F97212">
        <w:t xml:space="preserve">consists </w:t>
      </w:r>
      <w:r>
        <w:t xml:space="preserve">of eight main sections as follows: </w:t>
      </w:r>
    </w:p>
    <w:p w14:paraId="3C362758" w14:textId="6C975322" w:rsidR="00D907AD" w:rsidRDefault="00D907AD" w:rsidP="005D1C7C">
      <w:pPr>
        <w:pStyle w:val="ListParagraph"/>
        <w:numPr>
          <w:ilvl w:val="0"/>
          <w:numId w:val="40"/>
        </w:numPr>
        <w:bidi w:val="0"/>
        <w:ind w:left="426" w:hanging="284"/>
      </w:pPr>
      <w:r>
        <w:t xml:space="preserve">Identification data and Quality Control: It was asked to any member of a household aged 18 years or more. This section covered all household members in the sample without exception. </w:t>
      </w:r>
    </w:p>
    <w:p w14:paraId="04902A2C" w14:textId="42FEC299" w:rsidR="00D907AD" w:rsidRDefault="00D907AD" w:rsidP="008661D4">
      <w:pPr>
        <w:pStyle w:val="ListParagraph"/>
        <w:numPr>
          <w:ilvl w:val="0"/>
          <w:numId w:val="40"/>
        </w:numPr>
        <w:bidi w:val="0"/>
        <w:ind w:left="426" w:hanging="284"/>
      </w:pPr>
      <w:r>
        <w:t xml:space="preserve">Housing Conditions: It was asked </w:t>
      </w:r>
      <w:r w:rsidR="000D4519">
        <w:t xml:space="preserve">to </w:t>
      </w:r>
      <w:r>
        <w:t xml:space="preserve">any member of the household aged 18 years or more to identify the conditions of the </w:t>
      </w:r>
      <w:r w:rsidR="0027699F">
        <w:t>household's,</w:t>
      </w:r>
      <w:r>
        <w:t xml:space="preserve"> financial conditions, income, financial needs, and spending capabilities.</w:t>
      </w:r>
    </w:p>
    <w:p w14:paraId="29AE8D3D" w14:textId="3C7EB830" w:rsidR="00D907AD" w:rsidRDefault="00D907AD" w:rsidP="00F97212">
      <w:pPr>
        <w:pStyle w:val="ListParagraph"/>
        <w:numPr>
          <w:ilvl w:val="0"/>
          <w:numId w:val="40"/>
        </w:numPr>
        <w:bidi w:val="0"/>
        <w:ind w:left="426" w:hanging="284"/>
        <w:jc w:val="both"/>
      </w:pPr>
      <w:r>
        <w:t>Currently married or ever</w:t>
      </w:r>
      <w:r w:rsidR="00F97212">
        <w:t xml:space="preserve"> </w:t>
      </w:r>
      <w:r>
        <w:t>married women aged (1</w:t>
      </w:r>
      <w:r w:rsidR="000D4519">
        <w:t>4</w:t>
      </w:r>
      <w:r>
        <w:t>-64</w:t>
      </w:r>
      <w:r w:rsidRPr="002439A3">
        <w:t xml:space="preserve"> </w:t>
      </w:r>
      <w:r>
        <w:t xml:space="preserve">years): This section was asked </w:t>
      </w:r>
      <w:r w:rsidR="000D4519">
        <w:t xml:space="preserve">to </w:t>
      </w:r>
      <w:r>
        <w:t xml:space="preserve">any woman who is currently married </w:t>
      </w:r>
      <w:r w:rsidR="005D1C7C" w:rsidRPr="005D1C7C">
        <w:t>(at the time of the interview)</w:t>
      </w:r>
      <w:r w:rsidR="005D1C7C">
        <w:t xml:space="preserve"> </w:t>
      </w:r>
      <w:r>
        <w:t xml:space="preserve">or has been married in the past by selecting one woman from the household (should there be several women) by using the Kish Selection Method. </w:t>
      </w:r>
      <w:r w:rsidR="008E35CA">
        <w:t xml:space="preserve">If </w:t>
      </w:r>
      <w:r>
        <w:t xml:space="preserve">there </w:t>
      </w:r>
      <w:r w:rsidR="008E35CA">
        <w:t>was</w:t>
      </w:r>
      <w:r>
        <w:t xml:space="preserve"> more than one disabled woman in the households, women with disability </w:t>
      </w:r>
      <w:r w:rsidR="00D72562">
        <w:t xml:space="preserve">have </w:t>
      </w:r>
      <w:r>
        <w:t>completed separate questionnaires and were registered separately.</w:t>
      </w:r>
    </w:p>
    <w:p w14:paraId="7C887ED9" w14:textId="65A58F9F" w:rsidR="00D907AD" w:rsidRDefault="00D907AD" w:rsidP="00D72562">
      <w:pPr>
        <w:pStyle w:val="ListParagraph"/>
        <w:numPr>
          <w:ilvl w:val="0"/>
          <w:numId w:val="40"/>
        </w:numPr>
        <w:bidi w:val="0"/>
        <w:ind w:left="426" w:hanging="284"/>
        <w:jc w:val="both"/>
      </w:pPr>
      <w:r>
        <w:t>Currently married or ever married men aged (1</w:t>
      </w:r>
      <w:r w:rsidR="000D4519">
        <w:t>8</w:t>
      </w:r>
      <w:r>
        <w:t>-64</w:t>
      </w:r>
      <w:r w:rsidRPr="002439A3">
        <w:t xml:space="preserve"> </w:t>
      </w:r>
      <w:r>
        <w:t xml:space="preserve">years): This section was asked </w:t>
      </w:r>
      <w:r w:rsidR="00D72562">
        <w:t xml:space="preserve">to </w:t>
      </w:r>
      <w:r>
        <w:t xml:space="preserve">any man who is currently married </w:t>
      </w:r>
      <w:r w:rsidR="005D1C7C" w:rsidRPr="005D1C7C">
        <w:t>(at the time of the interview)</w:t>
      </w:r>
      <w:r w:rsidR="005D1C7C">
        <w:t xml:space="preserve"> </w:t>
      </w:r>
      <w:r>
        <w:t xml:space="preserve">or has been married in the past by selecting one man from the households (should there be several men) by using the Kish Selection Method. </w:t>
      </w:r>
      <w:r w:rsidR="00D72562">
        <w:t xml:space="preserve">If </w:t>
      </w:r>
      <w:r>
        <w:t xml:space="preserve">there </w:t>
      </w:r>
      <w:r w:rsidR="00D72562">
        <w:t>was</w:t>
      </w:r>
      <w:r>
        <w:t xml:space="preserve"> more than one man with a disability in the households belonging to this group, men with disability </w:t>
      </w:r>
      <w:r w:rsidR="00D72562">
        <w:t xml:space="preserve">have </w:t>
      </w:r>
      <w:r>
        <w:t>completed separate questionnaires and were registered separately.</w:t>
      </w:r>
    </w:p>
    <w:p w14:paraId="1B773E4D" w14:textId="2C1DDC32" w:rsidR="00D907AD" w:rsidRDefault="00D907AD" w:rsidP="003001CA">
      <w:pPr>
        <w:pStyle w:val="ListParagraph"/>
        <w:numPr>
          <w:ilvl w:val="0"/>
          <w:numId w:val="40"/>
        </w:numPr>
        <w:bidi w:val="0"/>
        <w:ind w:left="426" w:hanging="284"/>
        <w:jc w:val="both"/>
      </w:pPr>
      <w:r>
        <w:t xml:space="preserve">Individuals aged </w:t>
      </w:r>
      <w:r w:rsidR="000D4519">
        <w:t>(18-64</w:t>
      </w:r>
      <w:r w:rsidR="000D4519" w:rsidRPr="002439A3">
        <w:t xml:space="preserve"> </w:t>
      </w:r>
      <w:r w:rsidR="000D4519">
        <w:t xml:space="preserve">years) </w:t>
      </w:r>
      <w:r>
        <w:t xml:space="preserve">who have never been married: </w:t>
      </w:r>
      <w:r w:rsidR="005D1C7C" w:rsidRPr="005D1C7C">
        <w:t xml:space="preserve">This section targets any individual </w:t>
      </w:r>
      <w:r w:rsidR="005D1C7C">
        <w:t xml:space="preserve">who </w:t>
      </w:r>
      <w:r>
        <w:t xml:space="preserve">had never been married, male or female, by selecting him or her from the households. </w:t>
      </w:r>
      <w:r w:rsidR="00D72562">
        <w:t xml:space="preserve">If </w:t>
      </w:r>
      <w:r>
        <w:t xml:space="preserve">there </w:t>
      </w:r>
      <w:r w:rsidR="00D72562">
        <w:t>was</w:t>
      </w:r>
      <w:r>
        <w:t xml:space="preserve"> more than one individual belonging to this group, the Kish Selection Method </w:t>
      </w:r>
      <w:proofErr w:type="gramStart"/>
      <w:r>
        <w:t>was used</w:t>
      </w:r>
      <w:proofErr w:type="gramEnd"/>
      <w:r>
        <w:t xml:space="preserve"> to select the sample as in the above-mentioned method. </w:t>
      </w:r>
      <w:r w:rsidR="003001CA">
        <w:t xml:space="preserve">If </w:t>
      </w:r>
      <w:r>
        <w:t xml:space="preserve">there </w:t>
      </w:r>
      <w:r w:rsidR="003001CA">
        <w:t>was</w:t>
      </w:r>
      <w:r>
        <w:t xml:space="preserve"> more than one individual (male or female) with a disability, each </w:t>
      </w:r>
      <w:r w:rsidR="003001CA">
        <w:t>has completed</w:t>
      </w:r>
      <w:r>
        <w:t xml:space="preserve"> a separate questionnaire, and they were all registered.</w:t>
      </w:r>
    </w:p>
    <w:p w14:paraId="313D051E" w14:textId="087796DC" w:rsidR="008E0403" w:rsidRDefault="008E0403" w:rsidP="008E0403">
      <w:pPr>
        <w:pStyle w:val="ListParagraph"/>
        <w:numPr>
          <w:ilvl w:val="0"/>
          <w:numId w:val="40"/>
        </w:numPr>
        <w:bidi w:val="0"/>
        <w:ind w:left="426" w:hanging="284"/>
        <w:jc w:val="both"/>
      </w:pPr>
      <w:r>
        <w:t>Children aged (0-11</w:t>
      </w:r>
      <w:r w:rsidRPr="002439A3">
        <w:t xml:space="preserve"> </w:t>
      </w:r>
      <w:r>
        <w:t xml:space="preserve">years): A male or female child </w:t>
      </w:r>
      <w:proofErr w:type="gramStart"/>
      <w:r>
        <w:t>was selected</w:t>
      </w:r>
      <w:proofErr w:type="gramEnd"/>
      <w:r>
        <w:t xml:space="preserve"> from households. Questions concerning this age group were answered by women who are currently married or have been married in the past and who are the mothers or caregivers of those children. This </w:t>
      </w:r>
      <w:r w:rsidR="003001CA">
        <w:t xml:space="preserve">section </w:t>
      </w:r>
      <w:r>
        <w:t xml:space="preserve">included children with disability. </w:t>
      </w:r>
    </w:p>
    <w:p w14:paraId="489DC000" w14:textId="60A56A85" w:rsidR="00D907AD" w:rsidRDefault="00D907AD" w:rsidP="00CA0762">
      <w:pPr>
        <w:pStyle w:val="ListParagraph"/>
        <w:numPr>
          <w:ilvl w:val="0"/>
          <w:numId w:val="40"/>
        </w:numPr>
        <w:bidi w:val="0"/>
        <w:ind w:left="426" w:hanging="284"/>
        <w:jc w:val="both"/>
      </w:pPr>
      <w:r>
        <w:t>Children aged (12-17</w:t>
      </w:r>
      <w:r w:rsidRPr="002439A3">
        <w:t xml:space="preserve"> </w:t>
      </w:r>
      <w:r>
        <w:t xml:space="preserve">years): </w:t>
      </w:r>
      <w:r w:rsidR="005D1C7C" w:rsidRPr="005D1C7C">
        <w:t xml:space="preserve">This section targets children directly </w:t>
      </w:r>
      <w:r>
        <w:t xml:space="preserve">whether they were males or females. </w:t>
      </w:r>
      <w:r w:rsidR="003001CA">
        <w:t xml:space="preserve">If </w:t>
      </w:r>
      <w:r>
        <w:t xml:space="preserve">there </w:t>
      </w:r>
      <w:r w:rsidR="003001CA">
        <w:t>was</w:t>
      </w:r>
      <w:r>
        <w:t xml:space="preserve"> more than one child of this age group in the households, the Kish Selection Method </w:t>
      </w:r>
      <w:proofErr w:type="gramStart"/>
      <w:r>
        <w:t>was used</w:t>
      </w:r>
      <w:proofErr w:type="gramEnd"/>
      <w:r>
        <w:t xml:space="preserve"> to select a child by using the same above-mentioned</w:t>
      </w:r>
      <w:r>
        <w:rPr>
          <w:rtl/>
        </w:rPr>
        <w:t xml:space="preserve"> </w:t>
      </w:r>
      <w:r>
        <w:t xml:space="preserve">methodology to select the sample. </w:t>
      </w:r>
      <w:r w:rsidR="00CA0762">
        <w:t xml:space="preserve">If </w:t>
      </w:r>
      <w:r>
        <w:t xml:space="preserve">there </w:t>
      </w:r>
      <w:r w:rsidR="00CA0762">
        <w:t>was</w:t>
      </w:r>
      <w:r>
        <w:t xml:space="preserve"> more than one child with a disability (whether male or female), each was provided with a separate questionnaire and they were all </w:t>
      </w:r>
      <w:r w:rsidRPr="005D1C7C">
        <w:t>registered.</w:t>
      </w:r>
    </w:p>
    <w:p w14:paraId="66DBAA65" w14:textId="3597522B" w:rsidR="00D907AD" w:rsidRDefault="00D907AD" w:rsidP="001D048D">
      <w:pPr>
        <w:pStyle w:val="ListParagraph"/>
        <w:numPr>
          <w:ilvl w:val="0"/>
          <w:numId w:val="40"/>
        </w:numPr>
        <w:bidi w:val="0"/>
        <w:ind w:left="426" w:hanging="284"/>
        <w:jc w:val="both"/>
      </w:pPr>
      <w:r>
        <w:t xml:space="preserve">Elderly </w:t>
      </w:r>
      <w:r w:rsidR="001D048D" w:rsidRPr="001D048D">
        <w:t>persons</w:t>
      </w:r>
      <w:r w:rsidR="00F97212">
        <w:t xml:space="preserve"> </w:t>
      </w:r>
      <w:r>
        <w:t xml:space="preserve">aged (65 years and above): This section was assigned especially to the elderly, whether males or females. </w:t>
      </w:r>
      <w:r w:rsidR="00B17901">
        <w:t xml:space="preserve">If </w:t>
      </w:r>
      <w:r>
        <w:t xml:space="preserve">there </w:t>
      </w:r>
      <w:r w:rsidR="00B17901">
        <w:t>was</w:t>
      </w:r>
      <w:r>
        <w:t xml:space="preserve"> more than one elderly person in the households aged (65 years and above), all of them were interviewed</w:t>
      </w:r>
      <w:r>
        <w:rPr>
          <w:rtl/>
        </w:rPr>
        <w:t>.</w:t>
      </w:r>
    </w:p>
    <w:p w14:paraId="1424E233" w14:textId="77777777" w:rsidR="00D907AD" w:rsidRDefault="00D907AD" w:rsidP="00D907AD">
      <w:pPr>
        <w:pStyle w:val="ListParagraph"/>
      </w:pPr>
    </w:p>
    <w:p w14:paraId="66067B84" w14:textId="77777777" w:rsidR="00D907AD" w:rsidRDefault="00D907AD" w:rsidP="00D907AD">
      <w:pPr>
        <w:bidi w:val="0"/>
        <w:ind w:left="-1"/>
        <w:jc w:val="lowKashida"/>
        <w:rPr>
          <w:b/>
          <w:bCs/>
          <w:rtl/>
          <w:lang w:eastAsia="en-US"/>
        </w:rPr>
      </w:pPr>
      <w:r w:rsidRPr="00210923">
        <w:rPr>
          <w:rFonts w:hint="cs"/>
          <w:b/>
          <w:bCs/>
          <w:rtl/>
          <w:lang w:eastAsia="en-US"/>
        </w:rPr>
        <w:t>3</w:t>
      </w:r>
      <w:r w:rsidRPr="00210923">
        <w:rPr>
          <w:b/>
          <w:bCs/>
          <w:rtl/>
          <w:lang w:eastAsia="en-US"/>
        </w:rPr>
        <w:t>.</w:t>
      </w:r>
      <w:r w:rsidRPr="00210923">
        <w:rPr>
          <w:rFonts w:hint="cs"/>
          <w:b/>
          <w:bCs/>
          <w:rtl/>
          <w:lang w:eastAsia="en-US"/>
        </w:rPr>
        <w:t>3</w:t>
      </w:r>
      <w:r w:rsidRPr="00210923">
        <w:rPr>
          <w:b/>
          <w:bCs/>
          <w:lang w:eastAsia="en-US"/>
        </w:rPr>
        <w:t xml:space="preserve"> </w:t>
      </w:r>
      <w:r w:rsidRPr="00AF5E90">
        <w:rPr>
          <w:b/>
          <w:bCs/>
          <w:lang w:eastAsia="en-US"/>
        </w:rPr>
        <w:t>Sampling</w:t>
      </w:r>
      <w:r w:rsidRPr="00210923">
        <w:rPr>
          <w:b/>
          <w:bCs/>
          <w:lang w:eastAsia="en-US"/>
        </w:rPr>
        <w:t xml:space="preserve"> and Frame</w:t>
      </w:r>
    </w:p>
    <w:p w14:paraId="21BD719D" w14:textId="77777777" w:rsidR="00D907AD" w:rsidRPr="00A0495B" w:rsidRDefault="00D907AD" w:rsidP="00D907AD">
      <w:pPr>
        <w:bidi w:val="0"/>
        <w:jc w:val="lowKashida"/>
        <w:rPr>
          <w:b/>
          <w:bCs/>
          <w:sz w:val="16"/>
          <w:szCs w:val="16"/>
          <w:lang w:eastAsia="en-US"/>
        </w:rPr>
      </w:pPr>
    </w:p>
    <w:p w14:paraId="7BBC54C5" w14:textId="77777777" w:rsidR="00D907AD" w:rsidRPr="0058627D" w:rsidRDefault="00D907AD" w:rsidP="00D907AD">
      <w:pPr>
        <w:bidi w:val="0"/>
        <w:ind w:left="-1"/>
        <w:jc w:val="lowKashida"/>
        <w:rPr>
          <w:b/>
          <w:bCs/>
          <w:rtl/>
        </w:rPr>
      </w:pPr>
      <w:r>
        <w:rPr>
          <w:b/>
          <w:bCs/>
        </w:rPr>
        <w:t>3.</w:t>
      </w:r>
      <w:r>
        <w:rPr>
          <w:rFonts w:hint="cs"/>
          <w:b/>
          <w:bCs/>
          <w:rtl/>
        </w:rPr>
        <w:t>3</w:t>
      </w:r>
      <w:r>
        <w:rPr>
          <w:b/>
          <w:bCs/>
        </w:rPr>
        <w:t xml:space="preserve">.1 </w:t>
      </w:r>
      <w:r w:rsidRPr="0058627D">
        <w:rPr>
          <w:b/>
          <w:bCs/>
        </w:rPr>
        <w:t>Target Population</w:t>
      </w:r>
    </w:p>
    <w:p w14:paraId="030D0760" w14:textId="0CADD081" w:rsidR="00D907AD" w:rsidRDefault="00D907AD" w:rsidP="00D907AD">
      <w:pPr>
        <w:bidi w:val="0"/>
        <w:jc w:val="both"/>
        <w:rPr>
          <w:rFonts w:asciiTheme="majorBidi" w:hAnsiTheme="majorBidi" w:cstheme="majorBidi"/>
        </w:rPr>
      </w:pPr>
      <w:r w:rsidRPr="002439A3">
        <w:rPr>
          <w:rFonts w:asciiTheme="majorBidi" w:hAnsiTheme="majorBidi" w:cstheme="majorBidi"/>
        </w:rPr>
        <w:t>The target population (groups) for Violence Survey in</w:t>
      </w:r>
      <w:r w:rsidR="00B17901">
        <w:rPr>
          <w:rFonts w:asciiTheme="majorBidi" w:hAnsiTheme="majorBidi" w:cstheme="majorBidi"/>
        </w:rPr>
        <w:t xml:space="preserve"> the</w:t>
      </w:r>
      <w:r w:rsidRPr="002439A3">
        <w:rPr>
          <w:rFonts w:asciiTheme="majorBidi" w:hAnsiTheme="majorBidi" w:cstheme="majorBidi"/>
        </w:rPr>
        <w:t xml:space="preserve"> Palestinian Society, 2019</w:t>
      </w:r>
      <w:r>
        <w:rPr>
          <w:rFonts w:asciiTheme="majorBidi" w:hAnsiTheme="majorBidi" w:cstheme="majorBidi"/>
        </w:rPr>
        <w:t xml:space="preserve"> are</w:t>
      </w:r>
      <w:r w:rsidRPr="002439A3">
        <w:rPr>
          <w:rFonts w:asciiTheme="majorBidi" w:hAnsiTheme="majorBidi" w:cstheme="majorBidi"/>
        </w:rPr>
        <w:t>:</w:t>
      </w:r>
    </w:p>
    <w:p w14:paraId="25E0A074" w14:textId="62A87628" w:rsidR="00D907AD" w:rsidRPr="00824E9D" w:rsidRDefault="00D907AD" w:rsidP="00352467">
      <w:pPr>
        <w:pStyle w:val="ListParagraph"/>
        <w:numPr>
          <w:ilvl w:val="0"/>
          <w:numId w:val="41"/>
        </w:numPr>
        <w:bidi w:val="0"/>
        <w:ind w:left="426" w:hanging="284"/>
        <w:jc w:val="both"/>
        <w:rPr>
          <w:rFonts w:asciiTheme="majorBidi" w:hAnsiTheme="majorBidi" w:cstheme="majorBidi"/>
        </w:rPr>
      </w:pPr>
      <w:r>
        <w:t>Currently</w:t>
      </w:r>
      <w:r w:rsidR="00B17901">
        <w:t xml:space="preserve"> </w:t>
      </w:r>
      <w:r>
        <w:t>married or ever</w:t>
      </w:r>
      <w:r w:rsidR="00352467">
        <w:t xml:space="preserve"> </w:t>
      </w:r>
      <w:r>
        <w:t>married women aged (</w:t>
      </w:r>
      <w:r w:rsidR="000D4519">
        <w:t>14</w:t>
      </w:r>
      <w:r>
        <w:t>-64</w:t>
      </w:r>
      <w:r w:rsidRPr="002439A3">
        <w:t xml:space="preserve"> </w:t>
      </w:r>
      <w:r>
        <w:t>years).</w:t>
      </w:r>
    </w:p>
    <w:p w14:paraId="35784CEC" w14:textId="77777777" w:rsidR="00D907AD" w:rsidRPr="00824E9D" w:rsidRDefault="00D907AD" w:rsidP="00A0495B">
      <w:pPr>
        <w:pStyle w:val="ListParagraph"/>
        <w:numPr>
          <w:ilvl w:val="0"/>
          <w:numId w:val="41"/>
        </w:numPr>
        <w:bidi w:val="0"/>
        <w:ind w:left="426" w:hanging="284"/>
        <w:jc w:val="both"/>
        <w:rPr>
          <w:rFonts w:asciiTheme="majorBidi" w:hAnsiTheme="majorBidi" w:cstheme="majorBidi"/>
        </w:rPr>
      </w:pPr>
      <w:r>
        <w:t>Children (male and female) aged (0-11</w:t>
      </w:r>
      <w:r w:rsidRPr="002439A3">
        <w:t xml:space="preserve"> </w:t>
      </w:r>
      <w:r>
        <w:t>years).</w:t>
      </w:r>
    </w:p>
    <w:p w14:paraId="632BCEDA" w14:textId="58EB2217" w:rsidR="00D907AD" w:rsidRDefault="00D907AD" w:rsidP="000D4519">
      <w:pPr>
        <w:pStyle w:val="ListParagraph"/>
        <w:numPr>
          <w:ilvl w:val="0"/>
          <w:numId w:val="41"/>
        </w:numPr>
        <w:bidi w:val="0"/>
        <w:ind w:left="426" w:hanging="284"/>
        <w:jc w:val="both"/>
        <w:rPr>
          <w:rFonts w:asciiTheme="majorBidi" w:hAnsiTheme="majorBidi" w:cstheme="majorBidi"/>
        </w:rPr>
      </w:pPr>
      <w:r>
        <w:t>Currently married or ever married men aged (1</w:t>
      </w:r>
      <w:r w:rsidR="000D4519">
        <w:t>4</w:t>
      </w:r>
      <w:r>
        <w:t>-64</w:t>
      </w:r>
      <w:r w:rsidRPr="002439A3">
        <w:t xml:space="preserve"> </w:t>
      </w:r>
      <w:r>
        <w:t>years)</w:t>
      </w:r>
      <w:r>
        <w:rPr>
          <w:rFonts w:asciiTheme="majorBidi" w:hAnsiTheme="majorBidi" w:cstheme="majorBidi"/>
        </w:rPr>
        <w:t>.</w:t>
      </w:r>
    </w:p>
    <w:p w14:paraId="22AB6839" w14:textId="77777777" w:rsidR="00D907AD" w:rsidRDefault="00D907AD" w:rsidP="00A0495B">
      <w:pPr>
        <w:pStyle w:val="ListParagraph"/>
        <w:numPr>
          <w:ilvl w:val="0"/>
          <w:numId w:val="41"/>
        </w:numPr>
        <w:bidi w:val="0"/>
        <w:ind w:left="426" w:hanging="284"/>
        <w:jc w:val="both"/>
        <w:rPr>
          <w:rFonts w:asciiTheme="majorBidi" w:hAnsiTheme="majorBidi" w:cstheme="majorBidi"/>
        </w:rPr>
      </w:pPr>
      <w:r>
        <w:t>Individuals (male and female) aged (18-64</w:t>
      </w:r>
      <w:r w:rsidRPr="002439A3">
        <w:t xml:space="preserve"> </w:t>
      </w:r>
      <w:r>
        <w:t>years) who have never been married</w:t>
      </w:r>
      <w:r>
        <w:rPr>
          <w:rFonts w:asciiTheme="majorBidi" w:hAnsiTheme="majorBidi" w:cstheme="majorBidi"/>
        </w:rPr>
        <w:t>.</w:t>
      </w:r>
    </w:p>
    <w:p w14:paraId="24CA232F" w14:textId="77777777" w:rsidR="00D907AD" w:rsidRDefault="00D907AD" w:rsidP="00A0495B">
      <w:pPr>
        <w:pStyle w:val="ListParagraph"/>
        <w:numPr>
          <w:ilvl w:val="0"/>
          <w:numId w:val="41"/>
        </w:numPr>
        <w:bidi w:val="0"/>
        <w:ind w:left="426" w:hanging="284"/>
        <w:jc w:val="both"/>
        <w:rPr>
          <w:rFonts w:asciiTheme="majorBidi" w:hAnsiTheme="majorBidi" w:cstheme="majorBidi"/>
        </w:rPr>
      </w:pPr>
      <w:r>
        <w:t>Children (male and female) aged (12-17</w:t>
      </w:r>
      <w:r w:rsidRPr="002439A3">
        <w:t xml:space="preserve"> </w:t>
      </w:r>
      <w:r>
        <w:t>years)</w:t>
      </w:r>
      <w:r>
        <w:rPr>
          <w:rFonts w:asciiTheme="majorBidi" w:hAnsiTheme="majorBidi" w:cstheme="majorBidi"/>
        </w:rPr>
        <w:t>.</w:t>
      </w:r>
    </w:p>
    <w:p w14:paraId="79B478B2" w14:textId="01BAF80C" w:rsidR="00D907AD" w:rsidRPr="00725505" w:rsidRDefault="00D907AD" w:rsidP="001D048D">
      <w:pPr>
        <w:pStyle w:val="ListParagraph"/>
        <w:numPr>
          <w:ilvl w:val="0"/>
          <w:numId w:val="41"/>
        </w:numPr>
        <w:bidi w:val="0"/>
        <w:ind w:left="426" w:hanging="284"/>
        <w:jc w:val="both"/>
      </w:pPr>
      <w:r>
        <w:t xml:space="preserve">Elderly </w:t>
      </w:r>
      <w:r w:rsidR="001D048D" w:rsidRPr="001D048D">
        <w:t>persons</w:t>
      </w:r>
      <w:r w:rsidR="00061796">
        <w:t xml:space="preserve"> </w:t>
      </w:r>
      <w:r>
        <w:t>aged (65 years and above)</w:t>
      </w:r>
      <w:r w:rsidRPr="00725505">
        <w:t>.</w:t>
      </w:r>
    </w:p>
    <w:p w14:paraId="0BA9CB88" w14:textId="77777777" w:rsidR="005D1C7C" w:rsidRPr="006A21E7" w:rsidRDefault="005D1C7C" w:rsidP="005D1C7C">
      <w:pPr>
        <w:pStyle w:val="ListParagraph"/>
        <w:bidi w:val="0"/>
        <w:ind w:left="426"/>
        <w:jc w:val="both"/>
        <w:rPr>
          <w:rFonts w:asciiTheme="majorBidi" w:hAnsiTheme="majorBidi" w:cstheme="majorBidi"/>
        </w:rPr>
      </w:pPr>
    </w:p>
    <w:p w14:paraId="1B872E77" w14:textId="77777777" w:rsidR="00D907AD" w:rsidRPr="0058627D" w:rsidRDefault="00D907AD" w:rsidP="00D907AD">
      <w:pPr>
        <w:bidi w:val="0"/>
        <w:jc w:val="both"/>
        <w:rPr>
          <w:b/>
          <w:bCs/>
          <w:rtl/>
        </w:rPr>
      </w:pPr>
      <w:r>
        <w:rPr>
          <w:b/>
          <w:bCs/>
        </w:rPr>
        <w:lastRenderedPageBreak/>
        <w:t xml:space="preserve">3.3.2 </w:t>
      </w:r>
      <w:r w:rsidRPr="0058627D">
        <w:rPr>
          <w:b/>
          <w:bCs/>
        </w:rPr>
        <w:t>Sampling Framework</w:t>
      </w:r>
    </w:p>
    <w:p w14:paraId="2C0E50FE" w14:textId="30C7727C" w:rsidR="00D907AD" w:rsidRDefault="00D907AD" w:rsidP="002F6D47">
      <w:pPr>
        <w:bidi w:val="0"/>
        <w:jc w:val="lowKashida"/>
        <w:rPr>
          <w:rFonts w:asciiTheme="majorBidi" w:hAnsiTheme="majorBidi" w:cstheme="majorBidi"/>
        </w:rPr>
      </w:pPr>
      <w:r w:rsidRPr="001D0B23">
        <w:rPr>
          <w:rFonts w:asciiTheme="majorBidi" w:hAnsiTheme="majorBidi" w:cstheme="majorBidi"/>
        </w:rPr>
        <w:t>The sampling frame</w:t>
      </w:r>
      <w:r>
        <w:rPr>
          <w:rFonts w:asciiTheme="majorBidi" w:hAnsiTheme="majorBidi" w:cstheme="majorBidi"/>
        </w:rPr>
        <w:t xml:space="preserve"> consists of the </w:t>
      </w:r>
      <w:r w:rsidRPr="001D0B23">
        <w:rPr>
          <w:rFonts w:asciiTheme="majorBidi" w:hAnsiTheme="majorBidi" w:cstheme="majorBidi"/>
        </w:rPr>
        <w:t xml:space="preserve">list </w:t>
      </w:r>
      <w:r>
        <w:rPr>
          <w:rFonts w:asciiTheme="majorBidi" w:hAnsiTheme="majorBidi" w:cstheme="majorBidi"/>
        </w:rPr>
        <w:t>of e</w:t>
      </w:r>
      <w:r w:rsidRPr="00232765">
        <w:rPr>
          <w:rFonts w:asciiTheme="majorBidi" w:hAnsiTheme="majorBidi" w:cstheme="majorBidi"/>
        </w:rPr>
        <w:t>numeration area</w:t>
      </w:r>
      <w:r>
        <w:rPr>
          <w:rFonts w:asciiTheme="majorBidi" w:hAnsiTheme="majorBidi" w:cstheme="majorBidi"/>
        </w:rPr>
        <w:t>s</w:t>
      </w:r>
      <w:r w:rsidRPr="001D0B23">
        <w:rPr>
          <w:rFonts w:asciiTheme="majorBidi" w:hAnsiTheme="majorBidi" w:cstheme="majorBidi"/>
        </w:rPr>
        <w:t xml:space="preserve"> </w:t>
      </w:r>
      <w:r>
        <w:rPr>
          <w:rFonts w:asciiTheme="majorBidi" w:hAnsiTheme="majorBidi" w:cstheme="majorBidi"/>
        </w:rPr>
        <w:t>of</w:t>
      </w:r>
      <w:r w:rsidRPr="001D0B23">
        <w:rPr>
          <w:rFonts w:asciiTheme="majorBidi" w:hAnsiTheme="majorBidi" w:cstheme="majorBidi"/>
        </w:rPr>
        <w:t xml:space="preserve"> the Population, Housing and Establishments Census</w:t>
      </w:r>
      <w:r w:rsidR="002F6D47">
        <w:rPr>
          <w:rFonts w:asciiTheme="majorBidi" w:hAnsiTheme="majorBidi" w:cstheme="majorBidi"/>
        </w:rPr>
        <w:t>,</w:t>
      </w:r>
      <w:r w:rsidRPr="001D0B23">
        <w:rPr>
          <w:rFonts w:asciiTheme="majorBidi" w:hAnsiTheme="majorBidi" w:cstheme="majorBidi"/>
        </w:rPr>
        <w:t xml:space="preserve"> 2017</w:t>
      </w:r>
      <w:r w:rsidR="002F6D47">
        <w:rPr>
          <w:rFonts w:asciiTheme="majorBidi" w:hAnsiTheme="majorBidi" w:cstheme="majorBidi"/>
        </w:rPr>
        <w:t>. T</w:t>
      </w:r>
      <w:r w:rsidR="002F6D47" w:rsidRPr="006A21E7">
        <w:rPr>
          <w:rFonts w:asciiTheme="majorBidi" w:hAnsiTheme="majorBidi" w:cstheme="majorBidi"/>
        </w:rPr>
        <w:t xml:space="preserve">hey </w:t>
      </w:r>
      <w:r w:rsidRPr="006A21E7">
        <w:rPr>
          <w:rFonts w:asciiTheme="majorBidi" w:hAnsiTheme="majorBidi" w:cstheme="majorBidi"/>
        </w:rPr>
        <w:t>are geographical areas of similar size for the most part</w:t>
      </w:r>
      <w:r>
        <w:rPr>
          <w:rFonts w:asciiTheme="majorBidi" w:hAnsiTheme="majorBidi" w:cstheme="majorBidi"/>
        </w:rPr>
        <w:t xml:space="preserve"> </w:t>
      </w:r>
      <w:r w:rsidR="00CE1F9A">
        <w:rPr>
          <w:rFonts w:asciiTheme="majorBidi" w:hAnsiTheme="majorBidi" w:cstheme="majorBidi"/>
        </w:rPr>
        <w:t>(</w:t>
      </w:r>
      <w:r w:rsidR="00CE1F9A" w:rsidRPr="006A21E7">
        <w:rPr>
          <w:rFonts w:asciiTheme="majorBidi" w:hAnsiTheme="majorBidi" w:cstheme="majorBidi"/>
        </w:rPr>
        <w:t>with</w:t>
      </w:r>
      <w:r w:rsidRPr="00232765">
        <w:rPr>
          <w:rFonts w:asciiTheme="majorBidi" w:hAnsiTheme="majorBidi" w:cstheme="majorBidi"/>
        </w:rPr>
        <w:t xml:space="preserve"> </w:t>
      </w:r>
      <w:r>
        <w:rPr>
          <w:rFonts w:asciiTheme="majorBidi" w:hAnsiTheme="majorBidi" w:cstheme="majorBidi"/>
        </w:rPr>
        <w:t xml:space="preserve">an </w:t>
      </w:r>
      <w:r w:rsidRPr="00232765">
        <w:rPr>
          <w:rFonts w:asciiTheme="majorBidi" w:hAnsiTheme="majorBidi" w:cstheme="majorBidi"/>
        </w:rPr>
        <w:t>average of about 150 households</w:t>
      </w:r>
      <w:r>
        <w:rPr>
          <w:rFonts w:asciiTheme="majorBidi" w:hAnsiTheme="majorBidi" w:cstheme="majorBidi"/>
        </w:rPr>
        <w:t>),</w:t>
      </w:r>
      <w:r w:rsidRPr="00232765">
        <w:rPr>
          <w:rFonts w:asciiTheme="majorBidi" w:hAnsiTheme="majorBidi" w:cstheme="majorBidi"/>
        </w:rPr>
        <w:t xml:space="preserve"> </w:t>
      </w:r>
      <w:r w:rsidR="00CE1F9A">
        <w:rPr>
          <w:rFonts w:asciiTheme="majorBidi" w:hAnsiTheme="majorBidi" w:cstheme="majorBidi"/>
        </w:rPr>
        <w:t>and these</w:t>
      </w:r>
      <w:r w:rsidRPr="00232765">
        <w:rPr>
          <w:rFonts w:asciiTheme="majorBidi" w:hAnsiTheme="majorBidi" w:cstheme="majorBidi"/>
        </w:rPr>
        <w:t xml:space="preserve"> enumeration areas are used as primary sampling units (PSUs) in the first s</w:t>
      </w:r>
      <w:r>
        <w:rPr>
          <w:rFonts w:asciiTheme="majorBidi" w:hAnsiTheme="majorBidi" w:cstheme="majorBidi"/>
        </w:rPr>
        <w:t>ampling selection stage</w:t>
      </w:r>
      <w:r w:rsidRPr="00232765">
        <w:rPr>
          <w:rFonts w:asciiTheme="majorBidi" w:hAnsiTheme="majorBidi" w:cstheme="majorBidi"/>
        </w:rPr>
        <w:t>.</w:t>
      </w:r>
      <w:r>
        <w:rPr>
          <w:rFonts w:asciiTheme="majorBidi" w:hAnsiTheme="majorBidi" w:cstheme="majorBidi"/>
        </w:rPr>
        <w:t xml:space="preserve"> </w:t>
      </w:r>
    </w:p>
    <w:p w14:paraId="3C45D7DF" w14:textId="77777777" w:rsidR="00D907AD" w:rsidRDefault="00D907AD" w:rsidP="00D907AD">
      <w:pPr>
        <w:bidi w:val="0"/>
        <w:jc w:val="lowKashida"/>
        <w:rPr>
          <w:rFonts w:asciiTheme="majorBidi" w:hAnsiTheme="majorBidi" w:cstheme="majorBidi"/>
        </w:rPr>
      </w:pPr>
    </w:p>
    <w:p w14:paraId="5E77574F" w14:textId="77777777" w:rsidR="00D907AD" w:rsidRDefault="00D907AD" w:rsidP="00D907AD">
      <w:pPr>
        <w:bidi w:val="0"/>
        <w:ind w:left="-1"/>
        <w:jc w:val="both"/>
        <w:rPr>
          <w:b/>
          <w:bCs/>
        </w:rPr>
      </w:pPr>
      <w:r>
        <w:rPr>
          <w:b/>
          <w:bCs/>
        </w:rPr>
        <w:t xml:space="preserve">3.3.3 </w:t>
      </w:r>
      <w:r w:rsidRPr="0058627D">
        <w:rPr>
          <w:b/>
          <w:bCs/>
        </w:rPr>
        <w:t>Sample Size</w:t>
      </w:r>
    </w:p>
    <w:p w14:paraId="235D4E9D" w14:textId="646F1EE9" w:rsidR="00D907AD" w:rsidRDefault="00D907AD" w:rsidP="002F6D47">
      <w:pPr>
        <w:bidi w:val="0"/>
        <w:jc w:val="lowKashida"/>
        <w:rPr>
          <w:rFonts w:asciiTheme="majorBidi" w:hAnsiTheme="majorBidi" w:cstheme="majorBidi"/>
        </w:rPr>
      </w:pPr>
      <w:r w:rsidRPr="00A0253A">
        <w:rPr>
          <w:rFonts w:asciiTheme="majorBidi" w:hAnsiTheme="majorBidi" w:cstheme="majorBidi" w:hint="cs"/>
          <w:rtl/>
        </w:rPr>
        <w:t>12,942</w:t>
      </w:r>
      <w:r w:rsidRPr="00A0253A">
        <w:rPr>
          <w:rFonts w:asciiTheme="majorBidi" w:hAnsiTheme="majorBidi" w:cstheme="majorBidi"/>
        </w:rPr>
        <w:t xml:space="preserve"> </w:t>
      </w:r>
      <w:r>
        <w:rPr>
          <w:rFonts w:asciiTheme="majorBidi" w:hAnsiTheme="majorBidi" w:cstheme="majorBidi"/>
        </w:rPr>
        <w:t>households</w:t>
      </w:r>
      <w:r w:rsidRPr="009E05E6">
        <w:rPr>
          <w:rFonts w:asciiTheme="majorBidi" w:hAnsiTheme="majorBidi" w:cstheme="majorBidi"/>
        </w:rPr>
        <w:t xml:space="preserve"> were reached at the national level</w:t>
      </w:r>
      <w:r w:rsidR="002F6D47">
        <w:rPr>
          <w:rFonts w:asciiTheme="majorBidi" w:hAnsiTheme="majorBidi" w:cstheme="majorBidi"/>
        </w:rPr>
        <w:t xml:space="preserve">; </w:t>
      </w:r>
      <w:r>
        <w:rPr>
          <w:rFonts w:asciiTheme="majorBidi" w:hAnsiTheme="majorBidi" w:cstheme="majorBidi"/>
        </w:rPr>
        <w:t xml:space="preserve">of which 11,545 </w:t>
      </w:r>
      <w:r w:rsidRPr="00A0253A">
        <w:rPr>
          <w:rFonts w:asciiTheme="majorBidi" w:hAnsiTheme="majorBidi" w:cstheme="majorBidi"/>
        </w:rPr>
        <w:t>households responded</w:t>
      </w:r>
      <w:r>
        <w:rPr>
          <w:rFonts w:asciiTheme="majorBidi" w:hAnsiTheme="majorBidi" w:cstheme="majorBidi"/>
        </w:rPr>
        <w:t>,</w:t>
      </w:r>
      <w:r w:rsidRPr="009E05E6">
        <w:rPr>
          <w:rFonts w:asciiTheme="majorBidi" w:hAnsiTheme="majorBidi" w:cstheme="majorBidi"/>
        </w:rPr>
        <w:t xml:space="preserve"> </w:t>
      </w:r>
      <w:r w:rsidRPr="00A0253A">
        <w:rPr>
          <w:rFonts w:asciiTheme="majorBidi" w:hAnsiTheme="majorBidi" w:cstheme="majorBidi"/>
        </w:rPr>
        <w:t>7,913 households</w:t>
      </w:r>
      <w:r w:rsidRPr="009E05E6">
        <w:rPr>
          <w:rFonts w:asciiTheme="majorBidi" w:hAnsiTheme="majorBidi" w:cstheme="majorBidi"/>
        </w:rPr>
        <w:t xml:space="preserve"> in the West Bank and </w:t>
      </w:r>
      <w:r w:rsidRPr="00A0253A">
        <w:rPr>
          <w:rFonts w:asciiTheme="majorBidi" w:hAnsiTheme="majorBidi" w:cstheme="majorBidi" w:hint="cs"/>
          <w:rtl/>
        </w:rPr>
        <w:t>3,632</w:t>
      </w:r>
      <w:r w:rsidRPr="00A0253A">
        <w:rPr>
          <w:rFonts w:asciiTheme="majorBidi" w:hAnsiTheme="majorBidi" w:cstheme="majorBidi"/>
        </w:rPr>
        <w:t xml:space="preserve"> households</w:t>
      </w:r>
      <w:r w:rsidRPr="009E05E6">
        <w:rPr>
          <w:rFonts w:asciiTheme="majorBidi" w:hAnsiTheme="majorBidi" w:cstheme="majorBidi"/>
        </w:rPr>
        <w:t xml:space="preserve"> in </w:t>
      </w:r>
      <w:r>
        <w:rPr>
          <w:rFonts w:asciiTheme="majorBidi" w:hAnsiTheme="majorBidi" w:cstheme="majorBidi"/>
        </w:rPr>
        <w:t>Gaza Strip</w:t>
      </w:r>
      <w:r w:rsidRPr="009E05E6">
        <w:rPr>
          <w:rFonts w:asciiTheme="majorBidi" w:hAnsiTheme="majorBidi" w:cstheme="majorBidi"/>
        </w:rPr>
        <w:t xml:space="preserve">. </w:t>
      </w:r>
    </w:p>
    <w:p w14:paraId="4D9D9980" w14:textId="77777777" w:rsidR="00D907AD" w:rsidRPr="009E05E6" w:rsidRDefault="00D907AD" w:rsidP="00D907AD">
      <w:pPr>
        <w:bidi w:val="0"/>
        <w:jc w:val="lowKashida"/>
        <w:rPr>
          <w:rFonts w:asciiTheme="majorBidi" w:hAnsiTheme="majorBidi" w:cstheme="majorBidi"/>
        </w:rPr>
      </w:pPr>
    </w:p>
    <w:p w14:paraId="3216B3BE" w14:textId="77777777" w:rsidR="00D907AD" w:rsidRPr="0058627D" w:rsidRDefault="00D907AD" w:rsidP="00D907AD">
      <w:pPr>
        <w:bidi w:val="0"/>
        <w:ind w:left="-1"/>
        <w:jc w:val="lowKashida"/>
        <w:rPr>
          <w:rtl/>
        </w:rPr>
      </w:pPr>
      <w:r>
        <w:rPr>
          <w:b/>
          <w:bCs/>
        </w:rPr>
        <w:t xml:space="preserve">3.3.4 </w:t>
      </w:r>
      <w:r w:rsidRPr="0058627D">
        <w:rPr>
          <w:b/>
          <w:bCs/>
        </w:rPr>
        <w:t>Sample Design</w:t>
      </w:r>
    </w:p>
    <w:p w14:paraId="2BFA5D9C" w14:textId="77777777" w:rsidR="00D907AD" w:rsidRDefault="00D907AD" w:rsidP="00D907AD">
      <w:pPr>
        <w:bidi w:val="0"/>
        <w:jc w:val="lowKashida"/>
        <w:rPr>
          <w:lang w:eastAsia="en-US"/>
        </w:rPr>
      </w:pPr>
      <w:r w:rsidRPr="00807FE5">
        <w:t>Three</w:t>
      </w:r>
      <w:r>
        <w:t>-</w:t>
      </w:r>
      <w:r w:rsidRPr="00807FE5">
        <w:t>stage stratified cluster systematic random sample</w:t>
      </w:r>
      <w:r w:rsidRPr="00807FE5">
        <w:rPr>
          <w:lang w:eastAsia="en-US"/>
        </w:rPr>
        <w:t>:</w:t>
      </w:r>
    </w:p>
    <w:p w14:paraId="3EE5FE7E" w14:textId="77777777" w:rsidR="00D907AD" w:rsidRPr="00807FE5" w:rsidRDefault="00D907AD" w:rsidP="00D907AD">
      <w:pPr>
        <w:bidi w:val="0"/>
        <w:jc w:val="lowKashida"/>
        <w:rPr>
          <w:rtl/>
          <w:lang w:eastAsia="en-US"/>
        </w:rPr>
      </w:pPr>
    </w:p>
    <w:p w14:paraId="1860F2EE" w14:textId="77777777" w:rsidR="00D907AD" w:rsidRDefault="00D907AD" w:rsidP="00D907AD">
      <w:pPr>
        <w:bidi w:val="0"/>
        <w:jc w:val="lowKashida"/>
        <w:rPr>
          <w:lang w:eastAsia="en-US"/>
        </w:rPr>
      </w:pPr>
      <w:r>
        <w:rPr>
          <w:b/>
          <w:bCs/>
          <w:lang w:eastAsia="en-US"/>
        </w:rPr>
        <w:t>S</w:t>
      </w:r>
      <w:r w:rsidRPr="00B35CDA">
        <w:rPr>
          <w:b/>
          <w:bCs/>
          <w:lang w:eastAsia="en-US"/>
        </w:rPr>
        <w:t>tage I</w:t>
      </w:r>
      <w:r>
        <w:rPr>
          <w:lang w:eastAsia="en-US"/>
        </w:rPr>
        <w:t>:</w:t>
      </w:r>
      <w:r w:rsidRPr="00B35CDA">
        <w:rPr>
          <w:lang w:eastAsia="en-US"/>
        </w:rPr>
        <w:t xml:space="preserve"> Selection of</w:t>
      </w:r>
      <w:r w:rsidRPr="0013711B">
        <w:rPr>
          <w:lang w:eastAsia="en-US"/>
        </w:rPr>
        <w:t xml:space="preserve"> a </w:t>
      </w:r>
      <w:r w:rsidRPr="00807FE5">
        <w:t>stratified cluster systematic</w:t>
      </w:r>
      <w:r w:rsidRPr="0013711B">
        <w:rPr>
          <w:lang w:eastAsia="en-US"/>
        </w:rPr>
        <w:t xml:space="preserve"> random sample </w:t>
      </w:r>
      <w:r w:rsidRPr="00953B94">
        <w:rPr>
          <w:lang w:eastAsia="en-US"/>
        </w:rPr>
        <w:t>proportional to the size of each household enumeration area (PPS)</w:t>
      </w:r>
      <w:r>
        <w:rPr>
          <w:lang w:eastAsia="en-US"/>
        </w:rPr>
        <w:t xml:space="preserve">, </w:t>
      </w:r>
      <w:r w:rsidRPr="0013711B">
        <w:rPr>
          <w:lang w:eastAsia="en-US"/>
        </w:rPr>
        <w:t>consisting of (</w:t>
      </w:r>
      <w:r>
        <w:rPr>
          <w:lang w:eastAsia="en-US"/>
        </w:rPr>
        <w:t>310</w:t>
      </w:r>
      <w:r w:rsidRPr="0013711B">
        <w:rPr>
          <w:lang w:eastAsia="en-US"/>
        </w:rPr>
        <w:t>) enumeration areas.</w:t>
      </w:r>
    </w:p>
    <w:p w14:paraId="5A544F0E" w14:textId="77777777" w:rsidR="00D907AD" w:rsidRDefault="00D907AD" w:rsidP="00D907AD">
      <w:pPr>
        <w:bidi w:val="0"/>
        <w:jc w:val="lowKashida"/>
        <w:rPr>
          <w:lang w:eastAsia="en-US"/>
        </w:rPr>
      </w:pPr>
    </w:p>
    <w:p w14:paraId="6F69A792" w14:textId="77943DC8" w:rsidR="00D907AD" w:rsidRPr="00B35CDA" w:rsidRDefault="00D907AD" w:rsidP="00F82691">
      <w:pPr>
        <w:bidi w:val="0"/>
        <w:jc w:val="lowKashida"/>
      </w:pPr>
      <w:r w:rsidRPr="00B35CDA">
        <w:rPr>
          <w:b/>
          <w:bCs/>
        </w:rPr>
        <w:t>Stage II</w:t>
      </w:r>
      <w:r>
        <w:rPr>
          <w:b/>
          <w:bCs/>
        </w:rPr>
        <w:t>:</w:t>
      </w:r>
      <w:r w:rsidRPr="00B35CDA">
        <w:t xml:space="preserve"> </w:t>
      </w:r>
      <w:r w:rsidRPr="00B35CDA">
        <w:rPr>
          <w:lang w:eastAsia="en-US"/>
        </w:rPr>
        <w:t>Selection</w:t>
      </w:r>
      <w:r w:rsidRPr="0013711B">
        <w:t xml:space="preserve"> (</w:t>
      </w:r>
      <w:r>
        <w:t>40</w:t>
      </w:r>
      <w:r w:rsidRPr="0013711B">
        <w:t xml:space="preserve">) </w:t>
      </w:r>
      <w:r w:rsidRPr="0058627D">
        <w:t>households</w:t>
      </w:r>
      <w:r w:rsidRPr="0013711B">
        <w:t xml:space="preserve"> from each enumeration area in the first stage in a </w:t>
      </w:r>
      <w:r w:rsidRPr="00807FE5">
        <w:t>stratified cluster systematic random</w:t>
      </w:r>
      <w:r>
        <w:t>.</w:t>
      </w:r>
      <w:r w:rsidRPr="00807FE5">
        <w:t xml:space="preserve"> </w:t>
      </w:r>
      <w:r w:rsidRPr="0013711B">
        <w:t>(Lists of the heads of households)</w:t>
      </w:r>
      <w:r w:rsidRPr="00B35CDA">
        <w:t xml:space="preserve"> </w:t>
      </w:r>
    </w:p>
    <w:p w14:paraId="434E83ED" w14:textId="77777777" w:rsidR="00D907AD" w:rsidRPr="00B35CDA" w:rsidRDefault="00D907AD" w:rsidP="00D907AD">
      <w:pPr>
        <w:rPr>
          <w:b/>
          <w:bCs/>
          <w:rtl/>
        </w:rPr>
      </w:pPr>
    </w:p>
    <w:p w14:paraId="3627E68D" w14:textId="77777777" w:rsidR="00D907AD" w:rsidRPr="00953B94" w:rsidRDefault="00D907AD" w:rsidP="00D907AD">
      <w:pPr>
        <w:bidi w:val="0"/>
        <w:jc w:val="both"/>
      </w:pPr>
      <w:r w:rsidRPr="00B35CDA">
        <w:rPr>
          <w:b/>
          <w:bCs/>
        </w:rPr>
        <w:t>Stage III</w:t>
      </w:r>
      <w:r>
        <w:rPr>
          <w:b/>
          <w:bCs/>
        </w:rPr>
        <w:t xml:space="preserve">: </w:t>
      </w:r>
      <w:r w:rsidRPr="00B35CDA">
        <w:rPr>
          <w:lang w:eastAsia="en-US"/>
        </w:rPr>
        <w:t>Selection</w:t>
      </w:r>
      <w:r w:rsidRPr="00953B94">
        <w:t xml:space="preserve"> </w:t>
      </w:r>
      <w:r>
        <w:t xml:space="preserve">of </w:t>
      </w:r>
      <w:r w:rsidRPr="00953B94">
        <w:t xml:space="preserve">one </w:t>
      </w:r>
      <w:r>
        <w:t>individual</w:t>
      </w:r>
      <w:r w:rsidRPr="00953B94">
        <w:t xml:space="preserve"> of the selected </w:t>
      </w:r>
      <w:r w:rsidRPr="0058627D">
        <w:t>household</w:t>
      </w:r>
      <w:r w:rsidRPr="00953B94">
        <w:t xml:space="preserve"> in the second stage if it has more than one </w:t>
      </w:r>
      <w:r>
        <w:t>individual</w:t>
      </w:r>
      <w:r w:rsidRPr="00953B94">
        <w:t xml:space="preserve"> from each of the targeted groups in the survey, </w:t>
      </w:r>
      <w:r w:rsidRPr="00B35CDA">
        <w:t xml:space="preserve">using Kish (multivariate) </w:t>
      </w:r>
      <w:r>
        <w:t xml:space="preserve">table </w:t>
      </w:r>
      <w:r w:rsidRPr="00953B94">
        <w:t>to ensure randomness in the selection process.</w:t>
      </w:r>
    </w:p>
    <w:p w14:paraId="33C485B1" w14:textId="77777777" w:rsidR="00D907AD" w:rsidRDefault="00D907AD" w:rsidP="00D907AD">
      <w:pPr>
        <w:bidi w:val="0"/>
        <w:jc w:val="both"/>
        <w:rPr>
          <w:b/>
          <w:bCs/>
        </w:rPr>
      </w:pPr>
    </w:p>
    <w:p w14:paraId="07DE4FCB" w14:textId="0EDD152B" w:rsidR="00D907AD" w:rsidRPr="00B35CDA" w:rsidRDefault="00D907AD" w:rsidP="00A57306">
      <w:pPr>
        <w:bidi w:val="0"/>
        <w:jc w:val="both"/>
      </w:pPr>
      <w:r w:rsidRPr="00B35CDA">
        <w:rPr>
          <w:b/>
          <w:bCs/>
        </w:rPr>
        <w:t xml:space="preserve"> </w:t>
      </w:r>
      <w:r w:rsidRPr="007B577F">
        <w:t>In Jerusalem</w:t>
      </w:r>
      <w:r>
        <w:t xml:space="preserve"> </w:t>
      </w:r>
      <w:r w:rsidRPr="007B577F">
        <w:t>(</w:t>
      </w:r>
      <w:r w:rsidR="006776A4">
        <w:t>J</w:t>
      </w:r>
      <w:r w:rsidR="006776A4" w:rsidRPr="007B577F">
        <w:t>1</w:t>
      </w:r>
      <w:r w:rsidRPr="007B577F">
        <w:t xml:space="preserve">) </w:t>
      </w:r>
      <w:r>
        <w:t>area</w:t>
      </w:r>
      <w:r w:rsidRPr="007B577F">
        <w:t xml:space="preserve">, a survey sample of </w:t>
      </w:r>
      <w:r>
        <w:t>40</w:t>
      </w:r>
      <w:r w:rsidRPr="007B577F">
        <w:t xml:space="preserve"> households </w:t>
      </w:r>
      <w:proofErr w:type="gramStart"/>
      <w:r w:rsidRPr="007B577F">
        <w:t>is selected</w:t>
      </w:r>
      <w:proofErr w:type="gramEnd"/>
      <w:r w:rsidRPr="007B577F">
        <w:t xml:space="preserve"> from each enumeration area in the first stage.</w:t>
      </w:r>
    </w:p>
    <w:p w14:paraId="1DDCD608" w14:textId="77777777" w:rsidR="00D907AD" w:rsidRDefault="00D907AD" w:rsidP="00D907AD">
      <w:pPr>
        <w:bidi w:val="0"/>
        <w:ind w:left="-1"/>
        <w:jc w:val="lowKashida"/>
        <w:rPr>
          <w:b/>
          <w:bCs/>
        </w:rPr>
      </w:pPr>
    </w:p>
    <w:p w14:paraId="3C0BA3EF" w14:textId="5CCFCBB4" w:rsidR="00D907AD" w:rsidRDefault="00D907AD" w:rsidP="00A57306">
      <w:pPr>
        <w:bidi w:val="0"/>
        <w:ind w:left="-1"/>
        <w:jc w:val="center"/>
        <w:rPr>
          <w:b/>
          <w:bCs/>
        </w:rPr>
      </w:pPr>
      <w:r w:rsidRPr="007210C2">
        <w:rPr>
          <w:b/>
          <w:bCs/>
        </w:rPr>
        <w:t>Target groups according to the household serial number in the enumeration area and the method of selection:</w:t>
      </w:r>
    </w:p>
    <w:tbl>
      <w:tblPr>
        <w:tblStyle w:val="GridTable6Colorful-Accent21"/>
        <w:tblW w:w="9072" w:type="dxa"/>
        <w:jc w:val="center"/>
        <w:tblLook w:val="04A0" w:firstRow="1" w:lastRow="0" w:firstColumn="1" w:lastColumn="0" w:noHBand="0" w:noVBand="1"/>
      </w:tblPr>
      <w:tblGrid>
        <w:gridCol w:w="4464"/>
        <w:gridCol w:w="4608"/>
      </w:tblGrid>
      <w:tr w:rsidR="00D907AD" w:rsidRPr="00A0495B" w14:paraId="0CCC7C7B" w14:textId="77777777" w:rsidTr="00A57306">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9072" w:type="dxa"/>
            <w:gridSpan w:val="2"/>
            <w:vAlign w:val="center"/>
          </w:tcPr>
          <w:p w14:paraId="259CD60D" w14:textId="77777777" w:rsidR="00D907AD" w:rsidRPr="00A0495B" w:rsidRDefault="00D907AD" w:rsidP="00E6588C">
            <w:pPr>
              <w:bidi w:val="0"/>
              <w:jc w:val="center"/>
              <w:rPr>
                <w:color w:val="auto"/>
                <w:sz w:val="20"/>
                <w:szCs w:val="20"/>
                <w:rtl/>
              </w:rPr>
            </w:pPr>
            <w:r w:rsidRPr="00A0495B">
              <w:rPr>
                <w:color w:val="auto"/>
                <w:sz w:val="22"/>
                <w:szCs w:val="22"/>
              </w:rPr>
              <w:t>Household Serial Number in the Enumeration Area Sample</w:t>
            </w:r>
          </w:p>
        </w:tc>
      </w:tr>
      <w:tr w:rsidR="00D907AD" w:rsidRPr="00A0495B" w14:paraId="6B118A4A" w14:textId="77777777" w:rsidTr="00A5730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64" w:type="dxa"/>
            <w:vAlign w:val="center"/>
          </w:tcPr>
          <w:p w14:paraId="1BD0204D" w14:textId="77777777" w:rsidR="00D907AD" w:rsidRPr="00A0495B" w:rsidRDefault="00D907AD" w:rsidP="00E6588C">
            <w:pPr>
              <w:bidi w:val="0"/>
              <w:jc w:val="center"/>
              <w:rPr>
                <w:color w:val="auto"/>
                <w:sz w:val="20"/>
                <w:szCs w:val="20"/>
                <w:rtl/>
              </w:rPr>
            </w:pPr>
            <w:r w:rsidRPr="00A0495B">
              <w:rPr>
                <w:color w:val="auto"/>
                <w:sz w:val="20"/>
                <w:szCs w:val="20"/>
              </w:rPr>
              <w:t>Odd Number (Targeted by Male Researcher)</w:t>
            </w:r>
          </w:p>
        </w:tc>
        <w:tc>
          <w:tcPr>
            <w:tcW w:w="4608" w:type="dxa"/>
            <w:tcBorders>
              <w:bottom w:val="single" w:sz="4" w:space="0" w:color="auto"/>
            </w:tcBorders>
            <w:vAlign w:val="center"/>
          </w:tcPr>
          <w:p w14:paraId="1A73E47F" w14:textId="77777777" w:rsidR="00D907AD" w:rsidRPr="00A0495B" w:rsidRDefault="00D907AD" w:rsidP="00E6588C">
            <w:pPr>
              <w:bidi w:val="0"/>
              <w:jc w:val="center"/>
              <w:cnfStyle w:val="000000100000" w:firstRow="0" w:lastRow="0" w:firstColumn="0" w:lastColumn="0" w:oddVBand="0" w:evenVBand="0" w:oddHBand="1" w:evenHBand="0" w:firstRowFirstColumn="0" w:firstRowLastColumn="0" w:lastRowFirstColumn="0" w:lastRowLastColumn="0"/>
              <w:rPr>
                <w:b/>
                <w:bCs/>
                <w:color w:val="auto"/>
                <w:sz w:val="20"/>
                <w:szCs w:val="20"/>
                <w:rtl/>
              </w:rPr>
            </w:pPr>
            <w:r w:rsidRPr="00A0495B">
              <w:rPr>
                <w:b/>
                <w:bCs/>
                <w:color w:val="auto"/>
                <w:sz w:val="20"/>
                <w:szCs w:val="20"/>
              </w:rPr>
              <w:t>Even Number (Targeted by Female Researcher)</w:t>
            </w:r>
          </w:p>
        </w:tc>
      </w:tr>
      <w:tr w:rsidR="00D907AD" w:rsidRPr="00A0495B" w14:paraId="75F75323" w14:textId="77777777" w:rsidTr="00A57306">
        <w:trPr>
          <w:trHeight w:val="340"/>
          <w:jc w:val="center"/>
        </w:trPr>
        <w:tc>
          <w:tcPr>
            <w:cnfStyle w:val="001000000000" w:firstRow="0" w:lastRow="0" w:firstColumn="1" w:lastColumn="0" w:oddVBand="0" w:evenVBand="0" w:oddHBand="0" w:evenHBand="0" w:firstRowFirstColumn="0" w:firstRowLastColumn="0" w:lastRowFirstColumn="0" w:lastRowLastColumn="0"/>
            <w:tcW w:w="4464" w:type="dxa"/>
          </w:tcPr>
          <w:p w14:paraId="1AF334E4" w14:textId="77777777" w:rsidR="00D907AD" w:rsidRPr="00A0495B" w:rsidRDefault="00D907AD" w:rsidP="00E6588C">
            <w:pPr>
              <w:bidi w:val="0"/>
              <w:jc w:val="both"/>
              <w:rPr>
                <w:b w:val="0"/>
                <w:bCs w:val="0"/>
                <w:color w:val="000000"/>
                <w:sz w:val="20"/>
                <w:szCs w:val="20"/>
                <w:rtl/>
              </w:rPr>
            </w:pPr>
            <w:r w:rsidRPr="00A0495B">
              <w:rPr>
                <w:b w:val="0"/>
                <w:bCs w:val="0"/>
                <w:color w:val="000000"/>
                <w:sz w:val="20"/>
                <w:szCs w:val="20"/>
                <w:rtl/>
              </w:rPr>
              <w:t>-</w:t>
            </w:r>
          </w:p>
        </w:tc>
        <w:tc>
          <w:tcPr>
            <w:tcW w:w="4608" w:type="dxa"/>
          </w:tcPr>
          <w:p w14:paraId="7F40D9FA" w14:textId="326C6833" w:rsidR="00D907AD" w:rsidRPr="00A0495B" w:rsidRDefault="00D907AD" w:rsidP="00E6588C">
            <w:pPr>
              <w:bidi w:val="0"/>
              <w:jc w:val="both"/>
              <w:cnfStyle w:val="000000000000" w:firstRow="0" w:lastRow="0" w:firstColumn="0" w:lastColumn="0" w:oddVBand="0" w:evenVBand="0" w:oddHBand="0" w:evenHBand="0" w:firstRowFirstColumn="0" w:firstRowLastColumn="0" w:lastRowFirstColumn="0" w:lastRowLastColumn="0"/>
              <w:rPr>
                <w:color w:val="000000"/>
                <w:sz w:val="20"/>
                <w:szCs w:val="20"/>
                <w:rtl/>
              </w:rPr>
            </w:pPr>
            <w:r w:rsidRPr="00A0495B">
              <w:rPr>
                <w:color w:val="000000"/>
                <w:sz w:val="20"/>
                <w:szCs w:val="20"/>
              </w:rPr>
              <w:t>Children males and females (0-11 years)</w:t>
            </w:r>
            <w:r w:rsidR="009A455D">
              <w:rPr>
                <w:color w:val="000000"/>
                <w:sz w:val="20"/>
                <w:szCs w:val="20"/>
              </w:rPr>
              <w:t>,</w:t>
            </w:r>
            <w:r w:rsidRPr="00A0495B">
              <w:rPr>
                <w:color w:val="000000"/>
                <w:sz w:val="20"/>
                <w:szCs w:val="20"/>
              </w:rPr>
              <w:t xml:space="preserve"> one individual selected</w:t>
            </w:r>
          </w:p>
        </w:tc>
      </w:tr>
      <w:tr w:rsidR="00D907AD" w:rsidRPr="00A0495B" w14:paraId="5E39DEA1" w14:textId="77777777" w:rsidTr="00A5730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64" w:type="dxa"/>
          </w:tcPr>
          <w:p w14:paraId="2C3D67B8" w14:textId="7ADFDEDD" w:rsidR="00D907AD" w:rsidRPr="00A0495B" w:rsidRDefault="00D907AD" w:rsidP="00E6588C">
            <w:pPr>
              <w:bidi w:val="0"/>
              <w:jc w:val="both"/>
              <w:rPr>
                <w:b w:val="0"/>
                <w:bCs w:val="0"/>
                <w:color w:val="000000"/>
                <w:sz w:val="20"/>
                <w:szCs w:val="20"/>
                <w:rtl/>
              </w:rPr>
            </w:pPr>
            <w:r w:rsidRPr="00A0495B">
              <w:rPr>
                <w:b w:val="0"/>
                <w:bCs w:val="0"/>
                <w:color w:val="000000"/>
                <w:sz w:val="20"/>
                <w:szCs w:val="20"/>
              </w:rPr>
              <w:t>Male children (12-17 years)</w:t>
            </w:r>
            <w:r w:rsidR="009A455D">
              <w:rPr>
                <w:b w:val="0"/>
                <w:bCs w:val="0"/>
                <w:color w:val="000000"/>
                <w:sz w:val="20"/>
                <w:szCs w:val="20"/>
              </w:rPr>
              <w:t>,</w:t>
            </w:r>
            <w:r w:rsidRPr="00A0495B">
              <w:rPr>
                <w:b w:val="0"/>
                <w:bCs w:val="0"/>
                <w:color w:val="000000"/>
                <w:sz w:val="20"/>
                <w:szCs w:val="20"/>
              </w:rPr>
              <w:t xml:space="preserve"> one individual selected</w:t>
            </w:r>
          </w:p>
        </w:tc>
        <w:tc>
          <w:tcPr>
            <w:tcW w:w="4608" w:type="dxa"/>
          </w:tcPr>
          <w:p w14:paraId="4AC0B704" w14:textId="784867E2" w:rsidR="00D907AD" w:rsidRPr="00A0495B" w:rsidRDefault="00D907AD" w:rsidP="00E6588C">
            <w:pPr>
              <w:bidi w:val="0"/>
              <w:jc w:val="both"/>
              <w:cnfStyle w:val="000000100000" w:firstRow="0" w:lastRow="0" w:firstColumn="0" w:lastColumn="0" w:oddVBand="0" w:evenVBand="0" w:oddHBand="1" w:evenHBand="0" w:firstRowFirstColumn="0" w:firstRowLastColumn="0" w:lastRowFirstColumn="0" w:lastRowLastColumn="0"/>
              <w:rPr>
                <w:color w:val="000000"/>
                <w:sz w:val="20"/>
                <w:szCs w:val="20"/>
                <w:rtl/>
              </w:rPr>
            </w:pPr>
            <w:r w:rsidRPr="00A0495B">
              <w:rPr>
                <w:color w:val="000000"/>
                <w:sz w:val="20"/>
                <w:szCs w:val="20"/>
              </w:rPr>
              <w:t>Female children (12-17 years)</w:t>
            </w:r>
            <w:r w:rsidR="009A455D">
              <w:rPr>
                <w:color w:val="000000"/>
                <w:sz w:val="20"/>
                <w:szCs w:val="20"/>
              </w:rPr>
              <w:t>,</w:t>
            </w:r>
            <w:r w:rsidRPr="00A0495B">
              <w:rPr>
                <w:color w:val="000000"/>
                <w:sz w:val="20"/>
                <w:szCs w:val="20"/>
              </w:rPr>
              <w:t xml:space="preserve"> one individual selected</w:t>
            </w:r>
          </w:p>
        </w:tc>
      </w:tr>
      <w:tr w:rsidR="00D907AD" w:rsidRPr="00A0495B" w14:paraId="29FD00B0" w14:textId="77777777" w:rsidTr="00A57306">
        <w:trPr>
          <w:trHeight w:val="340"/>
          <w:jc w:val="center"/>
        </w:trPr>
        <w:tc>
          <w:tcPr>
            <w:cnfStyle w:val="001000000000" w:firstRow="0" w:lastRow="0" w:firstColumn="1" w:lastColumn="0" w:oddVBand="0" w:evenVBand="0" w:oddHBand="0" w:evenHBand="0" w:firstRowFirstColumn="0" w:firstRowLastColumn="0" w:lastRowFirstColumn="0" w:lastRowLastColumn="0"/>
            <w:tcW w:w="4464" w:type="dxa"/>
          </w:tcPr>
          <w:p w14:paraId="6D1EBFF2" w14:textId="77777777" w:rsidR="00D907AD" w:rsidRPr="00A0495B" w:rsidRDefault="00D907AD" w:rsidP="00E6588C">
            <w:pPr>
              <w:bidi w:val="0"/>
              <w:jc w:val="both"/>
              <w:rPr>
                <w:b w:val="0"/>
                <w:bCs w:val="0"/>
                <w:color w:val="000000"/>
                <w:sz w:val="20"/>
                <w:szCs w:val="20"/>
                <w:rtl/>
              </w:rPr>
            </w:pPr>
            <w:r w:rsidRPr="00A0495B">
              <w:rPr>
                <w:b w:val="0"/>
                <w:bCs w:val="0"/>
                <w:color w:val="000000"/>
                <w:sz w:val="20"/>
                <w:szCs w:val="20"/>
              </w:rPr>
              <w:t>Unmarried male individuals (18-64 years) one individual selected</w:t>
            </w:r>
          </w:p>
        </w:tc>
        <w:tc>
          <w:tcPr>
            <w:tcW w:w="4608" w:type="dxa"/>
          </w:tcPr>
          <w:p w14:paraId="4FB6919C" w14:textId="77777777" w:rsidR="00D907AD" w:rsidRPr="00A0495B" w:rsidRDefault="00D907AD" w:rsidP="00E6588C">
            <w:pPr>
              <w:bidi w:val="0"/>
              <w:jc w:val="both"/>
              <w:cnfStyle w:val="000000000000" w:firstRow="0" w:lastRow="0" w:firstColumn="0" w:lastColumn="0" w:oddVBand="0" w:evenVBand="0" w:oddHBand="0" w:evenHBand="0" w:firstRowFirstColumn="0" w:firstRowLastColumn="0" w:lastRowFirstColumn="0" w:lastRowLastColumn="0"/>
              <w:rPr>
                <w:color w:val="000000"/>
                <w:sz w:val="20"/>
                <w:szCs w:val="20"/>
                <w:rtl/>
              </w:rPr>
            </w:pPr>
            <w:r w:rsidRPr="00A0495B">
              <w:rPr>
                <w:color w:val="000000"/>
                <w:sz w:val="20"/>
                <w:szCs w:val="20"/>
              </w:rPr>
              <w:t>Unmarried female individuals (18-64 years) one individual selected</w:t>
            </w:r>
          </w:p>
        </w:tc>
      </w:tr>
      <w:tr w:rsidR="00D907AD" w:rsidRPr="00A0495B" w14:paraId="061E5D4B" w14:textId="77777777" w:rsidTr="00A57306">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4464" w:type="dxa"/>
          </w:tcPr>
          <w:p w14:paraId="6A1032CE" w14:textId="0D70F0A9" w:rsidR="00D907AD" w:rsidRPr="00A0495B" w:rsidRDefault="00D907AD" w:rsidP="005D1C7C">
            <w:pPr>
              <w:bidi w:val="0"/>
              <w:jc w:val="both"/>
              <w:rPr>
                <w:b w:val="0"/>
                <w:bCs w:val="0"/>
                <w:color w:val="000000"/>
                <w:sz w:val="20"/>
                <w:szCs w:val="20"/>
                <w:rtl/>
              </w:rPr>
            </w:pPr>
            <w:r w:rsidRPr="00A0495B">
              <w:rPr>
                <w:b w:val="0"/>
                <w:bCs w:val="0"/>
                <w:color w:val="000000"/>
                <w:sz w:val="20"/>
                <w:szCs w:val="20"/>
              </w:rPr>
              <w:t>Currently or ever married men (14-64 years)</w:t>
            </w:r>
            <w:r w:rsidR="00AF55EC">
              <w:rPr>
                <w:b w:val="0"/>
                <w:bCs w:val="0"/>
                <w:color w:val="000000"/>
                <w:sz w:val="20"/>
                <w:szCs w:val="20"/>
              </w:rPr>
              <w:t>,</w:t>
            </w:r>
            <w:r w:rsidRPr="00A0495B">
              <w:rPr>
                <w:b w:val="0"/>
                <w:bCs w:val="0"/>
                <w:color w:val="000000"/>
                <w:sz w:val="20"/>
                <w:szCs w:val="20"/>
              </w:rPr>
              <w:t xml:space="preserve"> one individual selected</w:t>
            </w:r>
          </w:p>
        </w:tc>
        <w:tc>
          <w:tcPr>
            <w:tcW w:w="4608" w:type="dxa"/>
          </w:tcPr>
          <w:p w14:paraId="0A7A04FF" w14:textId="683776EF" w:rsidR="00D907AD" w:rsidRPr="00A0495B" w:rsidRDefault="00D907AD" w:rsidP="00061796">
            <w:pPr>
              <w:bidi w:val="0"/>
              <w:jc w:val="both"/>
              <w:cnfStyle w:val="000000100000" w:firstRow="0" w:lastRow="0" w:firstColumn="0" w:lastColumn="0" w:oddVBand="0" w:evenVBand="0" w:oddHBand="1" w:evenHBand="0" w:firstRowFirstColumn="0" w:firstRowLastColumn="0" w:lastRowFirstColumn="0" w:lastRowLastColumn="0"/>
              <w:rPr>
                <w:color w:val="000000"/>
                <w:sz w:val="20"/>
                <w:szCs w:val="20"/>
                <w:rtl/>
              </w:rPr>
            </w:pPr>
            <w:r w:rsidRPr="00A0495B">
              <w:rPr>
                <w:color w:val="000000"/>
                <w:sz w:val="20"/>
                <w:szCs w:val="20"/>
              </w:rPr>
              <w:t>Currently or ever</w:t>
            </w:r>
            <w:r w:rsidR="00061796">
              <w:rPr>
                <w:color w:val="000000"/>
                <w:sz w:val="20"/>
                <w:szCs w:val="20"/>
              </w:rPr>
              <w:t xml:space="preserve"> </w:t>
            </w:r>
            <w:r w:rsidRPr="00A0495B">
              <w:rPr>
                <w:color w:val="000000"/>
                <w:sz w:val="20"/>
                <w:szCs w:val="20"/>
              </w:rPr>
              <w:t>married women (14-64 years) one individual selected</w:t>
            </w:r>
          </w:p>
        </w:tc>
      </w:tr>
      <w:tr w:rsidR="00D907AD" w:rsidRPr="00A0495B" w14:paraId="77EB47EF" w14:textId="77777777" w:rsidTr="00A57306">
        <w:trPr>
          <w:trHeight w:val="340"/>
          <w:jc w:val="center"/>
        </w:trPr>
        <w:tc>
          <w:tcPr>
            <w:cnfStyle w:val="001000000000" w:firstRow="0" w:lastRow="0" w:firstColumn="1" w:lastColumn="0" w:oddVBand="0" w:evenVBand="0" w:oddHBand="0" w:evenHBand="0" w:firstRowFirstColumn="0" w:firstRowLastColumn="0" w:lastRowFirstColumn="0" w:lastRowLastColumn="0"/>
            <w:tcW w:w="4464" w:type="dxa"/>
          </w:tcPr>
          <w:p w14:paraId="55EDB1A1" w14:textId="06C80C8A" w:rsidR="00D907AD" w:rsidRPr="00A0495B" w:rsidRDefault="00D907AD" w:rsidP="00061796">
            <w:pPr>
              <w:bidi w:val="0"/>
              <w:jc w:val="both"/>
              <w:rPr>
                <w:b w:val="0"/>
                <w:bCs w:val="0"/>
                <w:color w:val="000000"/>
                <w:sz w:val="20"/>
                <w:szCs w:val="20"/>
                <w:rtl/>
              </w:rPr>
            </w:pPr>
            <w:r w:rsidRPr="00A0495B">
              <w:rPr>
                <w:b w:val="0"/>
                <w:bCs w:val="0"/>
                <w:color w:val="000000"/>
                <w:sz w:val="20"/>
                <w:szCs w:val="20"/>
              </w:rPr>
              <w:t xml:space="preserve">Elderly </w:t>
            </w:r>
            <w:r w:rsidR="001D048D" w:rsidRPr="001D048D">
              <w:rPr>
                <w:b w:val="0"/>
                <w:bCs w:val="0"/>
                <w:color w:val="000000"/>
                <w:sz w:val="20"/>
                <w:szCs w:val="20"/>
              </w:rPr>
              <w:t>persons</w:t>
            </w:r>
            <w:r w:rsidRPr="00A0495B">
              <w:rPr>
                <w:b w:val="0"/>
                <w:bCs w:val="0"/>
                <w:color w:val="000000"/>
                <w:sz w:val="20"/>
                <w:szCs w:val="20"/>
              </w:rPr>
              <w:t xml:space="preserve"> </w:t>
            </w:r>
            <w:r w:rsidR="00AF55EC">
              <w:rPr>
                <w:b w:val="0"/>
                <w:bCs w:val="0"/>
                <w:color w:val="000000"/>
                <w:sz w:val="20"/>
                <w:szCs w:val="20"/>
              </w:rPr>
              <w:t xml:space="preserve">aged </w:t>
            </w:r>
            <w:r w:rsidRPr="00A0495B">
              <w:rPr>
                <w:b w:val="0"/>
                <w:bCs w:val="0"/>
                <w:color w:val="000000"/>
                <w:sz w:val="20"/>
                <w:szCs w:val="20"/>
              </w:rPr>
              <w:t xml:space="preserve">65 years and </w:t>
            </w:r>
            <w:r w:rsidR="00AF55EC">
              <w:rPr>
                <w:b w:val="0"/>
                <w:bCs w:val="0"/>
                <w:color w:val="000000"/>
                <w:sz w:val="20"/>
                <w:szCs w:val="20"/>
              </w:rPr>
              <w:t>above</w:t>
            </w:r>
            <w:r w:rsidRPr="00A0495B">
              <w:rPr>
                <w:b w:val="0"/>
                <w:bCs w:val="0"/>
                <w:color w:val="000000"/>
                <w:sz w:val="20"/>
                <w:szCs w:val="20"/>
              </w:rPr>
              <w:t xml:space="preserve">, males and females </w:t>
            </w:r>
            <w:r w:rsidR="00061796">
              <w:rPr>
                <w:b w:val="0"/>
                <w:bCs w:val="0"/>
                <w:color w:val="000000"/>
                <w:sz w:val="20"/>
                <w:szCs w:val="20"/>
              </w:rPr>
              <w:t>(</w:t>
            </w:r>
            <w:r w:rsidRPr="00A0495B">
              <w:rPr>
                <w:b w:val="0"/>
                <w:bCs w:val="0"/>
                <w:color w:val="000000"/>
                <w:sz w:val="20"/>
                <w:szCs w:val="20"/>
              </w:rPr>
              <w:t>comprehensive count)</w:t>
            </w:r>
          </w:p>
        </w:tc>
        <w:tc>
          <w:tcPr>
            <w:tcW w:w="4608" w:type="dxa"/>
          </w:tcPr>
          <w:p w14:paraId="1AC44DD9" w14:textId="65D47257" w:rsidR="00D907AD" w:rsidRPr="00A0495B" w:rsidRDefault="00D907AD" w:rsidP="00AF55EC">
            <w:pPr>
              <w:bidi w:val="0"/>
              <w:jc w:val="both"/>
              <w:cnfStyle w:val="000000000000" w:firstRow="0" w:lastRow="0" w:firstColumn="0" w:lastColumn="0" w:oddVBand="0" w:evenVBand="0" w:oddHBand="0" w:evenHBand="0" w:firstRowFirstColumn="0" w:firstRowLastColumn="0" w:lastRowFirstColumn="0" w:lastRowLastColumn="0"/>
              <w:rPr>
                <w:color w:val="000000"/>
                <w:sz w:val="20"/>
                <w:szCs w:val="20"/>
                <w:rtl/>
              </w:rPr>
            </w:pPr>
            <w:r w:rsidRPr="00A0495B">
              <w:rPr>
                <w:color w:val="000000"/>
                <w:sz w:val="20"/>
                <w:szCs w:val="20"/>
              </w:rPr>
              <w:t xml:space="preserve">Elderly </w:t>
            </w:r>
            <w:r w:rsidR="001D048D" w:rsidRPr="001D048D">
              <w:rPr>
                <w:color w:val="000000"/>
                <w:sz w:val="20"/>
                <w:szCs w:val="20"/>
              </w:rPr>
              <w:t>persons</w:t>
            </w:r>
            <w:r w:rsidRPr="00A0495B">
              <w:rPr>
                <w:color w:val="000000"/>
                <w:sz w:val="20"/>
                <w:szCs w:val="20"/>
              </w:rPr>
              <w:t xml:space="preserve"> 65 years and </w:t>
            </w:r>
            <w:r w:rsidR="00AF55EC">
              <w:rPr>
                <w:color w:val="000000"/>
                <w:sz w:val="20"/>
                <w:szCs w:val="20"/>
              </w:rPr>
              <w:t>above</w:t>
            </w:r>
            <w:r w:rsidRPr="00A0495B">
              <w:rPr>
                <w:color w:val="000000"/>
                <w:sz w:val="20"/>
                <w:szCs w:val="20"/>
              </w:rPr>
              <w:t>, males and females (comprehensive count)</w:t>
            </w:r>
          </w:p>
        </w:tc>
      </w:tr>
    </w:tbl>
    <w:p w14:paraId="18338E51" w14:textId="5066124D" w:rsidR="00D907AD" w:rsidRPr="00A0495B" w:rsidRDefault="00D907AD" w:rsidP="00D46583">
      <w:pPr>
        <w:bidi w:val="0"/>
        <w:ind w:left="-1"/>
        <w:jc w:val="lowKashida"/>
        <w:rPr>
          <w:sz w:val="18"/>
          <w:szCs w:val="18"/>
        </w:rPr>
      </w:pPr>
      <w:r w:rsidRPr="00A0495B">
        <w:rPr>
          <w:sz w:val="18"/>
          <w:szCs w:val="18"/>
        </w:rPr>
        <w:t xml:space="preserve">(-): There is no </w:t>
      </w:r>
      <w:r w:rsidR="00D46583">
        <w:rPr>
          <w:sz w:val="18"/>
          <w:szCs w:val="18"/>
        </w:rPr>
        <w:t>o</w:t>
      </w:r>
      <w:r w:rsidR="00D46583" w:rsidRPr="00A0495B">
        <w:rPr>
          <w:sz w:val="18"/>
          <w:szCs w:val="18"/>
        </w:rPr>
        <w:t xml:space="preserve">dd </w:t>
      </w:r>
      <w:r w:rsidR="00D46583">
        <w:rPr>
          <w:sz w:val="18"/>
          <w:szCs w:val="18"/>
        </w:rPr>
        <w:t>n</w:t>
      </w:r>
      <w:r w:rsidR="00D46583" w:rsidRPr="00A0495B">
        <w:rPr>
          <w:sz w:val="18"/>
          <w:szCs w:val="18"/>
        </w:rPr>
        <w:t xml:space="preserve">umber </w:t>
      </w:r>
      <w:r w:rsidRPr="00A0495B">
        <w:rPr>
          <w:sz w:val="18"/>
          <w:szCs w:val="18"/>
        </w:rPr>
        <w:t xml:space="preserve">(Targeted by Researcher) in the survey sample for the </w:t>
      </w:r>
      <w:r w:rsidR="00D46583" w:rsidRPr="00A0495B">
        <w:rPr>
          <w:sz w:val="18"/>
          <w:szCs w:val="18"/>
        </w:rPr>
        <w:t>children</w:t>
      </w:r>
      <w:r w:rsidR="00D46583">
        <w:rPr>
          <w:sz w:val="18"/>
          <w:szCs w:val="18"/>
        </w:rPr>
        <w:t xml:space="preserve"> aged</w:t>
      </w:r>
      <w:r w:rsidR="00D46583" w:rsidRPr="00A0495B">
        <w:rPr>
          <w:sz w:val="18"/>
          <w:szCs w:val="18"/>
        </w:rPr>
        <w:t xml:space="preserve"> </w:t>
      </w:r>
      <w:r w:rsidRPr="00A0495B">
        <w:rPr>
          <w:sz w:val="18"/>
          <w:szCs w:val="18"/>
        </w:rPr>
        <w:t>(0-11) years</w:t>
      </w:r>
    </w:p>
    <w:p w14:paraId="0CE781E3" w14:textId="77777777" w:rsidR="00D907AD" w:rsidRDefault="00D907AD" w:rsidP="00D907AD">
      <w:pPr>
        <w:bidi w:val="0"/>
        <w:ind w:left="-1"/>
        <w:jc w:val="lowKashida"/>
        <w:rPr>
          <w:vertAlign w:val="superscript"/>
        </w:rPr>
      </w:pPr>
    </w:p>
    <w:p w14:paraId="334C6AA2" w14:textId="5F3A0FE7" w:rsidR="00D907AD" w:rsidRDefault="00D907AD" w:rsidP="00061796">
      <w:pPr>
        <w:bidi w:val="0"/>
        <w:ind w:left="-1"/>
        <w:jc w:val="lowKashida"/>
        <w:rPr>
          <w:b/>
          <w:bCs/>
        </w:rPr>
      </w:pPr>
      <w:r w:rsidRPr="00CE12BF">
        <w:rPr>
          <w:b/>
          <w:bCs/>
        </w:rPr>
        <w:t xml:space="preserve">Special Note for </w:t>
      </w:r>
      <w:r w:rsidR="00061796">
        <w:rPr>
          <w:b/>
          <w:bCs/>
        </w:rPr>
        <w:t>I</w:t>
      </w:r>
      <w:r w:rsidR="00061796" w:rsidRPr="00CE12BF">
        <w:rPr>
          <w:b/>
          <w:bCs/>
        </w:rPr>
        <w:t xml:space="preserve">ndividuals </w:t>
      </w:r>
      <w:r w:rsidRPr="00CE12BF">
        <w:rPr>
          <w:b/>
          <w:bCs/>
        </w:rPr>
        <w:t xml:space="preserve">with </w:t>
      </w:r>
      <w:r w:rsidR="00061796">
        <w:rPr>
          <w:b/>
          <w:bCs/>
        </w:rPr>
        <w:t>D</w:t>
      </w:r>
      <w:r w:rsidR="00061796" w:rsidRPr="00CE12BF">
        <w:rPr>
          <w:b/>
          <w:bCs/>
        </w:rPr>
        <w:t>isabilities</w:t>
      </w:r>
      <w:r w:rsidRPr="00CE12BF">
        <w:rPr>
          <w:b/>
          <w:bCs/>
        </w:rPr>
        <w:t>:</w:t>
      </w:r>
    </w:p>
    <w:p w14:paraId="15A38CE4" w14:textId="77777777" w:rsidR="00D907AD" w:rsidRDefault="00D907AD" w:rsidP="00D907AD">
      <w:pPr>
        <w:bidi w:val="0"/>
        <w:ind w:left="-1"/>
        <w:jc w:val="lowKashida"/>
      </w:pPr>
      <w:r w:rsidRPr="00CE12BF">
        <w:t xml:space="preserve">All individuals with disabilities in the selected </w:t>
      </w:r>
      <w:r w:rsidRPr="0058627D">
        <w:t>household</w:t>
      </w:r>
      <w:r w:rsidRPr="00CE12BF">
        <w:t>s were counted as follows:</w:t>
      </w:r>
    </w:p>
    <w:p w14:paraId="3E60B79B" w14:textId="5A053934" w:rsidR="00D907AD" w:rsidRPr="00D91BB7" w:rsidRDefault="00D907AD" w:rsidP="00223A98">
      <w:pPr>
        <w:pStyle w:val="ListParagraph"/>
        <w:numPr>
          <w:ilvl w:val="0"/>
          <w:numId w:val="42"/>
        </w:numPr>
        <w:bidi w:val="0"/>
        <w:ind w:left="567"/>
        <w:jc w:val="lowKashida"/>
      </w:pPr>
      <w:r w:rsidRPr="00CE12BF">
        <w:t xml:space="preserve">The household whose serial number </w:t>
      </w:r>
      <w:r w:rsidR="00223A98" w:rsidRPr="00CE12BF">
        <w:t xml:space="preserve">in the enumeration area sample </w:t>
      </w:r>
      <w:r w:rsidRPr="00CE12BF">
        <w:t>is odd</w:t>
      </w:r>
      <w:r w:rsidR="00B965A9">
        <w:t>, a</w:t>
      </w:r>
      <w:r w:rsidRPr="00CE12BF">
        <w:t>ll individuals with disabilities from the</w:t>
      </w:r>
      <w:r>
        <w:t xml:space="preserve"> target groups were counted in </w:t>
      </w:r>
      <w:r w:rsidRPr="00CE12BF">
        <w:t>households</w:t>
      </w:r>
      <w:r>
        <w:t xml:space="preserve"> </w:t>
      </w:r>
      <w:r w:rsidR="00B965A9">
        <w:t>whose</w:t>
      </w:r>
      <w:r w:rsidR="00B965A9" w:rsidRPr="00D91BB7">
        <w:t xml:space="preserve"> </w:t>
      </w:r>
      <w:r w:rsidRPr="00D91BB7">
        <w:t>number is odd</w:t>
      </w:r>
      <w:r w:rsidRPr="00CE12BF">
        <w:t xml:space="preserve"> according to the previous </w:t>
      </w:r>
      <w:r>
        <w:t>table</w:t>
      </w:r>
      <w:r w:rsidRPr="00CE12BF">
        <w:t>.</w:t>
      </w:r>
    </w:p>
    <w:p w14:paraId="1F7098AA" w14:textId="1F7D9D31" w:rsidR="00D907AD" w:rsidRPr="00CE12BF" w:rsidRDefault="00D907AD" w:rsidP="00223A98">
      <w:pPr>
        <w:pStyle w:val="ListParagraph"/>
        <w:numPr>
          <w:ilvl w:val="0"/>
          <w:numId w:val="42"/>
        </w:numPr>
        <w:bidi w:val="0"/>
        <w:ind w:left="567"/>
        <w:jc w:val="lowKashida"/>
      </w:pPr>
      <w:r w:rsidRPr="00CE12BF">
        <w:t xml:space="preserve">The household whose serial number </w:t>
      </w:r>
      <w:r w:rsidR="00223A98" w:rsidRPr="00CE12BF">
        <w:t xml:space="preserve">in the enumeration area sample </w:t>
      </w:r>
      <w:r w:rsidR="00223A98">
        <w:t>is</w:t>
      </w:r>
      <w:r w:rsidR="00223A98" w:rsidRPr="00CE12BF">
        <w:t xml:space="preserve"> </w:t>
      </w:r>
      <w:r w:rsidRPr="00CE12BF">
        <w:t>even</w:t>
      </w:r>
      <w:r w:rsidR="00B965A9">
        <w:t>, then, all</w:t>
      </w:r>
      <w:r w:rsidRPr="00CE12BF">
        <w:t xml:space="preserve"> individuals with disabilities from the target groups </w:t>
      </w:r>
      <w:proofErr w:type="gramStart"/>
      <w:r w:rsidRPr="00CE12BF">
        <w:t>were counted</w:t>
      </w:r>
      <w:proofErr w:type="gramEnd"/>
      <w:r w:rsidRPr="00CE12BF">
        <w:t xml:space="preserve"> in households</w:t>
      </w:r>
      <w:r>
        <w:t xml:space="preserve"> </w:t>
      </w:r>
      <w:r w:rsidR="00223A98">
        <w:t>whose</w:t>
      </w:r>
      <w:r w:rsidRPr="00D91BB7">
        <w:t xml:space="preserve"> number is</w:t>
      </w:r>
      <w:r w:rsidRPr="00CE12BF">
        <w:t xml:space="preserve"> </w:t>
      </w:r>
      <w:r>
        <w:t xml:space="preserve">even </w:t>
      </w:r>
      <w:r w:rsidRPr="00CE12BF">
        <w:t xml:space="preserve">according to the previous </w:t>
      </w:r>
      <w:r>
        <w:t>table</w:t>
      </w:r>
      <w:r w:rsidRPr="00CE12BF">
        <w:t>.</w:t>
      </w:r>
    </w:p>
    <w:p w14:paraId="067B77EA" w14:textId="77777777" w:rsidR="00A57306" w:rsidRDefault="00A57306" w:rsidP="00D907AD">
      <w:pPr>
        <w:bidi w:val="0"/>
        <w:ind w:left="-1"/>
        <w:jc w:val="lowKashida"/>
        <w:rPr>
          <w:b/>
          <w:bCs/>
        </w:rPr>
      </w:pPr>
    </w:p>
    <w:p w14:paraId="49EB7B8D" w14:textId="77777777" w:rsidR="00A57306" w:rsidRDefault="00A57306" w:rsidP="00A57306">
      <w:pPr>
        <w:bidi w:val="0"/>
        <w:ind w:left="-1"/>
        <w:jc w:val="lowKashida"/>
        <w:rPr>
          <w:b/>
          <w:bCs/>
        </w:rPr>
      </w:pPr>
    </w:p>
    <w:p w14:paraId="5F2C87D3" w14:textId="6D5DFE23" w:rsidR="00D907AD" w:rsidRPr="00B35CDA" w:rsidRDefault="00D907AD" w:rsidP="00A57306">
      <w:pPr>
        <w:bidi w:val="0"/>
        <w:ind w:left="-1"/>
        <w:jc w:val="lowKashida"/>
        <w:rPr>
          <w:b/>
          <w:bCs/>
          <w:rtl/>
        </w:rPr>
      </w:pPr>
      <w:r w:rsidRPr="00B35CDA">
        <w:rPr>
          <w:b/>
          <w:bCs/>
        </w:rPr>
        <w:lastRenderedPageBreak/>
        <w:t>3.3.5</w:t>
      </w:r>
      <w:r w:rsidRPr="00B35CDA">
        <w:rPr>
          <w:b/>
          <w:bCs/>
          <w:rtl/>
        </w:rPr>
        <w:t xml:space="preserve"> </w:t>
      </w:r>
      <w:r w:rsidRPr="00B35CDA">
        <w:rPr>
          <w:b/>
          <w:bCs/>
        </w:rPr>
        <w:t>Sample Strata</w:t>
      </w:r>
    </w:p>
    <w:p w14:paraId="4A638118" w14:textId="77777777" w:rsidR="00D907AD" w:rsidRPr="00B35CDA" w:rsidRDefault="00D907AD" w:rsidP="00D907AD">
      <w:pPr>
        <w:bidi w:val="0"/>
        <w:ind w:right="360"/>
        <w:jc w:val="both"/>
        <w:rPr>
          <w:rtl/>
        </w:rPr>
      </w:pPr>
      <w:r w:rsidRPr="00B35CDA">
        <w:t>The population was divided into the following strata:</w:t>
      </w:r>
    </w:p>
    <w:p w14:paraId="665C4E95" w14:textId="77777777" w:rsidR="00D907AD" w:rsidRPr="00B35CDA" w:rsidRDefault="00D907AD" w:rsidP="00A0495B">
      <w:pPr>
        <w:numPr>
          <w:ilvl w:val="0"/>
          <w:numId w:val="17"/>
        </w:numPr>
        <w:tabs>
          <w:tab w:val="clear" w:pos="360"/>
          <w:tab w:val="right" w:pos="1134"/>
        </w:tabs>
        <w:bidi w:val="0"/>
        <w:ind w:left="426" w:right="1" w:hanging="284"/>
        <w:jc w:val="both"/>
        <w:rPr>
          <w:lang w:eastAsia="en-US"/>
        </w:rPr>
      </w:pPr>
      <w:r w:rsidRPr="00B35CDA">
        <w:rPr>
          <w:lang w:eastAsia="en-US"/>
        </w:rPr>
        <w:t>Governorate (16 Governorate</w:t>
      </w:r>
      <w:r>
        <w:rPr>
          <w:lang w:eastAsia="en-US"/>
        </w:rPr>
        <w:t>s</w:t>
      </w:r>
      <w:r w:rsidRPr="00B35CDA">
        <w:rPr>
          <w:lang w:eastAsia="en-US"/>
        </w:rPr>
        <w:t xml:space="preserve"> in </w:t>
      </w:r>
      <w:r>
        <w:rPr>
          <w:lang w:eastAsia="en-US"/>
        </w:rPr>
        <w:t>the W</w:t>
      </w:r>
      <w:r w:rsidRPr="00B35CDA">
        <w:rPr>
          <w:lang w:eastAsia="en-US"/>
        </w:rPr>
        <w:t xml:space="preserve">est </w:t>
      </w:r>
      <w:r>
        <w:rPr>
          <w:lang w:eastAsia="en-US"/>
        </w:rPr>
        <w:t>B</w:t>
      </w:r>
      <w:r w:rsidRPr="00B35CDA">
        <w:rPr>
          <w:lang w:eastAsia="en-US"/>
        </w:rPr>
        <w:t>ank includ</w:t>
      </w:r>
      <w:r>
        <w:rPr>
          <w:lang w:eastAsia="en-US"/>
        </w:rPr>
        <w:t>ing</w:t>
      </w:r>
      <w:r w:rsidRPr="00B35CDA">
        <w:rPr>
          <w:lang w:eastAsia="en-US"/>
        </w:rPr>
        <w:t xml:space="preserve"> those parts of Jerusalem, which were annexed by Israeli </w:t>
      </w:r>
      <w:r>
        <w:rPr>
          <w:lang w:eastAsia="en-US"/>
        </w:rPr>
        <w:t>o</w:t>
      </w:r>
      <w:r w:rsidRPr="00B35CDA">
        <w:rPr>
          <w:lang w:eastAsia="en-US"/>
        </w:rPr>
        <w:t xml:space="preserve">ccupation in 1967 </w:t>
      </w:r>
      <w:r>
        <w:rPr>
          <w:lang w:eastAsia="en-US"/>
        </w:rPr>
        <w:t xml:space="preserve">(J1) </w:t>
      </w:r>
      <w:r w:rsidRPr="00B35CDA">
        <w:rPr>
          <w:lang w:eastAsia="en-US"/>
        </w:rPr>
        <w:t xml:space="preserve">as a separated stratum, and </w:t>
      </w:r>
      <w:r>
        <w:rPr>
          <w:lang w:eastAsia="en-US"/>
        </w:rPr>
        <w:t>Gaza Strip</w:t>
      </w:r>
      <w:r w:rsidRPr="00B35CDA">
        <w:rPr>
          <w:lang w:eastAsia="en-US"/>
        </w:rPr>
        <w:t>).</w:t>
      </w:r>
    </w:p>
    <w:p w14:paraId="7E3F944C" w14:textId="7C375BEE" w:rsidR="00D907AD" w:rsidRDefault="00A0495B" w:rsidP="00A0495B">
      <w:pPr>
        <w:numPr>
          <w:ilvl w:val="0"/>
          <w:numId w:val="17"/>
        </w:numPr>
        <w:tabs>
          <w:tab w:val="right" w:pos="1134"/>
        </w:tabs>
        <w:bidi w:val="0"/>
        <w:ind w:left="426" w:right="1" w:hanging="284"/>
        <w:jc w:val="both"/>
        <w:rPr>
          <w:lang w:eastAsia="en-US"/>
        </w:rPr>
      </w:pPr>
      <w:r>
        <w:rPr>
          <w:lang w:eastAsia="en-US"/>
        </w:rPr>
        <w:t xml:space="preserve"> </w:t>
      </w:r>
      <w:r w:rsidR="00D907AD" w:rsidRPr="00B35CDA">
        <w:rPr>
          <w:lang w:eastAsia="en-US"/>
        </w:rPr>
        <w:t>Locality type (urban, rural, camp).</w:t>
      </w:r>
    </w:p>
    <w:p w14:paraId="68293692" w14:textId="77777777" w:rsidR="00D907AD" w:rsidRPr="00B35CDA" w:rsidRDefault="00D907AD" w:rsidP="00A0495B">
      <w:pPr>
        <w:tabs>
          <w:tab w:val="right" w:pos="1134"/>
        </w:tabs>
        <w:bidi w:val="0"/>
        <w:ind w:left="426" w:right="1" w:hanging="284"/>
        <w:jc w:val="both"/>
        <w:rPr>
          <w:lang w:eastAsia="en-US"/>
        </w:rPr>
      </w:pPr>
    </w:p>
    <w:p w14:paraId="101F6EC3" w14:textId="14115859" w:rsidR="00D907AD" w:rsidRPr="00B35CDA" w:rsidRDefault="00D907AD" w:rsidP="00D907AD">
      <w:pPr>
        <w:bidi w:val="0"/>
        <w:ind w:left="-1"/>
        <w:jc w:val="both"/>
        <w:rPr>
          <w:b/>
          <w:bCs/>
          <w:rtl/>
        </w:rPr>
      </w:pPr>
      <w:r w:rsidRPr="00B35CDA">
        <w:rPr>
          <w:b/>
          <w:bCs/>
        </w:rPr>
        <w:t>3.3.6</w:t>
      </w:r>
      <w:r w:rsidRPr="00B35CDA">
        <w:rPr>
          <w:b/>
          <w:bCs/>
          <w:rtl/>
        </w:rPr>
        <w:t xml:space="preserve"> </w:t>
      </w:r>
      <w:r w:rsidR="0027699F">
        <w:rPr>
          <w:b/>
          <w:bCs/>
        </w:rPr>
        <w:t>Dissemination</w:t>
      </w:r>
      <w:r w:rsidR="00B949D2">
        <w:rPr>
          <w:b/>
          <w:bCs/>
        </w:rPr>
        <w:t xml:space="preserve"> </w:t>
      </w:r>
      <w:r w:rsidRPr="00B35CDA">
        <w:rPr>
          <w:b/>
          <w:bCs/>
        </w:rPr>
        <w:t>Domains</w:t>
      </w:r>
    </w:p>
    <w:p w14:paraId="20E8DBA6" w14:textId="77777777" w:rsidR="00D907AD" w:rsidRDefault="00D907AD" w:rsidP="00D907AD">
      <w:pPr>
        <w:numPr>
          <w:ilvl w:val="0"/>
          <w:numId w:val="18"/>
        </w:numPr>
        <w:tabs>
          <w:tab w:val="clear" w:pos="720"/>
          <w:tab w:val="right" w:pos="1134"/>
        </w:tabs>
        <w:bidi w:val="0"/>
        <w:ind w:left="426" w:right="1" w:hanging="284"/>
        <w:jc w:val="both"/>
        <w:rPr>
          <w:lang w:eastAsia="en-US"/>
        </w:rPr>
      </w:pPr>
      <w:r>
        <w:t>National level: State of Palestine.</w:t>
      </w:r>
    </w:p>
    <w:p w14:paraId="203F3A9C" w14:textId="096C0414" w:rsidR="00D907AD" w:rsidRDefault="00D907AD" w:rsidP="00732387">
      <w:pPr>
        <w:numPr>
          <w:ilvl w:val="0"/>
          <w:numId w:val="18"/>
        </w:numPr>
        <w:tabs>
          <w:tab w:val="clear" w:pos="720"/>
          <w:tab w:val="right" w:pos="1134"/>
        </w:tabs>
        <w:bidi w:val="0"/>
        <w:ind w:left="426" w:right="1" w:hanging="284"/>
        <w:jc w:val="both"/>
        <w:rPr>
          <w:lang w:eastAsia="en-US"/>
        </w:rPr>
      </w:pPr>
      <w:r>
        <w:t>Region level: (West Bank</w:t>
      </w:r>
      <w:r w:rsidR="0009200F">
        <w:t xml:space="preserve"> </w:t>
      </w:r>
      <w:r>
        <w:t>and Gaza Strip)</w:t>
      </w:r>
      <w:r>
        <w:rPr>
          <w:lang w:eastAsia="en-US"/>
        </w:rPr>
        <w:t>.</w:t>
      </w:r>
    </w:p>
    <w:p w14:paraId="34B83B34" w14:textId="60A424FE" w:rsidR="00D907AD" w:rsidRDefault="00D907AD" w:rsidP="00B949D2">
      <w:pPr>
        <w:numPr>
          <w:ilvl w:val="0"/>
          <w:numId w:val="18"/>
        </w:numPr>
        <w:tabs>
          <w:tab w:val="clear" w:pos="720"/>
          <w:tab w:val="right" w:pos="1134"/>
        </w:tabs>
        <w:bidi w:val="0"/>
        <w:ind w:left="426" w:right="1" w:hanging="284"/>
        <w:jc w:val="both"/>
        <w:rPr>
          <w:lang w:eastAsia="en-US"/>
        </w:rPr>
      </w:pPr>
      <w:r w:rsidRPr="00B35CDA">
        <w:rPr>
          <w:lang w:eastAsia="en-US"/>
        </w:rPr>
        <w:t>Region: (</w:t>
      </w:r>
      <w:r w:rsidRPr="00380C36">
        <w:rPr>
          <w:lang w:eastAsia="en-US"/>
        </w:rPr>
        <w:t>North of the West Bank</w:t>
      </w:r>
      <w:r w:rsidRPr="00B35CDA">
        <w:rPr>
          <w:lang w:eastAsia="en-US"/>
        </w:rPr>
        <w:t xml:space="preserve">, </w:t>
      </w:r>
      <w:r w:rsidRPr="00380C36">
        <w:rPr>
          <w:lang w:eastAsia="en-US"/>
        </w:rPr>
        <w:t>Middle of the West Bank</w:t>
      </w:r>
      <w:r>
        <w:rPr>
          <w:lang w:eastAsia="en-US"/>
        </w:rPr>
        <w:t xml:space="preserve"> </w:t>
      </w:r>
      <w:r w:rsidRPr="00B35CDA">
        <w:rPr>
          <w:lang w:eastAsia="en-US"/>
        </w:rPr>
        <w:t xml:space="preserve">and </w:t>
      </w:r>
      <w:r w:rsidRPr="00380C36">
        <w:rPr>
          <w:lang w:eastAsia="en-US"/>
        </w:rPr>
        <w:t>South of the West Bank</w:t>
      </w:r>
      <w:r w:rsidRPr="00B35CDA">
        <w:rPr>
          <w:lang w:eastAsia="en-US"/>
        </w:rPr>
        <w:t>).</w:t>
      </w:r>
    </w:p>
    <w:p w14:paraId="1AC40D23" w14:textId="77777777" w:rsidR="00D907AD" w:rsidRPr="00B35CDA" w:rsidRDefault="00D907AD" w:rsidP="00D907AD">
      <w:pPr>
        <w:numPr>
          <w:ilvl w:val="0"/>
          <w:numId w:val="18"/>
        </w:numPr>
        <w:tabs>
          <w:tab w:val="clear" w:pos="720"/>
          <w:tab w:val="right" w:pos="1134"/>
        </w:tabs>
        <w:bidi w:val="0"/>
        <w:ind w:left="426" w:right="1" w:hanging="284"/>
        <w:jc w:val="both"/>
        <w:rPr>
          <w:lang w:eastAsia="en-US"/>
        </w:rPr>
      </w:pPr>
      <w:r>
        <w:rPr>
          <w:lang w:eastAsia="en-US"/>
        </w:rPr>
        <w:t>Governorate (16 Governorates in the West Bank including those parts of Jerusalem, which were annexed by the Israeli occupation in 1967, and Gaza Strip) a</w:t>
      </w:r>
      <w:r w:rsidRPr="00C06FE3">
        <w:rPr>
          <w:lang w:eastAsia="en-US"/>
        </w:rPr>
        <w:t>ccording to the accuracy of the indicators.</w:t>
      </w:r>
    </w:p>
    <w:p w14:paraId="6E38C9FC" w14:textId="77777777" w:rsidR="00D907AD" w:rsidRPr="00B35CDA" w:rsidRDefault="00D907AD" w:rsidP="00D907AD">
      <w:pPr>
        <w:numPr>
          <w:ilvl w:val="0"/>
          <w:numId w:val="18"/>
        </w:numPr>
        <w:tabs>
          <w:tab w:val="clear" w:pos="720"/>
          <w:tab w:val="right" w:pos="1134"/>
        </w:tabs>
        <w:bidi w:val="0"/>
        <w:ind w:left="426" w:right="1" w:hanging="284"/>
        <w:jc w:val="both"/>
        <w:rPr>
          <w:lang w:eastAsia="en-US"/>
        </w:rPr>
      </w:pPr>
      <w:r w:rsidRPr="00B35CDA">
        <w:rPr>
          <w:lang w:eastAsia="en-US"/>
        </w:rPr>
        <w:t>Locality type (urban, rural, camp).</w:t>
      </w:r>
    </w:p>
    <w:p w14:paraId="7051247B" w14:textId="77777777" w:rsidR="00D907AD" w:rsidRDefault="00D907AD" w:rsidP="00D907AD">
      <w:pPr>
        <w:tabs>
          <w:tab w:val="right" w:pos="1134"/>
        </w:tabs>
        <w:bidi w:val="0"/>
        <w:ind w:left="720" w:right="360"/>
        <w:jc w:val="both"/>
        <w:rPr>
          <w:highlight w:val="yellow"/>
          <w:lang w:eastAsia="en-US"/>
        </w:rPr>
      </w:pPr>
    </w:p>
    <w:p w14:paraId="73F17EC3" w14:textId="77777777" w:rsidR="00D907AD" w:rsidRPr="0058627D" w:rsidRDefault="00D907AD" w:rsidP="00D907AD">
      <w:pPr>
        <w:bidi w:val="0"/>
        <w:ind w:left="-1"/>
        <w:jc w:val="lowKashida"/>
        <w:rPr>
          <w:b/>
          <w:bCs/>
          <w:rtl/>
        </w:rPr>
      </w:pPr>
      <w:r>
        <w:rPr>
          <w:b/>
          <w:bCs/>
        </w:rPr>
        <w:t>3.3.7</w:t>
      </w:r>
      <w:r w:rsidRPr="0058627D">
        <w:rPr>
          <w:rFonts w:hint="cs"/>
          <w:b/>
          <w:bCs/>
          <w:rtl/>
        </w:rPr>
        <w:t xml:space="preserve"> </w:t>
      </w:r>
      <w:r w:rsidRPr="0058627D">
        <w:rPr>
          <w:b/>
          <w:bCs/>
        </w:rPr>
        <w:t>Weighting</w:t>
      </w:r>
      <w:r w:rsidRPr="0058627D">
        <w:rPr>
          <w:b/>
          <w:bCs/>
          <w:rtl/>
        </w:rPr>
        <w:t xml:space="preserve"> </w:t>
      </w:r>
    </w:p>
    <w:p w14:paraId="1298F741" w14:textId="25652BCC" w:rsidR="00D907AD" w:rsidRPr="00B35CDA" w:rsidRDefault="00D907AD" w:rsidP="00AE37F5">
      <w:pPr>
        <w:bidi w:val="0"/>
        <w:jc w:val="both"/>
      </w:pPr>
      <w:r w:rsidRPr="00B35CDA">
        <w:t>The weight of statistical units (sampling unit</w:t>
      </w:r>
      <w:r>
        <w:t>s</w:t>
      </w:r>
      <w:r w:rsidRPr="00B35CDA">
        <w:t xml:space="preserve">) in the sample </w:t>
      </w:r>
      <w:proofErr w:type="gramStart"/>
      <w:r w:rsidRPr="00B35CDA">
        <w:t>is defined</w:t>
      </w:r>
      <w:proofErr w:type="gramEnd"/>
      <w:r w:rsidRPr="00B35CDA">
        <w:t xml:space="preserve"> as the mathematical inverse of the selection probability</w:t>
      </w:r>
      <w:r w:rsidR="00EF3F3B">
        <w:t>,</w:t>
      </w:r>
      <w:r w:rsidRPr="00B35CDA">
        <w:t xml:space="preserve"> where the sample of the survey is </w:t>
      </w:r>
      <w:r>
        <w:t xml:space="preserve">a </w:t>
      </w:r>
      <w:r w:rsidRPr="00B35CDA">
        <w:t>three</w:t>
      </w:r>
      <w:r>
        <w:t>-</w:t>
      </w:r>
      <w:r w:rsidRPr="00B35CDA">
        <w:t>stage stratified cluster systematic random sample. In the first stage, we calculate</w:t>
      </w:r>
      <w:r w:rsidR="00EF3F3B">
        <w:t>d</w:t>
      </w:r>
      <w:r w:rsidRPr="00B35CDA">
        <w:t xml:space="preserve"> the weight of enumeration areas based on the probability of each enumeration area. In the second stage, we calculate</w:t>
      </w:r>
      <w:r w:rsidR="00EF3F3B">
        <w:t>d</w:t>
      </w:r>
      <w:r w:rsidRPr="00B35CDA">
        <w:t xml:space="preserve"> the weight of households in each enumeration area. Initial household weights resulted from the product of the weight of the first stage and the weight of the second stage. Then we adjusted the initial weight by produc</w:t>
      </w:r>
      <w:r>
        <w:t>ing</w:t>
      </w:r>
      <w:r w:rsidRPr="00B35CDA">
        <w:t xml:space="preserve"> the initial weight and the attrition factor (attrition from the sample). The final household weights </w:t>
      </w:r>
      <w:proofErr w:type="gramStart"/>
      <w:r w:rsidRPr="00B35CDA">
        <w:t>were obtained</w:t>
      </w:r>
      <w:proofErr w:type="gramEnd"/>
      <w:r w:rsidRPr="00B35CDA">
        <w:t xml:space="preserve"> after </w:t>
      </w:r>
      <w:r w:rsidR="00EF3F3B" w:rsidRPr="00B35CDA">
        <w:t>adjust</w:t>
      </w:r>
      <w:r w:rsidR="00EF3F3B">
        <w:t>ing</w:t>
      </w:r>
      <w:r w:rsidR="00EF3F3B" w:rsidRPr="00B35CDA">
        <w:t xml:space="preserve"> </w:t>
      </w:r>
      <w:r w:rsidRPr="00B35CDA">
        <w:t xml:space="preserve">the initial weights with the household estimates for </w:t>
      </w:r>
      <w:proofErr w:type="spellStart"/>
      <w:r w:rsidRPr="00B35CDA">
        <w:t>mid</w:t>
      </w:r>
      <w:r w:rsidR="00AE37F5">
        <w:t xml:space="preserve"> </w:t>
      </w:r>
      <w:r>
        <w:t>2019</w:t>
      </w:r>
      <w:proofErr w:type="spellEnd"/>
      <w:r w:rsidRPr="00B35CDA">
        <w:t xml:space="preserve"> according to design strata (governorate, locality type).   </w:t>
      </w:r>
    </w:p>
    <w:p w14:paraId="11522832" w14:textId="77777777" w:rsidR="00D907AD" w:rsidRDefault="00D907AD" w:rsidP="00D907AD">
      <w:pPr>
        <w:bidi w:val="0"/>
        <w:jc w:val="both"/>
      </w:pPr>
    </w:p>
    <w:p w14:paraId="17DCC6C1" w14:textId="3CA7F329" w:rsidR="00D907AD" w:rsidRDefault="00D907AD" w:rsidP="00AE37F5">
      <w:pPr>
        <w:bidi w:val="0"/>
        <w:jc w:val="both"/>
      </w:pPr>
      <w:r w:rsidRPr="00813983">
        <w:t xml:space="preserve">The weights of the </w:t>
      </w:r>
      <w:r w:rsidRPr="00B35CDA">
        <w:t>household</w:t>
      </w:r>
      <w:r w:rsidRPr="00813983">
        <w:t xml:space="preserve"> members’ file</w:t>
      </w:r>
      <w:r>
        <w:t>s</w:t>
      </w:r>
      <w:r w:rsidRPr="00813983">
        <w:t xml:space="preserve"> </w:t>
      </w:r>
      <w:proofErr w:type="gramStart"/>
      <w:r w:rsidRPr="00813983">
        <w:t>are calculated</w:t>
      </w:r>
      <w:proofErr w:type="gramEnd"/>
      <w:r w:rsidRPr="00813983">
        <w:t xml:space="preserve"> in the survey by giving each individual his </w:t>
      </w:r>
      <w:r w:rsidRPr="00B35CDA">
        <w:t>household</w:t>
      </w:r>
      <w:r w:rsidRPr="00813983">
        <w:t xml:space="preserve">’s final weight, which is the individual’s initial weight. The initial individuals’ weights are adjusted according to the region, the sex of the individual, and the five-year age groups (17 categories) in which the individual falls according to the </w:t>
      </w:r>
      <w:r w:rsidR="00AE37F5" w:rsidRPr="00813983">
        <w:t>estimates</w:t>
      </w:r>
      <w:r w:rsidR="00AE37F5">
        <w:t xml:space="preserve"> of</w:t>
      </w:r>
      <w:r w:rsidR="00AE37F5" w:rsidRPr="00813983">
        <w:t xml:space="preserve"> </w:t>
      </w:r>
      <w:proofErr w:type="spellStart"/>
      <w:r w:rsidRPr="00813983">
        <w:t>mid</w:t>
      </w:r>
      <w:r w:rsidR="00AE37F5">
        <w:t xml:space="preserve"> </w:t>
      </w:r>
      <w:proofErr w:type="gramStart"/>
      <w:r w:rsidR="00AE37F5">
        <w:t>June</w:t>
      </w:r>
      <w:proofErr w:type="spellEnd"/>
      <w:r w:rsidRPr="00813983">
        <w:t xml:space="preserve"> </w:t>
      </w:r>
      <w:r w:rsidR="00AE37F5">
        <w:t>,</w:t>
      </w:r>
      <w:proofErr w:type="gramEnd"/>
      <w:r w:rsidRPr="00813983">
        <w:t xml:space="preserve"> 2019. The final weight of the individual </w:t>
      </w:r>
      <w:r w:rsidR="00AE37F5">
        <w:t>of his/her</w:t>
      </w:r>
      <w:r w:rsidRPr="00813983">
        <w:t xml:space="preserve"> category and then we combine these weights for the files of individuals according to each target category. The relative weight of each sampling unit </w:t>
      </w:r>
      <w:proofErr w:type="gramStart"/>
      <w:r w:rsidRPr="00813983">
        <w:t>was calculated</w:t>
      </w:r>
      <w:proofErr w:type="gramEnd"/>
      <w:r w:rsidRPr="00813983">
        <w:t xml:space="preserve"> by dividing the weight by the average weights.</w:t>
      </w:r>
    </w:p>
    <w:p w14:paraId="0BC1A39F" w14:textId="77777777" w:rsidR="00D907AD" w:rsidRDefault="00D907AD" w:rsidP="00D907AD">
      <w:pPr>
        <w:bidi w:val="0"/>
        <w:jc w:val="both"/>
      </w:pPr>
    </w:p>
    <w:p w14:paraId="1EAEC582" w14:textId="77777777" w:rsidR="00D907AD" w:rsidRPr="006C2E46" w:rsidRDefault="00D907AD" w:rsidP="00D907AD">
      <w:pPr>
        <w:pStyle w:val="Heading1"/>
        <w:bidi w:val="0"/>
        <w:jc w:val="left"/>
        <w:rPr>
          <w:rFonts w:ascii="Times New Roman" w:hAnsi="Times New Roman"/>
          <w:kern w:val="0"/>
          <w:sz w:val="24"/>
          <w:szCs w:val="24"/>
          <w:rtl/>
          <w:lang w:eastAsia="en-US"/>
        </w:rPr>
      </w:pPr>
      <w:r w:rsidRPr="006C2E46">
        <w:rPr>
          <w:rFonts w:ascii="Times New Roman" w:hAnsi="Times New Roman"/>
          <w:kern w:val="0"/>
          <w:sz w:val="24"/>
          <w:szCs w:val="24"/>
          <w:lang w:eastAsia="en-US"/>
        </w:rPr>
        <w:t>3.4 Field Operations</w:t>
      </w:r>
    </w:p>
    <w:p w14:paraId="31DBCF4A" w14:textId="6A879364" w:rsidR="00D907AD" w:rsidRDefault="00D907AD" w:rsidP="00D907AD">
      <w:pPr>
        <w:pStyle w:val="BodyText3"/>
        <w:bidi w:val="0"/>
        <w:rPr>
          <w:sz w:val="24"/>
          <w:szCs w:val="24"/>
        </w:rPr>
      </w:pPr>
      <w:r w:rsidRPr="00873305">
        <w:rPr>
          <w:sz w:val="24"/>
          <w:szCs w:val="24"/>
        </w:rPr>
        <w:t xml:space="preserve">Field operations are the actual survey work conducted to </w:t>
      </w:r>
      <w:r>
        <w:rPr>
          <w:sz w:val="24"/>
          <w:szCs w:val="24"/>
        </w:rPr>
        <w:t>collect</w:t>
      </w:r>
      <w:r w:rsidRPr="00873305">
        <w:rPr>
          <w:sz w:val="24"/>
          <w:szCs w:val="24"/>
        </w:rPr>
        <w:t xml:space="preserve"> data required from primary sources. Careful attention must be paid to details in this stage to provide all technical and administrative needs including recruitment and training, </w:t>
      </w:r>
      <w:r w:rsidR="005D1C7C">
        <w:rPr>
          <w:sz w:val="24"/>
          <w:szCs w:val="24"/>
        </w:rPr>
        <w:t xml:space="preserve">and </w:t>
      </w:r>
      <w:r w:rsidRPr="00873305">
        <w:rPr>
          <w:sz w:val="24"/>
          <w:szCs w:val="24"/>
        </w:rPr>
        <w:t>provision of material needs for the best performance possible of work.</w:t>
      </w:r>
    </w:p>
    <w:p w14:paraId="700F7DB6" w14:textId="77777777" w:rsidR="00725505" w:rsidRDefault="00725505" w:rsidP="00725505">
      <w:pPr>
        <w:bidi w:val="0"/>
        <w:ind w:left="-1"/>
        <w:jc w:val="both"/>
        <w:rPr>
          <w:rFonts w:eastAsiaTheme="minorHAnsi"/>
          <w:b/>
          <w:bCs/>
          <w:rtl/>
        </w:rPr>
      </w:pPr>
    </w:p>
    <w:p w14:paraId="58AC1329" w14:textId="5CD7FDAE" w:rsidR="00D907AD" w:rsidRPr="006F1E27" w:rsidRDefault="00D907AD" w:rsidP="00F27270">
      <w:pPr>
        <w:bidi w:val="0"/>
        <w:ind w:left="-1"/>
        <w:jc w:val="both"/>
        <w:rPr>
          <w:rFonts w:eastAsiaTheme="minorHAnsi"/>
          <w:b/>
          <w:bCs/>
        </w:rPr>
      </w:pPr>
      <w:r w:rsidRPr="006F1E27">
        <w:rPr>
          <w:rFonts w:eastAsiaTheme="minorHAnsi" w:hint="cs"/>
          <w:b/>
          <w:bCs/>
          <w:rtl/>
        </w:rPr>
        <w:t>.3</w:t>
      </w:r>
      <w:r>
        <w:rPr>
          <w:rFonts w:eastAsiaTheme="minorHAnsi"/>
          <w:b/>
          <w:bCs/>
        </w:rPr>
        <w:t>4</w:t>
      </w:r>
      <w:r w:rsidRPr="006F1E27">
        <w:rPr>
          <w:rFonts w:eastAsiaTheme="minorHAnsi"/>
          <w:b/>
          <w:bCs/>
        </w:rPr>
        <w:t>.</w:t>
      </w:r>
      <w:r>
        <w:rPr>
          <w:rFonts w:eastAsiaTheme="minorHAnsi"/>
          <w:b/>
          <w:bCs/>
        </w:rPr>
        <w:t xml:space="preserve">1 </w:t>
      </w:r>
      <w:r w:rsidRPr="006F1E27">
        <w:rPr>
          <w:rFonts w:eastAsiaTheme="minorHAnsi"/>
          <w:b/>
          <w:bCs/>
        </w:rPr>
        <w:t>Training</w:t>
      </w:r>
      <w:r>
        <w:rPr>
          <w:rFonts w:eastAsiaTheme="minorHAnsi"/>
          <w:b/>
          <w:bCs/>
        </w:rPr>
        <w:t xml:space="preserve"> </w:t>
      </w:r>
      <w:r w:rsidRPr="00BF199E">
        <w:rPr>
          <w:rFonts w:eastAsiaTheme="minorHAnsi"/>
          <w:b/>
          <w:bCs/>
        </w:rPr>
        <w:t>and Appointment</w:t>
      </w:r>
      <w:r w:rsidRPr="006F1E27">
        <w:rPr>
          <w:rFonts w:eastAsiaTheme="minorHAnsi"/>
          <w:b/>
          <w:bCs/>
        </w:rPr>
        <w:t xml:space="preserve"> </w:t>
      </w:r>
    </w:p>
    <w:p w14:paraId="5C67FE75" w14:textId="10B4467C" w:rsidR="00D907AD" w:rsidRDefault="00D907AD" w:rsidP="00AE37F5">
      <w:pPr>
        <w:bidi w:val="0"/>
        <w:ind w:left="-1"/>
        <w:jc w:val="lowKashida"/>
      </w:pPr>
      <w:r w:rsidRPr="00BB2C36">
        <w:t>The training course for the Violence Survey in the Palestinian Society commenced in Gaza Strip on Sunday 17/02/2019 and continued for 8 days ending on Tuesday 26/02/2019. In the West Bank, it commenced on Sunday 03/03/2019 and continued for 9 days until 13/03/2019.</w:t>
      </w:r>
      <w:r>
        <w:t xml:space="preserve"> </w:t>
      </w:r>
      <w:r w:rsidRPr="00BB2C36">
        <w:t xml:space="preserve">The total number of trainees in Gaza Strip was 74 and </w:t>
      </w:r>
      <w:r w:rsidR="00AE37F5" w:rsidRPr="00BB2C36">
        <w:t>it was 173</w:t>
      </w:r>
      <w:r w:rsidR="004A765D">
        <w:t xml:space="preserve"> </w:t>
      </w:r>
      <w:r w:rsidRPr="00BB2C36">
        <w:t xml:space="preserve">in the West Bank. </w:t>
      </w:r>
    </w:p>
    <w:p w14:paraId="1C99C44B" w14:textId="77777777" w:rsidR="00D907AD" w:rsidRDefault="00D907AD" w:rsidP="00D907AD">
      <w:pPr>
        <w:bidi w:val="0"/>
        <w:ind w:left="-1"/>
        <w:jc w:val="lowKashida"/>
      </w:pPr>
    </w:p>
    <w:p w14:paraId="520C3967" w14:textId="77777777" w:rsidR="00D907AD" w:rsidRDefault="00D907AD" w:rsidP="00D907AD">
      <w:pPr>
        <w:bidi w:val="0"/>
        <w:ind w:left="-1"/>
        <w:jc w:val="lowKashida"/>
      </w:pPr>
      <w:r>
        <w:t>The fieldwork team (supervisors and fieldworkers) was appointed based on the highest marks in the results of the daily exams, the final exam, and the commitment to attend at the end of the training course.</w:t>
      </w:r>
    </w:p>
    <w:p w14:paraId="3A02FB30" w14:textId="77777777" w:rsidR="00D907AD" w:rsidRDefault="00D907AD" w:rsidP="00D907AD">
      <w:pPr>
        <w:bidi w:val="0"/>
        <w:jc w:val="both"/>
      </w:pPr>
    </w:p>
    <w:p w14:paraId="1F6B20F4" w14:textId="77777777" w:rsidR="00D907AD" w:rsidRPr="00F06500" w:rsidRDefault="00D907AD" w:rsidP="00D907AD">
      <w:pPr>
        <w:pStyle w:val="Heading1"/>
        <w:bidi w:val="0"/>
        <w:jc w:val="left"/>
        <w:rPr>
          <w:rFonts w:ascii="Times New Roman" w:hAnsi="Times New Roman"/>
          <w:kern w:val="0"/>
          <w:sz w:val="24"/>
          <w:szCs w:val="24"/>
          <w:rtl/>
          <w:lang w:eastAsia="en-US"/>
        </w:rPr>
      </w:pPr>
      <w:r w:rsidRPr="00F06500">
        <w:rPr>
          <w:rFonts w:ascii="Times New Roman" w:hAnsi="Times New Roman" w:hint="cs"/>
          <w:kern w:val="0"/>
          <w:sz w:val="24"/>
          <w:szCs w:val="24"/>
          <w:rtl/>
          <w:lang w:eastAsia="en-US"/>
        </w:rPr>
        <w:lastRenderedPageBreak/>
        <w:t>.3</w:t>
      </w:r>
      <w:r w:rsidRPr="00F06500">
        <w:rPr>
          <w:rFonts w:ascii="Times New Roman" w:hAnsi="Times New Roman"/>
          <w:kern w:val="0"/>
          <w:sz w:val="24"/>
          <w:szCs w:val="24"/>
          <w:lang w:eastAsia="en-US"/>
        </w:rPr>
        <w:t>4.</w:t>
      </w:r>
      <w:r w:rsidRPr="00F06500">
        <w:rPr>
          <w:rFonts w:ascii="Times New Roman" w:hAnsi="Times New Roman" w:hint="cs"/>
          <w:kern w:val="0"/>
          <w:sz w:val="24"/>
          <w:szCs w:val="24"/>
          <w:rtl/>
          <w:lang w:eastAsia="en-US"/>
        </w:rPr>
        <w:t>2</w:t>
      </w:r>
      <w:r w:rsidRPr="00F06500">
        <w:rPr>
          <w:rFonts w:ascii="Times New Roman" w:hAnsi="Times New Roman"/>
          <w:kern w:val="0"/>
          <w:sz w:val="24"/>
          <w:szCs w:val="24"/>
          <w:lang w:eastAsia="en-US"/>
        </w:rPr>
        <w:t xml:space="preserve"> Data collection</w:t>
      </w:r>
    </w:p>
    <w:p w14:paraId="6BDBF32D" w14:textId="1DDFBC7C" w:rsidR="00D907AD" w:rsidRDefault="00D907AD" w:rsidP="00AE37F5">
      <w:pPr>
        <w:bidi w:val="0"/>
        <w:jc w:val="both"/>
      </w:pPr>
      <w:r>
        <w:t xml:space="preserve">The personal interview technique </w:t>
      </w:r>
      <w:proofErr w:type="gramStart"/>
      <w:r>
        <w:t>was used</w:t>
      </w:r>
      <w:proofErr w:type="gramEnd"/>
      <w:r>
        <w:t xml:space="preserve"> to collect the survey's data for households and individuals. Tablets </w:t>
      </w:r>
      <w:proofErr w:type="gramStart"/>
      <w:r>
        <w:t>were used</w:t>
      </w:r>
      <w:proofErr w:type="gramEnd"/>
      <w:r>
        <w:t xml:space="preserve"> to collect data in both the West Bank and Gaza Strip, except for Jerusalem J1. The applications </w:t>
      </w:r>
      <w:proofErr w:type="gramStart"/>
      <w:r>
        <w:t>were designed</w:t>
      </w:r>
      <w:proofErr w:type="gramEnd"/>
      <w:r>
        <w:t xml:space="preserve"> to match the questionnaire of the survey and were supported with logical checks and warning messages for logical data and consistency of the data. While the data were collected in Jerusalem J1 through the traditional paper questionnaire, data were entered</w:t>
      </w:r>
      <w:r w:rsidR="00AE37F5">
        <w:t xml:space="preserve"> into</w:t>
      </w:r>
      <w:r>
        <w:t xml:space="preserve"> computers at PCBS. The same application was used for the tablets.</w:t>
      </w:r>
    </w:p>
    <w:p w14:paraId="700CEA93" w14:textId="77777777" w:rsidR="00D907AD" w:rsidRPr="00BF199E" w:rsidRDefault="00D907AD" w:rsidP="00D907AD">
      <w:pPr>
        <w:bidi w:val="0"/>
        <w:jc w:val="both"/>
        <w:rPr>
          <w:rtl/>
        </w:rPr>
      </w:pPr>
    </w:p>
    <w:p w14:paraId="3A8FF287" w14:textId="77777777" w:rsidR="00D907AD" w:rsidRPr="00BB2C36" w:rsidRDefault="00D907AD" w:rsidP="00D907AD">
      <w:pPr>
        <w:bidi w:val="0"/>
        <w:ind w:left="-1"/>
        <w:jc w:val="lowKashida"/>
      </w:pPr>
      <w:r w:rsidRPr="00BB2C36">
        <w:t xml:space="preserve">The data collection process in the West Bank </w:t>
      </w:r>
      <w:r>
        <w:t xml:space="preserve">was </w:t>
      </w:r>
      <w:r w:rsidRPr="00BB2C36">
        <w:t xml:space="preserve">initiated on 19/03/2019 and was finished on 16/05/2019. In Gaza Strip, the process </w:t>
      </w:r>
      <w:r>
        <w:t xml:space="preserve">was </w:t>
      </w:r>
      <w:r w:rsidRPr="00BB2C36">
        <w:t>initiated on 13/03/2019 and was finished on 20/05/2019.</w:t>
      </w:r>
    </w:p>
    <w:p w14:paraId="3F57F8E3" w14:textId="77777777" w:rsidR="00D907AD" w:rsidRPr="00BF199E" w:rsidRDefault="00D907AD" w:rsidP="00D907AD">
      <w:pPr>
        <w:rPr>
          <w:b/>
          <w:bCs/>
          <w:sz w:val="22"/>
          <w:szCs w:val="22"/>
        </w:rPr>
      </w:pPr>
    </w:p>
    <w:p w14:paraId="2CF4001F" w14:textId="77777777" w:rsidR="00D907AD" w:rsidRPr="00CD4514" w:rsidRDefault="00D907AD" w:rsidP="00D907AD">
      <w:pPr>
        <w:pStyle w:val="BodyTextIndent2"/>
        <w:ind w:left="630"/>
        <w:jc w:val="right"/>
        <w:rPr>
          <w:b/>
          <w:bCs/>
        </w:rPr>
      </w:pPr>
      <w:r>
        <w:rPr>
          <w:b/>
          <w:bCs/>
        </w:rPr>
        <w:t xml:space="preserve">3.4.3 </w:t>
      </w:r>
      <w:r w:rsidRPr="00CD4514">
        <w:rPr>
          <w:b/>
          <w:bCs/>
        </w:rPr>
        <w:t xml:space="preserve">Field </w:t>
      </w:r>
      <w:r>
        <w:rPr>
          <w:b/>
          <w:bCs/>
        </w:rPr>
        <w:t>E</w:t>
      </w:r>
      <w:r w:rsidRPr="00CD4514">
        <w:rPr>
          <w:b/>
          <w:bCs/>
        </w:rPr>
        <w:t xml:space="preserve">diting and </w:t>
      </w:r>
      <w:r>
        <w:rPr>
          <w:b/>
          <w:bCs/>
        </w:rPr>
        <w:t>S</w:t>
      </w:r>
      <w:r w:rsidRPr="00CD4514">
        <w:rPr>
          <w:b/>
          <w:bCs/>
        </w:rPr>
        <w:t>upervising</w:t>
      </w:r>
    </w:p>
    <w:p w14:paraId="27B56F11" w14:textId="77777777" w:rsidR="00D907AD" w:rsidRPr="007A0DFF" w:rsidRDefault="00D907AD" w:rsidP="00D907AD">
      <w:pPr>
        <w:pStyle w:val="BodyTextIndent2"/>
        <w:numPr>
          <w:ilvl w:val="0"/>
          <w:numId w:val="20"/>
        </w:numPr>
        <w:tabs>
          <w:tab w:val="clear" w:pos="990"/>
        </w:tabs>
        <w:bidi w:val="0"/>
        <w:ind w:left="426" w:right="1" w:hanging="284"/>
        <w:jc w:val="lowKashida"/>
      </w:pPr>
      <w:r w:rsidRPr="007A0DFF">
        <w:t>Various levels of supervision and monitoring took place according to the following hierarchy:</w:t>
      </w:r>
    </w:p>
    <w:p w14:paraId="7672B5CA" w14:textId="07B5A765" w:rsidR="00D907AD" w:rsidRPr="007A0DFF" w:rsidRDefault="00D907AD" w:rsidP="00A0495B">
      <w:pPr>
        <w:pStyle w:val="BodyTextIndent2"/>
        <w:numPr>
          <w:ilvl w:val="0"/>
          <w:numId w:val="19"/>
        </w:numPr>
        <w:tabs>
          <w:tab w:val="clear" w:pos="990"/>
        </w:tabs>
        <w:bidi w:val="0"/>
        <w:ind w:left="709" w:right="1" w:hanging="283"/>
        <w:jc w:val="lowKashida"/>
      </w:pPr>
      <w:r w:rsidRPr="007A0DFF">
        <w:t>Fieldworker</w:t>
      </w:r>
      <w:r>
        <w:t>: He</w:t>
      </w:r>
      <w:r w:rsidR="00743719">
        <w:t>\</w:t>
      </w:r>
      <w:r>
        <w:t>She</w:t>
      </w:r>
      <w:r w:rsidRPr="00F45DF3">
        <w:t xml:space="preserve"> collect</w:t>
      </w:r>
      <w:r w:rsidR="004A765D">
        <w:t>s</w:t>
      </w:r>
      <w:r>
        <w:t xml:space="preserve"> </w:t>
      </w:r>
      <w:r w:rsidR="00AE37F5">
        <w:t xml:space="preserve">the </w:t>
      </w:r>
      <w:r>
        <w:t>data</w:t>
      </w:r>
      <w:r w:rsidRPr="00F45DF3">
        <w:t xml:space="preserve"> directly from </w:t>
      </w:r>
      <w:r>
        <w:t>households and individuals,</w:t>
      </w:r>
      <w:r w:rsidRPr="00F45DF3">
        <w:t xml:space="preserve"> </w:t>
      </w:r>
      <w:r w:rsidRPr="00DF0758">
        <w:t xml:space="preserve">through </w:t>
      </w:r>
      <w:r>
        <w:t>personal interview</w:t>
      </w:r>
      <w:r w:rsidR="00AE37F5">
        <w:t>s</w:t>
      </w:r>
      <w:r w:rsidRPr="00DF0758">
        <w:t>.</w:t>
      </w:r>
    </w:p>
    <w:p w14:paraId="29B505B0" w14:textId="0EFE1291" w:rsidR="00D907AD" w:rsidRPr="007A0DFF" w:rsidRDefault="00D907AD" w:rsidP="004A765D">
      <w:pPr>
        <w:pStyle w:val="BodyTextIndent2"/>
        <w:numPr>
          <w:ilvl w:val="0"/>
          <w:numId w:val="19"/>
        </w:numPr>
        <w:tabs>
          <w:tab w:val="clear" w:pos="990"/>
        </w:tabs>
        <w:bidi w:val="0"/>
        <w:ind w:left="709" w:right="1" w:hanging="283"/>
        <w:jc w:val="lowKashida"/>
      </w:pPr>
      <w:r w:rsidRPr="007A0DFF">
        <w:t xml:space="preserve">Fieldwork </w:t>
      </w:r>
      <w:r w:rsidR="004A765D">
        <w:t>S</w:t>
      </w:r>
      <w:r w:rsidR="004A765D" w:rsidRPr="007A0DFF">
        <w:t>upervisor</w:t>
      </w:r>
      <w:r>
        <w:t>: He</w:t>
      </w:r>
      <w:r w:rsidR="00743719">
        <w:t>\</w:t>
      </w:r>
      <w:r>
        <w:t>She carries out</w:t>
      </w:r>
      <w:r w:rsidRPr="00F45DF3">
        <w:t xml:space="preserve"> </w:t>
      </w:r>
      <w:r>
        <w:t xml:space="preserve">an </w:t>
      </w:r>
      <w:r w:rsidRPr="00F45DF3">
        <w:t>administrative and technical follow</w:t>
      </w:r>
      <w:r>
        <w:t>-</w:t>
      </w:r>
      <w:r w:rsidRPr="00F45DF3">
        <w:t>up</w:t>
      </w:r>
      <w:r>
        <w:t xml:space="preserve"> on </w:t>
      </w:r>
      <w:r w:rsidRPr="00F45DF3">
        <w:t xml:space="preserve">the </w:t>
      </w:r>
      <w:r>
        <w:t>fieldworkers.</w:t>
      </w:r>
    </w:p>
    <w:p w14:paraId="20A7FBCB" w14:textId="7496C98A" w:rsidR="00D907AD" w:rsidRPr="007A0DFF" w:rsidRDefault="00D907AD" w:rsidP="0060493C">
      <w:pPr>
        <w:pStyle w:val="BodyTextIndent2"/>
        <w:numPr>
          <w:ilvl w:val="0"/>
          <w:numId w:val="19"/>
        </w:numPr>
        <w:tabs>
          <w:tab w:val="clear" w:pos="990"/>
        </w:tabs>
        <w:bidi w:val="0"/>
        <w:ind w:left="709" w:right="1" w:hanging="283"/>
        <w:jc w:val="lowKashida"/>
      </w:pPr>
      <w:r w:rsidRPr="007A0DFF">
        <w:t xml:space="preserve">Fieldwork </w:t>
      </w:r>
      <w:r w:rsidR="004A765D">
        <w:t>C</w:t>
      </w:r>
      <w:r w:rsidR="004A765D" w:rsidRPr="007A0DFF">
        <w:t>oordinator</w:t>
      </w:r>
      <w:r>
        <w:t>: He</w:t>
      </w:r>
      <w:r w:rsidR="00743719">
        <w:t>\</w:t>
      </w:r>
      <w:r>
        <w:t>She carries out</w:t>
      </w:r>
      <w:r w:rsidRPr="003A0421">
        <w:t xml:space="preserve"> </w:t>
      </w:r>
      <w:r>
        <w:t xml:space="preserve">an </w:t>
      </w:r>
      <w:r w:rsidRPr="003A0421">
        <w:t>administrative and technical follow</w:t>
      </w:r>
      <w:r>
        <w:t>-</w:t>
      </w:r>
      <w:r w:rsidRPr="003A0421">
        <w:t xml:space="preserve">up </w:t>
      </w:r>
      <w:r>
        <w:t>on t</w:t>
      </w:r>
      <w:r w:rsidRPr="003A0421">
        <w:t xml:space="preserve">he </w:t>
      </w:r>
      <w:r>
        <w:t>s</w:t>
      </w:r>
      <w:r w:rsidRPr="003A0421">
        <w:t>upervisors</w:t>
      </w:r>
      <w:r>
        <w:t xml:space="preserve"> </w:t>
      </w:r>
      <w:r w:rsidRPr="003A0421">
        <w:t xml:space="preserve">in addition to </w:t>
      </w:r>
      <w:r w:rsidRPr="00DF0758">
        <w:t>checking the workflow</w:t>
      </w:r>
      <w:r w:rsidRPr="003A0421">
        <w:t xml:space="preserve"> data collection</w:t>
      </w:r>
      <w:r>
        <w:t xml:space="preserve"> as planned</w:t>
      </w:r>
      <w:r w:rsidRPr="00DF0758">
        <w:t>.</w:t>
      </w:r>
      <w:r w:rsidRPr="007A0DFF">
        <w:t xml:space="preserve"> </w:t>
      </w:r>
    </w:p>
    <w:p w14:paraId="67735FD4" w14:textId="77777777" w:rsidR="00D907AD" w:rsidRDefault="00D907AD" w:rsidP="00D907AD">
      <w:pPr>
        <w:pStyle w:val="BodyTextIndent2"/>
        <w:numPr>
          <w:ilvl w:val="0"/>
          <w:numId w:val="20"/>
        </w:numPr>
        <w:tabs>
          <w:tab w:val="clear" w:pos="990"/>
        </w:tabs>
        <w:bidi w:val="0"/>
        <w:ind w:left="426" w:right="1" w:hanging="284"/>
        <w:jc w:val="lowKashida"/>
        <w:rPr>
          <w:rFonts w:cs="Simplified Arabic"/>
        </w:rPr>
      </w:pPr>
      <w:r w:rsidRPr="00190739">
        <w:rPr>
          <w:rFonts w:cs="Simplified Arabic"/>
        </w:rPr>
        <w:t xml:space="preserve">The follow-up and data extraction programs </w:t>
      </w:r>
      <w:proofErr w:type="gramStart"/>
      <w:r w:rsidRPr="00190739">
        <w:rPr>
          <w:rFonts w:cs="Simplified Arabic"/>
        </w:rPr>
        <w:t>are designed</w:t>
      </w:r>
      <w:proofErr w:type="gramEnd"/>
      <w:r w:rsidRPr="00190739">
        <w:rPr>
          <w:rFonts w:cs="Simplified Arabic"/>
        </w:rPr>
        <w:t xml:space="preserve"> through the web, where the project management can enter and view the various reports according to the powers given to them.</w:t>
      </w:r>
    </w:p>
    <w:p w14:paraId="503033FD" w14:textId="77777777" w:rsidR="00D907AD" w:rsidRPr="000C58AA" w:rsidRDefault="00D907AD" w:rsidP="00D907AD">
      <w:pPr>
        <w:pStyle w:val="BodyTextIndent2"/>
        <w:numPr>
          <w:ilvl w:val="0"/>
          <w:numId w:val="20"/>
        </w:numPr>
        <w:tabs>
          <w:tab w:val="clear" w:pos="990"/>
        </w:tabs>
        <w:bidi w:val="0"/>
        <w:ind w:left="426" w:right="1" w:hanging="284"/>
        <w:jc w:val="lowKashida"/>
      </w:pPr>
      <w:r w:rsidRPr="000C58AA">
        <w:t xml:space="preserve">Due to the use of </w:t>
      </w:r>
      <w:r>
        <w:t>table</w:t>
      </w:r>
      <w:r w:rsidRPr="000C58AA">
        <w:t xml:space="preserve">ts in the collection of data, </w:t>
      </w:r>
      <w:r>
        <w:t>a</w:t>
      </w:r>
      <w:r w:rsidRPr="000C58AA">
        <w:t xml:space="preserve">utomated database </w:t>
      </w:r>
      <w:r>
        <w:t xml:space="preserve">direct </w:t>
      </w:r>
      <w:r w:rsidRPr="000C58AA">
        <w:t>editing</w:t>
      </w:r>
      <w:r>
        <w:t xml:space="preserve"> </w:t>
      </w:r>
      <w:proofErr w:type="gramStart"/>
      <w:r>
        <w:t>was adopted</w:t>
      </w:r>
      <w:proofErr w:type="gramEnd"/>
      <w:r w:rsidRPr="000C58AA">
        <w:t xml:space="preserve"> during data collection in all stages to minimize errors since the system sends warning messages and error messages to fieldworkers requesting either amendment or verification of data.</w:t>
      </w:r>
    </w:p>
    <w:p w14:paraId="644740EF" w14:textId="17FEE8AB" w:rsidR="00D907AD" w:rsidRDefault="00D907AD" w:rsidP="00AE37F5">
      <w:pPr>
        <w:pStyle w:val="BodyTextIndent2"/>
        <w:numPr>
          <w:ilvl w:val="0"/>
          <w:numId w:val="20"/>
        </w:numPr>
        <w:tabs>
          <w:tab w:val="clear" w:pos="990"/>
        </w:tabs>
        <w:bidi w:val="0"/>
        <w:ind w:left="426" w:right="1" w:hanging="284"/>
        <w:jc w:val="lowKashida"/>
      </w:pPr>
      <w:r>
        <w:rPr>
          <w:rFonts w:cs="Simplified Arabic"/>
        </w:rPr>
        <w:t xml:space="preserve">Because of the particular situation of the Jerusalem Governorate, especially </w:t>
      </w:r>
      <w:r w:rsidR="00AE37F5">
        <w:rPr>
          <w:rFonts w:cs="Simplified Arabic"/>
        </w:rPr>
        <w:t xml:space="preserve">area </w:t>
      </w:r>
      <w:r>
        <w:rPr>
          <w:rFonts w:cs="Simplified Arabic"/>
        </w:rPr>
        <w:t xml:space="preserve">J1, </w:t>
      </w:r>
      <w:r w:rsidRPr="00E92464">
        <w:rPr>
          <w:rFonts w:cs="Simplified Arabic"/>
        </w:rPr>
        <w:t xml:space="preserve">those parts of Jerusalem, which </w:t>
      </w:r>
      <w:proofErr w:type="gramStart"/>
      <w:r w:rsidRPr="00E92464">
        <w:rPr>
          <w:rFonts w:cs="Simplified Arabic"/>
        </w:rPr>
        <w:t>were annexed</w:t>
      </w:r>
      <w:proofErr w:type="gramEnd"/>
      <w:r w:rsidRPr="00E92464">
        <w:rPr>
          <w:rFonts w:cs="Simplified Arabic"/>
        </w:rPr>
        <w:t xml:space="preserve"> by </w:t>
      </w:r>
      <w:r>
        <w:rPr>
          <w:rFonts w:cs="Simplified Arabic"/>
        </w:rPr>
        <w:t xml:space="preserve">the </w:t>
      </w:r>
      <w:r w:rsidRPr="00E92464">
        <w:rPr>
          <w:rFonts w:cs="Simplified Arabic"/>
        </w:rPr>
        <w:t>Israeli occupation in 1967</w:t>
      </w:r>
      <w:r>
        <w:rPr>
          <w:rFonts w:cs="Simplified Arabic"/>
        </w:rPr>
        <w:t>, a different methodology for data collection was adopted, where the paper questionnaire was used</w:t>
      </w:r>
      <w:r>
        <w:t>, and t</w:t>
      </w:r>
      <w:r w:rsidRPr="000C58AA">
        <w:t xml:space="preserve">he </w:t>
      </w:r>
      <w:r>
        <w:t>e</w:t>
      </w:r>
      <w:r w:rsidRPr="000C58AA">
        <w:t xml:space="preserve">ditors </w:t>
      </w:r>
      <w:r>
        <w:t>e</w:t>
      </w:r>
      <w:r w:rsidRPr="000C58AA">
        <w:t xml:space="preserve">dited the </w:t>
      </w:r>
      <w:r>
        <w:rPr>
          <w:rFonts w:cs="Simplified Arabic"/>
        </w:rPr>
        <w:t>questionnaire</w:t>
      </w:r>
      <w:r w:rsidRPr="000C58AA">
        <w:t xml:space="preserve"> </w:t>
      </w:r>
      <w:r>
        <w:t>formally and technically</w:t>
      </w:r>
      <w:r w:rsidRPr="000C58AA">
        <w:t xml:space="preserve"> according to the pre-prepared </w:t>
      </w:r>
      <w:r>
        <w:t>e</w:t>
      </w:r>
      <w:r w:rsidRPr="000C58AA">
        <w:t>dit rules.</w:t>
      </w:r>
    </w:p>
    <w:p w14:paraId="1C92EA5E" w14:textId="77777777" w:rsidR="00D907AD" w:rsidRDefault="00D907AD" w:rsidP="00D907AD">
      <w:pPr>
        <w:pStyle w:val="BodyTextIndent2"/>
        <w:numPr>
          <w:ilvl w:val="0"/>
          <w:numId w:val="20"/>
        </w:numPr>
        <w:tabs>
          <w:tab w:val="clear" w:pos="990"/>
        </w:tabs>
        <w:bidi w:val="0"/>
        <w:ind w:left="426" w:right="1" w:hanging="284"/>
        <w:jc w:val="lowKashida"/>
      </w:pPr>
      <w:r>
        <w:t xml:space="preserve">A program for field visits was prepared for on-site follow-up </w:t>
      </w:r>
      <w:proofErr w:type="gramStart"/>
      <w:r>
        <w:t>of fieldwork and to assess the key problems</w:t>
      </w:r>
      <w:proofErr w:type="gramEnd"/>
      <w:r>
        <w:t xml:space="preserve"> to solve them. The visits also reviewed how data </w:t>
      </w:r>
      <w:proofErr w:type="gramStart"/>
      <w:r>
        <w:t>were entered</w:t>
      </w:r>
      <w:proofErr w:type="gramEnd"/>
      <w:r>
        <w:t xml:space="preserve"> on the applications and teams’ compliance with the instructions they received during the training to ensure good progress.</w:t>
      </w:r>
    </w:p>
    <w:p w14:paraId="4A874ADE" w14:textId="77777777" w:rsidR="00A0495B" w:rsidRDefault="00A0495B" w:rsidP="00D907AD">
      <w:pPr>
        <w:pStyle w:val="BodyTextIndent2"/>
        <w:ind w:left="630"/>
        <w:jc w:val="right"/>
        <w:rPr>
          <w:b/>
          <w:bCs/>
        </w:rPr>
      </w:pPr>
    </w:p>
    <w:p w14:paraId="014D601D" w14:textId="12E3DC4E" w:rsidR="00D907AD" w:rsidRDefault="00D907AD" w:rsidP="00D907AD">
      <w:pPr>
        <w:pStyle w:val="BodyTextIndent2"/>
        <w:ind w:left="630"/>
        <w:jc w:val="right"/>
        <w:rPr>
          <w:b/>
          <w:bCs/>
          <w:rtl/>
        </w:rPr>
      </w:pPr>
      <w:r>
        <w:rPr>
          <w:b/>
          <w:bCs/>
        </w:rPr>
        <w:t xml:space="preserve">3.4.4 </w:t>
      </w:r>
      <w:r w:rsidRPr="00CD4514">
        <w:rPr>
          <w:b/>
          <w:bCs/>
        </w:rPr>
        <w:t xml:space="preserve">Office </w:t>
      </w:r>
      <w:r>
        <w:rPr>
          <w:b/>
          <w:bCs/>
        </w:rPr>
        <w:t>E</w:t>
      </w:r>
      <w:r w:rsidRPr="00CD4514">
        <w:rPr>
          <w:b/>
          <w:bCs/>
        </w:rPr>
        <w:t xml:space="preserve">diting and </w:t>
      </w:r>
      <w:r>
        <w:rPr>
          <w:b/>
          <w:bCs/>
        </w:rPr>
        <w:t>C</w:t>
      </w:r>
      <w:r w:rsidRPr="00CD4514">
        <w:rPr>
          <w:b/>
          <w:bCs/>
        </w:rPr>
        <w:t>oding</w:t>
      </w:r>
    </w:p>
    <w:p w14:paraId="106CEC04" w14:textId="77777777" w:rsidR="00D907AD" w:rsidRPr="0025694C" w:rsidRDefault="00D907AD" w:rsidP="00D907AD">
      <w:pPr>
        <w:autoSpaceDE w:val="0"/>
        <w:autoSpaceDN w:val="0"/>
        <w:bidi w:val="0"/>
        <w:adjustRightInd w:val="0"/>
        <w:jc w:val="both"/>
        <w:rPr>
          <w:rStyle w:val="hps"/>
        </w:rPr>
      </w:pPr>
      <w:r w:rsidRPr="00C2104D">
        <w:t xml:space="preserve">The </w:t>
      </w:r>
      <w:r>
        <w:t>o</w:t>
      </w:r>
      <w:r w:rsidRPr="00C2104D">
        <w:t xml:space="preserve">ffice </w:t>
      </w:r>
      <w:r>
        <w:t>e</w:t>
      </w:r>
      <w:r w:rsidRPr="00C2104D">
        <w:t xml:space="preserve">diting </w:t>
      </w:r>
      <w:proofErr w:type="gramStart"/>
      <w:r w:rsidRPr="00C2104D">
        <w:t>was only checked</w:t>
      </w:r>
      <w:proofErr w:type="gramEnd"/>
      <w:r w:rsidRPr="00C2104D">
        <w:t xml:space="preserve"> for the Jerusalem Governorate (J1) </w:t>
      </w:r>
      <w:r>
        <w:rPr>
          <w:rFonts w:cs="Simplified Arabic"/>
        </w:rPr>
        <w:t>questionnaire</w:t>
      </w:r>
      <w:r w:rsidRPr="00C2104D">
        <w:t xml:space="preserve"> due to the use of paper </w:t>
      </w:r>
      <w:r>
        <w:rPr>
          <w:rFonts w:cs="Simplified Arabic"/>
        </w:rPr>
        <w:t>questionnaire,</w:t>
      </w:r>
      <w:r>
        <w:t xml:space="preserve"> and f</w:t>
      </w:r>
      <w:r w:rsidRPr="00C2104D">
        <w:t xml:space="preserve">or coding </w:t>
      </w:r>
      <w:r>
        <w:t>s</w:t>
      </w:r>
      <w:r w:rsidRPr="00C2104D">
        <w:t>pecial screens</w:t>
      </w:r>
      <w:r>
        <w:t xml:space="preserve"> that</w:t>
      </w:r>
      <w:r w:rsidRPr="00C2104D">
        <w:t xml:space="preserve"> were designed for this purpose, to cover the codification questions in the </w:t>
      </w:r>
      <w:r>
        <w:rPr>
          <w:rFonts w:cs="Simplified Arabic"/>
        </w:rPr>
        <w:t>questionnaire</w:t>
      </w:r>
      <w:r>
        <w:t xml:space="preserve"> </w:t>
      </w:r>
      <w:r w:rsidRPr="00C2104D">
        <w:t>together with other questions about the characteristics of individuals to assist in coding</w:t>
      </w:r>
      <w:r>
        <w:t>.</w:t>
      </w:r>
      <w:r w:rsidRPr="00C2104D">
        <w:t xml:space="preserve"> The coding questions in the </w:t>
      </w:r>
      <w:r>
        <w:t xml:space="preserve">survey </w:t>
      </w:r>
      <w:r>
        <w:rPr>
          <w:rFonts w:cs="Simplified Arabic"/>
        </w:rPr>
        <w:t>questionnaire</w:t>
      </w:r>
      <w:r w:rsidRPr="00C2104D">
        <w:t xml:space="preserve"> that are encoded are the occupation according to the</w:t>
      </w:r>
      <w:r w:rsidRPr="0025694C">
        <w:rPr>
          <w:rStyle w:val="hps"/>
        </w:rPr>
        <w:t xml:space="preserve"> Palestinian Standard Classification Guide (ISCO-08)</w:t>
      </w:r>
    </w:p>
    <w:p w14:paraId="3DA700C3" w14:textId="77777777" w:rsidR="00D907AD" w:rsidRDefault="00D907AD" w:rsidP="00D907AD">
      <w:pPr>
        <w:bidi w:val="0"/>
        <w:jc w:val="lowKashida"/>
      </w:pPr>
    </w:p>
    <w:p w14:paraId="4AD51DBB" w14:textId="77777777" w:rsidR="00D907AD" w:rsidRPr="0016162E" w:rsidRDefault="00D907AD" w:rsidP="00D907AD">
      <w:pPr>
        <w:pStyle w:val="Heading1"/>
        <w:bidi w:val="0"/>
        <w:jc w:val="left"/>
        <w:rPr>
          <w:rFonts w:ascii="Times New Roman" w:hAnsi="Times New Roman"/>
          <w:kern w:val="0"/>
          <w:sz w:val="24"/>
          <w:szCs w:val="24"/>
          <w:lang w:eastAsia="en-US"/>
        </w:rPr>
      </w:pPr>
      <w:r>
        <w:rPr>
          <w:rFonts w:ascii="Times New Roman" w:hAnsi="Times New Roman"/>
          <w:kern w:val="0"/>
          <w:sz w:val="24"/>
          <w:szCs w:val="24"/>
          <w:lang w:eastAsia="en-US"/>
        </w:rPr>
        <w:t xml:space="preserve">3.5 </w:t>
      </w:r>
      <w:r w:rsidRPr="0016162E">
        <w:rPr>
          <w:rFonts w:ascii="Times New Roman" w:hAnsi="Times New Roman"/>
          <w:kern w:val="0"/>
          <w:sz w:val="24"/>
          <w:szCs w:val="24"/>
          <w:lang w:eastAsia="en-US"/>
        </w:rPr>
        <w:t>Data Processing</w:t>
      </w:r>
    </w:p>
    <w:p w14:paraId="6CE26BD8" w14:textId="77777777" w:rsidR="00D907AD" w:rsidRDefault="00D907AD" w:rsidP="00D907AD">
      <w:pPr>
        <w:bidi w:val="0"/>
        <w:jc w:val="both"/>
      </w:pPr>
      <w:r w:rsidRPr="0016162E">
        <w:t xml:space="preserve">Data processing </w:t>
      </w:r>
      <w:proofErr w:type="gramStart"/>
      <w:r>
        <w:t>was</w:t>
      </w:r>
      <w:r w:rsidRPr="0016162E">
        <w:t xml:space="preserve"> done</w:t>
      </w:r>
      <w:proofErr w:type="gramEnd"/>
      <w:r w:rsidRPr="0016162E">
        <w:t xml:space="preserve"> in different ways including:</w:t>
      </w:r>
    </w:p>
    <w:p w14:paraId="4550204D" w14:textId="77777777" w:rsidR="00D907AD" w:rsidRDefault="00D907AD" w:rsidP="00D907AD">
      <w:pPr>
        <w:bidi w:val="0"/>
        <w:jc w:val="both"/>
      </w:pPr>
    </w:p>
    <w:p w14:paraId="2DF3F3EE" w14:textId="517577E7" w:rsidR="00D907AD" w:rsidRPr="0016162E" w:rsidRDefault="00D907AD" w:rsidP="00D907AD">
      <w:pPr>
        <w:pStyle w:val="Heading1"/>
        <w:bidi w:val="0"/>
        <w:jc w:val="left"/>
        <w:rPr>
          <w:rFonts w:ascii="Times New Roman" w:hAnsi="Times New Roman"/>
          <w:kern w:val="0"/>
          <w:sz w:val="24"/>
          <w:szCs w:val="24"/>
          <w:lang w:eastAsia="en-US"/>
        </w:rPr>
      </w:pPr>
      <w:r w:rsidRPr="0016162E">
        <w:rPr>
          <w:rFonts w:ascii="Times New Roman" w:hAnsi="Times New Roman"/>
          <w:kern w:val="0"/>
          <w:sz w:val="24"/>
          <w:szCs w:val="24"/>
          <w:lang w:eastAsia="en-US"/>
        </w:rPr>
        <w:lastRenderedPageBreak/>
        <w:t>3.5.1 Programming Consistency Check</w:t>
      </w:r>
      <w:r w:rsidR="00026CFE">
        <w:rPr>
          <w:rFonts w:ascii="Times New Roman" w:hAnsi="Times New Roman"/>
          <w:kern w:val="0"/>
          <w:sz w:val="24"/>
          <w:szCs w:val="24"/>
          <w:lang w:eastAsia="en-US"/>
        </w:rPr>
        <w:t>s</w:t>
      </w:r>
    </w:p>
    <w:p w14:paraId="02E1AFA8" w14:textId="77777777" w:rsidR="00D907AD" w:rsidRDefault="00D907AD" w:rsidP="00A0495B">
      <w:pPr>
        <w:numPr>
          <w:ilvl w:val="0"/>
          <w:numId w:val="22"/>
        </w:numPr>
        <w:tabs>
          <w:tab w:val="clear" w:pos="540"/>
        </w:tabs>
        <w:bidi w:val="0"/>
        <w:ind w:right="0" w:hanging="398"/>
        <w:jc w:val="both"/>
      </w:pPr>
      <w:r>
        <w:t>Table</w:t>
      </w:r>
      <w:r w:rsidRPr="004D31FB">
        <w:t>t application</w:t>
      </w:r>
      <w:r>
        <w:t>s</w:t>
      </w:r>
      <w:r w:rsidRPr="004D31FB">
        <w:t xml:space="preserve"> </w:t>
      </w:r>
      <w:proofErr w:type="gramStart"/>
      <w:r w:rsidRPr="004D31FB">
        <w:t>were developed</w:t>
      </w:r>
      <w:proofErr w:type="gramEnd"/>
      <w:r w:rsidRPr="004D31FB">
        <w:t xml:space="preserve"> in </w:t>
      </w:r>
      <w:r>
        <w:t>ac</w:t>
      </w:r>
      <w:r w:rsidRPr="004D31FB">
        <w:t>cordance with the questionnair</w:t>
      </w:r>
      <w:r>
        <w:t>e'</w:t>
      </w:r>
      <w:r w:rsidRPr="004D31FB">
        <w:t xml:space="preserve">s design to facilitate </w:t>
      </w:r>
      <w:r>
        <w:t xml:space="preserve">the </w:t>
      </w:r>
      <w:r w:rsidRPr="004D31FB">
        <w:t xml:space="preserve">collection of data in the field. The application interfaces </w:t>
      </w:r>
      <w:proofErr w:type="gramStart"/>
      <w:r w:rsidRPr="004D31FB">
        <w:t>were made</w:t>
      </w:r>
      <w:proofErr w:type="gramEnd"/>
      <w:r w:rsidRPr="004D31FB">
        <w:t xml:space="preserve"> user-friendly to enable </w:t>
      </w:r>
      <w:r>
        <w:t>field workers</w:t>
      </w:r>
      <w:r w:rsidRPr="004D31FB">
        <w:t xml:space="preserve"> </w:t>
      </w:r>
      <w:r>
        <w:t xml:space="preserve">to </w:t>
      </w:r>
      <w:r w:rsidRPr="004D31FB">
        <w:t>collect data quickly with minimal errors. Proper data entry tools were also used to concord with the question including drop</w:t>
      </w:r>
      <w:r>
        <w:t>-</w:t>
      </w:r>
      <w:r w:rsidRPr="004D31FB">
        <w:t xml:space="preserve">down menus/lists. </w:t>
      </w:r>
    </w:p>
    <w:p w14:paraId="271C6A5E" w14:textId="77777777" w:rsidR="00D907AD" w:rsidRDefault="00D907AD" w:rsidP="00A0495B">
      <w:pPr>
        <w:numPr>
          <w:ilvl w:val="0"/>
          <w:numId w:val="22"/>
        </w:numPr>
        <w:tabs>
          <w:tab w:val="clear" w:pos="540"/>
        </w:tabs>
        <w:bidi w:val="0"/>
        <w:ind w:right="0" w:hanging="398"/>
        <w:jc w:val="both"/>
      </w:pPr>
      <w:r w:rsidRPr="004D31FB">
        <w:t xml:space="preserve">Develop automated data editing mechanism consistent with the use of technology in the </w:t>
      </w:r>
      <w:r>
        <w:t>survey</w:t>
      </w:r>
      <w:r w:rsidRPr="004D31FB">
        <w:t xml:space="preserve"> and upload the tools for use</w:t>
      </w:r>
      <w:r>
        <w:t>rs</w:t>
      </w:r>
      <w:r w:rsidRPr="004D31FB">
        <w:t xml:space="preserve"> to clean the data entered into the database and ensure they are logic</w:t>
      </w:r>
      <w:r>
        <w:t>al</w:t>
      </w:r>
      <w:r w:rsidRPr="004D31FB">
        <w:t xml:space="preserve"> and error</w:t>
      </w:r>
      <w:r>
        <w:t>-</w:t>
      </w:r>
      <w:r w:rsidRPr="004D31FB">
        <w:t>free as much as possible. The tool also accelerate</w:t>
      </w:r>
      <w:r>
        <w:t>d</w:t>
      </w:r>
      <w:r w:rsidRPr="004D31FB">
        <w:t xml:space="preserve"> </w:t>
      </w:r>
      <w:r>
        <w:t xml:space="preserve">the </w:t>
      </w:r>
      <w:r w:rsidRPr="004D31FB">
        <w:t xml:space="preserve">conclusion of preliminary results </w:t>
      </w:r>
      <w:r>
        <w:t>before</w:t>
      </w:r>
      <w:r w:rsidRPr="004D31FB">
        <w:t xml:space="preserve"> </w:t>
      </w:r>
      <w:r>
        <w:t xml:space="preserve">the </w:t>
      </w:r>
      <w:r w:rsidRPr="004D31FB">
        <w:t>finalization of results.</w:t>
      </w:r>
    </w:p>
    <w:p w14:paraId="082963AF" w14:textId="6C57849B" w:rsidR="00D907AD" w:rsidRDefault="00D907AD" w:rsidP="00026CFE">
      <w:pPr>
        <w:numPr>
          <w:ilvl w:val="0"/>
          <w:numId w:val="22"/>
        </w:numPr>
        <w:tabs>
          <w:tab w:val="clear" w:pos="540"/>
        </w:tabs>
        <w:bidi w:val="0"/>
        <w:ind w:right="0" w:hanging="398"/>
        <w:jc w:val="both"/>
        <w:rPr>
          <w:color w:val="000000" w:themeColor="text1"/>
        </w:rPr>
      </w:pPr>
      <w:r w:rsidRPr="00AA4A0E">
        <w:rPr>
          <w:color w:val="000000" w:themeColor="text1"/>
        </w:rPr>
        <w:t xml:space="preserve">In order to work in parallel with Jerusalem (J1) in which the data </w:t>
      </w:r>
      <w:proofErr w:type="gramStart"/>
      <w:r w:rsidRPr="00AA4A0E">
        <w:rPr>
          <w:color w:val="000000" w:themeColor="text1"/>
        </w:rPr>
        <w:t>was collected</w:t>
      </w:r>
      <w:proofErr w:type="gramEnd"/>
      <w:r w:rsidRPr="00AA4A0E">
        <w:rPr>
          <w:color w:val="000000" w:themeColor="text1"/>
        </w:rPr>
        <w:t xml:space="preserve"> in </w:t>
      </w:r>
      <w:r>
        <w:rPr>
          <w:color w:val="000000" w:themeColor="text1"/>
        </w:rPr>
        <w:t xml:space="preserve">the </w:t>
      </w:r>
      <w:r w:rsidRPr="00AA4A0E">
        <w:rPr>
          <w:color w:val="000000" w:themeColor="text1"/>
        </w:rPr>
        <w:t xml:space="preserve">paper, the same application that was designed on the </w:t>
      </w:r>
      <w:r>
        <w:rPr>
          <w:color w:val="000000" w:themeColor="text1"/>
        </w:rPr>
        <w:t>table</w:t>
      </w:r>
      <w:r w:rsidRPr="00AA4A0E">
        <w:rPr>
          <w:color w:val="000000" w:themeColor="text1"/>
        </w:rPr>
        <w:t xml:space="preserve">ts was used to enter their data </w:t>
      </w:r>
      <w:r>
        <w:rPr>
          <w:color w:val="000000" w:themeColor="text1"/>
        </w:rPr>
        <w:t>as</w:t>
      </w:r>
      <w:r w:rsidRPr="00AA4A0E">
        <w:rPr>
          <w:color w:val="000000" w:themeColor="text1"/>
        </w:rPr>
        <w:t xml:space="preserve"> the software was downloaded on the devices after the completion of </w:t>
      </w:r>
      <w:r>
        <w:rPr>
          <w:color w:val="000000" w:themeColor="text1"/>
        </w:rPr>
        <w:t>e</w:t>
      </w:r>
      <w:r w:rsidRPr="00AA4A0E">
        <w:rPr>
          <w:color w:val="000000" w:themeColor="text1"/>
        </w:rPr>
        <w:t xml:space="preserve">diting of the </w:t>
      </w:r>
      <w:r w:rsidRPr="004D31FB">
        <w:t>questionnaires</w:t>
      </w:r>
      <w:r w:rsidRPr="00AA4A0E">
        <w:rPr>
          <w:color w:val="000000" w:themeColor="text1"/>
        </w:rPr>
        <w:t>.</w:t>
      </w:r>
    </w:p>
    <w:p w14:paraId="36E1D849" w14:textId="77777777" w:rsidR="00D907AD" w:rsidRDefault="00D907AD" w:rsidP="00A0495B">
      <w:pPr>
        <w:numPr>
          <w:ilvl w:val="0"/>
          <w:numId w:val="22"/>
        </w:numPr>
        <w:tabs>
          <w:tab w:val="clear" w:pos="540"/>
        </w:tabs>
        <w:bidi w:val="0"/>
        <w:ind w:right="1" w:hanging="398"/>
        <w:jc w:val="both"/>
        <w:rPr>
          <w:color w:val="000000" w:themeColor="text1"/>
        </w:rPr>
      </w:pPr>
      <w:r w:rsidRPr="008E6C39">
        <w:rPr>
          <w:color w:val="000000" w:themeColor="text1"/>
        </w:rPr>
        <w:t xml:space="preserve">The coding screens for coding </w:t>
      </w:r>
      <w:r w:rsidRPr="00C2104D">
        <w:t>occupation</w:t>
      </w:r>
      <w:r w:rsidRPr="008E6C39">
        <w:rPr>
          <w:color w:val="000000" w:themeColor="text1"/>
        </w:rPr>
        <w:t xml:space="preserve">s </w:t>
      </w:r>
      <w:proofErr w:type="gramStart"/>
      <w:r w:rsidRPr="008E6C39">
        <w:rPr>
          <w:color w:val="000000" w:themeColor="text1"/>
        </w:rPr>
        <w:t>were programmed</w:t>
      </w:r>
      <w:proofErr w:type="gramEnd"/>
      <w:r w:rsidRPr="008E6C39">
        <w:rPr>
          <w:color w:val="000000" w:themeColor="text1"/>
        </w:rPr>
        <w:t>, as coding was done through this screen.</w:t>
      </w:r>
    </w:p>
    <w:p w14:paraId="11334CB4" w14:textId="77777777" w:rsidR="00D907AD" w:rsidRDefault="00D907AD" w:rsidP="00D907AD">
      <w:pPr>
        <w:pStyle w:val="Heading1"/>
        <w:bidi w:val="0"/>
        <w:jc w:val="left"/>
        <w:rPr>
          <w:rFonts w:ascii="Times New Roman" w:hAnsi="Times New Roman"/>
          <w:kern w:val="0"/>
          <w:sz w:val="24"/>
          <w:szCs w:val="24"/>
          <w:lang w:eastAsia="en-US"/>
        </w:rPr>
      </w:pPr>
    </w:p>
    <w:p w14:paraId="7812433E" w14:textId="77777777" w:rsidR="00D907AD" w:rsidRPr="009F7BBE" w:rsidRDefault="00D907AD" w:rsidP="00D907AD">
      <w:pPr>
        <w:pStyle w:val="Heading1"/>
        <w:bidi w:val="0"/>
        <w:jc w:val="left"/>
        <w:rPr>
          <w:rFonts w:ascii="Times New Roman" w:hAnsi="Times New Roman"/>
          <w:kern w:val="0"/>
          <w:sz w:val="24"/>
          <w:szCs w:val="24"/>
          <w:lang w:eastAsia="en-US"/>
        </w:rPr>
      </w:pPr>
      <w:r w:rsidRPr="009F7BBE">
        <w:rPr>
          <w:rFonts w:ascii="Times New Roman" w:hAnsi="Times New Roman"/>
          <w:kern w:val="0"/>
          <w:sz w:val="24"/>
          <w:szCs w:val="24"/>
          <w:lang w:eastAsia="en-US"/>
        </w:rPr>
        <w:t>3.5.</w:t>
      </w:r>
      <w:r>
        <w:rPr>
          <w:rFonts w:ascii="Times New Roman" w:hAnsi="Times New Roman"/>
          <w:kern w:val="0"/>
          <w:sz w:val="24"/>
          <w:szCs w:val="24"/>
          <w:lang w:eastAsia="en-US"/>
        </w:rPr>
        <w:t>2</w:t>
      </w:r>
      <w:r w:rsidRPr="009F7BBE">
        <w:rPr>
          <w:rFonts w:ascii="Times New Roman" w:hAnsi="Times New Roman"/>
          <w:kern w:val="0"/>
          <w:sz w:val="24"/>
          <w:szCs w:val="24"/>
          <w:lang w:eastAsia="en-US"/>
        </w:rPr>
        <w:t xml:space="preserve"> Data Cleaning</w:t>
      </w:r>
    </w:p>
    <w:p w14:paraId="6FAAA804" w14:textId="4D818CA9" w:rsidR="00D907AD" w:rsidRDefault="00D907AD" w:rsidP="00026CFE">
      <w:pPr>
        <w:numPr>
          <w:ilvl w:val="0"/>
          <w:numId w:val="24"/>
        </w:numPr>
        <w:tabs>
          <w:tab w:val="clear" w:pos="540"/>
        </w:tabs>
        <w:bidi w:val="0"/>
        <w:ind w:right="0" w:hanging="398"/>
        <w:jc w:val="both"/>
      </w:pPr>
      <w:r w:rsidRPr="009F7BBE">
        <w:t xml:space="preserve">Concurrently with the data collection process, a weekly check of the data entered </w:t>
      </w:r>
      <w:proofErr w:type="gramStart"/>
      <w:r w:rsidRPr="009F7BBE">
        <w:t>was carried out centrally and returned to the field for modification during the data collection phase and follow-up</w:t>
      </w:r>
      <w:proofErr w:type="gramEnd"/>
      <w:r>
        <w:t>.</w:t>
      </w:r>
      <w:r w:rsidRPr="009F7BBE">
        <w:t xml:space="preserve"> </w:t>
      </w:r>
      <w:r>
        <w:t xml:space="preserve">The work </w:t>
      </w:r>
      <w:r w:rsidRPr="009F7BBE">
        <w:t>was carried out</w:t>
      </w:r>
      <w:r>
        <w:t xml:space="preserve"> </w:t>
      </w:r>
      <w:r w:rsidR="00026CFE">
        <w:t xml:space="preserve">at a </w:t>
      </w:r>
      <w:r w:rsidRPr="009F7BBE">
        <w:t>thorough</w:t>
      </w:r>
      <w:r w:rsidR="00026CFE">
        <w:t>ly</w:t>
      </w:r>
      <w:r w:rsidRPr="009F7BBE">
        <w:t xml:space="preserve"> examination of the questions and variables</w:t>
      </w:r>
      <w:r>
        <w:t xml:space="preserve"> to</w:t>
      </w:r>
      <w:r w:rsidRPr="000A73DA">
        <w:t xml:space="preserve"> </w:t>
      </w:r>
      <w:r>
        <w:t>e</w:t>
      </w:r>
      <w:r w:rsidRPr="000A73DA">
        <w:t xml:space="preserve">nsure that all required items are </w:t>
      </w:r>
      <w:r w:rsidRPr="00FA1F0D">
        <w:rPr>
          <w:color w:val="000000" w:themeColor="text1"/>
        </w:rPr>
        <w:t>include</w:t>
      </w:r>
      <w:r>
        <w:rPr>
          <w:color w:val="000000" w:themeColor="text1"/>
        </w:rPr>
        <w:t>d</w:t>
      </w:r>
      <w:r w:rsidRPr="009F7BBE">
        <w:t xml:space="preserve">, and the check of </w:t>
      </w:r>
      <w:r>
        <w:rPr>
          <w:color w:val="000000" w:themeColor="text1"/>
        </w:rPr>
        <w:t>s</w:t>
      </w:r>
      <w:r w:rsidRPr="00FA1F0D">
        <w:rPr>
          <w:color w:val="000000" w:themeColor="text1"/>
        </w:rPr>
        <w:t>hifts</w:t>
      </w:r>
      <w:r w:rsidRPr="009F7BBE">
        <w:t>, stops</w:t>
      </w:r>
      <w:r>
        <w:t>,</w:t>
      </w:r>
      <w:r w:rsidRPr="009F7BBE">
        <w:t xml:space="preserve"> and </w:t>
      </w:r>
      <w:r>
        <w:t xml:space="preserve">the </w:t>
      </w:r>
      <w:r w:rsidRPr="009F7BBE">
        <w:t xml:space="preserve">range was </w:t>
      </w:r>
      <w:r>
        <w:t>done</w:t>
      </w:r>
      <w:r w:rsidR="00026CFE">
        <w:t>,</w:t>
      </w:r>
      <w:r>
        <w:t xml:space="preserve"> too</w:t>
      </w:r>
      <w:r w:rsidRPr="009F7BBE">
        <w:t>.</w:t>
      </w:r>
    </w:p>
    <w:p w14:paraId="00FCA375" w14:textId="77777777" w:rsidR="00D907AD" w:rsidRPr="00C14EE9" w:rsidRDefault="00D907AD" w:rsidP="00A0495B">
      <w:pPr>
        <w:numPr>
          <w:ilvl w:val="0"/>
          <w:numId w:val="24"/>
        </w:numPr>
        <w:tabs>
          <w:tab w:val="clear" w:pos="540"/>
        </w:tabs>
        <w:bidi w:val="0"/>
        <w:ind w:right="0" w:hanging="398"/>
        <w:jc w:val="both"/>
      </w:pPr>
      <w:r>
        <w:t>D</w:t>
      </w:r>
      <w:r w:rsidRPr="00056213">
        <w:t xml:space="preserve">ata processing </w:t>
      </w:r>
      <w:proofErr w:type="gramStart"/>
      <w:r w:rsidRPr="00056213">
        <w:t>was</w:t>
      </w:r>
      <w:r w:rsidRPr="000253DA">
        <w:t xml:space="preserve"> </w:t>
      </w:r>
      <w:r>
        <w:t>conducted</w:t>
      </w:r>
      <w:proofErr w:type="gramEnd"/>
      <w:r>
        <w:t xml:space="preserve"> after</w:t>
      </w:r>
      <w:r w:rsidRPr="005F6EC2">
        <w:t xml:space="preserve"> the fieldwork stage</w:t>
      </w:r>
      <w:r>
        <w:t>, where it was</w:t>
      </w:r>
      <w:r w:rsidRPr="00056213">
        <w:t xml:space="preserve"> limited to</w:t>
      </w:r>
      <w:r w:rsidRPr="00C14EE9">
        <w:t xml:space="preserve"> conduct</w:t>
      </w:r>
      <w:r>
        <w:t>ing</w:t>
      </w:r>
      <w:r w:rsidRPr="00C14EE9">
        <w:t xml:space="preserve"> </w:t>
      </w:r>
      <w:r w:rsidRPr="00056213">
        <w:t xml:space="preserve">the final inspection and cleaning of the </w:t>
      </w:r>
      <w:r>
        <w:t>survey</w:t>
      </w:r>
      <w:r w:rsidRPr="00056213">
        <w:t xml:space="preserve"> databases</w:t>
      </w:r>
      <w:r>
        <w:t>.</w:t>
      </w:r>
      <w:r w:rsidRPr="00C14EE9">
        <w:t xml:space="preserve"> </w:t>
      </w:r>
      <w:r>
        <w:t>Data cleaning and editing stage focused on:</w:t>
      </w:r>
    </w:p>
    <w:p w14:paraId="771778AC" w14:textId="1A8F56C0" w:rsidR="00D907AD" w:rsidRDefault="00D907AD" w:rsidP="00A0495B">
      <w:pPr>
        <w:pStyle w:val="BodyTextIndent2"/>
        <w:numPr>
          <w:ilvl w:val="0"/>
          <w:numId w:val="20"/>
        </w:numPr>
        <w:tabs>
          <w:tab w:val="clear" w:pos="990"/>
        </w:tabs>
        <w:bidi w:val="0"/>
        <w:ind w:left="851" w:right="1" w:hanging="284"/>
        <w:jc w:val="lowKashida"/>
      </w:pPr>
      <w:r>
        <w:t>Editing skips and values allowed.</w:t>
      </w:r>
    </w:p>
    <w:p w14:paraId="5A7D4F07" w14:textId="24E51E63" w:rsidR="00D907AD" w:rsidRDefault="00D907AD" w:rsidP="00A0495B">
      <w:pPr>
        <w:pStyle w:val="BodyTextIndent2"/>
        <w:numPr>
          <w:ilvl w:val="0"/>
          <w:numId w:val="20"/>
        </w:numPr>
        <w:tabs>
          <w:tab w:val="clear" w:pos="990"/>
        </w:tabs>
        <w:bidi w:val="0"/>
        <w:ind w:left="851" w:right="1" w:hanging="284"/>
        <w:jc w:val="lowKashida"/>
      </w:pPr>
      <w:r>
        <w:t>Checking the consistency between different the questions of questionnaire based on logical relationships.</w:t>
      </w:r>
    </w:p>
    <w:p w14:paraId="144D9E2E" w14:textId="28F79A0D" w:rsidR="00D907AD" w:rsidRDefault="00D907AD" w:rsidP="00A0495B">
      <w:pPr>
        <w:pStyle w:val="BodyTextIndent2"/>
        <w:numPr>
          <w:ilvl w:val="0"/>
          <w:numId w:val="20"/>
        </w:numPr>
        <w:tabs>
          <w:tab w:val="clear" w:pos="990"/>
        </w:tabs>
        <w:bidi w:val="0"/>
        <w:ind w:left="851" w:right="1" w:hanging="284"/>
        <w:jc w:val="lowKashida"/>
      </w:pPr>
      <w:r>
        <w:t xml:space="preserve">Checking </w:t>
      </w:r>
      <w:proofErr w:type="gramStart"/>
      <w:r>
        <w:t>on the basis of</w:t>
      </w:r>
      <w:proofErr w:type="gramEnd"/>
      <w:r>
        <w:t xml:space="preserve"> relations between certain questions</w:t>
      </w:r>
      <w:r>
        <w:rPr>
          <w:rFonts w:hint="cs"/>
          <w:rtl/>
        </w:rPr>
        <w:t xml:space="preserve"> </w:t>
      </w:r>
      <w:r>
        <w:t>so</w:t>
      </w:r>
      <w:r w:rsidRPr="00C14EE9">
        <w:t xml:space="preserve"> that a list of non-identical cases was extracted, and reviewed </w:t>
      </w:r>
      <w:r>
        <w:t xml:space="preserve">toward </w:t>
      </w:r>
      <w:r w:rsidRPr="00C14EE9">
        <w:t>identif</w:t>
      </w:r>
      <w:r>
        <w:t>ying</w:t>
      </w:r>
      <w:r w:rsidRPr="00C14EE9">
        <w:t xml:space="preserve"> the source of the </w:t>
      </w:r>
      <w:r>
        <w:t xml:space="preserve">error case by case, where such errors were </w:t>
      </w:r>
      <w:r w:rsidRPr="00C14EE9">
        <w:t xml:space="preserve">immediately modified and corrected </w:t>
      </w:r>
      <w:r>
        <w:t xml:space="preserve">based on the source of the </w:t>
      </w:r>
      <w:r w:rsidRPr="00C14EE9">
        <w:t>error</w:t>
      </w:r>
      <w:r w:rsidRPr="00FA1F0D">
        <w:t xml:space="preserve"> </w:t>
      </w:r>
      <w:r w:rsidR="00CE1F9A" w:rsidRPr="008E6C39">
        <w:t>after</w:t>
      </w:r>
      <w:r w:rsidRPr="008E6C39">
        <w:t xml:space="preserve"> confirming and returning to the field in cases where it is needed.</w:t>
      </w:r>
    </w:p>
    <w:p w14:paraId="00BA0E00" w14:textId="77777777" w:rsidR="00D907AD" w:rsidRDefault="00D907AD" w:rsidP="00A0495B">
      <w:pPr>
        <w:pStyle w:val="BodyTextIndent2"/>
        <w:numPr>
          <w:ilvl w:val="0"/>
          <w:numId w:val="20"/>
        </w:numPr>
        <w:tabs>
          <w:tab w:val="clear" w:pos="990"/>
        </w:tabs>
        <w:bidi w:val="0"/>
        <w:ind w:left="851" w:right="1" w:hanging="284"/>
        <w:jc w:val="lowKashida"/>
      </w:pPr>
      <w:r>
        <w:t>T</w:t>
      </w:r>
      <w:r w:rsidRPr="00FA1F0D">
        <w:t xml:space="preserve">he SPSS program </w:t>
      </w:r>
      <w:proofErr w:type="gramStart"/>
      <w:r>
        <w:t>was</w:t>
      </w:r>
      <w:r w:rsidRPr="00FA1F0D">
        <w:t xml:space="preserve"> use</w:t>
      </w:r>
      <w:r>
        <w:t>d</w:t>
      </w:r>
      <w:proofErr w:type="gramEnd"/>
      <w:r w:rsidRPr="00FA1F0D">
        <w:t xml:space="preserve"> to extract and modify errors and discrepancies, </w:t>
      </w:r>
      <w:r>
        <w:t xml:space="preserve">and </w:t>
      </w:r>
      <w:r w:rsidRPr="00FA1F0D">
        <w:t>to prepare clean and accurate data ready for scheduling and publishing.</w:t>
      </w:r>
    </w:p>
    <w:p w14:paraId="7CB7CDD1" w14:textId="77777777" w:rsidR="00D907AD" w:rsidRDefault="00D907AD" w:rsidP="00D907AD">
      <w:pPr>
        <w:pStyle w:val="BodyTextIndent2"/>
        <w:bidi w:val="0"/>
        <w:ind w:left="567" w:right="990"/>
        <w:jc w:val="lowKashida"/>
      </w:pPr>
    </w:p>
    <w:p w14:paraId="325FD77E" w14:textId="77777777" w:rsidR="00D907AD" w:rsidRPr="00900403" w:rsidRDefault="00D907AD" w:rsidP="00D907AD">
      <w:pPr>
        <w:pStyle w:val="Heading1"/>
        <w:bidi w:val="0"/>
        <w:jc w:val="left"/>
        <w:rPr>
          <w:rFonts w:ascii="Times New Roman" w:hAnsi="Times New Roman"/>
          <w:kern w:val="0"/>
          <w:sz w:val="24"/>
          <w:szCs w:val="24"/>
          <w:lang w:eastAsia="en-US"/>
        </w:rPr>
      </w:pPr>
      <w:r w:rsidRPr="00900403">
        <w:rPr>
          <w:rFonts w:ascii="Times New Roman" w:hAnsi="Times New Roman"/>
          <w:kern w:val="0"/>
          <w:sz w:val="24"/>
          <w:szCs w:val="24"/>
          <w:lang w:eastAsia="en-US"/>
        </w:rPr>
        <w:t>3.5.</w:t>
      </w:r>
      <w:r>
        <w:rPr>
          <w:rFonts w:ascii="Times New Roman" w:hAnsi="Times New Roman"/>
          <w:kern w:val="0"/>
          <w:sz w:val="24"/>
          <w:szCs w:val="24"/>
          <w:lang w:eastAsia="en-US"/>
        </w:rPr>
        <w:t>4</w:t>
      </w:r>
      <w:r w:rsidRPr="00900403">
        <w:rPr>
          <w:rFonts w:ascii="Times New Roman" w:hAnsi="Times New Roman"/>
          <w:kern w:val="0"/>
          <w:sz w:val="24"/>
          <w:szCs w:val="24"/>
          <w:lang w:eastAsia="en-US"/>
        </w:rPr>
        <w:t xml:space="preserve"> Tabulation</w:t>
      </w:r>
    </w:p>
    <w:p w14:paraId="21DAD8DD" w14:textId="07EE0857" w:rsidR="00D907AD" w:rsidRDefault="00D907AD" w:rsidP="00D907AD">
      <w:pPr>
        <w:bidi w:val="0"/>
        <w:jc w:val="both"/>
      </w:pPr>
      <w:r w:rsidRPr="00870584">
        <w:t xml:space="preserve">After </w:t>
      </w:r>
      <w:r>
        <w:t xml:space="preserve">finishing </w:t>
      </w:r>
      <w:r w:rsidRPr="00870584">
        <w:t>check</w:t>
      </w:r>
      <w:r>
        <w:t>ing</w:t>
      </w:r>
      <w:r w:rsidRPr="00870584">
        <w:t xml:space="preserve"> and clean</w:t>
      </w:r>
      <w:r>
        <w:t>ing</w:t>
      </w:r>
      <w:r w:rsidRPr="00870584">
        <w:t xml:space="preserve"> any errors</w:t>
      </w:r>
      <w:r>
        <w:t xml:space="preserve"> of data</w:t>
      </w:r>
      <w:r w:rsidRPr="00870584">
        <w:t>,</w:t>
      </w:r>
      <w:r w:rsidRPr="002D2691">
        <w:t xml:space="preserve"> tabulation </w:t>
      </w:r>
      <w:r>
        <w:t>was</w:t>
      </w:r>
      <w:r w:rsidRPr="002D2691">
        <w:t xml:space="preserve"> prepared for this purpose </w:t>
      </w:r>
      <w:r>
        <w:t xml:space="preserve">and </w:t>
      </w:r>
      <w:r w:rsidRPr="00870584">
        <w:t>extracted accordingly.</w:t>
      </w:r>
    </w:p>
    <w:p w14:paraId="51C2AB4D" w14:textId="230973F8" w:rsidR="00A57306" w:rsidRDefault="00A57306" w:rsidP="00A57306">
      <w:pPr>
        <w:bidi w:val="0"/>
        <w:jc w:val="both"/>
      </w:pPr>
    </w:p>
    <w:p w14:paraId="3CB2A744" w14:textId="0C37F284" w:rsidR="00A57306" w:rsidRDefault="00A57306" w:rsidP="00A57306">
      <w:pPr>
        <w:bidi w:val="0"/>
        <w:jc w:val="both"/>
      </w:pPr>
    </w:p>
    <w:p w14:paraId="595F65F4" w14:textId="48120798" w:rsidR="00A57306" w:rsidRDefault="00A57306" w:rsidP="00A57306">
      <w:pPr>
        <w:bidi w:val="0"/>
        <w:jc w:val="both"/>
      </w:pPr>
    </w:p>
    <w:p w14:paraId="76BA24F0" w14:textId="525D7624" w:rsidR="00A57306" w:rsidRDefault="00A57306" w:rsidP="00A57306">
      <w:pPr>
        <w:bidi w:val="0"/>
        <w:jc w:val="both"/>
      </w:pPr>
    </w:p>
    <w:p w14:paraId="668A1A84" w14:textId="7FBD80D4" w:rsidR="00A57306" w:rsidRDefault="00A57306" w:rsidP="00A57306">
      <w:pPr>
        <w:bidi w:val="0"/>
        <w:jc w:val="both"/>
      </w:pPr>
    </w:p>
    <w:p w14:paraId="24043004" w14:textId="4BED07CF" w:rsidR="00A57306" w:rsidRDefault="00A57306" w:rsidP="00A57306">
      <w:pPr>
        <w:bidi w:val="0"/>
        <w:jc w:val="both"/>
      </w:pPr>
    </w:p>
    <w:p w14:paraId="5F516E15" w14:textId="7FA8642A" w:rsidR="00A57306" w:rsidRDefault="00A57306" w:rsidP="00A57306">
      <w:pPr>
        <w:bidi w:val="0"/>
        <w:jc w:val="both"/>
      </w:pPr>
    </w:p>
    <w:p w14:paraId="7A17ABE5" w14:textId="445A1EBB" w:rsidR="00A57306" w:rsidRDefault="00A57306" w:rsidP="00A57306">
      <w:pPr>
        <w:bidi w:val="0"/>
        <w:jc w:val="both"/>
      </w:pPr>
    </w:p>
    <w:p w14:paraId="5059CC97" w14:textId="592114B7" w:rsidR="00A57306" w:rsidRDefault="00A57306" w:rsidP="00A57306">
      <w:pPr>
        <w:bidi w:val="0"/>
        <w:jc w:val="both"/>
      </w:pPr>
    </w:p>
    <w:p w14:paraId="652495EF" w14:textId="0A6C3387" w:rsidR="00A57306" w:rsidRDefault="00A57306" w:rsidP="00A57306">
      <w:pPr>
        <w:bidi w:val="0"/>
        <w:jc w:val="both"/>
      </w:pPr>
    </w:p>
    <w:p w14:paraId="74017A63" w14:textId="625256CC" w:rsidR="00A57306" w:rsidRDefault="00A57306" w:rsidP="00A57306">
      <w:pPr>
        <w:bidi w:val="0"/>
        <w:jc w:val="both"/>
      </w:pPr>
    </w:p>
    <w:p w14:paraId="0BD8C108" w14:textId="3A2ABEA7" w:rsidR="00A57306" w:rsidRDefault="00A57306" w:rsidP="00A57306">
      <w:pPr>
        <w:bidi w:val="0"/>
        <w:jc w:val="both"/>
      </w:pPr>
    </w:p>
    <w:p w14:paraId="053C7185" w14:textId="77777777" w:rsidR="005539B7" w:rsidRPr="00565C9F" w:rsidRDefault="005539B7" w:rsidP="00770C87">
      <w:pPr>
        <w:bidi w:val="0"/>
        <w:ind w:left="-1" w:right="57"/>
        <w:jc w:val="center"/>
        <w:rPr>
          <w:rtl/>
        </w:rPr>
      </w:pPr>
      <w:r>
        <w:t xml:space="preserve">Chapter </w:t>
      </w:r>
      <w:r w:rsidR="004C5AEF">
        <w:t>F</w:t>
      </w:r>
      <w:r>
        <w:t>our</w:t>
      </w:r>
    </w:p>
    <w:p w14:paraId="7ADBB11D" w14:textId="77777777" w:rsidR="005539B7" w:rsidRPr="00565C9F" w:rsidRDefault="005539B7" w:rsidP="005539B7">
      <w:pPr>
        <w:ind w:left="-1"/>
        <w:jc w:val="center"/>
        <w:rPr>
          <w:rFonts w:cs="Simplified Arabic"/>
          <w:sz w:val="20"/>
          <w:szCs w:val="20"/>
          <w:rtl/>
        </w:rPr>
      </w:pPr>
    </w:p>
    <w:p w14:paraId="59268F68" w14:textId="3823E5BD" w:rsidR="005539B7" w:rsidRPr="00B773C2" w:rsidRDefault="005539B7" w:rsidP="005539B7">
      <w:pPr>
        <w:ind w:left="-1" w:right="57"/>
        <w:jc w:val="center"/>
        <w:rPr>
          <w:b/>
          <w:bCs/>
          <w:sz w:val="28"/>
          <w:szCs w:val="28"/>
        </w:rPr>
      </w:pPr>
      <w:r w:rsidRPr="00B773C2">
        <w:rPr>
          <w:b/>
          <w:bCs/>
          <w:sz w:val="28"/>
          <w:szCs w:val="28"/>
        </w:rPr>
        <w:t>Quality</w:t>
      </w:r>
    </w:p>
    <w:p w14:paraId="37587BF2" w14:textId="77777777" w:rsidR="005539B7" w:rsidRPr="006C7299" w:rsidRDefault="005539B7" w:rsidP="005539B7">
      <w:pPr>
        <w:ind w:left="-1" w:right="894"/>
        <w:jc w:val="center"/>
        <w:rPr>
          <w:b/>
          <w:bCs/>
          <w:color w:val="FF0000"/>
        </w:rPr>
      </w:pPr>
    </w:p>
    <w:p w14:paraId="5897D3B8" w14:textId="1FEAF9F2" w:rsidR="002D69BC" w:rsidRDefault="002D69BC" w:rsidP="00026CFE">
      <w:pPr>
        <w:pStyle w:val="Header"/>
        <w:tabs>
          <w:tab w:val="clear" w:pos="4153"/>
          <w:tab w:val="clear" w:pos="8306"/>
        </w:tabs>
        <w:bidi w:val="0"/>
        <w:jc w:val="lowKashida"/>
      </w:pPr>
      <w:r w:rsidRPr="00B01EF4">
        <w:t xml:space="preserve">This </w:t>
      </w:r>
      <w:r w:rsidR="00026CFE">
        <w:t>c</w:t>
      </w:r>
      <w:r w:rsidR="00026CFE" w:rsidRPr="00B01EF4">
        <w:t xml:space="preserve">hapter </w:t>
      </w:r>
      <w:r w:rsidRPr="00B01EF4">
        <w:t xml:space="preserve">deals with and assesses quality of the data of the </w:t>
      </w:r>
      <w:r>
        <w:t>survey</w:t>
      </w:r>
      <w:r w:rsidRPr="00B01EF4">
        <w:t xml:space="preserve">. This process is carried out </w:t>
      </w:r>
      <w:r w:rsidR="00F624F8">
        <w:t>by</w:t>
      </w:r>
      <w:r w:rsidRPr="00B01EF4">
        <w:t xml:space="preserve"> dealing with the procedures that guarantee data accuracy and reduce possible sampling</w:t>
      </w:r>
      <w:r w:rsidR="004C5AEF" w:rsidRPr="00B01EF4">
        <w:t> and</w:t>
      </w:r>
      <w:r w:rsidRPr="00B01EF4">
        <w:t xml:space="preserve"> non-sampling errors.</w:t>
      </w:r>
    </w:p>
    <w:p w14:paraId="53A22DC2" w14:textId="77777777" w:rsidR="007F0A85" w:rsidRDefault="007F0A85" w:rsidP="007F0A85">
      <w:pPr>
        <w:pStyle w:val="Header"/>
        <w:tabs>
          <w:tab w:val="clear" w:pos="4153"/>
          <w:tab w:val="clear" w:pos="8306"/>
        </w:tabs>
        <w:bidi w:val="0"/>
        <w:jc w:val="lowKashida"/>
      </w:pPr>
    </w:p>
    <w:p w14:paraId="0FC2453E" w14:textId="77777777" w:rsidR="007F0A85" w:rsidRPr="00C94321" w:rsidRDefault="002C32F4" w:rsidP="002C32F4">
      <w:pPr>
        <w:pStyle w:val="BodyTextIndent2"/>
        <w:bidi w:val="0"/>
        <w:ind w:right="990"/>
        <w:jc w:val="left"/>
        <w:rPr>
          <w:b/>
          <w:bCs/>
        </w:rPr>
      </w:pPr>
      <w:r>
        <w:rPr>
          <w:b/>
          <w:bCs/>
        </w:rPr>
        <w:t xml:space="preserve">4.1 </w:t>
      </w:r>
      <w:r w:rsidR="007F0A85" w:rsidRPr="00C94321">
        <w:rPr>
          <w:b/>
          <w:bCs/>
        </w:rPr>
        <w:t>Accuracy</w:t>
      </w:r>
    </w:p>
    <w:p w14:paraId="2AE7263B" w14:textId="70B0F17B" w:rsidR="001A4AF6" w:rsidRDefault="00026CFE" w:rsidP="00026CFE">
      <w:pPr>
        <w:bidi w:val="0"/>
        <w:jc w:val="both"/>
      </w:pPr>
      <w:r>
        <w:t>D</w:t>
      </w:r>
      <w:r w:rsidR="007F0A85" w:rsidRPr="007F0A85">
        <w:t>ata accuracy</w:t>
      </w:r>
      <w:r w:rsidR="00F624F8">
        <w:t>-</w:t>
      </w:r>
      <w:r w:rsidR="007F0A85" w:rsidRPr="007F0A85">
        <w:t xml:space="preserve">test includes multiple aspects of the </w:t>
      </w:r>
      <w:proofErr w:type="gramStart"/>
      <w:r w:rsidR="007F0A85" w:rsidRPr="007F0A85">
        <w:t>survey,</w:t>
      </w:r>
      <w:proofErr w:type="gramEnd"/>
      <w:r w:rsidR="007F0A85" w:rsidRPr="007F0A85">
        <w:t xml:space="preserve"> </w:t>
      </w:r>
      <w:r w:rsidR="007F0A85">
        <w:t xml:space="preserve">the </w:t>
      </w:r>
      <w:r w:rsidR="007F0A85" w:rsidRPr="007F0A85">
        <w:t xml:space="preserve">most notably </w:t>
      </w:r>
      <w:r w:rsidR="007F0A85">
        <w:t xml:space="preserve">is </w:t>
      </w:r>
      <w:r w:rsidR="007F0A85" w:rsidRPr="007F0A85">
        <w:t xml:space="preserve">sampling errors and non-sampling errors </w:t>
      </w:r>
      <w:r w:rsidR="003A4692">
        <w:t xml:space="preserve">which refers </w:t>
      </w:r>
      <w:r w:rsidR="007F0A85" w:rsidRPr="007F0A85">
        <w:t>to the staff and survey tools, as well as survey response rates and their most important impact on estimates. This section includes the following:</w:t>
      </w:r>
    </w:p>
    <w:p w14:paraId="00B25C96" w14:textId="77777777" w:rsidR="001A4AF6" w:rsidRDefault="001A4AF6" w:rsidP="001A4AF6">
      <w:pPr>
        <w:bidi w:val="0"/>
        <w:jc w:val="both"/>
        <w:rPr>
          <w:rtl/>
        </w:rPr>
      </w:pPr>
    </w:p>
    <w:p w14:paraId="55968DFA" w14:textId="77777777" w:rsidR="003A4692" w:rsidRPr="00C94321" w:rsidRDefault="003A4692" w:rsidP="003A4692">
      <w:pPr>
        <w:pStyle w:val="BodyTextIndent2"/>
        <w:numPr>
          <w:ilvl w:val="2"/>
          <w:numId w:val="27"/>
        </w:numPr>
        <w:tabs>
          <w:tab w:val="right" w:pos="284"/>
          <w:tab w:val="right" w:pos="567"/>
        </w:tabs>
        <w:bidi w:val="0"/>
        <w:ind w:left="284" w:right="990" w:hanging="284"/>
        <w:jc w:val="left"/>
        <w:rPr>
          <w:b/>
          <w:bCs/>
        </w:rPr>
      </w:pPr>
      <w:r>
        <w:rPr>
          <w:b/>
          <w:bCs/>
        </w:rPr>
        <w:t>S</w:t>
      </w:r>
      <w:r w:rsidRPr="00C94321">
        <w:rPr>
          <w:b/>
          <w:bCs/>
        </w:rPr>
        <w:t xml:space="preserve">ampling </w:t>
      </w:r>
      <w:r>
        <w:rPr>
          <w:b/>
          <w:bCs/>
        </w:rPr>
        <w:t>E</w:t>
      </w:r>
      <w:r w:rsidRPr="00C94321">
        <w:rPr>
          <w:b/>
          <w:bCs/>
        </w:rPr>
        <w:t>rrors</w:t>
      </w:r>
    </w:p>
    <w:p w14:paraId="0BD1A576" w14:textId="201B368B" w:rsidR="00817C05" w:rsidRPr="00B35CDA" w:rsidRDefault="00026CFE" w:rsidP="00F13BE1">
      <w:pPr>
        <w:bidi w:val="0"/>
        <w:jc w:val="both"/>
        <w:rPr>
          <w:rtl/>
        </w:rPr>
      </w:pPr>
      <w:r>
        <w:rPr>
          <w:rFonts w:asciiTheme="majorBidi" w:hAnsiTheme="majorBidi" w:cstheme="majorBidi"/>
        </w:rPr>
        <w:t>Da</w:t>
      </w:r>
      <w:r w:rsidRPr="00323102">
        <w:rPr>
          <w:rFonts w:asciiTheme="majorBidi" w:hAnsiTheme="majorBidi" w:cstheme="majorBidi"/>
        </w:rPr>
        <w:t xml:space="preserve">ta </w:t>
      </w:r>
      <w:r>
        <w:rPr>
          <w:rFonts w:asciiTheme="majorBidi" w:hAnsiTheme="majorBidi" w:cstheme="majorBidi"/>
        </w:rPr>
        <w:t>of t</w:t>
      </w:r>
      <w:r w:rsidR="00D64446" w:rsidRPr="00323102">
        <w:rPr>
          <w:rFonts w:asciiTheme="majorBidi" w:hAnsiTheme="majorBidi" w:cstheme="majorBidi"/>
        </w:rPr>
        <w:t xml:space="preserve">his survey </w:t>
      </w:r>
      <w:proofErr w:type="gramStart"/>
      <w:r w:rsidR="00022677">
        <w:rPr>
          <w:rFonts w:asciiTheme="majorBidi" w:hAnsiTheme="majorBidi" w:cstheme="majorBidi"/>
        </w:rPr>
        <w:t>were</w:t>
      </w:r>
      <w:r w:rsidR="00022677" w:rsidRPr="00323102">
        <w:rPr>
          <w:rFonts w:asciiTheme="majorBidi" w:hAnsiTheme="majorBidi" w:cstheme="majorBidi"/>
        </w:rPr>
        <w:t xml:space="preserve"> </w:t>
      </w:r>
      <w:r w:rsidR="00D64446" w:rsidRPr="00323102">
        <w:rPr>
          <w:rFonts w:asciiTheme="majorBidi" w:hAnsiTheme="majorBidi" w:cstheme="majorBidi"/>
        </w:rPr>
        <w:t>affected</w:t>
      </w:r>
      <w:proofErr w:type="gramEnd"/>
      <w:r w:rsidR="00D64446" w:rsidRPr="00323102">
        <w:rPr>
          <w:rFonts w:asciiTheme="majorBidi" w:hAnsiTheme="majorBidi" w:cstheme="majorBidi"/>
        </w:rPr>
        <w:t xml:space="preserve"> by sampling errors, which result</w:t>
      </w:r>
      <w:r w:rsidR="00D64446">
        <w:rPr>
          <w:rFonts w:asciiTheme="majorBidi" w:hAnsiTheme="majorBidi" w:cstheme="majorBidi"/>
        </w:rPr>
        <w:t>ed</w:t>
      </w:r>
      <w:r w:rsidR="00D64446" w:rsidRPr="00323102">
        <w:rPr>
          <w:rFonts w:asciiTheme="majorBidi" w:hAnsiTheme="majorBidi" w:cstheme="majorBidi"/>
        </w:rPr>
        <w:t xml:space="preserve"> from a partial (sample) study of the society as opposed to all units of the society. Whereas the Violence Survey in the Palestinian Society</w:t>
      </w:r>
      <w:r>
        <w:rPr>
          <w:rFonts w:asciiTheme="majorBidi" w:hAnsiTheme="majorBidi" w:cstheme="majorBidi"/>
        </w:rPr>
        <w:t>,</w:t>
      </w:r>
      <w:r w:rsidR="00D64446" w:rsidRPr="00323102">
        <w:rPr>
          <w:rFonts w:asciiTheme="majorBidi" w:hAnsiTheme="majorBidi" w:cstheme="majorBidi"/>
        </w:rPr>
        <w:t xml:space="preserve"> 2019 </w:t>
      </w:r>
      <w:proofErr w:type="gramStart"/>
      <w:r w:rsidR="00D64446" w:rsidRPr="00323102">
        <w:rPr>
          <w:rFonts w:asciiTheme="majorBidi" w:hAnsiTheme="majorBidi" w:cstheme="majorBidi"/>
        </w:rPr>
        <w:t>was conducted</w:t>
      </w:r>
      <w:proofErr w:type="gramEnd"/>
      <w:r w:rsidR="00D64446" w:rsidRPr="00323102">
        <w:rPr>
          <w:rFonts w:asciiTheme="majorBidi" w:hAnsiTheme="majorBidi" w:cstheme="majorBidi"/>
        </w:rPr>
        <w:t xml:space="preserve"> on a sample, sampling errors </w:t>
      </w:r>
      <w:r w:rsidR="00D64446">
        <w:rPr>
          <w:rFonts w:asciiTheme="majorBidi" w:hAnsiTheme="majorBidi" w:cstheme="majorBidi"/>
        </w:rPr>
        <w:t>were</w:t>
      </w:r>
      <w:r w:rsidR="00D64446" w:rsidRPr="00323102">
        <w:rPr>
          <w:rFonts w:asciiTheme="majorBidi" w:hAnsiTheme="majorBidi" w:cstheme="majorBidi"/>
        </w:rPr>
        <w:t xml:space="preserve"> inevi</w:t>
      </w:r>
      <w:r w:rsidR="00C1214F">
        <w:rPr>
          <w:rFonts w:asciiTheme="majorBidi" w:hAnsiTheme="majorBidi" w:cstheme="majorBidi"/>
        </w:rPr>
        <w:t>table</w:t>
      </w:r>
      <w:r w:rsidR="00D64446" w:rsidRPr="00323102">
        <w:rPr>
          <w:rFonts w:asciiTheme="majorBidi" w:hAnsiTheme="majorBidi" w:cstheme="majorBidi"/>
        </w:rPr>
        <w:t xml:space="preserve">. To reduce sampling errors, a probability sample suitably designed to calculate errors </w:t>
      </w:r>
      <w:r w:rsidR="00D64446">
        <w:rPr>
          <w:rFonts w:asciiTheme="majorBidi" w:hAnsiTheme="majorBidi" w:cstheme="majorBidi"/>
        </w:rPr>
        <w:t>had to</w:t>
      </w:r>
      <w:r w:rsidR="00D64446" w:rsidRPr="00323102">
        <w:rPr>
          <w:rFonts w:asciiTheme="majorBidi" w:hAnsiTheme="majorBidi" w:cstheme="majorBidi"/>
        </w:rPr>
        <w:t xml:space="preserve"> </w:t>
      </w:r>
      <w:proofErr w:type="gramStart"/>
      <w:r w:rsidR="00D64446" w:rsidRPr="00323102">
        <w:rPr>
          <w:rFonts w:asciiTheme="majorBidi" w:hAnsiTheme="majorBidi" w:cstheme="majorBidi"/>
        </w:rPr>
        <w:t>be used</w:t>
      </w:r>
      <w:proofErr w:type="gramEnd"/>
      <w:r w:rsidR="00D64446" w:rsidRPr="00323102">
        <w:rPr>
          <w:rFonts w:asciiTheme="majorBidi" w:hAnsiTheme="majorBidi" w:cstheme="majorBidi"/>
        </w:rPr>
        <w:t xml:space="preserve"> continuously. This implie</w:t>
      </w:r>
      <w:r w:rsidR="00D64446">
        <w:rPr>
          <w:rFonts w:asciiTheme="majorBidi" w:hAnsiTheme="majorBidi" w:cstheme="majorBidi"/>
        </w:rPr>
        <w:t>d</w:t>
      </w:r>
      <w:r w:rsidR="00D64446" w:rsidRPr="00323102">
        <w:rPr>
          <w:rFonts w:asciiTheme="majorBidi" w:hAnsiTheme="majorBidi" w:cstheme="majorBidi"/>
        </w:rPr>
        <w:t xml:space="preserve"> that each unit in society ha</w:t>
      </w:r>
      <w:r w:rsidR="00D64446">
        <w:rPr>
          <w:rFonts w:asciiTheme="majorBidi" w:hAnsiTheme="majorBidi" w:cstheme="majorBidi"/>
        </w:rPr>
        <w:t>d</w:t>
      </w:r>
      <w:r w:rsidR="00D64446" w:rsidRPr="00323102">
        <w:rPr>
          <w:rFonts w:asciiTheme="majorBidi" w:hAnsiTheme="majorBidi" w:cstheme="majorBidi"/>
        </w:rPr>
        <w:t xml:space="preserve"> an opportunity to </w:t>
      </w:r>
      <w:proofErr w:type="gramStart"/>
      <w:r w:rsidR="00D64446" w:rsidRPr="00323102">
        <w:rPr>
          <w:rFonts w:asciiTheme="majorBidi" w:hAnsiTheme="majorBidi" w:cstheme="majorBidi"/>
        </w:rPr>
        <w:t>be selected</w:t>
      </w:r>
      <w:proofErr w:type="gramEnd"/>
      <w:r w:rsidR="00D64446" w:rsidRPr="00323102">
        <w:rPr>
          <w:rFonts w:asciiTheme="majorBidi" w:hAnsiTheme="majorBidi" w:cstheme="majorBidi"/>
        </w:rPr>
        <w:t xml:space="preserve"> in the sample. Variance and the effect of the sample design </w:t>
      </w:r>
      <w:proofErr w:type="gramStart"/>
      <w:r w:rsidR="00F13BE1">
        <w:rPr>
          <w:rFonts w:asciiTheme="majorBidi" w:hAnsiTheme="majorBidi" w:cstheme="majorBidi"/>
        </w:rPr>
        <w:t>were</w:t>
      </w:r>
      <w:r w:rsidR="00D64446" w:rsidRPr="00323102">
        <w:rPr>
          <w:rFonts w:asciiTheme="majorBidi" w:hAnsiTheme="majorBidi" w:cstheme="majorBidi"/>
        </w:rPr>
        <w:t xml:space="preserve"> calculated</w:t>
      </w:r>
      <w:proofErr w:type="gramEnd"/>
      <w:r w:rsidR="00D64446" w:rsidRPr="00323102">
        <w:rPr>
          <w:rFonts w:asciiTheme="majorBidi" w:hAnsiTheme="majorBidi" w:cstheme="majorBidi"/>
        </w:rPr>
        <w:t xml:space="preserve"> for the main indices at the level of Palestine, t</w:t>
      </w:r>
      <w:r w:rsidR="00D64446">
        <w:rPr>
          <w:rFonts w:asciiTheme="majorBidi" w:hAnsiTheme="majorBidi" w:cstheme="majorBidi"/>
        </w:rPr>
        <w:t>he West Bank</w:t>
      </w:r>
      <w:r w:rsidR="00F20DE6">
        <w:rPr>
          <w:rFonts w:asciiTheme="majorBidi" w:hAnsiTheme="majorBidi" w:cstheme="majorBidi"/>
        </w:rPr>
        <w:t>,</w:t>
      </w:r>
      <w:r w:rsidR="00D64446">
        <w:rPr>
          <w:rFonts w:asciiTheme="majorBidi" w:hAnsiTheme="majorBidi" w:cstheme="majorBidi"/>
        </w:rPr>
        <w:t xml:space="preserve"> and </w:t>
      </w:r>
      <w:r w:rsidR="00F12320">
        <w:rPr>
          <w:rFonts w:asciiTheme="majorBidi" w:hAnsiTheme="majorBidi" w:cstheme="majorBidi"/>
        </w:rPr>
        <w:t>Gaza Strip</w:t>
      </w:r>
      <w:r w:rsidR="00817C05" w:rsidRPr="00B35CDA">
        <w:t>.</w:t>
      </w:r>
    </w:p>
    <w:p w14:paraId="357F24AA" w14:textId="77777777" w:rsidR="00101A8B" w:rsidRDefault="00101A8B" w:rsidP="00AB1D1A">
      <w:pPr>
        <w:jc w:val="center"/>
      </w:pPr>
    </w:p>
    <w:p w14:paraId="23D5A937" w14:textId="5CE31B26" w:rsidR="003A4692" w:rsidRPr="00101A8B" w:rsidRDefault="003A4692" w:rsidP="00022677">
      <w:pPr>
        <w:jc w:val="center"/>
        <w:rPr>
          <w:rFonts w:ascii="Arial" w:hAnsi="Arial" w:cs="Arial"/>
          <w:b/>
          <w:bCs/>
          <w:sz w:val="22"/>
          <w:szCs w:val="22"/>
        </w:rPr>
      </w:pPr>
      <w:r w:rsidRPr="00101A8B">
        <w:rPr>
          <w:rFonts w:ascii="Arial" w:hAnsi="Arial" w:cs="Arial"/>
          <w:b/>
          <w:bCs/>
          <w:sz w:val="22"/>
          <w:szCs w:val="22"/>
        </w:rPr>
        <w:t xml:space="preserve">Summary of Variance Calculation </w:t>
      </w:r>
      <w:r w:rsidR="005C1D40" w:rsidRPr="00101A8B">
        <w:rPr>
          <w:rFonts w:ascii="Arial" w:hAnsi="Arial" w:cs="Arial"/>
          <w:b/>
          <w:bCs/>
          <w:sz w:val="22"/>
          <w:szCs w:val="22"/>
        </w:rPr>
        <w:t xml:space="preserve">for </w:t>
      </w:r>
      <w:r w:rsidR="00AB1D1A" w:rsidRPr="00101A8B">
        <w:rPr>
          <w:rFonts w:ascii="Arial" w:hAnsi="Arial" w:cs="Arial"/>
          <w:b/>
          <w:bCs/>
          <w:sz w:val="22"/>
          <w:szCs w:val="22"/>
        </w:rPr>
        <w:t xml:space="preserve">the </w:t>
      </w:r>
      <w:r w:rsidR="00022677">
        <w:rPr>
          <w:rFonts w:ascii="Arial" w:hAnsi="Arial" w:cs="Arial"/>
          <w:b/>
          <w:bCs/>
          <w:sz w:val="22"/>
          <w:szCs w:val="22"/>
        </w:rPr>
        <w:t>M</w:t>
      </w:r>
      <w:r w:rsidR="00022677" w:rsidRPr="00101A8B">
        <w:rPr>
          <w:rFonts w:ascii="Arial" w:hAnsi="Arial" w:cs="Arial"/>
          <w:b/>
          <w:bCs/>
          <w:sz w:val="22"/>
          <w:szCs w:val="22"/>
        </w:rPr>
        <w:t xml:space="preserve">ain </w:t>
      </w:r>
      <w:r w:rsidR="00AB1D1A" w:rsidRPr="00101A8B">
        <w:rPr>
          <w:rFonts w:ascii="Arial" w:hAnsi="Arial" w:cs="Arial"/>
          <w:b/>
          <w:bCs/>
          <w:sz w:val="22"/>
          <w:szCs w:val="22"/>
        </w:rPr>
        <w:t>Survey Indicators</w:t>
      </w:r>
    </w:p>
    <w:p w14:paraId="74B33180" w14:textId="3EB43B6D" w:rsidR="00D64446" w:rsidRPr="00101A8B" w:rsidRDefault="00D64446" w:rsidP="00026CFE">
      <w:pPr>
        <w:jc w:val="center"/>
        <w:rPr>
          <w:rFonts w:ascii="Arial" w:hAnsi="Arial" w:cs="Arial"/>
          <w:b/>
          <w:bCs/>
          <w:sz w:val="22"/>
          <w:szCs w:val="22"/>
          <w:rtl/>
        </w:rPr>
      </w:pPr>
      <w:r w:rsidRPr="00101A8B">
        <w:rPr>
          <w:rFonts w:ascii="Arial" w:hAnsi="Arial" w:cs="Arial"/>
          <w:b/>
          <w:bCs/>
          <w:sz w:val="22"/>
          <w:szCs w:val="22"/>
        </w:rPr>
        <w:t xml:space="preserve">The </w:t>
      </w:r>
      <w:r w:rsidR="00AB1D1A" w:rsidRPr="00101A8B">
        <w:rPr>
          <w:rFonts w:ascii="Arial" w:hAnsi="Arial" w:cs="Arial"/>
          <w:b/>
          <w:bCs/>
          <w:sz w:val="22"/>
          <w:szCs w:val="22"/>
        </w:rPr>
        <w:t>Percentages of Currently Married or Ever Married Women Aged (1</w:t>
      </w:r>
      <w:r w:rsidR="00F624F8">
        <w:rPr>
          <w:rFonts w:ascii="Arial" w:hAnsi="Arial" w:cs="Arial"/>
          <w:b/>
          <w:bCs/>
          <w:sz w:val="22"/>
          <w:szCs w:val="22"/>
        </w:rPr>
        <w:t>5</w:t>
      </w:r>
      <w:r w:rsidR="00AB1D1A" w:rsidRPr="00101A8B">
        <w:rPr>
          <w:rFonts w:ascii="Arial" w:hAnsi="Arial" w:cs="Arial"/>
          <w:b/>
          <w:bCs/>
          <w:sz w:val="22"/>
          <w:szCs w:val="22"/>
        </w:rPr>
        <w:t xml:space="preserve">-64 Years) Who </w:t>
      </w:r>
      <w:r w:rsidR="00F624F8" w:rsidRPr="00F624F8">
        <w:rPr>
          <w:rFonts w:ascii="Arial" w:hAnsi="Arial" w:cs="Arial"/>
          <w:b/>
          <w:bCs/>
          <w:sz w:val="22"/>
          <w:szCs w:val="22"/>
        </w:rPr>
        <w:t>were Exposed to</w:t>
      </w:r>
      <w:r w:rsidR="00AB1D1A" w:rsidRPr="00101A8B">
        <w:rPr>
          <w:rFonts w:ascii="Arial" w:hAnsi="Arial" w:cs="Arial"/>
          <w:b/>
          <w:bCs/>
          <w:sz w:val="22"/>
          <w:szCs w:val="22"/>
        </w:rPr>
        <w:t xml:space="preserve"> Violence </w:t>
      </w:r>
      <w:r w:rsidR="00F624F8" w:rsidRPr="00F624F8">
        <w:rPr>
          <w:rFonts w:ascii="Arial" w:hAnsi="Arial" w:cs="Arial"/>
          <w:b/>
          <w:bCs/>
          <w:sz w:val="22"/>
          <w:szCs w:val="22"/>
        </w:rPr>
        <w:t>by their Husbands during the Past 12 Months</w:t>
      </w:r>
      <w:r w:rsidR="00AB1D1A" w:rsidRPr="00101A8B">
        <w:rPr>
          <w:rFonts w:ascii="Arial" w:hAnsi="Arial" w:cs="Arial"/>
          <w:b/>
          <w:bCs/>
          <w:sz w:val="22"/>
          <w:szCs w:val="22"/>
        </w:rPr>
        <w:t xml:space="preserve"> </w:t>
      </w:r>
      <w:r w:rsidR="00F624F8">
        <w:rPr>
          <w:rFonts w:ascii="Arial" w:hAnsi="Arial" w:cs="Arial"/>
          <w:b/>
          <w:bCs/>
          <w:sz w:val="22"/>
          <w:szCs w:val="22"/>
        </w:rPr>
        <w:t>by</w:t>
      </w:r>
      <w:r w:rsidR="00AB1D1A" w:rsidRPr="00101A8B">
        <w:rPr>
          <w:rFonts w:ascii="Arial" w:hAnsi="Arial" w:cs="Arial"/>
          <w:b/>
          <w:bCs/>
          <w:sz w:val="22"/>
          <w:szCs w:val="22"/>
        </w:rPr>
        <w:t xml:space="preserve"> Type of Violence in </w:t>
      </w:r>
      <w:r w:rsidRPr="00101A8B">
        <w:rPr>
          <w:rFonts w:ascii="Arial" w:hAnsi="Arial" w:cs="Arial"/>
          <w:b/>
          <w:bCs/>
          <w:sz w:val="22"/>
          <w:szCs w:val="22"/>
        </w:rPr>
        <w:t>Palestine</w:t>
      </w:r>
    </w:p>
    <w:tbl>
      <w:tblPr>
        <w:tblStyle w:val="GridTable2-Accent2"/>
        <w:tblW w:w="5002" w:type="pct"/>
        <w:jc w:val="center"/>
        <w:tblBorders>
          <w:left w:val="single" w:sz="2" w:space="0" w:color="D99594" w:themeColor="accent2" w:themeTint="99"/>
          <w:right w:val="single" w:sz="2" w:space="0" w:color="D99594" w:themeColor="accent2" w:themeTint="99"/>
        </w:tblBorders>
        <w:tblLayout w:type="fixed"/>
        <w:tblLook w:val="04A0" w:firstRow="1" w:lastRow="0" w:firstColumn="1" w:lastColumn="0" w:noHBand="0" w:noVBand="1"/>
      </w:tblPr>
      <w:tblGrid>
        <w:gridCol w:w="1515"/>
        <w:gridCol w:w="1321"/>
        <w:gridCol w:w="989"/>
        <w:gridCol w:w="1134"/>
        <w:gridCol w:w="854"/>
        <w:gridCol w:w="847"/>
        <w:gridCol w:w="1275"/>
        <w:gridCol w:w="1136"/>
      </w:tblGrid>
      <w:tr w:rsidR="009D465B" w:rsidRPr="003D7114" w14:paraId="7745E7A3" w14:textId="77777777" w:rsidTr="009D465B">
        <w:trPr>
          <w:cnfStyle w:val="100000000000" w:firstRow="1" w:lastRow="0"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835" w:type="pct"/>
            <w:vMerge w:val="restart"/>
            <w:tcBorders>
              <w:top w:val="single" w:sz="2" w:space="0" w:color="D99594" w:themeColor="accent2" w:themeTint="99"/>
              <w:right w:val="single" w:sz="2" w:space="0" w:color="D99594" w:themeColor="accent2" w:themeTint="99"/>
            </w:tcBorders>
            <w:vAlign w:val="center"/>
            <w:hideMark/>
          </w:tcPr>
          <w:p w14:paraId="032BAE66" w14:textId="2ECEC7E3" w:rsidR="003D7114" w:rsidRPr="003D7114" w:rsidRDefault="003D7114" w:rsidP="00022677">
            <w:pPr>
              <w:jc w:val="center"/>
              <w:rPr>
                <w:rFonts w:ascii="Arial" w:hAnsi="Arial" w:cs="Arial"/>
                <w:b w:val="0"/>
                <w:bCs w:val="0"/>
                <w:color w:val="000000"/>
                <w:sz w:val="18"/>
                <w:szCs w:val="18"/>
                <w:rtl/>
                <w:lang w:eastAsia="en-US"/>
              </w:rPr>
            </w:pPr>
            <w:r w:rsidRPr="003D7114">
              <w:rPr>
                <w:rFonts w:ascii="Arial" w:hAnsi="Arial" w:cs="Arial"/>
                <w:color w:val="000000"/>
                <w:sz w:val="18"/>
                <w:szCs w:val="18"/>
                <w:lang w:eastAsia="en-US"/>
              </w:rPr>
              <w:t xml:space="preserve">Violence </w:t>
            </w:r>
            <w:r w:rsidR="00022677">
              <w:rPr>
                <w:rFonts w:ascii="Arial" w:hAnsi="Arial" w:cs="Arial"/>
                <w:color w:val="000000"/>
                <w:sz w:val="18"/>
                <w:szCs w:val="18"/>
                <w:lang w:eastAsia="en-US"/>
              </w:rPr>
              <w:t>T</w:t>
            </w:r>
            <w:r w:rsidR="00022677" w:rsidRPr="003D7114">
              <w:rPr>
                <w:rFonts w:ascii="Arial" w:hAnsi="Arial" w:cs="Arial"/>
                <w:color w:val="000000"/>
                <w:sz w:val="18"/>
                <w:szCs w:val="18"/>
                <w:lang w:eastAsia="en-US"/>
              </w:rPr>
              <w:t>ype</w:t>
            </w:r>
          </w:p>
        </w:tc>
        <w:tc>
          <w:tcPr>
            <w:tcW w:w="728"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3DCE3035" w14:textId="3B7765FD" w:rsidR="003D7114" w:rsidRPr="003D7114" w:rsidRDefault="003D7114" w:rsidP="00022677">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8"/>
                <w:szCs w:val="18"/>
                <w:rtl/>
                <w:lang w:eastAsia="en-US"/>
              </w:rPr>
            </w:pPr>
            <w:r w:rsidRPr="003D7114">
              <w:rPr>
                <w:rFonts w:ascii="Arial" w:hAnsi="Arial" w:cs="Arial"/>
                <w:color w:val="000000"/>
                <w:sz w:val="18"/>
                <w:szCs w:val="18"/>
                <w:lang w:eastAsia="en-US"/>
              </w:rPr>
              <w:t xml:space="preserve">Subjected to </w:t>
            </w:r>
            <w:r w:rsidR="00022677">
              <w:rPr>
                <w:rFonts w:ascii="Arial" w:hAnsi="Arial" w:cs="Arial"/>
                <w:color w:val="000000"/>
                <w:sz w:val="18"/>
                <w:szCs w:val="18"/>
                <w:lang w:eastAsia="en-US"/>
              </w:rPr>
              <w:t>V</w:t>
            </w:r>
            <w:r w:rsidR="00022677" w:rsidRPr="003D7114">
              <w:rPr>
                <w:rFonts w:ascii="Arial" w:hAnsi="Arial" w:cs="Arial"/>
                <w:color w:val="000000"/>
                <w:sz w:val="18"/>
                <w:szCs w:val="18"/>
                <w:lang w:eastAsia="en-US"/>
              </w:rPr>
              <w:t>iolence</w:t>
            </w:r>
          </w:p>
        </w:tc>
        <w:tc>
          <w:tcPr>
            <w:tcW w:w="545"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18F9E60D" w14:textId="3D4580F7" w:rsidR="003D7114" w:rsidRPr="003D7114" w:rsidRDefault="003D7114" w:rsidP="003D7114">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565C9F">
              <w:rPr>
                <w:rFonts w:ascii="Arial" w:hAnsi="Arial" w:cs="Arial"/>
                <w:color w:val="000000"/>
                <w:sz w:val="18"/>
                <w:szCs w:val="18"/>
                <w:lang w:eastAsia="en-US"/>
              </w:rPr>
              <w:t>Estimate %</w:t>
            </w:r>
          </w:p>
        </w:tc>
        <w:tc>
          <w:tcPr>
            <w:tcW w:w="625"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45FB3A44" w14:textId="4CE909AD" w:rsidR="003D7114" w:rsidRPr="003D7114" w:rsidRDefault="003D7114" w:rsidP="003D7114">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8"/>
                <w:szCs w:val="18"/>
                <w:rtl/>
                <w:lang w:eastAsia="en-US"/>
              </w:rPr>
            </w:pPr>
            <w:r w:rsidRPr="00565C9F">
              <w:rPr>
                <w:rFonts w:ascii="Arial" w:hAnsi="Arial" w:cs="Arial"/>
                <w:color w:val="000000"/>
                <w:sz w:val="18"/>
                <w:szCs w:val="18"/>
                <w:lang w:eastAsia="en-US"/>
              </w:rPr>
              <w:t>Standard Error %</w:t>
            </w:r>
          </w:p>
        </w:tc>
        <w:tc>
          <w:tcPr>
            <w:tcW w:w="938" w:type="pct"/>
            <w:gridSpan w:val="2"/>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51F72FB9" w14:textId="2EDD52C1" w:rsidR="003D7114" w:rsidRPr="003D7114" w:rsidRDefault="003D7114" w:rsidP="003D7114">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sidRPr="003D7114">
              <w:rPr>
                <w:rFonts w:ascii="Arial" w:hAnsi="Arial" w:cs="Arial"/>
                <w:color w:val="000000"/>
                <w:sz w:val="18"/>
                <w:szCs w:val="18"/>
                <w:lang w:eastAsia="en-US"/>
              </w:rPr>
              <w:t>95% Confidence Interval</w:t>
            </w:r>
          </w:p>
        </w:tc>
        <w:tc>
          <w:tcPr>
            <w:tcW w:w="703" w:type="pct"/>
            <w:vMerge w:val="restart"/>
            <w:tcBorders>
              <w:top w:val="single" w:sz="2" w:space="0" w:color="D99594" w:themeColor="accent2" w:themeTint="99"/>
              <w:left w:val="single" w:sz="2" w:space="0" w:color="D99594" w:themeColor="accent2" w:themeTint="99"/>
              <w:right w:val="single" w:sz="2" w:space="0" w:color="D99594" w:themeColor="accent2" w:themeTint="99"/>
            </w:tcBorders>
            <w:vAlign w:val="center"/>
            <w:hideMark/>
          </w:tcPr>
          <w:p w14:paraId="6A0B7905" w14:textId="091F9585" w:rsidR="003D7114" w:rsidRPr="003D7114" w:rsidRDefault="003D7114" w:rsidP="003D7114">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8"/>
                <w:szCs w:val="18"/>
                <w:rtl/>
                <w:lang w:eastAsia="en-US"/>
              </w:rPr>
            </w:pPr>
            <w:r w:rsidRPr="003D7114">
              <w:rPr>
                <w:rFonts w:ascii="Arial" w:hAnsi="Arial" w:cs="Arial"/>
                <w:color w:val="000000"/>
                <w:sz w:val="18"/>
                <w:szCs w:val="18"/>
                <w:lang w:eastAsia="en-US"/>
              </w:rPr>
              <w:t>Coefficient of Variation %</w:t>
            </w:r>
          </w:p>
        </w:tc>
        <w:tc>
          <w:tcPr>
            <w:tcW w:w="626" w:type="pct"/>
            <w:vMerge w:val="restart"/>
            <w:tcBorders>
              <w:top w:val="single" w:sz="2" w:space="0" w:color="D99594" w:themeColor="accent2" w:themeTint="99"/>
              <w:left w:val="single" w:sz="2" w:space="0" w:color="D99594" w:themeColor="accent2" w:themeTint="99"/>
            </w:tcBorders>
            <w:vAlign w:val="center"/>
            <w:hideMark/>
          </w:tcPr>
          <w:p w14:paraId="552E9639" w14:textId="723788BF" w:rsidR="003D7114" w:rsidRPr="003D7114" w:rsidRDefault="003D7114" w:rsidP="003D7114">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8"/>
                <w:szCs w:val="18"/>
                <w:rtl/>
                <w:lang w:eastAsia="en-US"/>
              </w:rPr>
            </w:pPr>
            <w:r w:rsidRPr="003D7114">
              <w:rPr>
                <w:rFonts w:ascii="Arial" w:hAnsi="Arial" w:cs="Arial"/>
                <w:color w:val="000000"/>
                <w:sz w:val="18"/>
                <w:szCs w:val="18"/>
                <w:lang w:eastAsia="en-US"/>
              </w:rPr>
              <w:t xml:space="preserve">Un- weighted Count </w:t>
            </w:r>
          </w:p>
        </w:tc>
      </w:tr>
      <w:tr w:rsidR="003D7114" w:rsidRPr="003D7114" w14:paraId="11A72AEA" w14:textId="77777777" w:rsidTr="009D465B">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835" w:type="pct"/>
            <w:vMerge/>
            <w:hideMark/>
          </w:tcPr>
          <w:p w14:paraId="4FD45DBD" w14:textId="77777777" w:rsidR="00AB1D1A" w:rsidRPr="003D7114" w:rsidRDefault="00AB1D1A" w:rsidP="00AB1D1A">
            <w:pPr>
              <w:bidi w:val="0"/>
              <w:rPr>
                <w:rFonts w:ascii="Arial" w:hAnsi="Arial" w:cs="Arial"/>
                <w:b w:val="0"/>
                <w:bCs w:val="0"/>
                <w:color w:val="000000"/>
                <w:sz w:val="18"/>
                <w:szCs w:val="18"/>
                <w:lang w:eastAsia="en-US"/>
              </w:rPr>
            </w:pPr>
          </w:p>
        </w:tc>
        <w:tc>
          <w:tcPr>
            <w:tcW w:w="728" w:type="pct"/>
            <w:vMerge/>
            <w:tcBorders>
              <w:bottom w:val="single" w:sz="2" w:space="0" w:color="D99594" w:themeColor="accent2" w:themeTint="99"/>
            </w:tcBorders>
            <w:hideMark/>
          </w:tcPr>
          <w:p w14:paraId="211CE983" w14:textId="77777777" w:rsidR="00AB1D1A" w:rsidRPr="003D7114" w:rsidRDefault="00AB1D1A" w:rsidP="00AB1D1A">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p>
        </w:tc>
        <w:tc>
          <w:tcPr>
            <w:tcW w:w="545" w:type="pct"/>
            <w:vMerge/>
            <w:tcBorders>
              <w:bottom w:val="single" w:sz="2" w:space="0" w:color="D99594" w:themeColor="accent2" w:themeTint="99"/>
            </w:tcBorders>
            <w:hideMark/>
          </w:tcPr>
          <w:p w14:paraId="6D3715DD" w14:textId="77777777" w:rsidR="00AB1D1A" w:rsidRPr="003D7114" w:rsidRDefault="00AB1D1A" w:rsidP="00AB1D1A">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p>
        </w:tc>
        <w:tc>
          <w:tcPr>
            <w:tcW w:w="625" w:type="pct"/>
            <w:vMerge/>
            <w:tcBorders>
              <w:bottom w:val="single" w:sz="2" w:space="0" w:color="D99594" w:themeColor="accent2" w:themeTint="99"/>
            </w:tcBorders>
            <w:hideMark/>
          </w:tcPr>
          <w:p w14:paraId="754E9FDD" w14:textId="77777777" w:rsidR="00AB1D1A" w:rsidRPr="003D7114" w:rsidRDefault="00AB1D1A" w:rsidP="00AB1D1A">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p>
        </w:tc>
        <w:tc>
          <w:tcPr>
            <w:tcW w:w="471" w:type="pct"/>
            <w:tcBorders>
              <w:bottom w:val="single" w:sz="2" w:space="0" w:color="D99594" w:themeColor="accent2" w:themeTint="99"/>
            </w:tcBorders>
            <w:hideMark/>
          </w:tcPr>
          <w:p w14:paraId="1B3B811B" w14:textId="7D3CCF07" w:rsidR="00AB1D1A" w:rsidRPr="003D7114" w:rsidRDefault="00AB1D1A" w:rsidP="00AB1D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r w:rsidRPr="003D7114">
              <w:rPr>
                <w:rFonts w:ascii="Arial" w:hAnsi="Arial" w:cs="Arial"/>
                <w:b/>
                <w:bCs/>
                <w:color w:val="000000"/>
                <w:sz w:val="18"/>
                <w:szCs w:val="18"/>
                <w:lang w:eastAsia="en-US"/>
              </w:rPr>
              <w:t>Lower %</w:t>
            </w:r>
          </w:p>
        </w:tc>
        <w:tc>
          <w:tcPr>
            <w:tcW w:w="467" w:type="pct"/>
            <w:tcBorders>
              <w:bottom w:val="single" w:sz="2" w:space="0" w:color="D99594" w:themeColor="accent2" w:themeTint="99"/>
            </w:tcBorders>
            <w:hideMark/>
          </w:tcPr>
          <w:p w14:paraId="7D3C3A30" w14:textId="77777777" w:rsidR="00AB1D1A" w:rsidRPr="003D7114" w:rsidRDefault="00AB1D1A" w:rsidP="00AB1D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r w:rsidRPr="003D7114">
              <w:rPr>
                <w:rFonts w:ascii="Arial" w:hAnsi="Arial" w:cs="Arial"/>
                <w:b/>
                <w:bCs/>
                <w:color w:val="000000"/>
                <w:sz w:val="18"/>
                <w:szCs w:val="18"/>
                <w:lang w:eastAsia="en-US"/>
              </w:rPr>
              <w:t xml:space="preserve">Upper </w:t>
            </w:r>
          </w:p>
          <w:p w14:paraId="7F39A31F" w14:textId="307E6D84" w:rsidR="00AB1D1A" w:rsidRPr="003D7114" w:rsidRDefault="00AB1D1A" w:rsidP="00AB1D1A">
            <w:pPr>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r w:rsidRPr="003D7114">
              <w:rPr>
                <w:rFonts w:ascii="Arial" w:hAnsi="Arial" w:cs="Arial"/>
                <w:b/>
                <w:bCs/>
                <w:color w:val="000000"/>
                <w:sz w:val="18"/>
                <w:szCs w:val="18"/>
                <w:lang w:eastAsia="en-US"/>
              </w:rPr>
              <w:t>%</w:t>
            </w:r>
          </w:p>
        </w:tc>
        <w:tc>
          <w:tcPr>
            <w:tcW w:w="703" w:type="pct"/>
            <w:vMerge/>
            <w:tcBorders>
              <w:bottom w:val="single" w:sz="2" w:space="0" w:color="D99594" w:themeColor="accent2" w:themeTint="99"/>
            </w:tcBorders>
            <w:hideMark/>
          </w:tcPr>
          <w:p w14:paraId="6133E4C8" w14:textId="77777777" w:rsidR="00AB1D1A" w:rsidRPr="003D7114" w:rsidRDefault="00AB1D1A" w:rsidP="00AB1D1A">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p>
        </w:tc>
        <w:tc>
          <w:tcPr>
            <w:tcW w:w="626" w:type="pct"/>
            <w:vMerge/>
            <w:tcBorders>
              <w:bottom w:val="single" w:sz="2" w:space="0" w:color="D99594" w:themeColor="accent2" w:themeTint="99"/>
            </w:tcBorders>
            <w:hideMark/>
          </w:tcPr>
          <w:p w14:paraId="1EDCA4B3" w14:textId="77777777" w:rsidR="00AB1D1A" w:rsidRPr="003D7114" w:rsidRDefault="00AB1D1A" w:rsidP="00AB1D1A">
            <w:pPr>
              <w:bidi w:val="0"/>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lang w:eastAsia="en-US"/>
              </w:rPr>
            </w:pPr>
          </w:p>
        </w:tc>
      </w:tr>
      <w:tr w:rsidR="003D7114" w:rsidRPr="003D7114" w14:paraId="7C077883" w14:textId="77777777" w:rsidTr="00A0495B">
        <w:trPr>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val="restart"/>
            <w:hideMark/>
          </w:tcPr>
          <w:p w14:paraId="55261C36" w14:textId="3EF4F68A" w:rsidR="003D7114" w:rsidRPr="003D7114" w:rsidRDefault="003D7114" w:rsidP="00A0495B">
            <w:pPr>
              <w:bidi w:val="0"/>
              <w:rPr>
                <w:rFonts w:ascii="Arial" w:hAnsi="Arial" w:cs="Arial"/>
                <w:sz w:val="18"/>
                <w:szCs w:val="18"/>
                <w:rtl/>
              </w:rPr>
            </w:pPr>
            <w:r w:rsidRPr="003D7114">
              <w:rPr>
                <w:rFonts w:ascii="Arial" w:hAnsi="Arial" w:cs="Arial"/>
                <w:sz w:val="18"/>
                <w:szCs w:val="18"/>
              </w:rPr>
              <w:t>Physical</w:t>
            </w:r>
          </w:p>
        </w:tc>
        <w:tc>
          <w:tcPr>
            <w:tcW w:w="728" w:type="pct"/>
            <w:tcBorders>
              <w:bottom w:val="nil"/>
            </w:tcBorders>
            <w:vAlign w:val="center"/>
            <w:hideMark/>
          </w:tcPr>
          <w:p w14:paraId="32152F37" w14:textId="700A95FB" w:rsidR="003D7114" w:rsidRPr="003D7114" w:rsidRDefault="003D7114" w:rsidP="00A0495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N</w:t>
            </w:r>
            <w:r w:rsidRPr="003D7114">
              <w:rPr>
                <w:rFonts w:ascii="Arial" w:hAnsi="Arial" w:cs="Arial"/>
                <w:sz w:val="18"/>
                <w:szCs w:val="18"/>
              </w:rPr>
              <w:t>ot exposed</w:t>
            </w:r>
          </w:p>
        </w:tc>
        <w:tc>
          <w:tcPr>
            <w:tcW w:w="545" w:type="pct"/>
            <w:tcBorders>
              <w:bottom w:val="nil"/>
            </w:tcBorders>
            <w:noWrap/>
            <w:vAlign w:val="center"/>
          </w:tcPr>
          <w:p w14:paraId="71C12486"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81.5</w:t>
            </w:r>
          </w:p>
        </w:tc>
        <w:tc>
          <w:tcPr>
            <w:tcW w:w="625" w:type="pct"/>
            <w:tcBorders>
              <w:bottom w:val="nil"/>
            </w:tcBorders>
            <w:noWrap/>
            <w:vAlign w:val="center"/>
          </w:tcPr>
          <w:p w14:paraId="19A316D4"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1.0</w:t>
            </w:r>
          </w:p>
        </w:tc>
        <w:tc>
          <w:tcPr>
            <w:tcW w:w="471" w:type="pct"/>
            <w:tcBorders>
              <w:bottom w:val="nil"/>
            </w:tcBorders>
            <w:noWrap/>
            <w:vAlign w:val="center"/>
          </w:tcPr>
          <w:p w14:paraId="20AF7718"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79.5</w:t>
            </w:r>
          </w:p>
        </w:tc>
        <w:tc>
          <w:tcPr>
            <w:tcW w:w="467" w:type="pct"/>
            <w:tcBorders>
              <w:bottom w:val="nil"/>
            </w:tcBorders>
            <w:noWrap/>
            <w:vAlign w:val="center"/>
          </w:tcPr>
          <w:p w14:paraId="0678906A"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83.3</w:t>
            </w:r>
          </w:p>
        </w:tc>
        <w:tc>
          <w:tcPr>
            <w:tcW w:w="703" w:type="pct"/>
            <w:tcBorders>
              <w:bottom w:val="nil"/>
            </w:tcBorders>
            <w:noWrap/>
            <w:vAlign w:val="center"/>
          </w:tcPr>
          <w:p w14:paraId="5A48EAED"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1.2</w:t>
            </w:r>
          </w:p>
        </w:tc>
        <w:tc>
          <w:tcPr>
            <w:tcW w:w="626" w:type="pct"/>
            <w:tcBorders>
              <w:bottom w:val="nil"/>
            </w:tcBorders>
            <w:noWrap/>
            <w:vAlign w:val="center"/>
          </w:tcPr>
          <w:p w14:paraId="3A697DAF" w14:textId="77777777" w:rsidR="003D7114" w:rsidRPr="009D465B"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3,941</w:t>
            </w:r>
          </w:p>
        </w:tc>
      </w:tr>
      <w:tr w:rsidR="009D465B" w:rsidRPr="003D7114" w14:paraId="45CDACED" w14:textId="77777777" w:rsidTr="00A0495B">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hideMark/>
          </w:tcPr>
          <w:p w14:paraId="45A746E8" w14:textId="77777777" w:rsidR="003D7114" w:rsidRPr="003D7114" w:rsidRDefault="003D7114" w:rsidP="00A0495B">
            <w:pPr>
              <w:bidi w:val="0"/>
              <w:rPr>
                <w:rFonts w:ascii="Arial" w:hAnsi="Arial" w:cs="Arial"/>
                <w:sz w:val="18"/>
                <w:szCs w:val="18"/>
              </w:rPr>
            </w:pPr>
          </w:p>
        </w:tc>
        <w:tc>
          <w:tcPr>
            <w:tcW w:w="728" w:type="pct"/>
            <w:tcBorders>
              <w:top w:val="nil"/>
              <w:bottom w:val="nil"/>
            </w:tcBorders>
            <w:vAlign w:val="center"/>
            <w:hideMark/>
          </w:tcPr>
          <w:p w14:paraId="3D57FBF0" w14:textId="58AFE3FF" w:rsidR="003D7114" w:rsidRPr="003D7114" w:rsidRDefault="003D7114" w:rsidP="00A0495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W</w:t>
            </w:r>
            <w:r w:rsidRPr="003D7114">
              <w:rPr>
                <w:rFonts w:ascii="Arial" w:hAnsi="Arial" w:cs="Arial"/>
                <w:sz w:val="18"/>
                <w:szCs w:val="18"/>
              </w:rPr>
              <w:t>as exposed</w:t>
            </w:r>
          </w:p>
        </w:tc>
        <w:tc>
          <w:tcPr>
            <w:tcW w:w="545" w:type="pct"/>
            <w:tcBorders>
              <w:top w:val="nil"/>
              <w:bottom w:val="nil"/>
            </w:tcBorders>
            <w:noWrap/>
            <w:vAlign w:val="center"/>
          </w:tcPr>
          <w:p w14:paraId="7368EEDD"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18.5</w:t>
            </w:r>
          </w:p>
        </w:tc>
        <w:tc>
          <w:tcPr>
            <w:tcW w:w="625" w:type="pct"/>
            <w:tcBorders>
              <w:top w:val="nil"/>
              <w:bottom w:val="nil"/>
            </w:tcBorders>
            <w:noWrap/>
            <w:vAlign w:val="center"/>
          </w:tcPr>
          <w:p w14:paraId="1BA09BD5"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1.0</w:t>
            </w:r>
          </w:p>
        </w:tc>
        <w:tc>
          <w:tcPr>
            <w:tcW w:w="471" w:type="pct"/>
            <w:tcBorders>
              <w:top w:val="nil"/>
              <w:bottom w:val="nil"/>
            </w:tcBorders>
            <w:noWrap/>
            <w:vAlign w:val="center"/>
          </w:tcPr>
          <w:p w14:paraId="7B87047B"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16.7</w:t>
            </w:r>
          </w:p>
        </w:tc>
        <w:tc>
          <w:tcPr>
            <w:tcW w:w="467" w:type="pct"/>
            <w:tcBorders>
              <w:top w:val="nil"/>
              <w:bottom w:val="nil"/>
            </w:tcBorders>
            <w:noWrap/>
            <w:vAlign w:val="center"/>
          </w:tcPr>
          <w:p w14:paraId="05C3D52E"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20.5</w:t>
            </w:r>
          </w:p>
        </w:tc>
        <w:tc>
          <w:tcPr>
            <w:tcW w:w="703" w:type="pct"/>
            <w:tcBorders>
              <w:top w:val="nil"/>
              <w:bottom w:val="nil"/>
            </w:tcBorders>
            <w:noWrap/>
            <w:vAlign w:val="center"/>
          </w:tcPr>
          <w:p w14:paraId="44D5E7CE"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5.1</w:t>
            </w:r>
          </w:p>
        </w:tc>
        <w:tc>
          <w:tcPr>
            <w:tcW w:w="626" w:type="pct"/>
            <w:tcBorders>
              <w:top w:val="nil"/>
              <w:bottom w:val="nil"/>
            </w:tcBorders>
            <w:noWrap/>
            <w:vAlign w:val="center"/>
          </w:tcPr>
          <w:p w14:paraId="5D2A961D" w14:textId="77777777" w:rsidR="003D7114" w:rsidRPr="009D465B"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803</w:t>
            </w:r>
          </w:p>
        </w:tc>
      </w:tr>
      <w:tr w:rsidR="003D7114" w:rsidRPr="003D7114" w14:paraId="29FC75D7" w14:textId="77777777" w:rsidTr="00A0495B">
        <w:trPr>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val="restart"/>
            <w:hideMark/>
          </w:tcPr>
          <w:p w14:paraId="7E6FEA7E" w14:textId="1CB9A5E1" w:rsidR="003D7114" w:rsidRPr="003D7114" w:rsidRDefault="003D7114" w:rsidP="00A0495B">
            <w:pPr>
              <w:bidi w:val="0"/>
              <w:rPr>
                <w:rFonts w:ascii="Arial" w:hAnsi="Arial" w:cs="Arial"/>
                <w:sz w:val="18"/>
                <w:szCs w:val="18"/>
              </w:rPr>
            </w:pPr>
            <w:r w:rsidRPr="003D7114">
              <w:rPr>
                <w:rFonts w:ascii="Arial" w:hAnsi="Arial" w:cs="Arial"/>
                <w:sz w:val="18"/>
                <w:szCs w:val="18"/>
              </w:rPr>
              <w:t>Psychological</w:t>
            </w:r>
          </w:p>
        </w:tc>
        <w:tc>
          <w:tcPr>
            <w:tcW w:w="728" w:type="pct"/>
            <w:tcBorders>
              <w:top w:val="nil"/>
              <w:bottom w:val="nil"/>
            </w:tcBorders>
            <w:vAlign w:val="center"/>
            <w:hideMark/>
          </w:tcPr>
          <w:p w14:paraId="2683E148" w14:textId="4650ED52" w:rsidR="003D7114" w:rsidRPr="003D7114" w:rsidRDefault="003D7114" w:rsidP="00A0495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N</w:t>
            </w:r>
            <w:r w:rsidRPr="003D7114">
              <w:rPr>
                <w:rFonts w:ascii="Arial" w:hAnsi="Arial" w:cs="Arial"/>
                <w:sz w:val="18"/>
                <w:szCs w:val="18"/>
              </w:rPr>
              <w:t>ot exposed</w:t>
            </w:r>
          </w:p>
        </w:tc>
        <w:tc>
          <w:tcPr>
            <w:tcW w:w="545" w:type="pct"/>
            <w:tcBorders>
              <w:top w:val="nil"/>
              <w:bottom w:val="nil"/>
            </w:tcBorders>
            <w:noWrap/>
            <w:vAlign w:val="center"/>
          </w:tcPr>
          <w:p w14:paraId="2C664439"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42.8</w:t>
            </w:r>
          </w:p>
        </w:tc>
        <w:tc>
          <w:tcPr>
            <w:tcW w:w="625" w:type="pct"/>
            <w:tcBorders>
              <w:top w:val="nil"/>
              <w:bottom w:val="nil"/>
            </w:tcBorders>
            <w:noWrap/>
            <w:vAlign w:val="center"/>
          </w:tcPr>
          <w:p w14:paraId="6A5419F8"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1.4</w:t>
            </w:r>
          </w:p>
        </w:tc>
        <w:tc>
          <w:tcPr>
            <w:tcW w:w="471" w:type="pct"/>
            <w:tcBorders>
              <w:top w:val="nil"/>
              <w:bottom w:val="nil"/>
            </w:tcBorders>
            <w:noWrap/>
            <w:vAlign w:val="center"/>
          </w:tcPr>
          <w:p w14:paraId="37752213"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40.0</w:t>
            </w:r>
          </w:p>
        </w:tc>
        <w:tc>
          <w:tcPr>
            <w:tcW w:w="467" w:type="pct"/>
            <w:tcBorders>
              <w:top w:val="nil"/>
              <w:bottom w:val="nil"/>
            </w:tcBorders>
            <w:noWrap/>
            <w:vAlign w:val="center"/>
          </w:tcPr>
          <w:p w14:paraId="23A90AB8"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45.7</w:t>
            </w:r>
          </w:p>
        </w:tc>
        <w:tc>
          <w:tcPr>
            <w:tcW w:w="703" w:type="pct"/>
            <w:tcBorders>
              <w:top w:val="nil"/>
              <w:bottom w:val="nil"/>
            </w:tcBorders>
            <w:noWrap/>
            <w:vAlign w:val="center"/>
          </w:tcPr>
          <w:p w14:paraId="270D0A30"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3.4</w:t>
            </w:r>
          </w:p>
        </w:tc>
        <w:tc>
          <w:tcPr>
            <w:tcW w:w="626" w:type="pct"/>
            <w:tcBorders>
              <w:top w:val="nil"/>
              <w:bottom w:val="nil"/>
            </w:tcBorders>
            <w:noWrap/>
            <w:vAlign w:val="center"/>
          </w:tcPr>
          <w:p w14:paraId="3A4CA902" w14:textId="77777777" w:rsidR="003D7114" w:rsidRPr="009D465B"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2,147</w:t>
            </w:r>
          </w:p>
        </w:tc>
      </w:tr>
      <w:tr w:rsidR="009D465B" w:rsidRPr="003D7114" w14:paraId="7749F09B" w14:textId="77777777" w:rsidTr="00A0495B">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hideMark/>
          </w:tcPr>
          <w:p w14:paraId="554170DA" w14:textId="77777777" w:rsidR="003D7114" w:rsidRPr="003D7114" w:rsidRDefault="003D7114" w:rsidP="00A0495B">
            <w:pPr>
              <w:bidi w:val="0"/>
              <w:rPr>
                <w:rFonts w:ascii="Arial" w:hAnsi="Arial" w:cs="Arial"/>
                <w:sz w:val="18"/>
                <w:szCs w:val="18"/>
              </w:rPr>
            </w:pPr>
          </w:p>
        </w:tc>
        <w:tc>
          <w:tcPr>
            <w:tcW w:w="728" w:type="pct"/>
            <w:tcBorders>
              <w:top w:val="nil"/>
              <w:bottom w:val="nil"/>
            </w:tcBorders>
            <w:vAlign w:val="center"/>
            <w:hideMark/>
          </w:tcPr>
          <w:p w14:paraId="4A933A6E" w14:textId="745AF0E9" w:rsidR="003D7114" w:rsidRPr="003D7114" w:rsidRDefault="003D7114" w:rsidP="00A0495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W</w:t>
            </w:r>
            <w:r w:rsidRPr="003D7114">
              <w:rPr>
                <w:rFonts w:ascii="Arial" w:hAnsi="Arial" w:cs="Arial"/>
                <w:sz w:val="18"/>
                <w:szCs w:val="18"/>
              </w:rPr>
              <w:t>as exposed</w:t>
            </w:r>
          </w:p>
        </w:tc>
        <w:tc>
          <w:tcPr>
            <w:tcW w:w="545" w:type="pct"/>
            <w:tcBorders>
              <w:top w:val="nil"/>
              <w:bottom w:val="nil"/>
            </w:tcBorders>
            <w:noWrap/>
            <w:vAlign w:val="center"/>
          </w:tcPr>
          <w:p w14:paraId="0D3562A2"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57.2</w:t>
            </w:r>
          </w:p>
        </w:tc>
        <w:tc>
          <w:tcPr>
            <w:tcW w:w="625" w:type="pct"/>
            <w:tcBorders>
              <w:top w:val="nil"/>
              <w:bottom w:val="nil"/>
            </w:tcBorders>
            <w:noWrap/>
            <w:vAlign w:val="center"/>
          </w:tcPr>
          <w:p w14:paraId="54159E11"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1.4</w:t>
            </w:r>
          </w:p>
        </w:tc>
        <w:tc>
          <w:tcPr>
            <w:tcW w:w="471" w:type="pct"/>
            <w:tcBorders>
              <w:top w:val="nil"/>
              <w:bottom w:val="nil"/>
            </w:tcBorders>
            <w:noWrap/>
            <w:vAlign w:val="center"/>
          </w:tcPr>
          <w:p w14:paraId="5C5DDB60"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54.3</w:t>
            </w:r>
          </w:p>
        </w:tc>
        <w:tc>
          <w:tcPr>
            <w:tcW w:w="467" w:type="pct"/>
            <w:tcBorders>
              <w:top w:val="nil"/>
              <w:bottom w:val="nil"/>
            </w:tcBorders>
            <w:noWrap/>
            <w:vAlign w:val="center"/>
          </w:tcPr>
          <w:p w14:paraId="17B5CC9E"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60.0</w:t>
            </w:r>
          </w:p>
        </w:tc>
        <w:tc>
          <w:tcPr>
            <w:tcW w:w="703" w:type="pct"/>
            <w:tcBorders>
              <w:top w:val="nil"/>
              <w:bottom w:val="nil"/>
            </w:tcBorders>
            <w:noWrap/>
            <w:vAlign w:val="center"/>
          </w:tcPr>
          <w:p w14:paraId="34777B9A"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2.5</w:t>
            </w:r>
          </w:p>
        </w:tc>
        <w:tc>
          <w:tcPr>
            <w:tcW w:w="626" w:type="pct"/>
            <w:tcBorders>
              <w:top w:val="nil"/>
              <w:bottom w:val="nil"/>
            </w:tcBorders>
            <w:noWrap/>
            <w:vAlign w:val="center"/>
          </w:tcPr>
          <w:p w14:paraId="66CD913E" w14:textId="77777777" w:rsidR="003D7114" w:rsidRPr="009D465B"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2,597</w:t>
            </w:r>
          </w:p>
        </w:tc>
      </w:tr>
      <w:tr w:rsidR="003D7114" w:rsidRPr="003D7114" w14:paraId="6DC082B0" w14:textId="77777777" w:rsidTr="00A0495B">
        <w:trPr>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val="restart"/>
            <w:hideMark/>
          </w:tcPr>
          <w:p w14:paraId="6AA05887" w14:textId="558956B8" w:rsidR="003D7114" w:rsidRPr="003D7114" w:rsidRDefault="003D7114" w:rsidP="00A0495B">
            <w:pPr>
              <w:bidi w:val="0"/>
              <w:rPr>
                <w:rFonts w:ascii="Arial" w:hAnsi="Arial" w:cs="Arial"/>
                <w:sz w:val="18"/>
                <w:szCs w:val="18"/>
              </w:rPr>
            </w:pPr>
            <w:r w:rsidRPr="003D7114">
              <w:rPr>
                <w:rFonts w:ascii="Arial" w:hAnsi="Arial" w:cs="Arial"/>
                <w:sz w:val="18"/>
                <w:szCs w:val="18"/>
              </w:rPr>
              <w:t>Sexual</w:t>
            </w:r>
          </w:p>
        </w:tc>
        <w:tc>
          <w:tcPr>
            <w:tcW w:w="728" w:type="pct"/>
            <w:tcBorders>
              <w:top w:val="nil"/>
              <w:bottom w:val="nil"/>
            </w:tcBorders>
            <w:vAlign w:val="center"/>
            <w:hideMark/>
          </w:tcPr>
          <w:p w14:paraId="24711460" w14:textId="2466C558" w:rsidR="003D7114" w:rsidRPr="003D7114" w:rsidRDefault="003D7114" w:rsidP="00A0495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N</w:t>
            </w:r>
            <w:r w:rsidRPr="003D7114">
              <w:rPr>
                <w:rFonts w:ascii="Arial" w:hAnsi="Arial" w:cs="Arial"/>
                <w:sz w:val="18"/>
                <w:szCs w:val="18"/>
              </w:rPr>
              <w:t>ot exposed</w:t>
            </w:r>
          </w:p>
        </w:tc>
        <w:tc>
          <w:tcPr>
            <w:tcW w:w="545" w:type="pct"/>
            <w:tcBorders>
              <w:top w:val="nil"/>
              <w:bottom w:val="nil"/>
            </w:tcBorders>
            <w:noWrap/>
            <w:vAlign w:val="center"/>
          </w:tcPr>
          <w:p w14:paraId="21277ED8"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90.6</w:t>
            </w:r>
          </w:p>
        </w:tc>
        <w:tc>
          <w:tcPr>
            <w:tcW w:w="625" w:type="pct"/>
            <w:tcBorders>
              <w:top w:val="nil"/>
              <w:bottom w:val="nil"/>
            </w:tcBorders>
            <w:noWrap/>
            <w:vAlign w:val="center"/>
          </w:tcPr>
          <w:p w14:paraId="0339E164"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0.6</w:t>
            </w:r>
          </w:p>
        </w:tc>
        <w:tc>
          <w:tcPr>
            <w:tcW w:w="471" w:type="pct"/>
            <w:tcBorders>
              <w:top w:val="nil"/>
              <w:bottom w:val="nil"/>
            </w:tcBorders>
            <w:noWrap/>
            <w:vAlign w:val="center"/>
          </w:tcPr>
          <w:p w14:paraId="5E88604A"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89.4</w:t>
            </w:r>
          </w:p>
        </w:tc>
        <w:tc>
          <w:tcPr>
            <w:tcW w:w="467" w:type="pct"/>
            <w:tcBorders>
              <w:top w:val="nil"/>
              <w:bottom w:val="nil"/>
            </w:tcBorders>
            <w:noWrap/>
            <w:vAlign w:val="center"/>
          </w:tcPr>
          <w:p w14:paraId="30E2E21C"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91.8</w:t>
            </w:r>
          </w:p>
        </w:tc>
        <w:tc>
          <w:tcPr>
            <w:tcW w:w="703" w:type="pct"/>
            <w:tcBorders>
              <w:top w:val="nil"/>
              <w:bottom w:val="nil"/>
            </w:tcBorders>
            <w:noWrap/>
            <w:vAlign w:val="center"/>
          </w:tcPr>
          <w:p w14:paraId="0B0913E2"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0.7</w:t>
            </w:r>
          </w:p>
        </w:tc>
        <w:tc>
          <w:tcPr>
            <w:tcW w:w="626" w:type="pct"/>
            <w:tcBorders>
              <w:top w:val="nil"/>
              <w:bottom w:val="nil"/>
            </w:tcBorders>
            <w:noWrap/>
            <w:vAlign w:val="center"/>
          </w:tcPr>
          <w:p w14:paraId="764C720E" w14:textId="77777777" w:rsidR="003D7114" w:rsidRPr="009D465B"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4,327</w:t>
            </w:r>
          </w:p>
        </w:tc>
      </w:tr>
      <w:tr w:rsidR="009D465B" w:rsidRPr="003D7114" w14:paraId="6D544E77" w14:textId="77777777" w:rsidTr="00A0495B">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hideMark/>
          </w:tcPr>
          <w:p w14:paraId="0D6280AB" w14:textId="77777777" w:rsidR="003D7114" w:rsidRPr="003D7114" w:rsidRDefault="003D7114" w:rsidP="00A0495B">
            <w:pPr>
              <w:bidi w:val="0"/>
              <w:rPr>
                <w:rFonts w:ascii="Arial" w:hAnsi="Arial" w:cs="Arial"/>
                <w:sz w:val="18"/>
                <w:szCs w:val="18"/>
              </w:rPr>
            </w:pPr>
          </w:p>
        </w:tc>
        <w:tc>
          <w:tcPr>
            <w:tcW w:w="728" w:type="pct"/>
            <w:tcBorders>
              <w:top w:val="nil"/>
              <w:bottom w:val="nil"/>
            </w:tcBorders>
            <w:vAlign w:val="center"/>
            <w:hideMark/>
          </w:tcPr>
          <w:p w14:paraId="16EED4CC" w14:textId="3FC56C9F" w:rsidR="003D7114" w:rsidRPr="003D7114" w:rsidRDefault="003D7114" w:rsidP="00A0495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W</w:t>
            </w:r>
            <w:r w:rsidRPr="003D7114">
              <w:rPr>
                <w:rFonts w:ascii="Arial" w:hAnsi="Arial" w:cs="Arial"/>
                <w:sz w:val="18"/>
                <w:szCs w:val="18"/>
              </w:rPr>
              <w:t>as exposed</w:t>
            </w:r>
          </w:p>
        </w:tc>
        <w:tc>
          <w:tcPr>
            <w:tcW w:w="545" w:type="pct"/>
            <w:tcBorders>
              <w:top w:val="nil"/>
              <w:bottom w:val="nil"/>
            </w:tcBorders>
            <w:noWrap/>
            <w:vAlign w:val="center"/>
          </w:tcPr>
          <w:p w14:paraId="6366642F"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9.4</w:t>
            </w:r>
          </w:p>
        </w:tc>
        <w:tc>
          <w:tcPr>
            <w:tcW w:w="625" w:type="pct"/>
            <w:tcBorders>
              <w:top w:val="nil"/>
              <w:bottom w:val="nil"/>
            </w:tcBorders>
            <w:noWrap/>
            <w:vAlign w:val="center"/>
          </w:tcPr>
          <w:p w14:paraId="6A1E4340"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0.6</w:t>
            </w:r>
          </w:p>
        </w:tc>
        <w:tc>
          <w:tcPr>
            <w:tcW w:w="471" w:type="pct"/>
            <w:tcBorders>
              <w:top w:val="nil"/>
              <w:bottom w:val="nil"/>
            </w:tcBorders>
            <w:noWrap/>
            <w:vAlign w:val="center"/>
          </w:tcPr>
          <w:p w14:paraId="2606E8D6"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8.2</w:t>
            </w:r>
          </w:p>
        </w:tc>
        <w:tc>
          <w:tcPr>
            <w:tcW w:w="467" w:type="pct"/>
            <w:tcBorders>
              <w:top w:val="nil"/>
              <w:bottom w:val="nil"/>
            </w:tcBorders>
            <w:noWrap/>
            <w:vAlign w:val="center"/>
          </w:tcPr>
          <w:p w14:paraId="721F1382"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10.6</w:t>
            </w:r>
          </w:p>
        </w:tc>
        <w:tc>
          <w:tcPr>
            <w:tcW w:w="703" w:type="pct"/>
            <w:tcBorders>
              <w:top w:val="nil"/>
              <w:bottom w:val="nil"/>
            </w:tcBorders>
            <w:noWrap/>
            <w:vAlign w:val="center"/>
          </w:tcPr>
          <w:p w14:paraId="2D3C6427"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6.6</w:t>
            </w:r>
          </w:p>
        </w:tc>
        <w:tc>
          <w:tcPr>
            <w:tcW w:w="626" w:type="pct"/>
            <w:tcBorders>
              <w:top w:val="nil"/>
              <w:bottom w:val="nil"/>
            </w:tcBorders>
            <w:noWrap/>
            <w:vAlign w:val="center"/>
          </w:tcPr>
          <w:p w14:paraId="00DB04D0" w14:textId="77777777" w:rsidR="003D7114" w:rsidRPr="009D465B"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417</w:t>
            </w:r>
          </w:p>
        </w:tc>
      </w:tr>
      <w:tr w:rsidR="003D7114" w:rsidRPr="003D7114" w14:paraId="2245A203" w14:textId="77777777" w:rsidTr="00A0495B">
        <w:trPr>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val="restart"/>
          </w:tcPr>
          <w:p w14:paraId="56532032" w14:textId="0408C4AD" w:rsidR="003D7114" w:rsidRPr="003D7114" w:rsidRDefault="003D7114" w:rsidP="00A0495B">
            <w:pPr>
              <w:bidi w:val="0"/>
              <w:rPr>
                <w:rFonts w:ascii="Arial" w:hAnsi="Arial" w:cs="Arial"/>
                <w:sz w:val="18"/>
                <w:szCs w:val="18"/>
              </w:rPr>
            </w:pPr>
            <w:r w:rsidRPr="003D7114">
              <w:rPr>
                <w:rFonts w:ascii="Arial" w:hAnsi="Arial" w:cs="Arial"/>
                <w:sz w:val="18"/>
                <w:szCs w:val="18"/>
              </w:rPr>
              <w:t>Economic</w:t>
            </w:r>
          </w:p>
        </w:tc>
        <w:tc>
          <w:tcPr>
            <w:tcW w:w="728" w:type="pct"/>
            <w:tcBorders>
              <w:top w:val="nil"/>
              <w:bottom w:val="nil"/>
            </w:tcBorders>
            <w:vAlign w:val="center"/>
          </w:tcPr>
          <w:p w14:paraId="4E06F202" w14:textId="507AE3C3" w:rsidR="003D7114" w:rsidRPr="003D7114" w:rsidRDefault="003D7114" w:rsidP="00A0495B">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N</w:t>
            </w:r>
            <w:r w:rsidRPr="003D7114">
              <w:rPr>
                <w:rFonts w:ascii="Arial" w:hAnsi="Arial" w:cs="Arial"/>
                <w:sz w:val="18"/>
                <w:szCs w:val="18"/>
              </w:rPr>
              <w:t>ot exposed</w:t>
            </w:r>
          </w:p>
        </w:tc>
        <w:tc>
          <w:tcPr>
            <w:tcW w:w="545" w:type="pct"/>
            <w:tcBorders>
              <w:top w:val="nil"/>
              <w:bottom w:val="nil"/>
            </w:tcBorders>
            <w:noWrap/>
            <w:vAlign w:val="center"/>
          </w:tcPr>
          <w:p w14:paraId="7B7F1A61"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79.5</w:t>
            </w:r>
          </w:p>
        </w:tc>
        <w:tc>
          <w:tcPr>
            <w:tcW w:w="625" w:type="pct"/>
            <w:tcBorders>
              <w:top w:val="nil"/>
              <w:bottom w:val="nil"/>
            </w:tcBorders>
            <w:noWrap/>
            <w:vAlign w:val="center"/>
          </w:tcPr>
          <w:p w14:paraId="5623EB68"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1.1</w:t>
            </w:r>
          </w:p>
        </w:tc>
        <w:tc>
          <w:tcPr>
            <w:tcW w:w="471" w:type="pct"/>
            <w:tcBorders>
              <w:top w:val="nil"/>
              <w:bottom w:val="nil"/>
            </w:tcBorders>
            <w:noWrap/>
            <w:vAlign w:val="center"/>
          </w:tcPr>
          <w:p w14:paraId="3B0ACB79"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77.3</w:t>
            </w:r>
          </w:p>
        </w:tc>
        <w:tc>
          <w:tcPr>
            <w:tcW w:w="467" w:type="pct"/>
            <w:tcBorders>
              <w:top w:val="nil"/>
              <w:bottom w:val="nil"/>
            </w:tcBorders>
            <w:noWrap/>
            <w:vAlign w:val="center"/>
          </w:tcPr>
          <w:p w14:paraId="282CC0DE"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81.5</w:t>
            </w:r>
          </w:p>
        </w:tc>
        <w:tc>
          <w:tcPr>
            <w:tcW w:w="703" w:type="pct"/>
            <w:tcBorders>
              <w:top w:val="nil"/>
              <w:bottom w:val="nil"/>
            </w:tcBorders>
            <w:noWrap/>
            <w:vAlign w:val="center"/>
          </w:tcPr>
          <w:p w14:paraId="57EFCB4E" w14:textId="77777777" w:rsidR="003D7114" w:rsidRPr="003D7114"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1.4</w:t>
            </w:r>
          </w:p>
        </w:tc>
        <w:tc>
          <w:tcPr>
            <w:tcW w:w="626" w:type="pct"/>
            <w:tcBorders>
              <w:top w:val="nil"/>
              <w:bottom w:val="nil"/>
            </w:tcBorders>
            <w:noWrap/>
            <w:vAlign w:val="center"/>
          </w:tcPr>
          <w:p w14:paraId="25575431" w14:textId="77777777" w:rsidR="003D7114" w:rsidRPr="009D465B" w:rsidRDefault="003D7114" w:rsidP="00A0495B">
            <w:pPr>
              <w:bidi w:val="0"/>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3,814</w:t>
            </w:r>
          </w:p>
        </w:tc>
      </w:tr>
      <w:tr w:rsidR="003D7114" w:rsidRPr="003D7114" w14:paraId="2EBAF891" w14:textId="77777777" w:rsidTr="00A0495B">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835" w:type="pct"/>
            <w:vMerge/>
          </w:tcPr>
          <w:p w14:paraId="64650822" w14:textId="77777777" w:rsidR="003D7114" w:rsidRPr="003D7114" w:rsidRDefault="003D7114" w:rsidP="003D7114">
            <w:pPr>
              <w:rPr>
                <w:rFonts w:ascii="Arial" w:hAnsi="Arial" w:cs="Arial"/>
                <w:color w:val="000000"/>
                <w:sz w:val="18"/>
                <w:szCs w:val="18"/>
                <w:lang w:eastAsia="en-US"/>
              </w:rPr>
            </w:pPr>
          </w:p>
        </w:tc>
        <w:tc>
          <w:tcPr>
            <w:tcW w:w="728" w:type="pct"/>
            <w:tcBorders>
              <w:top w:val="nil"/>
            </w:tcBorders>
            <w:vAlign w:val="center"/>
          </w:tcPr>
          <w:p w14:paraId="12F5DF4A" w14:textId="00E0B65C" w:rsidR="003D7114" w:rsidRPr="003D7114" w:rsidRDefault="003D7114" w:rsidP="00A0495B">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lang w:eastAsia="en-US"/>
              </w:rPr>
            </w:pPr>
            <w:r>
              <w:rPr>
                <w:rFonts w:ascii="Arial" w:hAnsi="Arial" w:cs="Arial"/>
                <w:sz w:val="18"/>
                <w:szCs w:val="18"/>
              </w:rPr>
              <w:t>W</w:t>
            </w:r>
            <w:r w:rsidRPr="003D7114">
              <w:rPr>
                <w:rFonts w:ascii="Arial" w:hAnsi="Arial" w:cs="Arial"/>
                <w:sz w:val="18"/>
                <w:szCs w:val="18"/>
              </w:rPr>
              <w:t>as exposed</w:t>
            </w:r>
          </w:p>
        </w:tc>
        <w:tc>
          <w:tcPr>
            <w:tcW w:w="545" w:type="pct"/>
            <w:tcBorders>
              <w:top w:val="nil"/>
            </w:tcBorders>
            <w:noWrap/>
            <w:vAlign w:val="center"/>
          </w:tcPr>
          <w:p w14:paraId="7D83D2AD"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20.5</w:t>
            </w:r>
          </w:p>
        </w:tc>
        <w:tc>
          <w:tcPr>
            <w:tcW w:w="625" w:type="pct"/>
            <w:tcBorders>
              <w:top w:val="nil"/>
            </w:tcBorders>
            <w:noWrap/>
            <w:vAlign w:val="center"/>
          </w:tcPr>
          <w:p w14:paraId="45362AE9"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1.1</w:t>
            </w:r>
          </w:p>
        </w:tc>
        <w:tc>
          <w:tcPr>
            <w:tcW w:w="471" w:type="pct"/>
            <w:tcBorders>
              <w:top w:val="nil"/>
            </w:tcBorders>
            <w:noWrap/>
            <w:vAlign w:val="center"/>
          </w:tcPr>
          <w:p w14:paraId="4A19146C"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18.5</w:t>
            </w:r>
          </w:p>
        </w:tc>
        <w:tc>
          <w:tcPr>
            <w:tcW w:w="467" w:type="pct"/>
            <w:tcBorders>
              <w:top w:val="nil"/>
            </w:tcBorders>
            <w:noWrap/>
            <w:vAlign w:val="center"/>
          </w:tcPr>
          <w:p w14:paraId="3F313CAA"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22.7</w:t>
            </w:r>
          </w:p>
        </w:tc>
        <w:tc>
          <w:tcPr>
            <w:tcW w:w="703" w:type="pct"/>
            <w:tcBorders>
              <w:top w:val="nil"/>
            </w:tcBorders>
            <w:noWrap/>
            <w:vAlign w:val="center"/>
          </w:tcPr>
          <w:p w14:paraId="5EF11FE5" w14:textId="77777777" w:rsidR="003D7114" w:rsidRPr="003D7114"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3D7114">
              <w:rPr>
                <w:rFonts w:ascii="Arial" w:hAnsi="Arial" w:cs="Arial"/>
                <w:color w:val="000000"/>
                <w:sz w:val="18"/>
                <w:szCs w:val="18"/>
              </w:rPr>
              <w:t>5.2</w:t>
            </w:r>
          </w:p>
        </w:tc>
        <w:tc>
          <w:tcPr>
            <w:tcW w:w="626" w:type="pct"/>
            <w:tcBorders>
              <w:top w:val="nil"/>
            </w:tcBorders>
            <w:noWrap/>
            <w:vAlign w:val="center"/>
          </w:tcPr>
          <w:p w14:paraId="636181BC" w14:textId="77777777" w:rsidR="003D7114" w:rsidRPr="009D465B" w:rsidRDefault="003D7114" w:rsidP="00A0495B">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8"/>
                <w:szCs w:val="18"/>
              </w:rPr>
            </w:pPr>
            <w:r w:rsidRPr="009D465B">
              <w:rPr>
                <w:rFonts w:ascii="Arial" w:hAnsi="Arial" w:cs="Arial"/>
                <w:b/>
                <w:bCs/>
                <w:color w:val="000000"/>
                <w:sz w:val="18"/>
                <w:szCs w:val="18"/>
              </w:rPr>
              <w:t>930</w:t>
            </w:r>
          </w:p>
        </w:tc>
      </w:tr>
    </w:tbl>
    <w:p w14:paraId="27E10D60" w14:textId="623BBECD" w:rsidR="00AB1D1A" w:rsidRDefault="00AB1D1A" w:rsidP="00D64446">
      <w:pPr>
        <w:jc w:val="center"/>
        <w:rPr>
          <w:rFonts w:asciiTheme="majorBidi" w:hAnsiTheme="majorBidi" w:cstheme="majorBidi"/>
          <w:b/>
          <w:bCs/>
          <w:rtl/>
        </w:rPr>
      </w:pPr>
    </w:p>
    <w:p w14:paraId="54812C80" w14:textId="4BE6E7D5" w:rsidR="003A4692" w:rsidRDefault="003A4692" w:rsidP="0027725A">
      <w:pPr>
        <w:bidi w:val="0"/>
        <w:jc w:val="lowKashida"/>
        <w:rPr>
          <w:b/>
          <w:bCs/>
        </w:rPr>
      </w:pPr>
      <w:r>
        <w:rPr>
          <w:b/>
          <w:bCs/>
        </w:rPr>
        <w:t xml:space="preserve">4.1.2 Non-Sampling Errors </w:t>
      </w:r>
    </w:p>
    <w:p w14:paraId="7A950948" w14:textId="1E43BFC2" w:rsidR="00B52393" w:rsidRPr="0058627D" w:rsidRDefault="003A4692" w:rsidP="00026CFE">
      <w:pPr>
        <w:pStyle w:val="ListParagraph"/>
        <w:bidi w:val="0"/>
        <w:ind w:left="0"/>
        <w:jc w:val="both"/>
      </w:pPr>
      <w:r>
        <w:t>Non-</w:t>
      </w:r>
      <w:r w:rsidR="00F80EAF">
        <w:t>Sampling</w:t>
      </w:r>
      <w:r>
        <w:t xml:space="preserve"> errors are possible at all stages of the project, during data collection or processing. Th</w:t>
      </w:r>
      <w:r w:rsidR="00F20DE6">
        <w:t>e</w:t>
      </w:r>
      <w:r>
        <w:t xml:space="preserve">se </w:t>
      </w:r>
      <w:proofErr w:type="gramStart"/>
      <w:r>
        <w:t>are referred</w:t>
      </w:r>
      <w:proofErr w:type="gramEnd"/>
      <w:r>
        <w:t xml:space="preserve"> to as non-response errors, response errors, interviewing errors</w:t>
      </w:r>
      <w:r w:rsidR="00F20DE6">
        <w:t>,</w:t>
      </w:r>
      <w:r>
        <w:t xml:space="preserve"> and data entry errors.  To avoid errors and reduce their effects, strenuous efforts </w:t>
      </w:r>
      <w:proofErr w:type="gramStart"/>
      <w:r>
        <w:t>were made</w:t>
      </w:r>
      <w:proofErr w:type="gramEnd"/>
      <w:r>
        <w:t xml:space="preserve"> to train the fieldworkers intensively. They </w:t>
      </w:r>
      <w:proofErr w:type="gramStart"/>
      <w:r>
        <w:t>were trained</w:t>
      </w:r>
      <w:proofErr w:type="gramEnd"/>
      <w:r>
        <w:t xml:space="preserve"> on how to carry out the interview, what to discuss</w:t>
      </w:r>
      <w:r w:rsidR="00F20DE6">
        <w:t>,</w:t>
      </w:r>
      <w:r>
        <w:t xml:space="preserve"> and what to avoid, as well as practical and theoretical training during the training course. </w:t>
      </w:r>
      <w:r w:rsidR="00F422C3" w:rsidRPr="0058627D">
        <w:t>Non-sampling</w:t>
      </w:r>
      <w:r w:rsidR="00B52393" w:rsidRPr="0058627D">
        <w:t xml:space="preserve"> errors in the survey resulted from the private data collected and some </w:t>
      </w:r>
      <w:r w:rsidR="00B52393" w:rsidRPr="0058627D">
        <w:lastRenderedPageBreak/>
        <w:t xml:space="preserve">households </w:t>
      </w:r>
      <w:r w:rsidR="00026CFE">
        <w:t xml:space="preserve">and </w:t>
      </w:r>
      <w:proofErr w:type="gramStart"/>
      <w:r w:rsidR="00026CFE">
        <w:t xml:space="preserve">were </w:t>
      </w:r>
      <w:r w:rsidR="00B52393" w:rsidRPr="0058627D">
        <w:t>considered</w:t>
      </w:r>
      <w:proofErr w:type="gramEnd"/>
      <w:r w:rsidR="00B52393" w:rsidRPr="0058627D">
        <w:t xml:space="preserve"> as interference in the very details of their private life</w:t>
      </w:r>
      <w:r w:rsidR="00026CFE">
        <w:t>, where t</w:t>
      </w:r>
      <w:r w:rsidR="00B52393" w:rsidRPr="0058627D">
        <w:t xml:space="preserve">hey refused to cooperate with data. Several methods </w:t>
      </w:r>
      <w:proofErr w:type="gramStart"/>
      <w:r w:rsidR="00B52393" w:rsidRPr="0058627D">
        <w:t>were used</w:t>
      </w:r>
      <w:proofErr w:type="gramEnd"/>
      <w:r w:rsidR="00B52393" w:rsidRPr="0058627D">
        <w:t xml:space="preserve"> to convince households </w:t>
      </w:r>
      <w:r w:rsidR="00F20DE6">
        <w:t xml:space="preserve">to </w:t>
      </w:r>
      <w:r w:rsidR="00B52393" w:rsidRPr="0058627D">
        <w:t xml:space="preserve">provide answers and minimize non-response. </w:t>
      </w:r>
    </w:p>
    <w:p w14:paraId="429206BE" w14:textId="77777777" w:rsidR="000533C6" w:rsidRDefault="000533C6" w:rsidP="002D69BC">
      <w:pPr>
        <w:bidi w:val="0"/>
        <w:ind w:hanging="1"/>
        <w:jc w:val="both"/>
      </w:pPr>
    </w:p>
    <w:p w14:paraId="77197CF7" w14:textId="77777777" w:rsidR="002D69BC" w:rsidRPr="0058627D" w:rsidRDefault="004E7C94" w:rsidP="000533C6">
      <w:pPr>
        <w:bidi w:val="0"/>
        <w:ind w:hanging="1"/>
        <w:jc w:val="both"/>
        <w:rPr>
          <w:rtl/>
        </w:rPr>
      </w:pPr>
      <w:r>
        <w:rPr>
          <w:b/>
          <w:bCs/>
        </w:rPr>
        <w:t xml:space="preserve">4.1.2 </w:t>
      </w:r>
      <w:r w:rsidR="002D69BC" w:rsidRPr="0058627D">
        <w:rPr>
          <w:b/>
          <w:bCs/>
        </w:rPr>
        <w:t>Response Rates</w:t>
      </w:r>
    </w:p>
    <w:p w14:paraId="27DBF6AF" w14:textId="15F6CC91" w:rsidR="00817C05" w:rsidRDefault="00101A8B" w:rsidP="00F20DE6">
      <w:pPr>
        <w:pStyle w:val="ListParagraph"/>
        <w:bidi w:val="0"/>
        <w:ind w:left="0"/>
        <w:jc w:val="both"/>
      </w:pPr>
      <w:r w:rsidRPr="00101A8B">
        <w:rPr>
          <w:rtl/>
        </w:rPr>
        <w:t>12</w:t>
      </w:r>
      <w:r w:rsidRPr="00101A8B">
        <w:rPr>
          <w:rFonts w:hint="cs"/>
          <w:rtl/>
        </w:rPr>
        <w:t>,</w:t>
      </w:r>
      <w:r w:rsidRPr="00101A8B">
        <w:rPr>
          <w:rtl/>
        </w:rPr>
        <w:t>942</w:t>
      </w:r>
      <w:r>
        <w:t xml:space="preserve"> </w:t>
      </w:r>
      <w:r w:rsidR="00817C05" w:rsidRPr="00D058F2">
        <w:t xml:space="preserve">representative households </w:t>
      </w:r>
      <w:r w:rsidR="004C22DC">
        <w:t>w</w:t>
      </w:r>
      <w:r w:rsidR="00F20DE6">
        <w:t>ere</w:t>
      </w:r>
      <w:r w:rsidR="00817C05" w:rsidRPr="00D058F2">
        <w:t xml:space="preserve"> reached. </w:t>
      </w:r>
      <w:r w:rsidR="00F20DE6">
        <w:t>The n</w:t>
      </w:r>
      <w:r w:rsidR="00817C05" w:rsidRPr="00D058F2">
        <w:t>umber of responded households (</w:t>
      </w:r>
      <w:r w:rsidR="00EF4CEE">
        <w:rPr>
          <w:rFonts w:hint="cs"/>
          <w:rtl/>
        </w:rPr>
        <w:t>11</w:t>
      </w:r>
      <w:r w:rsidR="00D058F2" w:rsidRPr="00D058F2">
        <w:t>,</w:t>
      </w:r>
      <w:r w:rsidR="00EF4CEE">
        <w:t>545</w:t>
      </w:r>
      <w:r w:rsidR="00817C05" w:rsidRPr="00D058F2">
        <w:t>) including (</w:t>
      </w:r>
      <w:r w:rsidR="00EF4CEE">
        <w:t>7,</w:t>
      </w:r>
      <w:r w:rsidR="00EF4CEE">
        <w:rPr>
          <w:rFonts w:hint="cs"/>
          <w:rtl/>
        </w:rPr>
        <w:t>913</w:t>
      </w:r>
      <w:r w:rsidR="00817C05" w:rsidRPr="00D058F2">
        <w:t>) in the West Bank and (</w:t>
      </w:r>
      <w:r w:rsidR="00EF4CEE">
        <w:t>3</w:t>
      </w:r>
      <w:r w:rsidR="00E67DA2" w:rsidRPr="00D058F2">
        <w:t>,</w:t>
      </w:r>
      <w:r w:rsidR="00EF4CEE">
        <w:t>632</w:t>
      </w:r>
      <w:r w:rsidR="00817C05" w:rsidRPr="00D058F2">
        <w:t xml:space="preserve">) in Gaza Strip. Weights </w:t>
      </w:r>
      <w:proofErr w:type="gramStart"/>
      <w:r w:rsidR="00817C05" w:rsidRPr="00D058F2">
        <w:t>were adjusted</w:t>
      </w:r>
      <w:proofErr w:type="gramEnd"/>
      <w:r w:rsidR="00817C05" w:rsidRPr="00D058F2">
        <w:t xml:space="preserve"> with the design strata to compensate for the rate of refusal and non-response.</w:t>
      </w:r>
    </w:p>
    <w:p w14:paraId="3C93613B" w14:textId="77777777" w:rsidR="008209BA" w:rsidRDefault="008209BA" w:rsidP="008209BA">
      <w:pPr>
        <w:bidi w:val="0"/>
        <w:jc w:val="center"/>
        <w:rPr>
          <w:b/>
          <w:bCs/>
        </w:rPr>
      </w:pPr>
    </w:p>
    <w:p w14:paraId="7D05DD1C" w14:textId="77777777" w:rsidR="00817C05" w:rsidRPr="00565C9F" w:rsidRDefault="00817C05" w:rsidP="008209BA">
      <w:pPr>
        <w:bidi w:val="0"/>
        <w:jc w:val="center"/>
        <w:rPr>
          <w:rFonts w:ascii="Arial" w:hAnsi="Arial" w:cs="Arial"/>
          <w:b/>
          <w:bCs/>
          <w:sz w:val="22"/>
          <w:szCs w:val="22"/>
          <w:rtl/>
        </w:rPr>
      </w:pPr>
      <w:r w:rsidRPr="00565C9F">
        <w:rPr>
          <w:rFonts w:ascii="Arial" w:hAnsi="Arial" w:cs="Arial"/>
          <w:b/>
          <w:bCs/>
          <w:sz w:val="22"/>
          <w:szCs w:val="22"/>
        </w:rPr>
        <w:t xml:space="preserve">Household Responses and </w:t>
      </w:r>
      <w:r w:rsidR="004C22DC" w:rsidRPr="00565C9F">
        <w:rPr>
          <w:rFonts w:ascii="Arial" w:hAnsi="Arial" w:cs="Arial"/>
          <w:b/>
          <w:bCs/>
          <w:sz w:val="22"/>
          <w:szCs w:val="22"/>
        </w:rPr>
        <w:t>N</w:t>
      </w:r>
      <w:r w:rsidR="00F422C3" w:rsidRPr="00565C9F">
        <w:rPr>
          <w:rFonts w:ascii="Arial" w:hAnsi="Arial" w:cs="Arial"/>
          <w:b/>
          <w:bCs/>
          <w:sz w:val="22"/>
          <w:szCs w:val="22"/>
        </w:rPr>
        <w:t>on-Responses</w:t>
      </w:r>
    </w:p>
    <w:tbl>
      <w:tblPr>
        <w:tblStyle w:val="GridTable1Light-Accent2"/>
        <w:tblW w:w="0" w:type="auto"/>
        <w:jc w:val="center"/>
        <w:tblLook w:val="04A0" w:firstRow="1" w:lastRow="0" w:firstColumn="1" w:lastColumn="0" w:noHBand="0" w:noVBand="1"/>
      </w:tblPr>
      <w:tblGrid>
        <w:gridCol w:w="5250"/>
        <w:gridCol w:w="2400"/>
      </w:tblGrid>
      <w:tr w:rsidR="00817C05" w:rsidRPr="00565C9F" w14:paraId="21E2B468" w14:textId="77777777" w:rsidTr="00EF4CEE">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bottom w:val="single" w:sz="2" w:space="0" w:color="D99594" w:themeColor="accent2" w:themeTint="99"/>
            </w:tcBorders>
            <w:vAlign w:val="center"/>
          </w:tcPr>
          <w:p w14:paraId="650082B7" w14:textId="77777777" w:rsidR="00817C05" w:rsidRPr="00565C9F" w:rsidRDefault="00D058F2" w:rsidP="00EF4CEE">
            <w:pPr>
              <w:pStyle w:val="BlockText"/>
              <w:bidi w:val="0"/>
              <w:ind w:left="0" w:right="0"/>
              <w:jc w:val="center"/>
              <w:rPr>
                <w:rFonts w:ascii="Arial" w:hAnsi="Arial" w:cs="Arial"/>
                <w:b/>
                <w:bCs/>
                <w:sz w:val="18"/>
                <w:szCs w:val="18"/>
                <w:lang w:eastAsia="ar-SA"/>
              </w:rPr>
            </w:pPr>
            <w:r w:rsidRPr="00565C9F">
              <w:rPr>
                <w:rFonts w:ascii="Arial" w:hAnsi="Arial" w:cs="Arial"/>
                <w:b/>
                <w:bCs/>
                <w:sz w:val="18"/>
                <w:szCs w:val="18"/>
                <w:lang w:eastAsia="ar-SA"/>
              </w:rPr>
              <w:t xml:space="preserve">Responses and </w:t>
            </w:r>
            <w:r w:rsidR="004C22DC" w:rsidRPr="00565C9F">
              <w:rPr>
                <w:rFonts w:ascii="Arial" w:hAnsi="Arial" w:cs="Arial"/>
                <w:b/>
                <w:bCs/>
                <w:sz w:val="18"/>
                <w:szCs w:val="18"/>
                <w:lang w:eastAsia="ar-SA"/>
              </w:rPr>
              <w:t>N</w:t>
            </w:r>
            <w:r w:rsidR="00F422C3" w:rsidRPr="00565C9F">
              <w:rPr>
                <w:rFonts w:ascii="Arial" w:hAnsi="Arial" w:cs="Arial"/>
                <w:b/>
                <w:bCs/>
                <w:sz w:val="18"/>
                <w:szCs w:val="18"/>
                <w:lang w:eastAsia="ar-SA"/>
              </w:rPr>
              <w:t>on-Responses</w:t>
            </w:r>
            <w:r w:rsidRPr="00565C9F">
              <w:rPr>
                <w:rFonts w:ascii="Arial" w:hAnsi="Arial" w:cs="Arial"/>
                <w:b/>
                <w:bCs/>
                <w:sz w:val="18"/>
                <w:szCs w:val="18"/>
                <w:lang w:eastAsia="ar-SA"/>
              </w:rPr>
              <w:t xml:space="preserve"> Cases</w:t>
            </w:r>
          </w:p>
        </w:tc>
        <w:tc>
          <w:tcPr>
            <w:tcW w:w="2400" w:type="dxa"/>
            <w:tcBorders>
              <w:bottom w:val="single" w:sz="2" w:space="0" w:color="D99594" w:themeColor="accent2" w:themeTint="99"/>
            </w:tcBorders>
            <w:vAlign w:val="center"/>
          </w:tcPr>
          <w:p w14:paraId="5FA396F2" w14:textId="77777777" w:rsidR="00817C05" w:rsidRPr="00565C9F" w:rsidRDefault="00817C05" w:rsidP="00EF4CEE">
            <w:pPr>
              <w:pStyle w:val="BlockText"/>
              <w:bidi w:val="0"/>
              <w:ind w:left="0" w:right="0"/>
              <w:jc w:val="center"/>
              <w:cnfStyle w:val="100000000000" w:firstRow="1" w:lastRow="0" w:firstColumn="0" w:lastColumn="0" w:oddVBand="0" w:evenVBand="0" w:oddHBand="0" w:evenHBand="0" w:firstRowFirstColumn="0" w:firstRowLastColumn="0" w:lastRowFirstColumn="0" w:lastRowLastColumn="0"/>
              <w:rPr>
                <w:rFonts w:ascii="Arial" w:hAnsi="Arial" w:cs="Arial"/>
                <w:b/>
                <w:bCs/>
                <w:sz w:val="18"/>
                <w:szCs w:val="18"/>
                <w:lang w:eastAsia="ar-SA"/>
              </w:rPr>
            </w:pPr>
            <w:r w:rsidRPr="00565C9F">
              <w:rPr>
                <w:rFonts w:ascii="Arial" w:hAnsi="Arial" w:cs="Arial"/>
                <w:b/>
                <w:bCs/>
                <w:sz w:val="18"/>
                <w:szCs w:val="18"/>
                <w:lang w:eastAsia="ar-SA"/>
              </w:rPr>
              <w:t>Number of Cases</w:t>
            </w:r>
          </w:p>
        </w:tc>
      </w:tr>
      <w:tr w:rsidR="00E67DA2" w:rsidRPr="00565C9F" w14:paraId="326F2115"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single" w:sz="2" w:space="0" w:color="D99594" w:themeColor="accent2" w:themeTint="99"/>
              <w:bottom w:val="nil"/>
            </w:tcBorders>
            <w:vAlign w:val="center"/>
          </w:tcPr>
          <w:p w14:paraId="112FC23D" w14:textId="77777777" w:rsidR="00E67DA2" w:rsidRPr="00565C9F" w:rsidRDefault="00E67DA2" w:rsidP="00E85FE9">
            <w:pPr>
              <w:pStyle w:val="BlockText"/>
              <w:bidi w:val="0"/>
              <w:ind w:left="0" w:right="0"/>
              <w:jc w:val="left"/>
              <w:rPr>
                <w:rFonts w:ascii="Arial" w:hAnsi="Arial" w:cs="Arial"/>
                <w:color w:val="000000" w:themeColor="text1"/>
                <w:sz w:val="18"/>
                <w:szCs w:val="18"/>
              </w:rPr>
            </w:pPr>
            <w:r w:rsidRPr="00565C9F">
              <w:rPr>
                <w:rFonts w:ascii="Arial" w:hAnsi="Arial" w:cs="Arial"/>
                <w:color w:val="000000" w:themeColor="text1"/>
                <w:sz w:val="18"/>
                <w:szCs w:val="18"/>
              </w:rPr>
              <w:t>Completed households</w:t>
            </w:r>
          </w:p>
        </w:tc>
        <w:tc>
          <w:tcPr>
            <w:tcW w:w="2400" w:type="dxa"/>
            <w:tcBorders>
              <w:top w:val="single" w:sz="2" w:space="0" w:color="D99594" w:themeColor="accent2" w:themeTint="99"/>
              <w:bottom w:val="nil"/>
              <w:right w:val="single" w:sz="2" w:space="0" w:color="D99594" w:themeColor="accent2" w:themeTint="99"/>
            </w:tcBorders>
            <w:vAlign w:val="center"/>
          </w:tcPr>
          <w:p w14:paraId="703B6A6F" w14:textId="54DCC217" w:rsidR="00E67DA2"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sidRPr="00EF4CEE">
              <w:rPr>
                <w:rFonts w:ascii="Arial" w:hAnsi="Arial" w:cs="Arial"/>
                <w:color w:val="000000"/>
                <w:sz w:val="18"/>
                <w:szCs w:val="18"/>
              </w:rPr>
              <w:t>11,530</w:t>
            </w:r>
          </w:p>
        </w:tc>
      </w:tr>
      <w:tr w:rsidR="00E67DA2" w:rsidRPr="00565C9F" w14:paraId="6CB76ACC"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6C54E6BD" w14:textId="77777777" w:rsidR="00E67DA2" w:rsidRPr="00565C9F" w:rsidRDefault="00E67DA2" w:rsidP="00E85FE9">
            <w:pPr>
              <w:pStyle w:val="BlockText"/>
              <w:bidi w:val="0"/>
              <w:ind w:left="0" w:right="0"/>
              <w:jc w:val="left"/>
              <w:rPr>
                <w:rFonts w:ascii="Arial" w:hAnsi="Arial" w:cs="Arial"/>
                <w:color w:val="000000" w:themeColor="text1"/>
                <w:sz w:val="18"/>
                <w:szCs w:val="18"/>
              </w:rPr>
            </w:pPr>
            <w:r w:rsidRPr="00565C9F">
              <w:rPr>
                <w:rFonts w:ascii="Arial" w:hAnsi="Arial" w:cs="Arial"/>
                <w:color w:val="000000" w:themeColor="text1"/>
                <w:sz w:val="18"/>
                <w:szCs w:val="18"/>
              </w:rPr>
              <w:t>Partially completed</w:t>
            </w:r>
          </w:p>
        </w:tc>
        <w:tc>
          <w:tcPr>
            <w:tcW w:w="2400" w:type="dxa"/>
            <w:tcBorders>
              <w:top w:val="nil"/>
              <w:bottom w:val="nil"/>
              <w:right w:val="single" w:sz="2" w:space="0" w:color="D99594" w:themeColor="accent2" w:themeTint="99"/>
            </w:tcBorders>
            <w:vAlign w:val="center"/>
          </w:tcPr>
          <w:p w14:paraId="1024BEC6" w14:textId="4CFF1FC2" w:rsidR="00E67DA2"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tl/>
              </w:rPr>
            </w:pPr>
            <w:r>
              <w:rPr>
                <w:rFonts w:ascii="Arial" w:hAnsi="Arial" w:cs="Arial"/>
                <w:color w:val="000000"/>
                <w:sz w:val="18"/>
                <w:szCs w:val="18"/>
              </w:rPr>
              <w:t>15</w:t>
            </w:r>
          </w:p>
        </w:tc>
      </w:tr>
      <w:tr w:rsidR="00E67DA2" w:rsidRPr="00565C9F" w14:paraId="1F2FC4F9"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53890F24" w14:textId="77777777" w:rsidR="00E67DA2" w:rsidRPr="00565C9F" w:rsidRDefault="00E67DA2" w:rsidP="00E85FE9">
            <w:pPr>
              <w:pStyle w:val="BlockText"/>
              <w:bidi w:val="0"/>
              <w:ind w:left="0" w:right="0"/>
              <w:jc w:val="left"/>
              <w:rPr>
                <w:rFonts w:ascii="Arial" w:hAnsi="Arial" w:cs="Arial"/>
                <w:color w:val="000000" w:themeColor="text1"/>
                <w:sz w:val="18"/>
                <w:szCs w:val="18"/>
              </w:rPr>
            </w:pPr>
            <w:r w:rsidRPr="00565C9F">
              <w:rPr>
                <w:rFonts w:ascii="Arial" w:hAnsi="Arial" w:cs="Arial"/>
                <w:color w:val="000000" w:themeColor="text1"/>
                <w:sz w:val="18"/>
                <w:szCs w:val="18"/>
              </w:rPr>
              <w:t>Households traveling</w:t>
            </w:r>
          </w:p>
        </w:tc>
        <w:tc>
          <w:tcPr>
            <w:tcW w:w="2400" w:type="dxa"/>
            <w:tcBorders>
              <w:top w:val="nil"/>
              <w:bottom w:val="nil"/>
              <w:right w:val="single" w:sz="2" w:space="0" w:color="D99594" w:themeColor="accent2" w:themeTint="99"/>
            </w:tcBorders>
            <w:vAlign w:val="center"/>
          </w:tcPr>
          <w:p w14:paraId="4C16BBCF" w14:textId="763F7CBC" w:rsidR="00E67DA2"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tl/>
              </w:rPr>
            </w:pPr>
            <w:r>
              <w:rPr>
                <w:rFonts w:ascii="Arial" w:hAnsi="Arial" w:cs="Arial"/>
                <w:color w:val="000000"/>
                <w:sz w:val="18"/>
                <w:szCs w:val="18"/>
              </w:rPr>
              <w:t>118</w:t>
            </w:r>
          </w:p>
        </w:tc>
      </w:tr>
      <w:tr w:rsidR="00E67DA2" w:rsidRPr="00565C9F" w14:paraId="06402944" w14:textId="77777777" w:rsidTr="00565C9F">
        <w:trPr>
          <w:trHeight w:val="397"/>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06A456F5" w14:textId="5583CBAD" w:rsidR="00E67DA2" w:rsidRPr="00565C9F" w:rsidRDefault="00B9503F" w:rsidP="00B9503F">
            <w:pPr>
              <w:pStyle w:val="BlockText"/>
              <w:bidi w:val="0"/>
              <w:ind w:left="0" w:right="0"/>
              <w:jc w:val="left"/>
              <w:rPr>
                <w:rFonts w:ascii="Arial" w:hAnsi="Arial" w:cs="Arial"/>
                <w:color w:val="000000" w:themeColor="text1"/>
                <w:sz w:val="18"/>
                <w:szCs w:val="18"/>
              </w:rPr>
            </w:pPr>
            <w:r w:rsidRPr="00565C9F">
              <w:rPr>
                <w:rFonts w:ascii="Arial" w:hAnsi="Arial" w:cs="Arial"/>
                <w:color w:val="000000" w:themeColor="text1"/>
                <w:sz w:val="18"/>
                <w:szCs w:val="18"/>
              </w:rPr>
              <w:t xml:space="preserve">Refused </w:t>
            </w:r>
          </w:p>
        </w:tc>
        <w:tc>
          <w:tcPr>
            <w:tcW w:w="2400" w:type="dxa"/>
            <w:tcBorders>
              <w:top w:val="nil"/>
              <w:bottom w:val="nil"/>
              <w:right w:val="single" w:sz="2" w:space="0" w:color="D99594" w:themeColor="accent2" w:themeTint="99"/>
            </w:tcBorders>
            <w:vAlign w:val="center"/>
          </w:tcPr>
          <w:p w14:paraId="69A8A7F4" w14:textId="4BCB26EF" w:rsidR="00E67DA2"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354</w:t>
            </w:r>
          </w:p>
        </w:tc>
      </w:tr>
      <w:tr w:rsidR="00E67DA2" w:rsidRPr="00565C9F" w14:paraId="65497488"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667BBF36" w14:textId="114536B2" w:rsidR="00E67DA2" w:rsidRPr="00565C9F" w:rsidRDefault="00B9503F" w:rsidP="00E85FE9">
            <w:pPr>
              <w:pStyle w:val="BlockText"/>
              <w:bidi w:val="0"/>
              <w:ind w:left="0" w:right="0"/>
              <w:jc w:val="left"/>
              <w:rPr>
                <w:rFonts w:ascii="Arial" w:hAnsi="Arial" w:cs="Arial"/>
                <w:color w:val="000000" w:themeColor="text1"/>
                <w:sz w:val="18"/>
                <w:szCs w:val="18"/>
              </w:rPr>
            </w:pPr>
            <w:r w:rsidRPr="00B9503F">
              <w:rPr>
                <w:rFonts w:ascii="Arial" w:hAnsi="Arial" w:cs="Arial"/>
                <w:color w:val="000000" w:themeColor="text1"/>
                <w:sz w:val="18"/>
                <w:szCs w:val="18"/>
              </w:rPr>
              <w:t>No information was available</w:t>
            </w:r>
          </w:p>
        </w:tc>
        <w:tc>
          <w:tcPr>
            <w:tcW w:w="2400" w:type="dxa"/>
            <w:tcBorders>
              <w:top w:val="nil"/>
              <w:bottom w:val="nil"/>
              <w:right w:val="single" w:sz="2" w:space="0" w:color="D99594" w:themeColor="accent2" w:themeTint="99"/>
            </w:tcBorders>
            <w:vAlign w:val="center"/>
          </w:tcPr>
          <w:p w14:paraId="34636C96" w14:textId="1D808FCF" w:rsidR="00E67DA2"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tl/>
              </w:rPr>
            </w:pPr>
            <w:r>
              <w:rPr>
                <w:rFonts w:ascii="Arial" w:hAnsi="Arial" w:cs="Arial"/>
                <w:color w:val="000000"/>
                <w:sz w:val="18"/>
                <w:szCs w:val="18"/>
              </w:rPr>
              <w:t>72</w:t>
            </w:r>
          </w:p>
        </w:tc>
      </w:tr>
      <w:tr w:rsidR="00DC18DC" w:rsidRPr="00565C9F" w14:paraId="73D63A08"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4E086E88" w14:textId="656B38AA" w:rsidR="00DC18DC" w:rsidRPr="00565C9F" w:rsidRDefault="00EF4CEE" w:rsidP="00EF4CEE">
            <w:pPr>
              <w:pStyle w:val="BlockText"/>
              <w:bidi w:val="0"/>
              <w:ind w:left="0" w:right="0"/>
              <w:jc w:val="left"/>
              <w:rPr>
                <w:rFonts w:ascii="Arial" w:hAnsi="Arial" w:cs="Arial"/>
                <w:color w:val="000000" w:themeColor="text1"/>
                <w:sz w:val="18"/>
                <w:szCs w:val="18"/>
              </w:rPr>
            </w:pPr>
            <w:r w:rsidRPr="00EF4CEE">
              <w:rPr>
                <w:rFonts w:ascii="Arial" w:hAnsi="Arial" w:cs="Arial"/>
                <w:color w:val="000000" w:themeColor="text1"/>
                <w:sz w:val="18"/>
                <w:szCs w:val="18"/>
              </w:rPr>
              <w:t>Uninhabited residence unit</w:t>
            </w:r>
          </w:p>
        </w:tc>
        <w:tc>
          <w:tcPr>
            <w:tcW w:w="2400" w:type="dxa"/>
            <w:tcBorders>
              <w:top w:val="nil"/>
              <w:bottom w:val="nil"/>
              <w:right w:val="single" w:sz="2" w:space="0" w:color="D99594" w:themeColor="accent2" w:themeTint="99"/>
            </w:tcBorders>
            <w:vAlign w:val="center"/>
          </w:tcPr>
          <w:p w14:paraId="34852B2D" w14:textId="74A5C8EE" w:rsidR="00DC18DC"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392</w:t>
            </w:r>
          </w:p>
        </w:tc>
      </w:tr>
      <w:tr w:rsidR="00EF4CEE" w:rsidRPr="00565C9F" w14:paraId="635AE27A"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3F9916BA" w14:textId="2653209E" w:rsidR="00EF4CEE" w:rsidRPr="00565C9F" w:rsidRDefault="00F20DE6" w:rsidP="00F20DE6">
            <w:pPr>
              <w:pStyle w:val="BlockText"/>
              <w:bidi w:val="0"/>
              <w:ind w:left="0" w:right="0"/>
              <w:jc w:val="left"/>
              <w:rPr>
                <w:rFonts w:ascii="Arial" w:hAnsi="Arial" w:cs="Arial"/>
                <w:color w:val="000000" w:themeColor="text1"/>
                <w:sz w:val="18"/>
                <w:szCs w:val="18"/>
              </w:rPr>
            </w:pPr>
            <w:r>
              <w:rPr>
                <w:rFonts w:ascii="Arial" w:hAnsi="Arial" w:cs="Arial"/>
                <w:color w:val="000000" w:themeColor="text1"/>
                <w:sz w:val="18"/>
                <w:szCs w:val="18"/>
              </w:rPr>
              <w:t xml:space="preserve">The </w:t>
            </w:r>
            <w:r w:rsidR="00EF4CEE" w:rsidRPr="00EF4CEE">
              <w:rPr>
                <w:rFonts w:ascii="Arial" w:hAnsi="Arial" w:cs="Arial"/>
                <w:color w:val="000000" w:themeColor="text1"/>
                <w:sz w:val="18"/>
                <w:szCs w:val="18"/>
              </w:rPr>
              <w:t xml:space="preserve">Residence unit </w:t>
            </w:r>
            <w:r>
              <w:rPr>
                <w:rFonts w:ascii="Arial" w:hAnsi="Arial" w:cs="Arial"/>
                <w:color w:val="000000" w:themeColor="text1"/>
                <w:sz w:val="18"/>
                <w:szCs w:val="18"/>
              </w:rPr>
              <w:t xml:space="preserve">does </w:t>
            </w:r>
            <w:r w:rsidR="00EF4CEE" w:rsidRPr="00EF4CEE">
              <w:rPr>
                <w:rFonts w:ascii="Arial" w:hAnsi="Arial" w:cs="Arial"/>
                <w:color w:val="000000" w:themeColor="text1"/>
                <w:sz w:val="18"/>
                <w:szCs w:val="18"/>
              </w:rPr>
              <w:t>not exist</w:t>
            </w:r>
          </w:p>
        </w:tc>
        <w:tc>
          <w:tcPr>
            <w:tcW w:w="2400" w:type="dxa"/>
            <w:tcBorders>
              <w:top w:val="nil"/>
              <w:bottom w:val="nil"/>
              <w:right w:val="single" w:sz="2" w:space="0" w:color="D99594" w:themeColor="accent2" w:themeTint="99"/>
            </w:tcBorders>
            <w:vAlign w:val="center"/>
          </w:tcPr>
          <w:p w14:paraId="6F09BB14" w14:textId="55622B5A" w:rsidR="00EF4CEE"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23</w:t>
            </w:r>
          </w:p>
        </w:tc>
      </w:tr>
      <w:tr w:rsidR="00EF4CEE" w:rsidRPr="00565C9F" w14:paraId="717C5091"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nil"/>
            </w:tcBorders>
            <w:vAlign w:val="center"/>
          </w:tcPr>
          <w:p w14:paraId="03B9D5A0" w14:textId="659F63B6" w:rsidR="00EF4CEE" w:rsidRPr="00565C9F" w:rsidRDefault="00EF4CEE" w:rsidP="00DC18DC">
            <w:pPr>
              <w:pStyle w:val="BlockText"/>
              <w:bidi w:val="0"/>
              <w:ind w:left="0" w:right="0"/>
              <w:jc w:val="left"/>
              <w:rPr>
                <w:rFonts w:ascii="Arial" w:hAnsi="Arial" w:cs="Arial"/>
                <w:color w:val="000000" w:themeColor="text1"/>
                <w:sz w:val="18"/>
                <w:szCs w:val="18"/>
              </w:rPr>
            </w:pPr>
            <w:r w:rsidRPr="00EF4CEE">
              <w:rPr>
                <w:rFonts w:ascii="Arial" w:hAnsi="Arial" w:cs="Arial"/>
                <w:color w:val="000000" w:themeColor="text1"/>
                <w:sz w:val="18"/>
                <w:szCs w:val="18"/>
              </w:rPr>
              <w:t xml:space="preserve">No one at </w:t>
            </w:r>
            <w:r w:rsidR="00F20DE6">
              <w:rPr>
                <w:rFonts w:ascii="Arial" w:hAnsi="Arial" w:cs="Arial"/>
                <w:color w:val="000000" w:themeColor="text1"/>
                <w:sz w:val="18"/>
                <w:szCs w:val="18"/>
              </w:rPr>
              <w:t xml:space="preserve">the </w:t>
            </w:r>
            <w:r w:rsidRPr="00EF4CEE">
              <w:rPr>
                <w:rFonts w:ascii="Arial" w:hAnsi="Arial" w:cs="Arial"/>
                <w:color w:val="000000" w:themeColor="text1"/>
                <w:sz w:val="18"/>
                <w:szCs w:val="18"/>
              </w:rPr>
              <w:t>residence</w:t>
            </w:r>
          </w:p>
        </w:tc>
        <w:tc>
          <w:tcPr>
            <w:tcW w:w="2400" w:type="dxa"/>
            <w:tcBorders>
              <w:top w:val="nil"/>
              <w:bottom w:val="nil"/>
              <w:right w:val="single" w:sz="2" w:space="0" w:color="D99594" w:themeColor="accent2" w:themeTint="99"/>
            </w:tcBorders>
            <w:vAlign w:val="center"/>
          </w:tcPr>
          <w:p w14:paraId="0B450277" w14:textId="7D7EE5B4" w:rsidR="00EF4CEE"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424</w:t>
            </w:r>
          </w:p>
        </w:tc>
      </w:tr>
      <w:tr w:rsidR="00DC18DC" w:rsidRPr="00565C9F" w14:paraId="2E5DB752"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tcBorders>
              <w:top w:val="nil"/>
              <w:bottom w:val="single" w:sz="4" w:space="0" w:color="E5B8B7" w:themeColor="accent2" w:themeTint="66"/>
            </w:tcBorders>
            <w:vAlign w:val="center"/>
          </w:tcPr>
          <w:p w14:paraId="7C7D3931" w14:textId="77777777" w:rsidR="00DC18DC" w:rsidRPr="00565C9F" w:rsidRDefault="00DC18DC" w:rsidP="00DC18DC">
            <w:pPr>
              <w:pStyle w:val="BlockText"/>
              <w:bidi w:val="0"/>
              <w:ind w:left="0" w:right="0"/>
              <w:jc w:val="left"/>
              <w:rPr>
                <w:rFonts w:ascii="Arial" w:hAnsi="Arial" w:cs="Arial"/>
                <w:color w:val="000000" w:themeColor="text1"/>
                <w:sz w:val="18"/>
                <w:szCs w:val="18"/>
              </w:rPr>
            </w:pPr>
            <w:r w:rsidRPr="00565C9F">
              <w:rPr>
                <w:rFonts w:ascii="Arial" w:hAnsi="Arial" w:cs="Arial"/>
                <w:color w:val="000000" w:themeColor="text1"/>
                <w:sz w:val="18"/>
                <w:szCs w:val="18"/>
              </w:rPr>
              <w:t>Other</w:t>
            </w:r>
          </w:p>
        </w:tc>
        <w:tc>
          <w:tcPr>
            <w:tcW w:w="2400" w:type="dxa"/>
            <w:tcBorders>
              <w:top w:val="nil"/>
              <w:bottom w:val="single" w:sz="4" w:space="0" w:color="E5B8B7" w:themeColor="accent2" w:themeTint="66"/>
              <w:right w:val="single" w:sz="2" w:space="0" w:color="D99594" w:themeColor="accent2" w:themeTint="99"/>
            </w:tcBorders>
            <w:vAlign w:val="center"/>
          </w:tcPr>
          <w:p w14:paraId="6B080967" w14:textId="00F34583" w:rsidR="00DC18DC" w:rsidRPr="00565C9F" w:rsidRDefault="00EF4CEE" w:rsidP="00565C9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sz w:val="18"/>
                <w:szCs w:val="18"/>
              </w:rPr>
            </w:pPr>
            <w:r>
              <w:rPr>
                <w:rFonts w:ascii="Arial" w:hAnsi="Arial" w:cs="Arial"/>
                <w:color w:val="000000"/>
                <w:sz w:val="18"/>
                <w:szCs w:val="18"/>
              </w:rPr>
              <w:t>14</w:t>
            </w:r>
          </w:p>
        </w:tc>
      </w:tr>
      <w:tr w:rsidR="00DC18DC" w:rsidRPr="00565C9F" w14:paraId="2B0E2F31" w14:textId="77777777" w:rsidTr="00565C9F">
        <w:trPr>
          <w:trHeight w:val="340"/>
          <w:jc w:val="center"/>
        </w:trPr>
        <w:tc>
          <w:tcPr>
            <w:cnfStyle w:val="001000000000" w:firstRow="0" w:lastRow="0" w:firstColumn="1" w:lastColumn="0" w:oddVBand="0" w:evenVBand="0" w:oddHBand="0" w:evenHBand="0" w:firstRowFirstColumn="0" w:firstRowLastColumn="0" w:lastRowFirstColumn="0" w:lastRowLastColumn="0"/>
            <w:tcW w:w="5250" w:type="dxa"/>
            <w:vAlign w:val="center"/>
          </w:tcPr>
          <w:p w14:paraId="622900C7" w14:textId="77777777" w:rsidR="00DC18DC" w:rsidRPr="00565C9F" w:rsidRDefault="00DC18DC" w:rsidP="00DC18DC">
            <w:pPr>
              <w:pStyle w:val="BlockText"/>
              <w:bidi w:val="0"/>
              <w:ind w:left="0" w:right="0"/>
              <w:jc w:val="left"/>
              <w:rPr>
                <w:rFonts w:ascii="Arial" w:hAnsi="Arial" w:cs="Arial"/>
                <w:b/>
                <w:bCs/>
                <w:color w:val="000000" w:themeColor="text1"/>
                <w:sz w:val="18"/>
                <w:szCs w:val="18"/>
              </w:rPr>
            </w:pPr>
            <w:r w:rsidRPr="00565C9F">
              <w:rPr>
                <w:rFonts w:ascii="Arial" w:hAnsi="Arial" w:cs="Arial"/>
                <w:b/>
                <w:bCs/>
                <w:color w:val="000000" w:themeColor="text1"/>
                <w:sz w:val="18"/>
                <w:szCs w:val="18"/>
              </w:rPr>
              <w:t>Total (total size of sample)</w:t>
            </w:r>
          </w:p>
        </w:tc>
        <w:tc>
          <w:tcPr>
            <w:tcW w:w="2400" w:type="dxa"/>
            <w:vAlign w:val="center"/>
          </w:tcPr>
          <w:p w14:paraId="5A0FCBE6" w14:textId="0C55AF0F" w:rsidR="00DC18DC" w:rsidRPr="00565C9F" w:rsidRDefault="00BE765F" w:rsidP="00BE765F">
            <w:pPr>
              <w:bidi w:val="0"/>
              <w:ind w:right="747"/>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8"/>
                <w:szCs w:val="18"/>
              </w:rPr>
            </w:pPr>
            <w:r w:rsidRPr="00BE765F">
              <w:rPr>
                <w:rFonts w:ascii="Arial" w:hAnsi="Arial" w:cs="Arial"/>
                <w:b/>
                <w:bCs/>
                <w:color w:val="000000"/>
                <w:sz w:val="18"/>
                <w:szCs w:val="18"/>
              </w:rPr>
              <w:t>12,942</w:t>
            </w:r>
          </w:p>
        </w:tc>
      </w:tr>
    </w:tbl>
    <w:p w14:paraId="5A352F36" w14:textId="77777777" w:rsidR="00D05595" w:rsidRDefault="00D05595" w:rsidP="00CD538F">
      <w:pPr>
        <w:pStyle w:val="BlockText"/>
        <w:bidi w:val="0"/>
        <w:ind w:left="426" w:right="0"/>
        <w:rPr>
          <w:rFonts w:asciiTheme="majorBidi" w:hAnsiTheme="majorBidi" w:cstheme="majorBidi"/>
        </w:rPr>
      </w:pPr>
    </w:p>
    <w:p w14:paraId="4560FE3D" w14:textId="66671658" w:rsidR="00817C05" w:rsidRDefault="00817C05" w:rsidP="00D05595">
      <w:pPr>
        <w:pStyle w:val="BlockText"/>
        <w:bidi w:val="0"/>
        <w:ind w:left="426" w:right="0"/>
        <w:rPr>
          <w:rFonts w:cs="Times New Roman"/>
        </w:rPr>
      </w:pPr>
      <w:r w:rsidRPr="00725B45">
        <w:rPr>
          <w:rFonts w:cs="Times New Roman"/>
        </w:rPr>
        <w:t>Response and Non-Response Rates</w:t>
      </w:r>
      <w:r w:rsidR="00B3748A" w:rsidRPr="00B3748A">
        <w:rPr>
          <w:rFonts w:cs="Times New Roman"/>
        </w:rPr>
        <w:t xml:space="preserve"> </w:t>
      </w:r>
      <w:r w:rsidR="00B3748A">
        <w:rPr>
          <w:rFonts w:cs="Times New Roman"/>
        </w:rPr>
        <w:t>F</w:t>
      </w:r>
      <w:r w:rsidR="00B3748A" w:rsidRPr="00B3748A">
        <w:rPr>
          <w:rFonts w:cs="Times New Roman"/>
        </w:rPr>
        <w:t>ormulae</w:t>
      </w:r>
      <w:r w:rsidR="00B3748A">
        <w:rPr>
          <w:rFonts w:cs="Times New Roman"/>
        </w:rPr>
        <w:t>:</w:t>
      </w:r>
    </w:p>
    <w:p w14:paraId="1BD12209" w14:textId="77777777" w:rsidR="00AF2214" w:rsidRPr="00B3748A" w:rsidRDefault="00AF2214" w:rsidP="00AF2214">
      <w:pPr>
        <w:pStyle w:val="BlockText"/>
        <w:bidi w:val="0"/>
        <w:ind w:left="426" w:right="0"/>
        <w:rPr>
          <w:rFonts w:cs="Times New Roman"/>
        </w:rPr>
      </w:pPr>
    </w:p>
    <w:tbl>
      <w:tblPr>
        <w:tblStyle w:val="GridTable1Light-Accent2"/>
        <w:tblW w:w="454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1"/>
        <w:gridCol w:w="555"/>
        <w:gridCol w:w="3310"/>
        <w:gridCol w:w="896"/>
        <w:gridCol w:w="398"/>
        <w:gridCol w:w="876"/>
      </w:tblGrid>
      <w:tr w:rsidR="00E00783" w:rsidRPr="00A57306" w14:paraId="1CB09563" w14:textId="77777777" w:rsidTr="00F20DE6">
        <w:trPr>
          <w:cnfStyle w:val="100000000000" w:firstRow="1" w:lastRow="0" w:firstColumn="0" w:lastColumn="0" w:oddVBand="0" w:evenVBand="0" w:oddHBand="0" w:evenHBand="0" w:firstRowFirstColumn="0" w:firstRowLastColumn="0" w:lastRowFirstColumn="0" w:lastRowLastColumn="0"/>
          <w:trHeight w:hRule="exact" w:val="265"/>
          <w:jc w:val="center"/>
        </w:trPr>
        <w:tc>
          <w:tcPr>
            <w:cnfStyle w:val="001000000000" w:firstRow="0" w:lastRow="0" w:firstColumn="1" w:lastColumn="0" w:oddVBand="0" w:evenVBand="0" w:oddHBand="0" w:evenHBand="0" w:firstRowFirstColumn="0" w:firstRowLastColumn="0" w:lastRowFirstColumn="0" w:lastRowLastColumn="0"/>
            <w:tcW w:w="2207" w:type="dxa"/>
            <w:vMerge w:val="restart"/>
            <w:tcBorders>
              <w:bottom w:val="none" w:sz="0" w:space="0" w:color="auto"/>
            </w:tcBorders>
          </w:tcPr>
          <w:p w14:paraId="350638E9" w14:textId="6E0A992E" w:rsidR="00E00783" w:rsidRPr="00A57306" w:rsidRDefault="00D17F39" w:rsidP="00A5409C">
            <w:pPr>
              <w:pStyle w:val="BlockText"/>
              <w:bidi w:val="0"/>
              <w:ind w:left="0" w:right="0"/>
              <w:jc w:val="left"/>
              <w:rPr>
                <w:rFonts w:cs="Times New Roman"/>
                <w:color w:val="000000" w:themeColor="text1"/>
                <w:rtl/>
              </w:rPr>
            </w:pPr>
            <w:r>
              <w:t xml:space="preserve">Percentage </w:t>
            </w:r>
            <w:r w:rsidR="00A5409C">
              <w:t>o</w:t>
            </w:r>
            <w:r>
              <w:t>f Over Coverage Errors</w:t>
            </w:r>
          </w:p>
        </w:tc>
        <w:tc>
          <w:tcPr>
            <w:tcW w:w="556" w:type="dxa"/>
            <w:vMerge w:val="restart"/>
            <w:tcBorders>
              <w:bottom w:val="none" w:sz="0" w:space="0" w:color="auto"/>
            </w:tcBorders>
          </w:tcPr>
          <w:p w14:paraId="4AC218D0" w14:textId="77777777" w:rsidR="00E00783" w:rsidRPr="00A57306" w:rsidRDefault="00E00783" w:rsidP="00A2197A">
            <w:pPr>
              <w:pStyle w:val="BlockText"/>
              <w:bidi w:val="0"/>
              <w:ind w:left="0" w:right="0"/>
              <w:jc w:val="left"/>
              <w:cnfStyle w:val="100000000000" w:firstRow="1" w:lastRow="0" w:firstColumn="0" w:lastColumn="0" w:oddVBand="0" w:evenVBand="0" w:oddHBand="0" w:evenHBand="0" w:firstRowFirstColumn="0" w:firstRowLastColumn="0" w:lastRowFirstColumn="0" w:lastRowLastColumn="0"/>
              <w:rPr>
                <w:rFonts w:cs="Times New Roman"/>
                <w:color w:val="000000" w:themeColor="text1"/>
              </w:rPr>
            </w:pPr>
            <w:r w:rsidRPr="00A57306">
              <w:rPr>
                <w:rFonts w:cs="Times New Roman"/>
                <w:color w:val="000000" w:themeColor="text1"/>
                <w:rtl/>
              </w:rPr>
              <w:t>=</w:t>
            </w:r>
          </w:p>
        </w:tc>
        <w:tc>
          <w:tcPr>
            <w:tcW w:w="3318" w:type="dxa"/>
            <w:tcBorders>
              <w:bottom w:val="single" w:sz="4" w:space="0" w:color="auto"/>
            </w:tcBorders>
          </w:tcPr>
          <w:p w14:paraId="133EB90F" w14:textId="77777777" w:rsidR="00E00783" w:rsidRPr="00A57306" w:rsidRDefault="00E00783" w:rsidP="00A2197A">
            <w:pPr>
              <w:pStyle w:val="BlockText"/>
              <w:bidi w:val="0"/>
              <w:ind w:left="0" w:right="0"/>
              <w:jc w:val="left"/>
              <w:cnfStyle w:val="100000000000" w:firstRow="1"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Pr>
              <w:t xml:space="preserve">Total cases of over coverage </w:t>
            </w:r>
          </w:p>
        </w:tc>
        <w:tc>
          <w:tcPr>
            <w:tcW w:w="886" w:type="dxa"/>
            <w:vMerge w:val="restart"/>
            <w:tcBorders>
              <w:bottom w:val="none" w:sz="0" w:space="0" w:color="auto"/>
            </w:tcBorders>
          </w:tcPr>
          <w:p w14:paraId="684E3197" w14:textId="77777777" w:rsidR="00E00783" w:rsidRPr="00A57306" w:rsidRDefault="00E00783" w:rsidP="00A2197A">
            <w:pPr>
              <w:pStyle w:val="BlockText"/>
              <w:bidi w:val="0"/>
              <w:ind w:left="0" w:right="0"/>
              <w:jc w:val="left"/>
              <w:cnfStyle w:val="100000000000" w:firstRow="1" w:lastRow="0" w:firstColumn="0" w:lastColumn="0" w:oddVBand="0" w:evenVBand="0" w:oddHBand="0" w:evenHBand="0" w:firstRowFirstColumn="0" w:firstRowLastColumn="0" w:lastRowFirstColumn="0" w:lastRowLastColumn="0"/>
              <w:rPr>
                <w:rFonts w:cs="Times New Roman"/>
                <w:color w:val="000000" w:themeColor="text1"/>
              </w:rPr>
            </w:pPr>
            <w:r w:rsidRPr="00A57306">
              <w:rPr>
                <w:rFonts w:cs="Times New Roman"/>
                <w:color w:val="000000" w:themeColor="text1"/>
              </w:rPr>
              <w:t>x</w:t>
            </w:r>
            <w:r w:rsidR="00D74023" w:rsidRPr="00A57306">
              <w:rPr>
                <w:rFonts w:cs="Times New Roman"/>
                <w:color w:val="000000" w:themeColor="text1"/>
                <w:rtl/>
              </w:rPr>
              <w:t>%100</w:t>
            </w:r>
          </w:p>
        </w:tc>
        <w:tc>
          <w:tcPr>
            <w:tcW w:w="398" w:type="dxa"/>
            <w:vMerge w:val="restart"/>
            <w:tcBorders>
              <w:bottom w:val="none" w:sz="0" w:space="0" w:color="auto"/>
            </w:tcBorders>
          </w:tcPr>
          <w:p w14:paraId="1AD15017" w14:textId="77777777" w:rsidR="00E00783" w:rsidRPr="00A57306" w:rsidRDefault="00E00783" w:rsidP="00A2197A">
            <w:pPr>
              <w:pStyle w:val="BlockText"/>
              <w:bidi w:val="0"/>
              <w:ind w:left="0" w:right="0"/>
              <w:jc w:val="left"/>
              <w:cnfStyle w:val="100000000000" w:firstRow="1"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tl/>
              </w:rPr>
              <w:t>=</w:t>
            </w:r>
          </w:p>
        </w:tc>
        <w:tc>
          <w:tcPr>
            <w:tcW w:w="871" w:type="dxa"/>
            <w:vMerge w:val="restart"/>
            <w:tcBorders>
              <w:bottom w:val="none" w:sz="0" w:space="0" w:color="auto"/>
            </w:tcBorders>
          </w:tcPr>
          <w:p w14:paraId="6AFA3AD9" w14:textId="0D62C01C" w:rsidR="00E00783" w:rsidRPr="00A57306" w:rsidRDefault="00BE765F" w:rsidP="00BE765F">
            <w:pPr>
              <w:pStyle w:val="BlockText"/>
              <w:bidi w:val="0"/>
              <w:ind w:left="0" w:right="0"/>
              <w:jc w:val="left"/>
              <w:cnfStyle w:val="100000000000" w:firstRow="1" w:lastRow="0" w:firstColumn="0" w:lastColumn="0" w:oddVBand="0" w:evenVBand="0" w:oddHBand="0" w:evenHBand="0" w:firstRowFirstColumn="0" w:firstRowLastColumn="0" w:lastRowFirstColumn="0" w:lastRowLastColumn="0"/>
              <w:rPr>
                <w:rFonts w:cs="Times New Roman"/>
                <w:b/>
                <w:bCs/>
                <w:color w:val="000000" w:themeColor="text1"/>
                <w:rtl/>
              </w:rPr>
            </w:pPr>
            <w:r w:rsidRPr="00A57306">
              <w:rPr>
                <w:rFonts w:cs="Times New Roman"/>
                <w:b/>
                <w:bCs/>
                <w:color w:val="000000" w:themeColor="text1"/>
              </w:rPr>
              <w:t>3.2</w:t>
            </w:r>
            <w:r w:rsidRPr="00A57306">
              <w:rPr>
                <w:rFonts w:cs="Times New Roman"/>
                <w:b/>
                <w:bCs/>
                <w:color w:val="000000" w:themeColor="text1"/>
                <w:rtl/>
              </w:rPr>
              <w:t>%</w:t>
            </w:r>
          </w:p>
        </w:tc>
      </w:tr>
      <w:tr w:rsidR="00E00783" w:rsidRPr="00A57306" w14:paraId="30443BFE" w14:textId="77777777" w:rsidTr="00F20DE6">
        <w:trPr>
          <w:trHeight w:hRule="exact" w:val="710"/>
          <w:jc w:val="center"/>
        </w:trPr>
        <w:tc>
          <w:tcPr>
            <w:cnfStyle w:val="001000000000" w:firstRow="0" w:lastRow="0" w:firstColumn="1" w:lastColumn="0" w:oddVBand="0" w:evenVBand="0" w:oddHBand="0" w:evenHBand="0" w:firstRowFirstColumn="0" w:firstRowLastColumn="0" w:lastRowFirstColumn="0" w:lastRowLastColumn="0"/>
            <w:tcW w:w="2268" w:type="dxa"/>
            <w:vMerge/>
          </w:tcPr>
          <w:p w14:paraId="3D5FC8DD" w14:textId="77777777" w:rsidR="00E00783" w:rsidRPr="00A57306" w:rsidRDefault="00E00783" w:rsidP="00A2197A">
            <w:pPr>
              <w:pStyle w:val="BlockText"/>
              <w:bidi w:val="0"/>
              <w:ind w:left="0" w:right="0"/>
              <w:jc w:val="left"/>
              <w:rPr>
                <w:rFonts w:cs="Times New Roman"/>
                <w:color w:val="000000" w:themeColor="text1"/>
                <w:rtl/>
              </w:rPr>
            </w:pPr>
          </w:p>
        </w:tc>
        <w:tc>
          <w:tcPr>
            <w:tcW w:w="567" w:type="dxa"/>
            <w:vMerge/>
          </w:tcPr>
          <w:p w14:paraId="1EA98E38"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p>
        </w:tc>
        <w:tc>
          <w:tcPr>
            <w:tcW w:w="3440" w:type="dxa"/>
            <w:tcBorders>
              <w:top w:val="single" w:sz="4" w:space="0" w:color="auto"/>
            </w:tcBorders>
          </w:tcPr>
          <w:p w14:paraId="69C1BC34" w14:textId="4EE614EC" w:rsidR="00E00783" w:rsidRPr="00A57306" w:rsidRDefault="00E00783" w:rsidP="00A57306">
            <w:pPr>
              <w:pStyle w:val="BlockText"/>
              <w:bidi w:val="0"/>
              <w:ind w:left="0" w:right="0"/>
              <w:jc w:val="center"/>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Pr>
            </w:pPr>
            <w:r w:rsidRPr="00A57306">
              <w:rPr>
                <w:rFonts w:cs="Times New Roman"/>
                <w:b w:val="0"/>
                <w:bCs w:val="0"/>
                <w:color w:val="000000" w:themeColor="text1"/>
              </w:rPr>
              <w:t>Number of cases in original samp</w:t>
            </w:r>
            <w:r w:rsidR="001D4680" w:rsidRPr="00A57306">
              <w:rPr>
                <w:rFonts w:cs="Times New Roman"/>
                <w:b w:val="0"/>
                <w:bCs w:val="0"/>
                <w:color w:val="000000" w:themeColor="text1"/>
              </w:rPr>
              <w:t>le</w:t>
            </w:r>
          </w:p>
        </w:tc>
        <w:tc>
          <w:tcPr>
            <w:tcW w:w="889" w:type="dxa"/>
            <w:vMerge/>
          </w:tcPr>
          <w:p w14:paraId="485E0A21"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p>
        </w:tc>
        <w:tc>
          <w:tcPr>
            <w:tcW w:w="401" w:type="dxa"/>
            <w:vMerge/>
          </w:tcPr>
          <w:p w14:paraId="5AB77BC3"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p>
        </w:tc>
        <w:tc>
          <w:tcPr>
            <w:tcW w:w="876" w:type="dxa"/>
            <w:vMerge/>
          </w:tcPr>
          <w:p w14:paraId="4C13D7A2"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p>
        </w:tc>
      </w:tr>
      <w:tr w:rsidR="00E00783" w:rsidRPr="00A57306" w14:paraId="3BB9255C" w14:textId="77777777" w:rsidTr="00F20DE6">
        <w:trPr>
          <w:trHeight w:hRule="exact" w:val="279"/>
          <w:jc w:val="center"/>
        </w:trPr>
        <w:tc>
          <w:tcPr>
            <w:cnfStyle w:val="001000000000" w:firstRow="0" w:lastRow="0" w:firstColumn="1" w:lastColumn="0" w:oddVBand="0" w:evenVBand="0" w:oddHBand="0" w:evenHBand="0" w:firstRowFirstColumn="0" w:firstRowLastColumn="0" w:lastRowFirstColumn="0" w:lastRowLastColumn="0"/>
            <w:tcW w:w="2268" w:type="dxa"/>
            <w:vMerge w:val="restart"/>
            <w:tcBorders>
              <w:bottom w:val="single" w:sz="4" w:space="0" w:color="auto"/>
            </w:tcBorders>
          </w:tcPr>
          <w:p w14:paraId="44BE4675" w14:textId="77777777" w:rsidR="00E00783" w:rsidRPr="00A57306" w:rsidRDefault="00E00783" w:rsidP="00A2197A">
            <w:pPr>
              <w:pStyle w:val="BlockText"/>
              <w:bidi w:val="0"/>
              <w:ind w:left="0" w:right="0"/>
              <w:jc w:val="left"/>
              <w:rPr>
                <w:rFonts w:cs="Times New Roman"/>
                <w:color w:val="000000" w:themeColor="text1"/>
                <w:rtl/>
              </w:rPr>
            </w:pPr>
            <w:r w:rsidRPr="00A57306">
              <w:rPr>
                <w:rFonts w:cs="Times New Roman"/>
                <w:color w:val="000000" w:themeColor="text1"/>
              </w:rPr>
              <w:t>Non-Response Rate</w:t>
            </w:r>
          </w:p>
        </w:tc>
        <w:tc>
          <w:tcPr>
            <w:tcW w:w="567" w:type="dxa"/>
            <w:vMerge w:val="restart"/>
            <w:tcBorders>
              <w:bottom w:val="single" w:sz="4" w:space="0" w:color="auto"/>
            </w:tcBorders>
          </w:tcPr>
          <w:p w14:paraId="52A1BF69"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tl/>
              </w:rPr>
              <w:t>=</w:t>
            </w:r>
          </w:p>
        </w:tc>
        <w:tc>
          <w:tcPr>
            <w:tcW w:w="3440" w:type="dxa"/>
            <w:tcBorders>
              <w:bottom w:val="single" w:sz="4" w:space="0" w:color="auto"/>
            </w:tcBorders>
          </w:tcPr>
          <w:p w14:paraId="2238EEDF"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Pr>
            </w:pPr>
            <w:r w:rsidRPr="00A57306">
              <w:rPr>
                <w:rFonts w:cs="Times New Roman"/>
                <w:b w:val="0"/>
                <w:bCs w:val="0"/>
                <w:color w:val="000000" w:themeColor="text1"/>
              </w:rPr>
              <w:t xml:space="preserve">Total cases of Non-responses  </w:t>
            </w:r>
          </w:p>
        </w:tc>
        <w:tc>
          <w:tcPr>
            <w:tcW w:w="889" w:type="dxa"/>
            <w:vMerge w:val="restart"/>
            <w:tcBorders>
              <w:bottom w:val="single" w:sz="4" w:space="0" w:color="auto"/>
            </w:tcBorders>
          </w:tcPr>
          <w:p w14:paraId="7D309EAD"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r w:rsidRPr="00A57306">
              <w:rPr>
                <w:rFonts w:cs="Times New Roman"/>
                <w:b w:val="0"/>
                <w:bCs w:val="0"/>
                <w:color w:val="000000" w:themeColor="text1"/>
              </w:rPr>
              <w:t>x</w:t>
            </w:r>
            <w:r w:rsidR="00D74023" w:rsidRPr="00A57306">
              <w:rPr>
                <w:rFonts w:cs="Times New Roman"/>
                <w:b w:val="0"/>
                <w:bCs w:val="0"/>
                <w:color w:val="000000" w:themeColor="text1"/>
                <w:rtl/>
              </w:rPr>
              <w:t>%100</w:t>
            </w:r>
          </w:p>
        </w:tc>
        <w:tc>
          <w:tcPr>
            <w:tcW w:w="401" w:type="dxa"/>
            <w:vMerge w:val="restart"/>
            <w:tcBorders>
              <w:bottom w:val="single" w:sz="4" w:space="0" w:color="auto"/>
            </w:tcBorders>
          </w:tcPr>
          <w:p w14:paraId="4D443F7E"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r w:rsidRPr="00A57306">
              <w:rPr>
                <w:rFonts w:cs="Times New Roman"/>
                <w:b w:val="0"/>
                <w:bCs w:val="0"/>
                <w:color w:val="000000" w:themeColor="text1"/>
                <w:rtl/>
              </w:rPr>
              <w:t>=</w:t>
            </w:r>
          </w:p>
        </w:tc>
        <w:tc>
          <w:tcPr>
            <w:tcW w:w="876" w:type="dxa"/>
            <w:vMerge w:val="restart"/>
            <w:tcBorders>
              <w:bottom w:val="single" w:sz="4" w:space="0" w:color="auto"/>
            </w:tcBorders>
          </w:tcPr>
          <w:p w14:paraId="4E44AD4C" w14:textId="46616496" w:rsidR="00E00783" w:rsidRPr="00A57306" w:rsidRDefault="00BE765F"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Pr>
              <w:t>7</w:t>
            </w:r>
            <w:r w:rsidR="00E67DA2" w:rsidRPr="00A57306">
              <w:rPr>
                <w:rFonts w:cs="Times New Roman"/>
                <w:color w:val="000000" w:themeColor="text1"/>
              </w:rPr>
              <w:t>.8</w:t>
            </w:r>
            <w:r w:rsidRPr="00A57306">
              <w:rPr>
                <w:rFonts w:cs="Times New Roman"/>
                <w:color w:val="000000" w:themeColor="text1"/>
                <w:rtl/>
              </w:rPr>
              <w:t>%</w:t>
            </w:r>
          </w:p>
        </w:tc>
      </w:tr>
      <w:tr w:rsidR="00E00783" w:rsidRPr="00A57306" w14:paraId="5BBBED89" w14:textId="77777777" w:rsidTr="00F20DE6">
        <w:trPr>
          <w:trHeight w:hRule="exact" w:val="438"/>
          <w:jc w:val="center"/>
        </w:trPr>
        <w:tc>
          <w:tcPr>
            <w:cnfStyle w:val="001000000000" w:firstRow="0" w:lastRow="0" w:firstColumn="1" w:lastColumn="0" w:oddVBand="0" w:evenVBand="0" w:oddHBand="0" w:evenHBand="0" w:firstRowFirstColumn="0" w:firstRowLastColumn="0" w:lastRowFirstColumn="0" w:lastRowLastColumn="0"/>
            <w:tcW w:w="2268" w:type="dxa"/>
            <w:vMerge/>
            <w:tcBorders>
              <w:top w:val="single" w:sz="4" w:space="0" w:color="auto"/>
            </w:tcBorders>
          </w:tcPr>
          <w:p w14:paraId="48DB11B7" w14:textId="77777777" w:rsidR="00E00783" w:rsidRPr="00A57306" w:rsidRDefault="00E00783" w:rsidP="00A2197A">
            <w:pPr>
              <w:pStyle w:val="BlockText"/>
              <w:bidi w:val="0"/>
              <w:ind w:left="0" w:right="0"/>
              <w:jc w:val="left"/>
              <w:rPr>
                <w:rFonts w:cs="Times New Roman"/>
                <w:color w:val="000000" w:themeColor="text1"/>
                <w:rtl/>
              </w:rPr>
            </w:pPr>
          </w:p>
        </w:tc>
        <w:tc>
          <w:tcPr>
            <w:tcW w:w="567" w:type="dxa"/>
            <w:vMerge/>
            <w:tcBorders>
              <w:top w:val="single" w:sz="4" w:space="0" w:color="auto"/>
            </w:tcBorders>
          </w:tcPr>
          <w:p w14:paraId="17436469"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p>
        </w:tc>
        <w:tc>
          <w:tcPr>
            <w:tcW w:w="3440" w:type="dxa"/>
            <w:tcBorders>
              <w:top w:val="single" w:sz="4" w:space="0" w:color="auto"/>
            </w:tcBorders>
          </w:tcPr>
          <w:p w14:paraId="0F6FDC33" w14:textId="77777777" w:rsidR="00E00783" w:rsidRPr="00A57306" w:rsidRDefault="00E00783" w:rsidP="00A57306">
            <w:pPr>
              <w:pStyle w:val="BlockText"/>
              <w:bidi w:val="0"/>
              <w:ind w:left="0" w:right="0"/>
              <w:jc w:val="center"/>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Pr>
            </w:pPr>
            <w:r w:rsidRPr="00A57306">
              <w:rPr>
                <w:rFonts w:cs="Times New Roman"/>
                <w:b w:val="0"/>
                <w:bCs w:val="0"/>
                <w:color w:val="000000" w:themeColor="text1"/>
              </w:rPr>
              <w:t>Net sample</w:t>
            </w:r>
          </w:p>
        </w:tc>
        <w:tc>
          <w:tcPr>
            <w:tcW w:w="889" w:type="dxa"/>
            <w:vMerge/>
            <w:tcBorders>
              <w:top w:val="single" w:sz="4" w:space="0" w:color="auto"/>
            </w:tcBorders>
          </w:tcPr>
          <w:p w14:paraId="515F5204"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p>
        </w:tc>
        <w:tc>
          <w:tcPr>
            <w:tcW w:w="401" w:type="dxa"/>
            <w:vMerge/>
            <w:tcBorders>
              <w:top w:val="single" w:sz="4" w:space="0" w:color="auto"/>
            </w:tcBorders>
          </w:tcPr>
          <w:p w14:paraId="50DA33DA"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p>
        </w:tc>
        <w:tc>
          <w:tcPr>
            <w:tcW w:w="876" w:type="dxa"/>
            <w:vMerge/>
            <w:tcBorders>
              <w:top w:val="single" w:sz="4" w:space="0" w:color="auto"/>
            </w:tcBorders>
          </w:tcPr>
          <w:p w14:paraId="5E040836"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p>
        </w:tc>
      </w:tr>
      <w:tr w:rsidR="00E00783" w:rsidRPr="00A57306" w14:paraId="515C7E11" w14:textId="77777777" w:rsidTr="00F20DE6">
        <w:trPr>
          <w:trHeight w:hRule="exact" w:val="425"/>
          <w:jc w:val="center"/>
        </w:trPr>
        <w:tc>
          <w:tcPr>
            <w:cnfStyle w:val="001000000000" w:firstRow="0" w:lastRow="0" w:firstColumn="1" w:lastColumn="0" w:oddVBand="0" w:evenVBand="0" w:oddHBand="0" w:evenHBand="0" w:firstRowFirstColumn="0" w:firstRowLastColumn="0" w:lastRowFirstColumn="0" w:lastRowLastColumn="0"/>
            <w:tcW w:w="2268" w:type="dxa"/>
          </w:tcPr>
          <w:p w14:paraId="53948C84" w14:textId="77777777" w:rsidR="00E00783" w:rsidRPr="00A57306" w:rsidRDefault="00E00783" w:rsidP="00A2197A">
            <w:pPr>
              <w:pStyle w:val="BlockText"/>
              <w:bidi w:val="0"/>
              <w:ind w:left="0" w:right="0"/>
              <w:jc w:val="left"/>
              <w:rPr>
                <w:rFonts w:cs="Times New Roman"/>
                <w:color w:val="000000" w:themeColor="text1"/>
                <w:rtl/>
              </w:rPr>
            </w:pPr>
            <w:r w:rsidRPr="00A57306">
              <w:rPr>
                <w:rFonts w:cs="Times New Roman"/>
                <w:color w:val="000000" w:themeColor="text1"/>
              </w:rPr>
              <w:t>Net sample</w:t>
            </w:r>
          </w:p>
        </w:tc>
        <w:tc>
          <w:tcPr>
            <w:tcW w:w="567" w:type="dxa"/>
          </w:tcPr>
          <w:p w14:paraId="04DF8570"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tl/>
              </w:rPr>
              <w:t>=</w:t>
            </w:r>
          </w:p>
        </w:tc>
        <w:tc>
          <w:tcPr>
            <w:tcW w:w="4329" w:type="dxa"/>
            <w:gridSpan w:val="2"/>
            <w:tcBorders>
              <w:bottom w:val="single" w:sz="4" w:space="0" w:color="auto"/>
            </w:tcBorders>
          </w:tcPr>
          <w:p w14:paraId="0E0ED93B"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r w:rsidRPr="00A57306">
              <w:rPr>
                <w:rFonts w:cs="Times New Roman"/>
                <w:b w:val="0"/>
                <w:bCs w:val="0"/>
                <w:color w:val="000000" w:themeColor="text1"/>
              </w:rPr>
              <w:t xml:space="preserve">(over coverage cases) </w:t>
            </w:r>
            <w:r w:rsidRPr="00A57306">
              <w:rPr>
                <w:rFonts w:cs="Times New Roman"/>
                <w:b w:val="0"/>
                <w:bCs w:val="0"/>
                <w:color w:val="000000" w:themeColor="text1"/>
                <w:rtl/>
              </w:rPr>
              <w:t xml:space="preserve">– </w:t>
            </w:r>
            <w:r w:rsidR="00815F5C" w:rsidRPr="00A57306">
              <w:rPr>
                <w:rFonts w:cs="Times New Roman"/>
                <w:b w:val="0"/>
                <w:bCs w:val="0"/>
                <w:color w:val="000000" w:themeColor="text1"/>
              </w:rPr>
              <w:t xml:space="preserve"> </w:t>
            </w:r>
            <w:r w:rsidR="001D4680" w:rsidRPr="00A57306">
              <w:rPr>
                <w:rFonts w:cs="Times New Roman"/>
                <w:b w:val="0"/>
                <w:bCs w:val="0"/>
                <w:color w:val="000000" w:themeColor="text1"/>
              </w:rPr>
              <w:t>O</w:t>
            </w:r>
            <w:r w:rsidRPr="00A57306">
              <w:rPr>
                <w:rFonts w:cs="Times New Roman"/>
                <w:b w:val="0"/>
                <w:bCs w:val="0"/>
                <w:color w:val="000000" w:themeColor="text1"/>
              </w:rPr>
              <w:t>riginal sample</w:t>
            </w:r>
          </w:p>
        </w:tc>
        <w:tc>
          <w:tcPr>
            <w:tcW w:w="401" w:type="dxa"/>
          </w:tcPr>
          <w:p w14:paraId="6AB0611B" w14:textId="77777777" w:rsidR="00E00783" w:rsidRPr="00A57306" w:rsidRDefault="00E00783"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r w:rsidRPr="00A57306">
              <w:rPr>
                <w:rFonts w:cs="Times New Roman"/>
                <w:b w:val="0"/>
                <w:bCs w:val="0"/>
                <w:color w:val="000000" w:themeColor="text1"/>
                <w:rtl/>
              </w:rPr>
              <w:t>=</w:t>
            </w:r>
          </w:p>
        </w:tc>
        <w:tc>
          <w:tcPr>
            <w:tcW w:w="876" w:type="dxa"/>
          </w:tcPr>
          <w:p w14:paraId="0B8A3D40" w14:textId="72875084" w:rsidR="00E00783" w:rsidRPr="00A57306" w:rsidRDefault="00BE765F" w:rsidP="00BE765F">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Pr>
            </w:pPr>
            <w:r w:rsidRPr="00A57306">
              <w:rPr>
                <w:rFonts w:cs="Times New Roman"/>
                <w:color w:val="000000" w:themeColor="text1"/>
              </w:rPr>
              <w:t>12</w:t>
            </w:r>
            <w:r w:rsidR="00E67DA2" w:rsidRPr="00A57306">
              <w:rPr>
                <w:rFonts w:cs="Times New Roman"/>
                <w:color w:val="000000" w:themeColor="text1"/>
              </w:rPr>
              <w:t>,</w:t>
            </w:r>
            <w:r w:rsidRPr="00A57306">
              <w:rPr>
                <w:rFonts w:cs="Times New Roman"/>
                <w:color w:val="000000" w:themeColor="text1"/>
              </w:rPr>
              <w:t>5</w:t>
            </w:r>
            <w:r w:rsidR="00E67DA2" w:rsidRPr="00A57306">
              <w:rPr>
                <w:rFonts w:cs="Times New Roman"/>
                <w:color w:val="000000" w:themeColor="text1"/>
              </w:rPr>
              <w:t>2</w:t>
            </w:r>
            <w:r w:rsidRPr="00A57306">
              <w:rPr>
                <w:rFonts w:cs="Times New Roman"/>
                <w:color w:val="000000" w:themeColor="text1"/>
              </w:rPr>
              <w:t>7</w:t>
            </w:r>
          </w:p>
        </w:tc>
      </w:tr>
      <w:tr w:rsidR="00A2197A" w:rsidRPr="00A57306" w14:paraId="6CB30AB9" w14:textId="77777777" w:rsidTr="00F20DE6">
        <w:trPr>
          <w:trHeight w:hRule="exact" w:val="431"/>
          <w:jc w:val="center"/>
        </w:trPr>
        <w:tc>
          <w:tcPr>
            <w:cnfStyle w:val="001000000000" w:firstRow="0" w:lastRow="0" w:firstColumn="1" w:lastColumn="0" w:oddVBand="0" w:evenVBand="0" w:oddHBand="0" w:evenHBand="0" w:firstRowFirstColumn="0" w:firstRowLastColumn="0" w:lastRowFirstColumn="0" w:lastRowLastColumn="0"/>
            <w:tcW w:w="2268" w:type="dxa"/>
          </w:tcPr>
          <w:p w14:paraId="645D2665" w14:textId="77777777" w:rsidR="00A2197A" w:rsidRPr="00A57306" w:rsidRDefault="00A2197A" w:rsidP="00A2197A">
            <w:pPr>
              <w:pStyle w:val="BlockText"/>
              <w:bidi w:val="0"/>
              <w:ind w:left="0" w:right="0"/>
              <w:jc w:val="left"/>
              <w:rPr>
                <w:rFonts w:cs="Times New Roman"/>
                <w:color w:val="000000" w:themeColor="text1"/>
                <w:rtl/>
              </w:rPr>
            </w:pPr>
            <w:r w:rsidRPr="00A57306">
              <w:rPr>
                <w:rFonts w:cs="Times New Roman"/>
                <w:color w:val="000000" w:themeColor="text1"/>
              </w:rPr>
              <w:t>Response Rate</w:t>
            </w:r>
          </w:p>
        </w:tc>
        <w:tc>
          <w:tcPr>
            <w:tcW w:w="567" w:type="dxa"/>
          </w:tcPr>
          <w:p w14:paraId="6496D0D3" w14:textId="77777777" w:rsidR="00A2197A" w:rsidRPr="00A57306" w:rsidRDefault="00A2197A"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tl/>
              </w:rPr>
              <w:t>=</w:t>
            </w:r>
          </w:p>
        </w:tc>
        <w:tc>
          <w:tcPr>
            <w:tcW w:w="4204" w:type="dxa"/>
            <w:gridSpan w:val="2"/>
            <w:tcBorders>
              <w:top w:val="single" w:sz="4" w:space="0" w:color="auto"/>
            </w:tcBorders>
          </w:tcPr>
          <w:p w14:paraId="08D60A38" w14:textId="31D1CA7E" w:rsidR="00A2197A" w:rsidRPr="00A57306" w:rsidRDefault="00A2197A" w:rsidP="00A57306">
            <w:pPr>
              <w:pStyle w:val="BlockText"/>
              <w:bidi w:val="0"/>
              <w:ind w:left="0" w:right="0"/>
              <w:jc w:val="center"/>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r w:rsidRPr="00A57306">
              <w:rPr>
                <w:rFonts w:cs="Times New Roman"/>
                <w:b w:val="0"/>
                <w:bCs w:val="0"/>
                <w:color w:val="000000" w:themeColor="text1"/>
              </w:rPr>
              <w:t>Non-Response Rate</w:t>
            </w:r>
            <w:r w:rsidR="00AF2214" w:rsidRPr="00A57306">
              <w:rPr>
                <w:rFonts w:cs="Times New Roman"/>
                <w:b w:val="0"/>
                <w:bCs w:val="0"/>
                <w:color w:val="000000" w:themeColor="text1"/>
              </w:rPr>
              <w:t xml:space="preserve"> </w:t>
            </w:r>
            <w:r w:rsidRPr="00A57306">
              <w:rPr>
                <w:rFonts w:cs="Times New Roman"/>
                <w:b w:val="0"/>
                <w:bCs w:val="0"/>
                <w:color w:val="000000" w:themeColor="text1"/>
                <w:rtl/>
              </w:rPr>
              <w:t xml:space="preserve"> -</w:t>
            </w:r>
            <w:r w:rsidRPr="00A57306">
              <w:rPr>
                <w:rFonts w:cs="Times New Roman"/>
                <w:b w:val="0"/>
                <w:bCs w:val="0"/>
                <w:color w:val="000000" w:themeColor="text1"/>
              </w:rPr>
              <w:t xml:space="preserve"> </w:t>
            </w:r>
            <w:r w:rsidRPr="00A57306">
              <w:rPr>
                <w:rFonts w:cs="Times New Roman"/>
                <w:b w:val="0"/>
                <w:bCs w:val="0"/>
                <w:color w:val="000000" w:themeColor="text1"/>
                <w:rtl/>
              </w:rPr>
              <w:t>%100</w:t>
            </w:r>
          </w:p>
        </w:tc>
        <w:tc>
          <w:tcPr>
            <w:tcW w:w="401" w:type="dxa"/>
          </w:tcPr>
          <w:p w14:paraId="1652B879" w14:textId="77777777" w:rsidR="00A2197A" w:rsidRPr="00A57306" w:rsidRDefault="00A2197A" w:rsidP="00A2197A">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b w:val="0"/>
                <w:bCs w:val="0"/>
                <w:color w:val="000000" w:themeColor="text1"/>
                <w:rtl/>
              </w:rPr>
            </w:pPr>
            <w:r w:rsidRPr="00A57306">
              <w:rPr>
                <w:rFonts w:cs="Times New Roman"/>
                <w:b w:val="0"/>
                <w:bCs w:val="0"/>
                <w:color w:val="000000" w:themeColor="text1"/>
                <w:rtl/>
              </w:rPr>
              <w:t>=</w:t>
            </w:r>
          </w:p>
        </w:tc>
        <w:tc>
          <w:tcPr>
            <w:tcW w:w="876" w:type="dxa"/>
          </w:tcPr>
          <w:p w14:paraId="7E7BC149" w14:textId="067CC4FE" w:rsidR="00A2197A" w:rsidRPr="00A57306" w:rsidRDefault="00BE765F" w:rsidP="00BE765F">
            <w:pPr>
              <w:pStyle w:val="BlockText"/>
              <w:bidi w:val="0"/>
              <w:ind w:left="0" w:right="0"/>
              <w:jc w:val="left"/>
              <w:cnfStyle w:val="000000000000" w:firstRow="0" w:lastRow="0" w:firstColumn="0" w:lastColumn="0" w:oddVBand="0" w:evenVBand="0" w:oddHBand="0" w:evenHBand="0" w:firstRowFirstColumn="0" w:firstRowLastColumn="0" w:lastRowFirstColumn="0" w:lastRowLastColumn="0"/>
              <w:rPr>
                <w:rFonts w:cs="Times New Roman"/>
                <w:color w:val="000000" w:themeColor="text1"/>
                <w:rtl/>
              </w:rPr>
            </w:pPr>
            <w:r w:rsidRPr="00A57306">
              <w:rPr>
                <w:rFonts w:cs="Times New Roman"/>
                <w:color w:val="000000" w:themeColor="text1"/>
              </w:rPr>
              <w:t>92.2</w:t>
            </w:r>
            <w:r w:rsidRPr="00A57306">
              <w:rPr>
                <w:rFonts w:cs="Times New Roman"/>
                <w:color w:val="000000" w:themeColor="text1"/>
                <w:rtl/>
              </w:rPr>
              <w:t>%</w:t>
            </w:r>
          </w:p>
        </w:tc>
      </w:tr>
    </w:tbl>
    <w:p w14:paraId="40BA849D" w14:textId="77777777" w:rsidR="001C7950" w:rsidRDefault="001C7950" w:rsidP="00817C05">
      <w:pPr>
        <w:ind w:hanging="1"/>
        <w:jc w:val="both"/>
        <w:rPr>
          <w:b/>
          <w:bCs/>
          <w:highlight w:val="yellow"/>
          <w:rtl/>
        </w:rPr>
      </w:pPr>
    </w:p>
    <w:p w14:paraId="20FE3D30" w14:textId="77777777" w:rsidR="004600B8" w:rsidRPr="00937E0C" w:rsidRDefault="00F422C3" w:rsidP="00D237E9">
      <w:pPr>
        <w:jc w:val="right"/>
        <w:rPr>
          <w:b/>
          <w:bCs/>
          <w:color w:val="000000" w:themeColor="text1"/>
          <w:rtl/>
        </w:rPr>
      </w:pPr>
      <w:r w:rsidRPr="00937E0C">
        <w:rPr>
          <w:b/>
          <w:bCs/>
          <w:color w:val="000000" w:themeColor="text1"/>
        </w:rPr>
        <w:t>4.2 Data</w:t>
      </w:r>
      <w:r w:rsidR="00D237E9" w:rsidRPr="005818F2">
        <w:rPr>
          <w:rFonts w:cs="Simplified Arabic"/>
          <w:b/>
          <w:bCs/>
        </w:rPr>
        <w:t xml:space="preserve"> Comparison and Examination</w:t>
      </w:r>
    </w:p>
    <w:p w14:paraId="547E1841" w14:textId="4C44EA05" w:rsidR="005139BC" w:rsidRDefault="00BB4759" w:rsidP="00F20DE6">
      <w:pPr>
        <w:bidi w:val="0"/>
        <w:jc w:val="both"/>
      </w:pPr>
      <w:r w:rsidRPr="00BB4759">
        <w:t xml:space="preserve">This </w:t>
      </w:r>
      <w:r w:rsidR="00BC15AF">
        <w:t>standard</w:t>
      </w:r>
      <w:r w:rsidRPr="00BB4759">
        <w:t xml:space="preserve"> is linked to the statistical product since statistics must have </w:t>
      </w:r>
      <w:r w:rsidR="00F20DE6">
        <w:t xml:space="preserve">a </w:t>
      </w:r>
      <w:r w:rsidRPr="00BB4759">
        <w:t xml:space="preserve">comparative advantage with other sources and with other </w:t>
      </w:r>
      <w:proofErr w:type="gramStart"/>
      <w:r w:rsidRPr="00BB4759">
        <w:t>time periods</w:t>
      </w:r>
      <w:proofErr w:type="gramEnd"/>
      <w:r w:rsidRPr="00BB4759">
        <w:t xml:space="preserve">. Many </w:t>
      </w:r>
      <w:r w:rsidR="004C22DC" w:rsidRPr="00BB4759">
        <w:t>analy</w:t>
      </w:r>
      <w:r w:rsidR="004C22DC">
        <w:t>s</w:t>
      </w:r>
      <w:r w:rsidR="004C22DC" w:rsidRPr="00BB4759">
        <w:t>es</w:t>
      </w:r>
      <w:r w:rsidRPr="00BB4759">
        <w:t xml:space="preserve"> </w:t>
      </w:r>
      <w:proofErr w:type="gramStart"/>
      <w:r w:rsidRPr="00BB4759">
        <w:t>are based</w:t>
      </w:r>
      <w:proofErr w:type="gramEnd"/>
      <w:r w:rsidRPr="00BB4759">
        <w:t xml:space="preserve"> on </w:t>
      </w:r>
      <w:r w:rsidR="00F20DE6">
        <w:t xml:space="preserve">the </w:t>
      </w:r>
      <w:r w:rsidRPr="00BB4759">
        <w:t xml:space="preserve">comparison. </w:t>
      </w:r>
      <w:r w:rsidR="00BC15AF">
        <w:t xml:space="preserve">The data of the survey of </w:t>
      </w:r>
      <w:r w:rsidR="004C6139">
        <w:t>2019</w:t>
      </w:r>
      <w:r w:rsidR="00BC15AF">
        <w:t xml:space="preserve"> </w:t>
      </w:r>
      <w:proofErr w:type="gramStart"/>
      <w:r w:rsidR="00BC15AF">
        <w:t>were compared</w:t>
      </w:r>
      <w:proofErr w:type="gramEnd"/>
      <w:r w:rsidR="00BC15AF">
        <w:t xml:space="preserve"> to the </w:t>
      </w:r>
      <w:r w:rsidR="00BC15AF" w:rsidRPr="00904EA3">
        <w:rPr>
          <w:rFonts w:cs="Simplified Arabic"/>
          <w:color w:val="000000" w:themeColor="text1"/>
        </w:rPr>
        <w:t xml:space="preserve">previous </w:t>
      </w:r>
      <w:r w:rsidR="00BC15AF">
        <w:rPr>
          <w:rFonts w:cs="Simplified Arabic"/>
          <w:color w:val="000000" w:themeColor="text1"/>
        </w:rPr>
        <w:t>survey</w:t>
      </w:r>
      <w:r w:rsidR="00BC15AF">
        <w:t>s</w:t>
      </w:r>
      <w:r w:rsidR="00F20DE6">
        <w:t>'</w:t>
      </w:r>
      <w:r w:rsidR="00BC15AF">
        <w:t xml:space="preserve"> data</w:t>
      </w:r>
      <w:r w:rsidR="00AD12D0">
        <w:t xml:space="preserve"> </w:t>
      </w:r>
      <w:r w:rsidR="00AD12D0" w:rsidRPr="00AD12D0">
        <w:t>wherever possible</w:t>
      </w:r>
      <w:r w:rsidR="00BC15AF">
        <w:t xml:space="preserve">. Moreover, inconsistency between questions and the inconsistency of the data </w:t>
      </w:r>
      <w:proofErr w:type="gramStart"/>
      <w:r w:rsidR="00BC15AF">
        <w:t>were examined</w:t>
      </w:r>
      <w:proofErr w:type="gramEnd"/>
      <w:r w:rsidR="00BC15AF">
        <w:t xml:space="preserve"> as part of the review of logic and completion of the data.</w:t>
      </w:r>
      <w:bookmarkEnd w:id="8"/>
      <w:bookmarkEnd w:id="9"/>
      <w:bookmarkEnd w:id="10"/>
      <w:bookmarkEnd w:id="11"/>
    </w:p>
    <w:sectPr w:rsidR="005139BC" w:rsidSect="00FE5986">
      <w:headerReference w:type="default" r:id="rId47"/>
      <w:footerReference w:type="default" r:id="rId48"/>
      <w:pgSz w:w="11909" w:h="16834"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3F458E" w14:textId="77777777" w:rsidR="00A5409C" w:rsidRDefault="00A5409C">
      <w:pPr>
        <w:rPr>
          <w:lang w:eastAsia="en-US"/>
        </w:rPr>
      </w:pPr>
      <w:r>
        <w:separator/>
      </w:r>
    </w:p>
  </w:endnote>
  <w:endnote w:type="continuationSeparator" w:id="0">
    <w:p w14:paraId="1740CEB0" w14:textId="77777777" w:rsidR="00A5409C" w:rsidRDefault="00A5409C">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imes-Roman">
    <w:altName w:val="Times New Roman"/>
    <w:panose1 w:val="00000000000000000000"/>
    <w:charset w:val="00"/>
    <w:family w:val="roman"/>
    <w:notTrueType/>
    <w:pitch w:val="default"/>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9DF84" w14:textId="77777777" w:rsidR="00A5409C" w:rsidRDefault="00A5409C" w:rsidP="005F4442">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0B5B51" w14:textId="3AD31BE4" w:rsidR="00A5409C" w:rsidRPr="009968AB" w:rsidRDefault="00A5409C" w:rsidP="009968AB">
    <w:pPr>
      <w:pStyle w:val="Footer"/>
      <w:bidi w:val="0"/>
      <w:jc w:val="center"/>
      <w:rPr>
        <w:rtl/>
      </w:rPr>
    </w:pPr>
    <w:r>
      <w:t>[</w:t>
    </w:r>
    <w:r>
      <w:rPr>
        <w:noProof/>
      </w:rPr>
      <w:fldChar w:fldCharType="begin"/>
    </w:r>
    <w:r>
      <w:rPr>
        <w:noProof/>
      </w:rPr>
      <w:instrText xml:space="preserve"> PAGE   \* MERGEFORMAT </w:instrText>
    </w:r>
    <w:r>
      <w:rPr>
        <w:noProof/>
      </w:rPr>
      <w:fldChar w:fldCharType="separate"/>
    </w:r>
    <w:r w:rsidR="00360A67">
      <w:rPr>
        <w:noProof/>
      </w:rPr>
      <w:t>21</w:t>
    </w:r>
    <w:r>
      <w:rPr>
        <w:noProof/>
      </w:rPr>
      <w:fldChar w:fldCharType="end"/>
    </w:r>
    <w: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1EBC62" w14:textId="77777777" w:rsidR="00A5409C" w:rsidRDefault="00A5409C">
      <w:pPr>
        <w:rPr>
          <w:lang w:eastAsia="en-US"/>
        </w:rPr>
      </w:pPr>
      <w:r>
        <w:separator/>
      </w:r>
    </w:p>
  </w:footnote>
  <w:footnote w:type="continuationSeparator" w:id="0">
    <w:p w14:paraId="7FDDE7AB" w14:textId="77777777" w:rsidR="00A5409C" w:rsidRDefault="00A5409C">
      <w:pPr>
        <w:rPr>
          <w:lang w:eastAsia="en-US"/>
        </w:rPr>
      </w:pPr>
      <w:r>
        <w:continuationSeparator/>
      </w:r>
    </w:p>
  </w:footnote>
  <w:footnote w:id="1">
    <w:p w14:paraId="08FEA9B3" w14:textId="77777777" w:rsidR="00A5409C" w:rsidRDefault="00A5409C" w:rsidP="00E555E4">
      <w:pPr>
        <w:pStyle w:val="FootnoteText"/>
        <w:rPr>
          <w:rFonts w:ascii="Times-Roman" w:hAnsi="Times-Roman" w:cs="Times-Roman"/>
          <w:sz w:val="18"/>
          <w:szCs w:val="18"/>
          <w:lang w:eastAsia="en-US"/>
        </w:rPr>
      </w:pPr>
      <w:r>
        <w:rPr>
          <w:rStyle w:val="FootnoteReference"/>
        </w:rPr>
        <w:footnoteRef/>
      </w:r>
      <w:r>
        <w:t xml:space="preserve"> </w:t>
      </w:r>
      <w:r>
        <w:rPr>
          <w:rFonts w:ascii="Times-Roman" w:hAnsi="Times-Roman" w:cs="Times-Roman"/>
          <w:sz w:val="18"/>
          <w:szCs w:val="18"/>
          <w:lang w:eastAsia="en-US"/>
        </w:rPr>
        <w:t xml:space="preserve">CEDAW, General Recommendation No.19, para </w:t>
      </w:r>
      <w:proofErr w:type="gramStart"/>
      <w:r>
        <w:rPr>
          <w:rFonts w:ascii="Times-Roman" w:hAnsi="Times-Roman" w:cs="Times-Roman"/>
          <w:sz w:val="18"/>
          <w:szCs w:val="18"/>
          <w:lang w:eastAsia="en-US"/>
        </w:rPr>
        <w:t>6</w:t>
      </w:r>
      <w:proofErr w:type="gramEnd"/>
      <w:r>
        <w:rPr>
          <w:rFonts w:ascii="Times-Roman" w:hAnsi="Times-Roman" w:cs="Times-Roman"/>
          <w:sz w:val="18"/>
          <w:szCs w:val="18"/>
          <w:lang w:eastAsia="en-US"/>
        </w:rPr>
        <w:t>.</w:t>
      </w:r>
    </w:p>
    <w:p w14:paraId="2CC0DB8B" w14:textId="77777777" w:rsidR="00A5409C" w:rsidRDefault="00A5409C" w:rsidP="00E555E4">
      <w:pPr>
        <w:pStyle w:val="FootnoteText"/>
      </w:pPr>
    </w:p>
  </w:footnote>
  <w:footnote w:id="2">
    <w:p w14:paraId="7DB34114" w14:textId="77777777" w:rsidR="00A5409C" w:rsidRDefault="00A5409C" w:rsidP="00E555E4">
      <w:pPr>
        <w:pStyle w:val="FootnoteText"/>
      </w:pPr>
      <w:r>
        <w:rPr>
          <w:rStyle w:val="FootnoteReference"/>
        </w:rPr>
        <w:footnoteRef/>
      </w:r>
      <w:r>
        <w:t xml:space="preserve"> </w:t>
      </w:r>
      <w:r>
        <w:rPr>
          <w:rFonts w:ascii="Times-Roman" w:hAnsi="Times-Roman" w:cs="Times-Roman"/>
          <w:sz w:val="18"/>
          <w:szCs w:val="18"/>
          <w:lang w:eastAsia="en-US"/>
        </w:rPr>
        <w:t xml:space="preserve">UN Secretary-General’s Study, supra note </w:t>
      </w:r>
      <w:proofErr w:type="gramStart"/>
      <w:r>
        <w:rPr>
          <w:rFonts w:ascii="Times-Roman" w:hAnsi="Times-Roman" w:cs="Times-Roman"/>
          <w:sz w:val="18"/>
          <w:szCs w:val="18"/>
          <w:lang w:eastAsia="en-US"/>
        </w:rPr>
        <w:t>1</w:t>
      </w:r>
      <w:proofErr w:type="gramEnd"/>
      <w:r>
        <w:rPr>
          <w:rFonts w:ascii="Times-Roman" w:hAnsi="Times-Roman" w:cs="Times-Roman"/>
          <w:sz w:val="18"/>
          <w:szCs w:val="18"/>
          <w:lang w:eastAsia="en-US"/>
        </w:rPr>
        <w:t>, para 111- 112.</w:t>
      </w:r>
    </w:p>
  </w:footnote>
  <w:footnote w:id="3">
    <w:p w14:paraId="6BB6CFE4" w14:textId="347BF856" w:rsidR="00A5409C" w:rsidRDefault="00A5409C" w:rsidP="005213A7">
      <w:pPr>
        <w:pStyle w:val="FootnoteText"/>
        <w:jc w:val="both"/>
      </w:pPr>
      <w:r>
        <w:rPr>
          <w:rStyle w:val="FootnoteReference"/>
        </w:rPr>
        <w:footnoteRef/>
      </w:r>
      <w:r>
        <w:t xml:space="preserve"> </w:t>
      </w:r>
      <w:r>
        <w:rPr>
          <w:rFonts w:ascii="Times-Roman" w:hAnsi="Times-Roman" w:cs="Times-Roman"/>
          <w:sz w:val="18"/>
          <w:szCs w:val="18"/>
          <w:lang w:eastAsia="en-US"/>
        </w:rPr>
        <w:t>UN report: Urgent action needed to combat online violence against women and girls, 2015.</w:t>
      </w:r>
    </w:p>
  </w:footnote>
  <w:footnote w:id="4">
    <w:p w14:paraId="57653240" w14:textId="77777777" w:rsidR="00A5409C" w:rsidRDefault="00A5409C" w:rsidP="005213A7">
      <w:pPr>
        <w:autoSpaceDE w:val="0"/>
        <w:autoSpaceDN w:val="0"/>
        <w:bidi w:val="0"/>
        <w:adjustRightInd w:val="0"/>
        <w:jc w:val="both"/>
        <w:rPr>
          <w:rFonts w:ascii="Times-Roman" w:hAnsi="Times-Roman" w:cs="Times-Roman"/>
          <w:sz w:val="18"/>
          <w:szCs w:val="18"/>
          <w:lang w:eastAsia="en-US"/>
        </w:rPr>
      </w:pPr>
      <w:r>
        <w:rPr>
          <w:rStyle w:val="FootnoteReference"/>
        </w:rPr>
        <w:footnoteRef/>
      </w:r>
      <w:r>
        <w:t xml:space="preserve"> </w:t>
      </w:r>
      <w:r>
        <w:rPr>
          <w:rFonts w:ascii="Times-Roman" w:hAnsi="Times-Roman" w:cs="Times-Roman"/>
          <w:sz w:val="18"/>
          <w:szCs w:val="18"/>
          <w:lang w:eastAsia="en-US"/>
        </w:rPr>
        <w:t>Cyber Violence Against women and Girls: A Worldwide Wake-Up Call, UN Report “ Combating Online violence</w:t>
      </w:r>
    </w:p>
    <w:p w14:paraId="36ECE7D5" w14:textId="6045AC3F" w:rsidR="00A5409C" w:rsidRDefault="00A5409C" w:rsidP="005213A7">
      <w:pPr>
        <w:pStyle w:val="FootnoteText"/>
        <w:jc w:val="both"/>
      </w:pPr>
      <w:proofErr w:type="gramStart"/>
      <w:r>
        <w:rPr>
          <w:rFonts w:ascii="Times-Roman" w:hAnsi="Times-Roman" w:cs="Times-Roman"/>
          <w:sz w:val="18"/>
          <w:szCs w:val="18"/>
          <w:lang w:eastAsia="en-US"/>
        </w:rPr>
        <w:t>against</w:t>
      </w:r>
      <w:proofErr w:type="gramEnd"/>
      <w:r>
        <w:rPr>
          <w:rFonts w:ascii="Times-Roman" w:hAnsi="Times-Roman" w:cs="Times-Roman"/>
          <w:sz w:val="18"/>
          <w:szCs w:val="18"/>
          <w:lang w:eastAsia="en-US"/>
        </w:rPr>
        <w:t xml:space="preserve"> women and girls: A worldwide wakeup call” Sep 25, 2015.</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DA233D" w14:textId="35477214" w:rsidR="00A5409C" w:rsidRPr="001D353D" w:rsidRDefault="00A5409C" w:rsidP="002F7152">
    <w:pPr>
      <w:pStyle w:val="Heading1"/>
      <w:jc w:val="right"/>
      <w:rPr>
        <w:rFonts w:ascii="Arial" w:hAnsi="Arial" w:cs="Arial"/>
        <w:b w:val="0"/>
        <w:bCs w:val="0"/>
        <w:sz w:val="16"/>
        <w:szCs w:val="16"/>
        <w:rtl/>
      </w:rPr>
    </w:pPr>
    <w:r w:rsidRPr="001D353D">
      <w:rPr>
        <w:rFonts w:ascii="Arial" w:hAnsi="Arial" w:cs="Arial"/>
        <w:b w:val="0"/>
        <w:bCs w:val="0"/>
        <w:sz w:val="16"/>
        <w:szCs w:val="16"/>
      </w:rPr>
      <w:t>PCBS:</w:t>
    </w:r>
    <w:r>
      <w:rPr>
        <w:rFonts w:ascii="Arial" w:hAnsi="Arial" w:cs="Arial"/>
        <w:b w:val="0"/>
        <w:bCs w:val="0"/>
        <w:sz w:val="16"/>
        <w:szCs w:val="16"/>
      </w:rPr>
      <w:t xml:space="preserve"> </w:t>
    </w:r>
    <w:r w:rsidRPr="002F7152">
      <w:rPr>
        <w:rFonts w:ascii="Arial" w:hAnsi="Arial" w:cs="Arial"/>
        <w:b w:val="0"/>
        <w:bCs w:val="0"/>
        <w:color w:val="000000"/>
        <w:sz w:val="16"/>
        <w:szCs w:val="16"/>
      </w:rPr>
      <w:t>Violence Survey in</w:t>
    </w:r>
    <w:r>
      <w:rPr>
        <w:rFonts w:ascii="Arial" w:hAnsi="Arial" w:cs="Arial"/>
        <w:b w:val="0"/>
        <w:bCs w:val="0"/>
        <w:color w:val="000000"/>
        <w:sz w:val="16"/>
        <w:szCs w:val="16"/>
      </w:rPr>
      <w:t xml:space="preserve"> the</w:t>
    </w:r>
    <w:r w:rsidRPr="002F7152">
      <w:rPr>
        <w:rFonts w:ascii="Arial" w:hAnsi="Arial" w:cs="Arial"/>
        <w:b w:val="0"/>
        <w:bCs w:val="0"/>
        <w:color w:val="000000"/>
        <w:sz w:val="16"/>
        <w:szCs w:val="16"/>
      </w:rPr>
      <w:t xml:space="preserve"> Palestinian Society, 2019</w:t>
    </w:r>
    <w:r w:rsidRPr="00AD6DB9">
      <w:rPr>
        <w:rFonts w:ascii="Arial" w:hAnsi="Arial" w:cs="Arial"/>
        <w:b w:val="0"/>
        <w:bCs w:val="0"/>
        <w:color w:val="000000"/>
        <w:sz w:val="16"/>
        <w:szCs w:val="16"/>
      </w:rPr>
      <w:t xml:space="preserve"> - Main Findings</w:t>
    </w:r>
    <w:r>
      <w:rPr>
        <w:rFonts w:ascii="Arial" w:hAnsi="Arial" w:cs="Arial"/>
        <w:b w:val="0"/>
        <w:bCs w:val="0"/>
        <w:sz w:val="16"/>
        <w:szCs w:val="16"/>
      </w:rPr>
      <w:t xml:space="preserve"> </w:t>
    </w:r>
  </w:p>
  <w:p w14:paraId="318692FC" w14:textId="77777777" w:rsidR="00A5409C" w:rsidRDefault="00A540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7E1D6" w14:textId="18892F98" w:rsidR="00A5409C" w:rsidRPr="001D353D" w:rsidRDefault="00A5409C" w:rsidP="00503F9F">
    <w:pPr>
      <w:pStyle w:val="Heading1"/>
      <w:jc w:val="right"/>
      <w:rPr>
        <w:rFonts w:ascii="Arial" w:hAnsi="Arial" w:cs="Arial"/>
        <w:b w:val="0"/>
        <w:bCs w:val="0"/>
        <w:sz w:val="16"/>
        <w:szCs w:val="16"/>
        <w:rtl/>
      </w:rPr>
    </w:pPr>
    <w:r w:rsidRPr="001D353D">
      <w:rPr>
        <w:rFonts w:ascii="Arial" w:hAnsi="Arial" w:cs="Arial"/>
        <w:b w:val="0"/>
        <w:bCs w:val="0"/>
        <w:sz w:val="16"/>
        <w:szCs w:val="16"/>
      </w:rPr>
      <w:t>PCBS:</w:t>
    </w:r>
    <w:r>
      <w:rPr>
        <w:rFonts w:ascii="Arial" w:hAnsi="Arial" w:cs="Arial"/>
        <w:b w:val="0"/>
        <w:bCs w:val="0"/>
        <w:sz w:val="16"/>
        <w:szCs w:val="16"/>
      </w:rPr>
      <w:t xml:space="preserve"> </w:t>
    </w:r>
    <w:r w:rsidRPr="002F7152">
      <w:rPr>
        <w:rFonts w:ascii="Arial" w:hAnsi="Arial" w:cs="Arial"/>
        <w:b w:val="0"/>
        <w:bCs w:val="0"/>
        <w:color w:val="000000"/>
        <w:sz w:val="16"/>
        <w:szCs w:val="16"/>
      </w:rPr>
      <w:t>Violence Survey in</w:t>
    </w:r>
    <w:r>
      <w:rPr>
        <w:rFonts w:ascii="Arial" w:hAnsi="Arial" w:cs="Arial"/>
        <w:b w:val="0"/>
        <w:bCs w:val="0"/>
        <w:color w:val="000000"/>
        <w:sz w:val="16"/>
        <w:szCs w:val="16"/>
      </w:rPr>
      <w:t xml:space="preserve"> the</w:t>
    </w:r>
    <w:r w:rsidRPr="002F7152">
      <w:rPr>
        <w:rFonts w:ascii="Arial" w:hAnsi="Arial" w:cs="Arial"/>
        <w:b w:val="0"/>
        <w:bCs w:val="0"/>
        <w:color w:val="000000"/>
        <w:sz w:val="16"/>
        <w:szCs w:val="16"/>
      </w:rPr>
      <w:t xml:space="preserve"> Palestinian Society, 2019</w:t>
    </w:r>
    <w:r w:rsidRPr="00AD6DB9">
      <w:rPr>
        <w:rFonts w:ascii="Arial" w:hAnsi="Arial" w:cs="Arial"/>
        <w:b w:val="0"/>
        <w:bCs w:val="0"/>
        <w:color w:val="000000"/>
        <w:sz w:val="16"/>
        <w:szCs w:val="16"/>
      </w:rPr>
      <w:t xml:space="preserve"> - Main Findings</w:t>
    </w:r>
    <w:r>
      <w:rPr>
        <w:rFonts w:ascii="Arial" w:hAnsi="Arial" w:cs="Arial"/>
        <w:b w:val="0"/>
        <w:bCs w:val="0"/>
        <w:sz w:val="16"/>
        <w:szCs w:val="16"/>
      </w:rPr>
      <w:t xml:space="preserve"> </w:t>
    </w:r>
  </w:p>
  <w:p w14:paraId="20E3222D" w14:textId="240D33C5" w:rsidR="00A5409C" w:rsidRPr="00503F9F" w:rsidRDefault="00A5409C" w:rsidP="00503F9F">
    <w:pPr>
      <w:pStyle w:val="Header"/>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46672"/>
    <w:multiLevelType w:val="hybridMultilevel"/>
    <w:tmpl w:val="BF0EF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5E19E9"/>
    <w:multiLevelType w:val="multilevel"/>
    <w:tmpl w:val="9E58FC96"/>
    <w:lvl w:ilvl="0">
      <w:start w:val="1"/>
      <w:numFmt w:val="decimal"/>
      <w:lvlText w:val="%1."/>
      <w:lvlJc w:val="left"/>
      <w:pPr>
        <w:tabs>
          <w:tab w:val="num" w:pos="360"/>
        </w:tabs>
        <w:ind w:left="36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2" w15:restartNumberingAfterBreak="0">
    <w:nsid w:val="07590A3C"/>
    <w:multiLevelType w:val="multilevel"/>
    <w:tmpl w:val="AB72B916"/>
    <w:lvl w:ilvl="0">
      <w:start w:val="1"/>
      <w:numFmt w:val="decimal"/>
      <w:lvlText w:val="%1."/>
      <w:lvlJc w:val="left"/>
      <w:pPr>
        <w:tabs>
          <w:tab w:val="num" w:pos="780"/>
        </w:tabs>
        <w:ind w:left="780" w:right="780" w:hanging="360"/>
      </w:pPr>
      <w:rPr>
        <w:rFonts w:hint="default"/>
      </w:rPr>
    </w:lvl>
    <w:lvl w:ilvl="1">
      <w:start w:val="2"/>
      <w:numFmt w:val="decimal"/>
      <w:isLgl/>
      <w:lvlText w:val="%1.%2"/>
      <w:lvlJc w:val="left"/>
      <w:pPr>
        <w:tabs>
          <w:tab w:val="num" w:pos="780"/>
        </w:tabs>
        <w:ind w:left="780" w:right="780" w:hanging="360"/>
      </w:pPr>
      <w:rPr>
        <w:rFonts w:hint="default"/>
      </w:rPr>
    </w:lvl>
    <w:lvl w:ilvl="2">
      <w:start w:val="1"/>
      <w:numFmt w:val="decimal"/>
      <w:isLgl/>
      <w:lvlText w:val="%1.%2.%3"/>
      <w:lvlJc w:val="left"/>
      <w:pPr>
        <w:tabs>
          <w:tab w:val="num" w:pos="1140"/>
        </w:tabs>
        <w:ind w:left="1140" w:right="1140" w:hanging="720"/>
      </w:pPr>
      <w:rPr>
        <w:rFonts w:hint="default"/>
      </w:rPr>
    </w:lvl>
    <w:lvl w:ilvl="3">
      <w:start w:val="1"/>
      <w:numFmt w:val="decimal"/>
      <w:isLgl/>
      <w:lvlText w:val="%1.%2.%3.%4"/>
      <w:lvlJc w:val="left"/>
      <w:pPr>
        <w:tabs>
          <w:tab w:val="num" w:pos="1140"/>
        </w:tabs>
        <w:ind w:left="1140" w:right="1140" w:hanging="720"/>
      </w:pPr>
      <w:rPr>
        <w:rFonts w:hint="default"/>
      </w:rPr>
    </w:lvl>
    <w:lvl w:ilvl="4">
      <w:start w:val="1"/>
      <w:numFmt w:val="decimal"/>
      <w:isLgl/>
      <w:lvlText w:val="%1.%2.%3.%4.%5"/>
      <w:lvlJc w:val="left"/>
      <w:pPr>
        <w:tabs>
          <w:tab w:val="num" w:pos="1500"/>
        </w:tabs>
        <w:ind w:left="1500" w:right="1500" w:hanging="1080"/>
      </w:pPr>
      <w:rPr>
        <w:rFonts w:hint="default"/>
      </w:rPr>
    </w:lvl>
    <w:lvl w:ilvl="5">
      <w:start w:val="1"/>
      <w:numFmt w:val="decimal"/>
      <w:isLgl/>
      <w:lvlText w:val="%1.%2.%3.%4.%5.%6"/>
      <w:lvlJc w:val="left"/>
      <w:pPr>
        <w:tabs>
          <w:tab w:val="num" w:pos="1500"/>
        </w:tabs>
        <w:ind w:left="1500" w:right="1500" w:hanging="1080"/>
      </w:pPr>
      <w:rPr>
        <w:rFonts w:hint="default"/>
      </w:rPr>
    </w:lvl>
    <w:lvl w:ilvl="6">
      <w:start w:val="1"/>
      <w:numFmt w:val="decimal"/>
      <w:isLgl/>
      <w:lvlText w:val="%1.%2.%3.%4.%5.%6.%7"/>
      <w:lvlJc w:val="left"/>
      <w:pPr>
        <w:tabs>
          <w:tab w:val="num" w:pos="1860"/>
        </w:tabs>
        <w:ind w:left="1860" w:right="1860" w:hanging="1440"/>
      </w:pPr>
      <w:rPr>
        <w:rFonts w:hint="default"/>
      </w:rPr>
    </w:lvl>
    <w:lvl w:ilvl="7">
      <w:start w:val="1"/>
      <w:numFmt w:val="decimal"/>
      <w:isLgl/>
      <w:lvlText w:val="%1.%2.%3.%4.%5.%6.%7.%8"/>
      <w:lvlJc w:val="left"/>
      <w:pPr>
        <w:tabs>
          <w:tab w:val="num" w:pos="1860"/>
        </w:tabs>
        <w:ind w:left="1860" w:right="1860" w:hanging="1440"/>
      </w:pPr>
      <w:rPr>
        <w:rFonts w:hint="default"/>
      </w:rPr>
    </w:lvl>
    <w:lvl w:ilvl="8">
      <w:start w:val="1"/>
      <w:numFmt w:val="decimal"/>
      <w:isLgl/>
      <w:lvlText w:val="%1.%2.%3.%4.%5.%6.%7.%8.%9"/>
      <w:lvlJc w:val="left"/>
      <w:pPr>
        <w:tabs>
          <w:tab w:val="num" w:pos="2220"/>
        </w:tabs>
        <w:ind w:left="2220" w:right="2220" w:hanging="1800"/>
      </w:pPr>
      <w:rPr>
        <w:rFonts w:hint="default"/>
      </w:rPr>
    </w:lvl>
  </w:abstractNum>
  <w:abstractNum w:abstractNumId="3" w15:restartNumberingAfterBreak="0">
    <w:nsid w:val="07C95D27"/>
    <w:multiLevelType w:val="hybridMultilevel"/>
    <w:tmpl w:val="E65E3500"/>
    <w:lvl w:ilvl="0" w:tplc="9EB61A3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6366DE"/>
    <w:multiLevelType w:val="multilevel"/>
    <w:tmpl w:val="539AA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FB3A3B"/>
    <w:multiLevelType w:val="hybridMultilevel"/>
    <w:tmpl w:val="721C3BA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15:restartNumberingAfterBreak="0">
    <w:nsid w:val="0927613F"/>
    <w:multiLevelType w:val="hybridMultilevel"/>
    <w:tmpl w:val="F3605FC2"/>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A35DCB"/>
    <w:multiLevelType w:val="hybridMultilevel"/>
    <w:tmpl w:val="11C8A5F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4EF44A5"/>
    <w:multiLevelType w:val="multilevel"/>
    <w:tmpl w:val="437C7900"/>
    <w:lvl w:ilvl="0">
      <w:start w:val="3"/>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15981552"/>
    <w:multiLevelType w:val="hybridMultilevel"/>
    <w:tmpl w:val="5D7499FE"/>
    <w:lvl w:ilvl="0" w:tplc="BAAE3C72">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10" w15:restartNumberingAfterBreak="0">
    <w:nsid w:val="18D435E8"/>
    <w:multiLevelType w:val="multilevel"/>
    <w:tmpl w:val="A5089B5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B0950CB"/>
    <w:multiLevelType w:val="hybridMultilevel"/>
    <w:tmpl w:val="BAE0D4C2"/>
    <w:lvl w:ilvl="0" w:tplc="9F8E7D4C">
      <w:start w:val="1"/>
      <w:numFmt w:val="decimal"/>
      <w:lvlText w:val="%1."/>
      <w:lvlJc w:val="left"/>
      <w:pPr>
        <w:tabs>
          <w:tab w:val="num" w:pos="720"/>
        </w:tabs>
        <w:ind w:left="720" w:right="720" w:hanging="360"/>
      </w:pPr>
      <w:rPr>
        <w:rFonts w:hint="default"/>
      </w:rPr>
    </w:lvl>
    <w:lvl w:ilvl="1" w:tplc="689815D0">
      <w:numFmt w:val="none"/>
      <w:lvlText w:val=""/>
      <w:lvlJc w:val="left"/>
      <w:pPr>
        <w:tabs>
          <w:tab w:val="num" w:pos="360"/>
        </w:tabs>
      </w:pPr>
    </w:lvl>
    <w:lvl w:ilvl="2" w:tplc="3A1008F6">
      <w:numFmt w:val="none"/>
      <w:lvlText w:val=""/>
      <w:lvlJc w:val="left"/>
      <w:pPr>
        <w:tabs>
          <w:tab w:val="num" w:pos="360"/>
        </w:tabs>
      </w:pPr>
    </w:lvl>
    <w:lvl w:ilvl="3" w:tplc="410A8FFA">
      <w:numFmt w:val="none"/>
      <w:lvlText w:val=""/>
      <w:lvlJc w:val="left"/>
      <w:pPr>
        <w:tabs>
          <w:tab w:val="num" w:pos="360"/>
        </w:tabs>
      </w:pPr>
    </w:lvl>
    <w:lvl w:ilvl="4" w:tplc="092AE66C">
      <w:numFmt w:val="none"/>
      <w:lvlText w:val=""/>
      <w:lvlJc w:val="left"/>
      <w:pPr>
        <w:tabs>
          <w:tab w:val="num" w:pos="360"/>
        </w:tabs>
      </w:pPr>
    </w:lvl>
    <w:lvl w:ilvl="5" w:tplc="83D62228">
      <w:numFmt w:val="none"/>
      <w:lvlText w:val=""/>
      <w:lvlJc w:val="left"/>
      <w:pPr>
        <w:tabs>
          <w:tab w:val="num" w:pos="360"/>
        </w:tabs>
      </w:pPr>
    </w:lvl>
    <w:lvl w:ilvl="6" w:tplc="C576F8AA">
      <w:numFmt w:val="none"/>
      <w:lvlText w:val=""/>
      <w:lvlJc w:val="left"/>
      <w:pPr>
        <w:tabs>
          <w:tab w:val="num" w:pos="360"/>
        </w:tabs>
      </w:pPr>
    </w:lvl>
    <w:lvl w:ilvl="7" w:tplc="4F1419E0">
      <w:numFmt w:val="none"/>
      <w:lvlText w:val=""/>
      <w:lvlJc w:val="left"/>
      <w:pPr>
        <w:tabs>
          <w:tab w:val="num" w:pos="360"/>
        </w:tabs>
      </w:pPr>
    </w:lvl>
    <w:lvl w:ilvl="8" w:tplc="1D78E276">
      <w:numFmt w:val="none"/>
      <w:lvlText w:val=""/>
      <w:lvlJc w:val="left"/>
      <w:pPr>
        <w:tabs>
          <w:tab w:val="num" w:pos="360"/>
        </w:tabs>
      </w:pPr>
    </w:lvl>
  </w:abstractNum>
  <w:abstractNum w:abstractNumId="12" w15:restartNumberingAfterBreak="0">
    <w:nsid w:val="1BAA0768"/>
    <w:multiLevelType w:val="hybridMultilevel"/>
    <w:tmpl w:val="30904E5A"/>
    <w:lvl w:ilvl="0" w:tplc="3540215C">
      <w:start w:val="1"/>
      <w:numFmt w:val="bullet"/>
      <w:lvlText w:val=""/>
      <w:lvlJc w:val="left"/>
      <w:pPr>
        <w:ind w:left="502" w:hanging="360"/>
      </w:pPr>
      <w:rPr>
        <w:rFonts w:ascii="Symbol" w:hAnsi="Symbol" w:hint="default"/>
        <w:lang w:bidi="ar-SA"/>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3" w15:restartNumberingAfterBreak="0">
    <w:nsid w:val="1D8F3783"/>
    <w:multiLevelType w:val="hybridMultilevel"/>
    <w:tmpl w:val="B6A8F198"/>
    <w:lvl w:ilvl="0" w:tplc="B41042EE">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14" w15:restartNumberingAfterBreak="0">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248C4116"/>
    <w:multiLevelType w:val="hybridMultilevel"/>
    <w:tmpl w:val="38C8E1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9427CA"/>
    <w:multiLevelType w:val="multilevel"/>
    <w:tmpl w:val="3EFE237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29F432F5"/>
    <w:multiLevelType w:val="hybridMultilevel"/>
    <w:tmpl w:val="965E2D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0B42DB"/>
    <w:multiLevelType w:val="multilevel"/>
    <w:tmpl w:val="07826438"/>
    <w:lvl w:ilvl="0">
      <w:start w:val="2"/>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1004" w:hanging="720"/>
      </w:pPr>
      <w:rPr>
        <w:rFonts w:ascii="Simplified Arabic" w:hAnsi="Simplified Arabic" w:cs="Simplified Arabic"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D554F00"/>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20"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2" w15:restartNumberingAfterBreak="0">
    <w:nsid w:val="35E72B66"/>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3" w15:restartNumberingAfterBreak="0">
    <w:nsid w:val="37655DBE"/>
    <w:multiLevelType w:val="hybridMultilevel"/>
    <w:tmpl w:val="0A1E820E"/>
    <w:lvl w:ilvl="0" w:tplc="0401000F">
      <w:start w:val="1"/>
      <w:numFmt w:val="decimal"/>
      <w:lvlText w:val="%1."/>
      <w:lvlJc w:val="left"/>
      <w:pPr>
        <w:tabs>
          <w:tab w:val="num" w:pos="720"/>
        </w:tabs>
        <w:ind w:left="720" w:right="720" w:hanging="360"/>
      </w:pPr>
      <w:rPr>
        <w:rFonts w:ascii="Times New Roman" w:hAnsi="Times New Roman" w:cs="Times New Roman"/>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15:restartNumberingAfterBreak="0">
    <w:nsid w:val="3C1C41DC"/>
    <w:multiLevelType w:val="hybridMultilevel"/>
    <w:tmpl w:val="8F808376"/>
    <w:lvl w:ilvl="0" w:tplc="C3F0816A">
      <w:start w:val="1"/>
      <w:numFmt w:val="decimal"/>
      <w:lvlText w:val="%1."/>
      <w:lvlJc w:val="left"/>
      <w:pPr>
        <w:tabs>
          <w:tab w:val="num" w:pos="720"/>
        </w:tabs>
        <w:ind w:left="720" w:right="720" w:hanging="360"/>
      </w:pPr>
    </w:lvl>
    <w:lvl w:ilvl="1" w:tplc="6340FC60">
      <w:numFmt w:val="none"/>
      <w:lvlText w:val=""/>
      <w:lvlJc w:val="left"/>
      <w:pPr>
        <w:tabs>
          <w:tab w:val="num" w:pos="360"/>
        </w:tabs>
      </w:pPr>
    </w:lvl>
    <w:lvl w:ilvl="2" w:tplc="BD32A63C">
      <w:numFmt w:val="none"/>
      <w:lvlText w:val=""/>
      <w:lvlJc w:val="left"/>
      <w:pPr>
        <w:tabs>
          <w:tab w:val="num" w:pos="360"/>
        </w:tabs>
      </w:pPr>
    </w:lvl>
    <w:lvl w:ilvl="3" w:tplc="B5FAC5C2">
      <w:numFmt w:val="none"/>
      <w:lvlText w:val=""/>
      <w:lvlJc w:val="left"/>
      <w:pPr>
        <w:tabs>
          <w:tab w:val="num" w:pos="360"/>
        </w:tabs>
      </w:pPr>
    </w:lvl>
    <w:lvl w:ilvl="4" w:tplc="3B8E0334">
      <w:numFmt w:val="none"/>
      <w:lvlText w:val=""/>
      <w:lvlJc w:val="left"/>
      <w:pPr>
        <w:tabs>
          <w:tab w:val="num" w:pos="360"/>
        </w:tabs>
      </w:pPr>
    </w:lvl>
    <w:lvl w:ilvl="5" w:tplc="2D046790">
      <w:numFmt w:val="none"/>
      <w:lvlText w:val=""/>
      <w:lvlJc w:val="left"/>
      <w:pPr>
        <w:tabs>
          <w:tab w:val="num" w:pos="360"/>
        </w:tabs>
      </w:pPr>
    </w:lvl>
    <w:lvl w:ilvl="6" w:tplc="8EF0228A">
      <w:numFmt w:val="none"/>
      <w:lvlText w:val=""/>
      <w:lvlJc w:val="left"/>
      <w:pPr>
        <w:tabs>
          <w:tab w:val="num" w:pos="360"/>
        </w:tabs>
      </w:pPr>
    </w:lvl>
    <w:lvl w:ilvl="7" w:tplc="89341E88">
      <w:numFmt w:val="none"/>
      <w:lvlText w:val=""/>
      <w:lvlJc w:val="left"/>
      <w:pPr>
        <w:tabs>
          <w:tab w:val="num" w:pos="360"/>
        </w:tabs>
      </w:pPr>
    </w:lvl>
    <w:lvl w:ilvl="8" w:tplc="97FAC63E">
      <w:numFmt w:val="none"/>
      <w:lvlText w:val=""/>
      <w:lvlJc w:val="left"/>
      <w:pPr>
        <w:tabs>
          <w:tab w:val="num" w:pos="360"/>
        </w:tabs>
      </w:pPr>
    </w:lvl>
  </w:abstractNum>
  <w:abstractNum w:abstractNumId="25" w15:restartNumberingAfterBreak="0">
    <w:nsid w:val="3C9D09EC"/>
    <w:multiLevelType w:val="hybridMultilevel"/>
    <w:tmpl w:val="B6A8F198"/>
    <w:lvl w:ilvl="0" w:tplc="04010001">
      <w:start w:val="1"/>
      <w:numFmt w:val="bullet"/>
      <w:lvlText w:val=""/>
      <w:lvlJc w:val="left"/>
      <w:pPr>
        <w:tabs>
          <w:tab w:val="num" w:pos="990"/>
        </w:tabs>
        <w:ind w:left="990" w:right="990" w:hanging="360"/>
      </w:pPr>
      <w:rPr>
        <w:rFonts w:ascii="Symbol" w:hAnsi="Symbol" w:hint="default"/>
      </w:rPr>
    </w:lvl>
    <w:lvl w:ilvl="1" w:tplc="0401000F">
      <w:start w:val="1"/>
      <w:numFmt w:val="decimal"/>
      <w:lvlText w:val="%2."/>
      <w:lvlJc w:val="left"/>
      <w:pPr>
        <w:tabs>
          <w:tab w:val="num" w:pos="1710"/>
        </w:tabs>
        <w:ind w:left="1710" w:right="1710" w:hanging="360"/>
      </w:pPr>
    </w:lvl>
    <w:lvl w:ilvl="2" w:tplc="04010001">
      <w:start w:val="1"/>
      <w:numFmt w:val="bullet"/>
      <w:lvlText w:val=""/>
      <w:lvlJc w:val="left"/>
      <w:pPr>
        <w:tabs>
          <w:tab w:val="num" w:pos="2430"/>
        </w:tabs>
        <w:ind w:left="2430" w:right="2430" w:hanging="360"/>
      </w:pPr>
      <w:rPr>
        <w:rFonts w:ascii="Symbol" w:hAnsi="Symbol" w:hint="default"/>
      </w:rPr>
    </w:lvl>
    <w:lvl w:ilvl="3" w:tplc="04010001" w:tentative="1">
      <w:start w:val="1"/>
      <w:numFmt w:val="bullet"/>
      <w:lvlText w:val=""/>
      <w:lvlJc w:val="left"/>
      <w:pPr>
        <w:tabs>
          <w:tab w:val="num" w:pos="3150"/>
        </w:tabs>
        <w:ind w:left="3150" w:right="3150" w:hanging="360"/>
      </w:pPr>
      <w:rPr>
        <w:rFonts w:ascii="Symbol" w:hAnsi="Symbol" w:hint="default"/>
      </w:rPr>
    </w:lvl>
    <w:lvl w:ilvl="4" w:tplc="04010003">
      <w:start w:val="1"/>
      <w:numFmt w:val="bullet"/>
      <w:lvlText w:val="o"/>
      <w:lvlJc w:val="left"/>
      <w:pPr>
        <w:tabs>
          <w:tab w:val="num" w:pos="3870"/>
        </w:tabs>
        <w:ind w:left="3870" w:right="3870" w:hanging="360"/>
      </w:pPr>
      <w:rPr>
        <w:rFonts w:ascii="Courier New" w:hAnsi="Courier New" w:hint="default"/>
      </w:rPr>
    </w:lvl>
    <w:lvl w:ilvl="5" w:tplc="04010005" w:tentative="1">
      <w:start w:val="1"/>
      <w:numFmt w:val="bullet"/>
      <w:lvlText w:val=""/>
      <w:lvlJc w:val="left"/>
      <w:pPr>
        <w:tabs>
          <w:tab w:val="num" w:pos="4590"/>
        </w:tabs>
        <w:ind w:left="4590" w:right="4590" w:hanging="360"/>
      </w:pPr>
      <w:rPr>
        <w:rFonts w:ascii="Wingdings" w:hAnsi="Wingdings" w:hint="default"/>
      </w:rPr>
    </w:lvl>
    <w:lvl w:ilvl="6" w:tplc="04010001" w:tentative="1">
      <w:start w:val="1"/>
      <w:numFmt w:val="bullet"/>
      <w:lvlText w:val=""/>
      <w:lvlJc w:val="left"/>
      <w:pPr>
        <w:tabs>
          <w:tab w:val="num" w:pos="5310"/>
        </w:tabs>
        <w:ind w:left="5310" w:right="5310" w:hanging="360"/>
      </w:pPr>
      <w:rPr>
        <w:rFonts w:ascii="Symbol" w:hAnsi="Symbol" w:hint="default"/>
      </w:rPr>
    </w:lvl>
    <w:lvl w:ilvl="7" w:tplc="04010003" w:tentative="1">
      <w:start w:val="1"/>
      <w:numFmt w:val="bullet"/>
      <w:lvlText w:val="o"/>
      <w:lvlJc w:val="left"/>
      <w:pPr>
        <w:tabs>
          <w:tab w:val="num" w:pos="6030"/>
        </w:tabs>
        <w:ind w:left="6030" w:right="6030" w:hanging="360"/>
      </w:pPr>
      <w:rPr>
        <w:rFonts w:ascii="Courier New" w:hAnsi="Courier New" w:hint="default"/>
      </w:rPr>
    </w:lvl>
    <w:lvl w:ilvl="8" w:tplc="04010005" w:tentative="1">
      <w:start w:val="1"/>
      <w:numFmt w:val="bullet"/>
      <w:lvlText w:val=""/>
      <w:lvlJc w:val="left"/>
      <w:pPr>
        <w:tabs>
          <w:tab w:val="num" w:pos="6750"/>
        </w:tabs>
        <w:ind w:left="6750" w:right="6750" w:hanging="360"/>
      </w:pPr>
      <w:rPr>
        <w:rFonts w:ascii="Wingdings" w:hAnsi="Wingdings" w:hint="default"/>
      </w:rPr>
    </w:lvl>
  </w:abstractNum>
  <w:abstractNum w:abstractNumId="26" w15:restartNumberingAfterBreak="0">
    <w:nsid w:val="430C6234"/>
    <w:multiLevelType w:val="hybridMultilevel"/>
    <w:tmpl w:val="62B400B6"/>
    <w:lvl w:ilvl="0" w:tplc="0409000F">
      <w:start w:val="1"/>
      <w:numFmt w:val="decimal"/>
      <w:lvlText w:val="%1."/>
      <w:lvlJc w:val="left"/>
      <w:pPr>
        <w:ind w:left="359" w:hanging="36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7" w15:restartNumberingAfterBreak="0">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C22C83"/>
    <w:multiLevelType w:val="hybridMultilevel"/>
    <w:tmpl w:val="3B3E1930"/>
    <w:lvl w:ilvl="0" w:tplc="04090001">
      <w:start w:val="1"/>
      <w:numFmt w:val="bullet"/>
      <w:lvlText w:val=""/>
      <w:lvlJc w:val="left"/>
      <w:pPr>
        <w:ind w:left="720" w:hanging="360"/>
      </w:pPr>
      <w:rPr>
        <w:rFonts w:ascii="Symbol" w:hAnsi="Symbol" w:hint="default"/>
      </w:rPr>
    </w:lvl>
    <w:lvl w:ilvl="1" w:tplc="C26AD56A">
      <w:numFmt w:val="bullet"/>
      <w:lvlText w:val="•"/>
      <w:lvlJc w:val="left"/>
      <w:pPr>
        <w:ind w:left="1440" w:hanging="360"/>
      </w:pPr>
      <w:rPr>
        <w:rFonts w:ascii="Times-Roman" w:eastAsia="Times New Roman" w:hAnsi="Times-Roman" w:cs="Times-Roman" w:hint="default"/>
        <w:sz w:val="2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85B94"/>
    <w:multiLevelType w:val="hybridMultilevel"/>
    <w:tmpl w:val="62E8D29A"/>
    <w:lvl w:ilvl="0" w:tplc="E3CA7824">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1766E8D"/>
    <w:multiLevelType w:val="hybridMultilevel"/>
    <w:tmpl w:val="E26CCE6A"/>
    <w:lvl w:ilvl="0" w:tplc="0F324A80">
      <w:start w:val="1"/>
      <w:numFmt w:val="bullet"/>
      <w:lvlText w:val=""/>
      <w:lvlJc w:val="left"/>
      <w:pPr>
        <w:ind w:left="719" w:hanging="360"/>
      </w:pPr>
      <w:rPr>
        <w:rFonts w:ascii="Wingdings 3" w:hAnsi="Wingdings 3"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1" w15:restartNumberingAfterBreak="0">
    <w:nsid w:val="57F1101F"/>
    <w:multiLevelType w:val="hybridMultilevel"/>
    <w:tmpl w:val="3CB41EDE"/>
    <w:lvl w:ilvl="0" w:tplc="2EDAA9A8">
      <w:start w:val="1"/>
      <w:numFmt w:val="bullet"/>
      <w:lvlText w:val=""/>
      <w:lvlJc w:val="left"/>
      <w:pPr>
        <w:tabs>
          <w:tab w:val="num" w:pos="1004"/>
        </w:tabs>
        <w:ind w:left="1004" w:right="1004" w:hanging="360"/>
      </w:pPr>
      <w:rPr>
        <w:rFonts w:ascii="Symbol" w:hAnsi="Symbol" w:hint="default"/>
        <w:sz w:val="24"/>
        <w:szCs w:val="24"/>
      </w:rPr>
    </w:lvl>
    <w:lvl w:ilvl="1" w:tplc="A54E5528">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32" w15:restartNumberingAfterBreak="0">
    <w:nsid w:val="597823DA"/>
    <w:multiLevelType w:val="multilevel"/>
    <w:tmpl w:val="833E497A"/>
    <w:lvl w:ilvl="0">
      <w:start w:val="1"/>
      <w:numFmt w:val="decimal"/>
      <w:lvlText w:val="%1."/>
      <w:lvlJc w:val="left"/>
      <w:pPr>
        <w:ind w:left="720" w:hanging="360"/>
      </w:pPr>
      <w:rPr>
        <w:rFonts w:hint="default"/>
        <w:b w:val="0"/>
        <w:bCs w:val="0"/>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5A55294F"/>
    <w:multiLevelType w:val="hybridMultilevel"/>
    <w:tmpl w:val="F4BA0D4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4" w15:restartNumberingAfterBreak="0">
    <w:nsid w:val="671A1656"/>
    <w:multiLevelType w:val="hybridMultilevel"/>
    <w:tmpl w:val="513CC77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35" w15:restartNumberingAfterBreak="0">
    <w:nsid w:val="6B3B7DAA"/>
    <w:multiLevelType w:val="hybridMultilevel"/>
    <w:tmpl w:val="496C05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B3C37C6"/>
    <w:multiLevelType w:val="hybridMultilevel"/>
    <w:tmpl w:val="C330B3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D983772"/>
    <w:multiLevelType w:val="hybridMultilevel"/>
    <w:tmpl w:val="BF8281E0"/>
    <w:lvl w:ilvl="0" w:tplc="B30C51A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391BEF"/>
    <w:multiLevelType w:val="multilevel"/>
    <w:tmpl w:val="A5B235DC"/>
    <w:lvl w:ilvl="0">
      <w:start w:val="1"/>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0" w15:restartNumberingAfterBreak="0">
    <w:nsid w:val="7ABB33AE"/>
    <w:multiLevelType w:val="hybridMultilevel"/>
    <w:tmpl w:val="A55E9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CF2975"/>
    <w:multiLevelType w:val="hybridMultilevel"/>
    <w:tmpl w:val="427C09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9D6F88"/>
    <w:multiLevelType w:val="hybridMultilevel"/>
    <w:tmpl w:val="229C205C"/>
    <w:lvl w:ilvl="0" w:tplc="D2F0E420">
      <w:start w:val="1"/>
      <w:numFmt w:val="decimal"/>
      <w:lvlText w:val="%1."/>
      <w:lvlJc w:val="left"/>
      <w:pPr>
        <w:tabs>
          <w:tab w:val="num" w:pos="540"/>
        </w:tabs>
        <w:ind w:left="540" w:right="540" w:hanging="360"/>
      </w:pPr>
      <w:rPr>
        <w:rFonts w:hint="default"/>
        <w:b w:val="0"/>
        <w:bCs w:val="0"/>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3" w15:restartNumberingAfterBreak="0">
    <w:nsid w:val="7D50365D"/>
    <w:multiLevelType w:val="hybridMultilevel"/>
    <w:tmpl w:val="7BDAFB64"/>
    <w:lvl w:ilvl="0" w:tplc="04090001">
      <w:start w:val="1"/>
      <w:numFmt w:val="bullet"/>
      <w:lvlText w:val=""/>
      <w:lvlJc w:val="left"/>
      <w:pPr>
        <w:ind w:left="927"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7"/>
  </w:num>
  <w:num w:numId="2">
    <w:abstractNumId w:val="18"/>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num>
  <w:num w:numId="5">
    <w:abstractNumId w:val="23"/>
  </w:num>
  <w:num w:numId="6">
    <w:abstractNumId w:val="20"/>
  </w:num>
  <w:num w:numId="7">
    <w:abstractNumId w:val="24"/>
  </w:num>
  <w:num w:numId="8">
    <w:abstractNumId w:val="5"/>
  </w:num>
  <w:num w:numId="9">
    <w:abstractNumId w:val="14"/>
  </w:num>
  <w:num w:numId="10">
    <w:abstractNumId w:val="11"/>
  </w:num>
  <w:num w:numId="11">
    <w:abstractNumId w:val="17"/>
  </w:num>
  <w:num w:numId="12">
    <w:abstractNumId w:val="2"/>
  </w:num>
  <w:num w:numId="13">
    <w:abstractNumId w:val="34"/>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8"/>
  </w:num>
  <w:num w:numId="16">
    <w:abstractNumId w:val="36"/>
  </w:num>
  <w:num w:numId="17">
    <w:abstractNumId w:val="1"/>
  </w:num>
  <w:num w:numId="18">
    <w:abstractNumId w:val="19"/>
  </w:num>
  <w:num w:numId="19">
    <w:abstractNumId w:val="13"/>
  </w:num>
  <w:num w:numId="20">
    <w:abstractNumId w:val="25"/>
  </w:num>
  <w:num w:numId="21">
    <w:abstractNumId w:val="8"/>
  </w:num>
  <w:num w:numId="22">
    <w:abstractNumId w:val="42"/>
  </w:num>
  <w:num w:numId="23">
    <w:abstractNumId w:val="29"/>
  </w:num>
  <w:num w:numId="24">
    <w:abstractNumId w:val="22"/>
  </w:num>
  <w:num w:numId="25">
    <w:abstractNumId w:val="3"/>
  </w:num>
  <w:num w:numId="26">
    <w:abstractNumId w:val="32"/>
  </w:num>
  <w:num w:numId="27">
    <w:abstractNumId w:val="16"/>
  </w:num>
  <w:num w:numId="28">
    <w:abstractNumId w:val="39"/>
  </w:num>
  <w:num w:numId="29">
    <w:abstractNumId w:val="9"/>
  </w:num>
  <w:num w:numId="30">
    <w:abstractNumId w:val="26"/>
  </w:num>
  <w:num w:numId="31">
    <w:abstractNumId w:val="31"/>
  </w:num>
  <w:num w:numId="32">
    <w:abstractNumId w:val="43"/>
  </w:num>
  <w:num w:numId="33">
    <w:abstractNumId w:val="21"/>
  </w:num>
  <w:num w:numId="34">
    <w:abstractNumId w:val="12"/>
  </w:num>
  <w:num w:numId="35">
    <w:abstractNumId w:val="41"/>
  </w:num>
  <w:num w:numId="36">
    <w:abstractNumId w:val="28"/>
  </w:num>
  <w:num w:numId="37">
    <w:abstractNumId w:val="35"/>
  </w:num>
  <w:num w:numId="38">
    <w:abstractNumId w:val="37"/>
  </w:num>
  <w:num w:numId="39">
    <w:abstractNumId w:val="33"/>
  </w:num>
  <w:num w:numId="40">
    <w:abstractNumId w:val="15"/>
  </w:num>
  <w:num w:numId="41">
    <w:abstractNumId w:val="40"/>
  </w:num>
  <w:num w:numId="42">
    <w:abstractNumId w:val="30"/>
  </w:num>
  <w:num w:numId="43">
    <w:abstractNumId w:val="4"/>
  </w:num>
  <w:num w:numId="44">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e3MDYzNjQ0sTAzN7VU0lEKTi0uzszPAykwNa8FAG/gyDwtAAAA"/>
  </w:docVars>
  <w:rsids>
    <w:rsidRoot w:val="002201D2"/>
    <w:rsid w:val="00000439"/>
    <w:rsid w:val="00000A80"/>
    <w:rsid w:val="00000B38"/>
    <w:rsid w:val="00000CE0"/>
    <w:rsid w:val="00001A97"/>
    <w:rsid w:val="00001C8D"/>
    <w:rsid w:val="000020B6"/>
    <w:rsid w:val="000023A0"/>
    <w:rsid w:val="00002B11"/>
    <w:rsid w:val="0000311F"/>
    <w:rsid w:val="00003161"/>
    <w:rsid w:val="00003598"/>
    <w:rsid w:val="00003F5C"/>
    <w:rsid w:val="000043BE"/>
    <w:rsid w:val="000047BF"/>
    <w:rsid w:val="000049CF"/>
    <w:rsid w:val="00005412"/>
    <w:rsid w:val="00005860"/>
    <w:rsid w:val="000071A0"/>
    <w:rsid w:val="0000727D"/>
    <w:rsid w:val="00010198"/>
    <w:rsid w:val="000103F4"/>
    <w:rsid w:val="00010A55"/>
    <w:rsid w:val="00011771"/>
    <w:rsid w:val="000124AB"/>
    <w:rsid w:val="00012647"/>
    <w:rsid w:val="000130E7"/>
    <w:rsid w:val="000131E2"/>
    <w:rsid w:val="0001387D"/>
    <w:rsid w:val="00013996"/>
    <w:rsid w:val="00013A05"/>
    <w:rsid w:val="00013A98"/>
    <w:rsid w:val="000152B4"/>
    <w:rsid w:val="00015943"/>
    <w:rsid w:val="000159AC"/>
    <w:rsid w:val="00015CD5"/>
    <w:rsid w:val="00015E56"/>
    <w:rsid w:val="00015F5B"/>
    <w:rsid w:val="000163C8"/>
    <w:rsid w:val="00016530"/>
    <w:rsid w:val="00016B46"/>
    <w:rsid w:val="00016BA0"/>
    <w:rsid w:val="0001760E"/>
    <w:rsid w:val="00017A8F"/>
    <w:rsid w:val="000203D6"/>
    <w:rsid w:val="000206D4"/>
    <w:rsid w:val="00020852"/>
    <w:rsid w:val="00020A3D"/>
    <w:rsid w:val="00020A79"/>
    <w:rsid w:val="00020C24"/>
    <w:rsid w:val="00020C7C"/>
    <w:rsid w:val="00020F4D"/>
    <w:rsid w:val="000214F6"/>
    <w:rsid w:val="00021868"/>
    <w:rsid w:val="00021AAD"/>
    <w:rsid w:val="00022677"/>
    <w:rsid w:val="00022B48"/>
    <w:rsid w:val="00023723"/>
    <w:rsid w:val="00023CDC"/>
    <w:rsid w:val="00023D43"/>
    <w:rsid w:val="000242E8"/>
    <w:rsid w:val="00024A71"/>
    <w:rsid w:val="00024D5F"/>
    <w:rsid w:val="00024E01"/>
    <w:rsid w:val="000253DA"/>
    <w:rsid w:val="00025BA2"/>
    <w:rsid w:val="00026148"/>
    <w:rsid w:val="000263C5"/>
    <w:rsid w:val="0002649D"/>
    <w:rsid w:val="00026CFE"/>
    <w:rsid w:val="00027822"/>
    <w:rsid w:val="000303D4"/>
    <w:rsid w:val="00030726"/>
    <w:rsid w:val="00030879"/>
    <w:rsid w:val="00030B58"/>
    <w:rsid w:val="00031AB2"/>
    <w:rsid w:val="00031E28"/>
    <w:rsid w:val="00032225"/>
    <w:rsid w:val="0003242C"/>
    <w:rsid w:val="0003281A"/>
    <w:rsid w:val="00033038"/>
    <w:rsid w:val="00033FA7"/>
    <w:rsid w:val="000343D8"/>
    <w:rsid w:val="000344EA"/>
    <w:rsid w:val="000346D3"/>
    <w:rsid w:val="00034DCE"/>
    <w:rsid w:val="0003502D"/>
    <w:rsid w:val="00035AE0"/>
    <w:rsid w:val="000373CA"/>
    <w:rsid w:val="00037886"/>
    <w:rsid w:val="00037B94"/>
    <w:rsid w:val="00037CE2"/>
    <w:rsid w:val="00041DC9"/>
    <w:rsid w:val="00041E86"/>
    <w:rsid w:val="00042039"/>
    <w:rsid w:val="0004225D"/>
    <w:rsid w:val="000424E8"/>
    <w:rsid w:val="00042698"/>
    <w:rsid w:val="000437D4"/>
    <w:rsid w:val="000441AD"/>
    <w:rsid w:val="000454A4"/>
    <w:rsid w:val="00045B3E"/>
    <w:rsid w:val="00045FD3"/>
    <w:rsid w:val="00046498"/>
    <w:rsid w:val="000470C4"/>
    <w:rsid w:val="00047C26"/>
    <w:rsid w:val="000502C2"/>
    <w:rsid w:val="00050440"/>
    <w:rsid w:val="00050C3F"/>
    <w:rsid w:val="000514A8"/>
    <w:rsid w:val="00051547"/>
    <w:rsid w:val="00051B31"/>
    <w:rsid w:val="00052160"/>
    <w:rsid w:val="00052481"/>
    <w:rsid w:val="00052788"/>
    <w:rsid w:val="000533C6"/>
    <w:rsid w:val="00053475"/>
    <w:rsid w:val="00053A0F"/>
    <w:rsid w:val="00053CBF"/>
    <w:rsid w:val="00053F5D"/>
    <w:rsid w:val="0005420C"/>
    <w:rsid w:val="00054713"/>
    <w:rsid w:val="0005523C"/>
    <w:rsid w:val="000557FB"/>
    <w:rsid w:val="000560AC"/>
    <w:rsid w:val="0005617E"/>
    <w:rsid w:val="0005638B"/>
    <w:rsid w:val="00056E77"/>
    <w:rsid w:val="000576DB"/>
    <w:rsid w:val="000577A8"/>
    <w:rsid w:val="00057B3F"/>
    <w:rsid w:val="00060351"/>
    <w:rsid w:val="00060486"/>
    <w:rsid w:val="000606D6"/>
    <w:rsid w:val="00061036"/>
    <w:rsid w:val="0006150D"/>
    <w:rsid w:val="000615B5"/>
    <w:rsid w:val="000616F3"/>
    <w:rsid w:val="00061796"/>
    <w:rsid w:val="000618B2"/>
    <w:rsid w:val="00061FA3"/>
    <w:rsid w:val="00062714"/>
    <w:rsid w:val="0006295F"/>
    <w:rsid w:val="00062F16"/>
    <w:rsid w:val="00063235"/>
    <w:rsid w:val="00063409"/>
    <w:rsid w:val="00063B1F"/>
    <w:rsid w:val="000640D8"/>
    <w:rsid w:val="00064ED3"/>
    <w:rsid w:val="000651E7"/>
    <w:rsid w:val="000662A9"/>
    <w:rsid w:val="0006665F"/>
    <w:rsid w:val="00066F13"/>
    <w:rsid w:val="00067CCF"/>
    <w:rsid w:val="000713FB"/>
    <w:rsid w:val="00071853"/>
    <w:rsid w:val="000734E9"/>
    <w:rsid w:val="00073EA8"/>
    <w:rsid w:val="000741A2"/>
    <w:rsid w:val="00075A08"/>
    <w:rsid w:val="000767E5"/>
    <w:rsid w:val="00076F0C"/>
    <w:rsid w:val="00077D47"/>
    <w:rsid w:val="0008080F"/>
    <w:rsid w:val="0008101F"/>
    <w:rsid w:val="00081A5C"/>
    <w:rsid w:val="00082CA4"/>
    <w:rsid w:val="00083666"/>
    <w:rsid w:val="00083999"/>
    <w:rsid w:val="00083BF4"/>
    <w:rsid w:val="000840E1"/>
    <w:rsid w:val="000842ED"/>
    <w:rsid w:val="0008446A"/>
    <w:rsid w:val="0008488D"/>
    <w:rsid w:val="000853A1"/>
    <w:rsid w:val="00085A9F"/>
    <w:rsid w:val="00085E23"/>
    <w:rsid w:val="00086011"/>
    <w:rsid w:val="000903C7"/>
    <w:rsid w:val="000907B6"/>
    <w:rsid w:val="00090A54"/>
    <w:rsid w:val="00090AE8"/>
    <w:rsid w:val="0009103D"/>
    <w:rsid w:val="0009105C"/>
    <w:rsid w:val="000912EE"/>
    <w:rsid w:val="00091698"/>
    <w:rsid w:val="000919D5"/>
    <w:rsid w:val="0009200F"/>
    <w:rsid w:val="00092420"/>
    <w:rsid w:val="00092692"/>
    <w:rsid w:val="000926D5"/>
    <w:rsid w:val="000935B3"/>
    <w:rsid w:val="000935EE"/>
    <w:rsid w:val="00093608"/>
    <w:rsid w:val="0009365F"/>
    <w:rsid w:val="00094CEC"/>
    <w:rsid w:val="0009524B"/>
    <w:rsid w:val="00095FC7"/>
    <w:rsid w:val="00096175"/>
    <w:rsid w:val="0009658A"/>
    <w:rsid w:val="00096BF0"/>
    <w:rsid w:val="000975AA"/>
    <w:rsid w:val="000A0BE4"/>
    <w:rsid w:val="000A0BF3"/>
    <w:rsid w:val="000A0EAA"/>
    <w:rsid w:val="000A0FF3"/>
    <w:rsid w:val="000A14ED"/>
    <w:rsid w:val="000A196B"/>
    <w:rsid w:val="000A1C8C"/>
    <w:rsid w:val="000A1D0D"/>
    <w:rsid w:val="000A1EF4"/>
    <w:rsid w:val="000A21BD"/>
    <w:rsid w:val="000A22E2"/>
    <w:rsid w:val="000A2680"/>
    <w:rsid w:val="000A2BFE"/>
    <w:rsid w:val="000A32E6"/>
    <w:rsid w:val="000A3B79"/>
    <w:rsid w:val="000A46A1"/>
    <w:rsid w:val="000A4BB6"/>
    <w:rsid w:val="000A52CE"/>
    <w:rsid w:val="000A58C0"/>
    <w:rsid w:val="000A5AA2"/>
    <w:rsid w:val="000A5BDE"/>
    <w:rsid w:val="000A61DA"/>
    <w:rsid w:val="000A630C"/>
    <w:rsid w:val="000A6331"/>
    <w:rsid w:val="000A6ACE"/>
    <w:rsid w:val="000A70D6"/>
    <w:rsid w:val="000A73DA"/>
    <w:rsid w:val="000A7A4D"/>
    <w:rsid w:val="000B09DC"/>
    <w:rsid w:val="000B0EE7"/>
    <w:rsid w:val="000B0F4A"/>
    <w:rsid w:val="000B2060"/>
    <w:rsid w:val="000B2497"/>
    <w:rsid w:val="000B295A"/>
    <w:rsid w:val="000B3108"/>
    <w:rsid w:val="000B341A"/>
    <w:rsid w:val="000B35EC"/>
    <w:rsid w:val="000B3697"/>
    <w:rsid w:val="000B3A91"/>
    <w:rsid w:val="000B481C"/>
    <w:rsid w:val="000B4CF4"/>
    <w:rsid w:val="000B4E54"/>
    <w:rsid w:val="000B50CE"/>
    <w:rsid w:val="000B5114"/>
    <w:rsid w:val="000B5425"/>
    <w:rsid w:val="000B59D0"/>
    <w:rsid w:val="000B6939"/>
    <w:rsid w:val="000C041D"/>
    <w:rsid w:val="000C0B8A"/>
    <w:rsid w:val="000C1239"/>
    <w:rsid w:val="000C18D7"/>
    <w:rsid w:val="000C1E11"/>
    <w:rsid w:val="000C1E77"/>
    <w:rsid w:val="000C1FC6"/>
    <w:rsid w:val="000C287A"/>
    <w:rsid w:val="000C3413"/>
    <w:rsid w:val="000C3B37"/>
    <w:rsid w:val="000C3BC1"/>
    <w:rsid w:val="000C3BD7"/>
    <w:rsid w:val="000C4475"/>
    <w:rsid w:val="000C4752"/>
    <w:rsid w:val="000C47A6"/>
    <w:rsid w:val="000C47C8"/>
    <w:rsid w:val="000C4931"/>
    <w:rsid w:val="000C4A09"/>
    <w:rsid w:val="000C4D97"/>
    <w:rsid w:val="000C5031"/>
    <w:rsid w:val="000C5044"/>
    <w:rsid w:val="000C56E1"/>
    <w:rsid w:val="000C57CE"/>
    <w:rsid w:val="000C58AA"/>
    <w:rsid w:val="000C65F9"/>
    <w:rsid w:val="000C6E53"/>
    <w:rsid w:val="000C7258"/>
    <w:rsid w:val="000C7C2A"/>
    <w:rsid w:val="000C7D9F"/>
    <w:rsid w:val="000C7E22"/>
    <w:rsid w:val="000D0013"/>
    <w:rsid w:val="000D01A8"/>
    <w:rsid w:val="000D120B"/>
    <w:rsid w:val="000D18D2"/>
    <w:rsid w:val="000D1CF3"/>
    <w:rsid w:val="000D2035"/>
    <w:rsid w:val="000D2141"/>
    <w:rsid w:val="000D2751"/>
    <w:rsid w:val="000D4178"/>
    <w:rsid w:val="000D43F4"/>
    <w:rsid w:val="000D4519"/>
    <w:rsid w:val="000D4FF3"/>
    <w:rsid w:val="000D513E"/>
    <w:rsid w:val="000D5DDB"/>
    <w:rsid w:val="000D67AB"/>
    <w:rsid w:val="000D7E78"/>
    <w:rsid w:val="000E04AD"/>
    <w:rsid w:val="000E0580"/>
    <w:rsid w:val="000E09D2"/>
    <w:rsid w:val="000E0F88"/>
    <w:rsid w:val="000E1537"/>
    <w:rsid w:val="000E280B"/>
    <w:rsid w:val="000E2B5E"/>
    <w:rsid w:val="000E2C8C"/>
    <w:rsid w:val="000E2F47"/>
    <w:rsid w:val="000E34C2"/>
    <w:rsid w:val="000E3827"/>
    <w:rsid w:val="000E3C34"/>
    <w:rsid w:val="000E3E7B"/>
    <w:rsid w:val="000E43B4"/>
    <w:rsid w:val="000E4651"/>
    <w:rsid w:val="000E49A4"/>
    <w:rsid w:val="000E49F8"/>
    <w:rsid w:val="000E5729"/>
    <w:rsid w:val="000E5F15"/>
    <w:rsid w:val="000E6BFE"/>
    <w:rsid w:val="000E6FD2"/>
    <w:rsid w:val="000E7870"/>
    <w:rsid w:val="000F11A7"/>
    <w:rsid w:val="000F1BFE"/>
    <w:rsid w:val="000F1EC5"/>
    <w:rsid w:val="000F1F81"/>
    <w:rsid w:val="000F2178"/>
    <w:rsid w:val="000F3C7C"/>
    <w:rsid w:val="000F5F03"/>
    <w:rsid w:val="000F6ACF"/>
    <w:rsid w:val="000F6C92"/>
    <w:rsid w:val="000F7003"/>
    <w:rsid w:val="000F7102"/>
    <w:rsid w:val="000F71BA"/>
    <w:rsid w:val="000F76D1"/>
    <w:rsid w:val="000F7A0A"/>
    <w:rsid w:val="000F7B9F"/>
    <w:rsid w:val="000F7DC0"/>
    <w:rsid w:val="001003B0"/>
    <w:rsid w:val="001006D3"/>
    <w:rsid w:val="00100FE8"/>
    <w:rsid w:val="0010195D"/>
    <w:rsid w:val="00101A8B"/>
    <w:rsid w:val="00101FC4"/>
    <w:rsid w:val="0010294E"/>
    <w:rsid w:val="00103320"/>
    <w:rsid w:val="001036FD"/>
    <w:rsid w:val="00104426"/>
    <w:rsid w:val="0010471D"/>
    <w:rsid w:val="00104976"/>
    <w:rsid w:val="00105468"/>
    <w:rsid w:val="001059C6"/>
    <w:rsid w:val="00105E0A"/>
    <w:rsid w:val="00105F50"/>
    <w:rsid w:val="001067DD"/>
    <w:rsid w:val="00106EFD"/>
    <w:rsid w:val="001070B6"/>
    <w:rsid w:val="001078C2"/>
    <w:rsid w:val="00107C55"/>
    <w:rsid w:val="001104E3"/>
    <w:rsid w:val="001110F8"/>
    <w:rsid w:val="001112A2"/>
    <w:rsid w:val="001123EF"/>
    <w:rsid w:val="0011262D"/>
    <w:rsid w:val="00112805"/>
    <w:rsid w:val="00113829"/>
    <w:rsid w:val="0011383C"/>
    <w:rsid w:val="00113C5C"/>
    <w:rsid w:val="00114A02"/>
    <w:rsid w:val="00114CE9"/>
    <w:rsid w:val="00114D91"/>
    <w:rsid w:val="001168A6"/>
    <w:rsid w:val="001200CB"/>
    <w:rsid w:val="00120112"/>
    <w:rsid w:val="00120A10"/>
    <w:rsid w:val="00120A36"/>
    <w:rsid w:val="00121895"/>
    <w:rsid w:val="0012208B"/>
    <w:rsid w:val="0012246F"/>
    <w:rsid w:val="00122549"/>
    <w:rsid w:val="00123010"/>
    <w:rsid w:val="0012305E"/>
    <w:rsid w:val="00123337"/>
    <w:rsid w:val="00123C53"/>
    <w:rsid w:val="00123CDA"/>
    <w:rsid w:val="00124F00"/>
    <w:rsid w:val="00125273"/>
    <w:rsid w:val="00126251"/>
    <w:rsid w:val="00126D77"/>
    <w:rsid w:val="0012741D"/>
    <w:rsid w:val="0013032A"/>
    <w:rsid w:val="001308C7"/>
    <w:rsid w:val="001308CF"/>
    <w:rsid w:val="00130BA3"/>
    <w:rsid w:val="001318C6"/>
    <w:rsid w:val="001320FA"/>
    <w:rsid w:val="00132326"/>
    <w:rsid w:val="00132C66"/>
    <w:rsid w:val="00133232"/>
    <w:rsid w:val="00134822"/>
    <w:rsid w:val="00134F12"/>
    <w:rsid w:val="001365AC"/>
    <w:rsid w:val="00136EA5"/>
    <w:rsid w:val="00136EF0"/>
    <w:rsid w:val="0013711B"/>
    <w:rsid w:val="001376D8"/>
    <w:rsid w:val="00137E36"/>
    <w:rsid w:val="00140014"/>
    <w:rsid w:val="00140B46"/>
    <w:rsid w:val="00140F93"/>
    <w:rsid w:val="001425D7"/>
    <w:rsid w:val="00142A27"/>
    <w:rsid w:val="00142AE2"/>
    <w:rsid w:val="00143163"/>
    <w:rsid w:val="0014385C"/>
    <w:rsid w:val="00143B8A"/>
    <w:rsid w:val="001448A9"/>
    <w:rsid w:val="0014495B"/>
    <w:rsid w:val="0014533D"/>
    <w:rsid w:val="00145C19"/>
    <w:rsid w:val="00146577"/>
    <w:rsid w:val="00146A26"/>
    <w:rsid w:val="00146AC2"/>
    <w:rsid w:val="00146DA8"/>
    <w:rsid w:val="00147312"/>
    <w:rsid w:val="0014749A"/>
    <w:rsid w:val="00150A2B"/>
    <w:rsid w:val="001512FC"/>
    <w:rsid w:val="00151820"/>
    <w:rsid w:val="00152B7A"/>
    <w:rsid w:val="00152D21"/>
    <w:rsid w:val="00153B76"/>
    <w:rsid w:val="001541E8"/>
    <w:rsid w:val="0015423A"/>
    <w:rsid w:val="001542C7"/>
    <w:rsid w:val="001551BA"/>
    <w:rsid w:val="00155451"/>
    <w:rsid w:val="00155991"/>
    <w:rsid w:val="00155D16"/>
    <w:rsid w:val="001563DE"/>
    <w:rsid w:val="00156E87"/>
    <w:rsid w:val="001574D5"/>
    <w:rsid w:val="00157C10"/>
    <w:rsid w:val="00157E39"/>
    <w:rsid w:val="00157F4C"/>
    <w:rsid w:val="00160246"/>
    <w:rsid w:val="001603E7"/>
    <w:rsid w:val="001606BA"/>
    <w:rsid w:val="0016162E"/>
    <w:rsid w:val="001625BC"/>
    <w:rsid w:val="00162970"/>
    <w:rsid w:val="00162B6E"/>
    <w:rsid w:val="00162CA4"/>
    <w:rsid w:val="001630B2"/>
    <w:rsid w:val="00163BDE"/>
    <w:rsid w:val="00163E60"/>
    <w:rsid w:val="00164729"/>
    <w:rsid w:val="001650A5"/>
    <w:rsid w:val="00165870"/>
    <w:rsid w:val="0016676D"/>
    <w:rsid w:val="00166A1D"/>
    <w:rsid w:val="0016730A"/>
    <w:rsid w:val="001679BD"/>
    <w:rsid w:val="00167E39"/>
    <w:rsid w:val="00170029"/>
    <w:rsid w:val="00170D82"/>
    <w:rsid w:val="00170DC0"/>
    <w:rsid w:val="00171C1C"/>
    <w:rsid w:val="001722CC"/>
    <w:rsid w:val="001722EF"/>
    <w:rsid w:val="0017292A"/>
    <w:rsid w:val="00174185"/>
    <w:rsid w:val="00175545"/>
    <w:rsid w:val="0017598E"/>
    <w:rsid w:val="00175CE2"/>
    <w:rsid w:val="001762EE"/>
    <w:rsid w:val="00176713"/>
    <w:rsid w:val="00177640"/>
    <w:rsid w:val="00177A23"/>
    <w:rsid w:val="00177EF8"/>
    <w:rsid w:val="00177EFD"/>
    <w:rsid w:val="00177F39"/>
    <w:rsid w:val="001800E3"/>
    <w:rsid w:val="00180F97"/>
    <w:rsid w:val="001827D3"/>
    <w:rsid w:val="00183482"/>
    <w:rsid w:val="001834D9"/>
    <w:rsid w:val="00183703"/>
    <w:rsid w:val="0018389B"/>
    <w:rsid w:val="001838A3"/>
    <w:rsid w:val="00183900"/>
    <w:rsid w:val="00184C7C"/>
    <w:rsid w:val="001860C3"/>
    <w:rsid w:val="001861D2"/>
    <w:rsid w:val="00186292"/>
    <w:rsid w:val="001870DD"/>
    <w:rsid w:val="0018725A"/>
    <w:rsid w:val="001876AE"/>
    <w:rsid w:val="00190739"/>
    <w:rsid w:val="001916B2"/>
    <w:rsid w:val="001919F2"/>
    <w:rsid w:val="001922E5"/>
    <w:rsid w:val="001923B4"/>
    <w:rsid w:val="00192D15"/>
    <w:rsid w:val="00193386"/>
    <w:rsid w:val="00194004"/>
    <w:rsid w:val="00194802"/>
    <w:rsid w:val="001949BB"/>
    <w:rsid w:val="00194C62"/>
    <w:rsid w:val="001960A0"/>
    <w:rsid w:val="00196129"/>
    <w:rsid w:val="00196295"/>
    <w:rsid w:val="00196405"/>
    <w:rsid w:val="001966FD"/>
    <w:rsid w:val="00196FF2"/>
    <w:rsid w:val="00197457"/>
    <w:rsid w:val="00197725"/>
    <w:rsid w:val="00197C74"/>
    <w:rsid w:val="00197D4A"/>
    <w:rsid w:val="001A03CD"/>
    <w:rsid w:val="001A0435"/>
    <w:rsid w:val="001A15D2"/>
    <w:rsid w:val="001A1D27"/>
    <w:rsid w:val="001A263D"/>
    <w:rsid w:val="001A29DD"/>
    <w:rsid w:val="001A2AB5"/>
    <w:rsid w:val="001A3C10"/>
    <w:rsid w:val="001A3E53"/>
    <w:rsid w:val="001A4638"/>
    <w:rsid w:val="001A47FD"/>
    <w:rsid w:val="001A4AA4"/>
    <w:rsid w:val="001A4AF6"/>
    <w:rsid w:val="001A5009"/>
    <w:rsid w:val="001A54AE"/>
    <w:rsid w:val="001A5D4E"/>
    <w:rsid w:val="001A6CFC"/>
    <w:rsid w:val="001A74F5"/>
    <w:rsid w:val="001A7898"/>
    <w:rsid w:val="001B0C54"/>
    <w:rsid w:val="001B152A"/>
    <w:rsid w:val="001B1A0E"/>
    <w:rsid w:val="001B1A47"/>
    <w:rsid w:val="001B20CA"/>
    <w:rsid w:val="001B2160"/>
    <w:rsid w:val="001B2A45"/>
    <w:rsid w:val="001B3100"/>
    <w:rsid w:val="001B3505"/>
    <w:rsid w:val="001B3738"/>
    <w:rsid w:val="001B3A1F"/>
    <w:rsid w:val="001B4262"/>
    <w:rsid w:val="001B49B8"/>
    <w:rsid w:val="001B4BAF"/>
    <w:rsid w:val="001B4DA4"/>
    <w:rsid w:val="001B577C"/>
    <w:rsid w:val="001B5955"/>
    <w:rsid w:val="001B5AD9"/>
    <w:rsid w:val="001B627A"/>
    <w:rsid w:val="001B65D2"/>
    <w:rsid w:val="001B6833"/>
    <w:rsid w:val="001B6C7F"/>
    <w:rsid w:val="001B74FB"/>
    <w:rsid w:val="001B7C25"/>
    <w:rsid w:val="001C0388"/>
    <w:rsid w:val="001C0401"/>
    <w:rsid w:val="001C0406"/>
    <w:rsid w:val="001C0CA2"/>
    <w:rsid w:val="001C140F"/>
    <w:rsid w:val="001C1C8F"/>
    <w:rsid w:val="001C229E"/>
    <w:rsid w:val="001C2787"/>
    <w:rsid w:val="001C2880"/>
    <w:rsid w:val="001C29A0"/>
    <w:rsid w:val="001C33BC"/>
    <w:rsid w:val="001C4322"/>
    <w:rsid w:val="001C4AE4"/>
    <w:rsid w:val="001C4FF9"/>
    <w:rsid w:val="001C5475"/>
    <w:rsid w:val="001C559B"/>
    <w:rsid w:val="001C5972"/>
    <w:rsid w:val="001C5BAE"/>
    <w:rsid w:val="001C60AD"/>
    <w:rsid w:val="001C65CC"/>
    <w:rsid w:val="001C6B29"/>
    <w:rsid w:val="001C6B8F"/>
    <w:rsid w:val="001C71C5"/>
    <w:rsid w:val="001C786F"/>
    <w:rsid w:val="001C78B3"/>
    <w:rsid w:val="001C7910"/>
    <w:rsid w:val="001C7950"/>
    <w:rsid w:val="001C7CAE"/>
    <w:rsid w:val="001D048D"/>
    <w:rsid w:val="001D0B23"/>
    <w:rsid w:val="001D1147"/>
    <w:rsid w:val="001D183B"/>
    <w:rsid w:val="001D209B"/>
    <w:rsid w:val="001D20C4"/>
    <w:rsid w:val="001D2C03"/>
    <w:rsid w:val="001D4680"/>
    <w:rsid w:val="001D47C8"/>
    <w:rsid w:val="001D4D14"/>
    <w:rsid w:val="001D5566"/>
    <w:rsid w:val="001D5644"/>
    <w:rsid w:val="001D615F"/>
    <w:rsid w:val="001D6190"/>
    <w:rsid w:val="001D6F8F"/>
    <w:rsid w:val="001D6FD4"/>
    <w:rsid w:val="001D715B"/>
    <w:rsid w:val="001D7C8D"/>
    <w:rsid w:val="001D7DD0"/>
    <w:rsid w:val="001D7DFB"/>
    <w:rsid w:val="001D7E17"/>
    <w:rsid w:val="001E0A1C"/>
    <w:rsid w:val="001E0DCE"/>
    <w:rsid w:val="001E1775"/>
    <w:rsid w:val="001E2B33"/>
    <w:rsid w:val="001E3919"/>
    <w:rsid w:val="001E4420"/>
    <w:rsid w:val="001E5196"/>
    <w:rsid w:val="001E599F"/>
    <w:rsid w:val="001E6BEA"/>
    <w:rsid w:val="001E6E54"/>
    <w:rsid w:val="001E7658"/>
    <w:rsid w:val="001E7A7A"/>
    <w:rsid w:val="001E7F4E"/>
    <w:rsid w:val="001F0B3E"/>
    <w:rsid w:val="001F0E7E"/>
    <w:rsid w:val="001F1181"/>
    <w:rsid w:val="001F171C"/>
    <w:rsid w:val="001F1734"/>
    <w:rsid w:val="001F2095"/>
    <w:rsid w:val="001F24CB"/>
    <w:rsid w:val="001F25DE"/>
    <w:rsid w:val="001F2C20"/>
    <w:rsid w:val="001F304E"/>
    <w:rsid w:val="001F3147"/>
    <w:rsid w:val="001F3C2B"/>
    <w:rsid w:val="001F3E70"/>
    <w:rsid w:val="001F3F5B"/>
    <w:rsid w:val="001F424D"/>
    <w:rsid w:val="001F454B"/>
    <w:rsid w:val="001F4669"/>
    <w:rsid w:val="001F57F8"/>
    <w:rsid w:val="001F6289"/>
    <w:rsid w:val="001F6A2E"/>
    <w:rsid w:val="001F6A55"/>
    <w:rsid w:val="001F6BE4"/>
    <w:rsid w:val="001F6BF4"/>
    <w:rsid w:val="001F7815"/>
    <w:rsid w:val="001F7AB5"/>
    <w:rsid w:val="001F7E41"/>
    <w:rsid w:val="001F7E5A"/>
    <w:rsid w:val="002001FA"/>
    <w:rsid w:val="0020024F"/>
    <w:rsid w:val="002008CB"/>
    <w:rsid w:val="00202565"/>
    <w:rsid w:val="00202633"/>
    <w:rsid w:val="002035A9"/>
    <w:rsid w:val="002038D9"/>
    <w:rsid w:val="00203F76"/>
    <w:rsid w:val="00204372"/>
    <w:rsid w:val="00204EE6"/>
    <w:rsid w:val="0020565A"/>
    <w:rsid w:val="00207068"/>
    <w:rsid w:val="00207576"/>
    <w:rsid w:val="0020773F"/>
    <w:rsid w:val="00207B20"/>
    <w:rsid w:val="00207D24"/>
    <w:rsid w:val="00207F00"/>
    <w:rsid w:val="002103FD"/>
    <w:rsid w:val="00210923"/>
    <w:rsid w:val="0021142F"/>
    <w:rsid w:val="00211433"/>
    <w:rsid w:val="0021217A"/>
    <w:rsid w:val="00212247"/>
    <w:rsid w:val="002127D6"/>
    <w:rsid w:val="00212933"/>
    <w:rsid w:val="00213287"/>
    <w:rsid w:val="002132D6"/>
    <w:rsid w:val="00213363"/>
    <w:rsid w:val="0021336D"/>
    <w:rsid w:val="00214035"/>
    <w:rsid w:val="00214B0B"/>
    <w:rsid w:val="00214B0F"/>
    <w:rsid w:val="00214F3A"/>
    <w:rsid w:val="00215201"/>
    <w:rsid w:val="00215EE3"/>
    <w:rsid w:val="00216177"/>
    <w:rsid w:val="00216BF4"/>
    <w:rsid w:val="00216D34"/>
    <w:rsid w:val="00216F15"/>
    <w:rsid w:val="002172D9"/>
    <w:rsid w:val="00217317"/>
    <w:rsid w:val="0021771B"/>
    <w:rsid w:val="00217DB2"/>
    <w:rsid w:val="002201D2"/>
    <w:rsid w:val="00220A93"/>
    <w:rsid w:val="0022138B"/>
    <w:rsid w:val="00221FBB"/>
    <w:rsid w:val="00222257"/>
    <w:rsid w:val="00222464"/>
    <w:rsid w:val="00222640"/>
    <w:rsid w:val="00223206"/>
    <w:rsid w:val="00223A98"/>
    <w:rsid w:val="002242EC"/>
    <w:rsid w:val="002244CC"/>
    <w:rsid w:val="00224961"/>
    <w:rsid w:val="00224F3C"/>
    <w:rsid w:val="002250B3"/>
    <w:rsid w:val="002251E3"/>
    <w:rsid w:val="00225F5F"/>
    <w:rsid w:val="002260BC"/>
    <w:rsid w:val="0022611B"/>
    <w:rsid w:val="00226571"/>
    <w:rsid w:val="002275E1"/>
    <w:rsid w:val="002279C0"/>
    <w:rsid w:val="00227D1A"/>
    <w:rsid w:val="00230572"/>
    <w:rsid w:val="002305D5"/>
    <w:rsid w:val="00230687"/>
    <w:rsid w:val="00230736"/>
    <w:rsid w:val="00230C87"/>
    <w:rsid w:val="00230D12"/>
    <w:rsid w:val="00230FFE"/>
    <w:rsid w:val="002312B8"/>
    <w:rsid w:val="00232CEB"/>
    <w:rsid w:val="00232EB5"/>
    <w:rsid w:val="00235869"/>
    <w:rsid w:val="00235D6A"/>
    <w:rsid w:val="002374EC"/>
    <w:rsid w:val="002377C5"/>
    <w:rsid w:val="00237F1F"/>
    <w:rsid w:val="0024021A"/>
    <w:rsid w:val="002404EA"/>
    <w:rsid w:val="002410EF"/>
    <w:rsid w:val="00241182"/>
    <w:rsid w:val="00241728"/>
    <w:rsid w:val="0024190A"/>
    <w:rsid w:val="0024198F"/>
    <w:rsid w:val="00241BFE"/>
    <w:rsid w:val="00241FBF"/>
    <w:rsid w:val="00242A98"/>
    <w:rsid w:val="002432ED"/>
    <w:rsid w:val="00243822"/>
    <w:rsid w:val="002439A3"/>
    <w:rsid w:val="00243EAC"/>
    <w:rsid w:val="0024472F"/>
    <w:rsid w:val="00244DE4"/>
    <w:rsid w:val="00244ED0"/>
    <w:rsid w:val="002450EB"/>
    <w:rsid w:val="00245451"/>
    <w:rsid w:val="002465F5"/>
    <w:rsid w:val="00246DA1"/>
    <w:rsid w:val="0024791B"/>
    <w:rsid w:val="00247B4E"/>
    <w:rsid w:val="00250195"/>
    <w:rsid w:val="0025110C"/>
    <w:rsid w:val="0025123E"/>
    <w:rsid w:val="002513F2"/>
    <w:rsid w:val="0025186D"/>
    <w:rsid w:val="00251E6A"/>
    <w:rsid w:val="00252E25"/>
    <w:rsid w:val="002535AF"/>
    <w:rsid w:val="00253B6C"/>
    <w:rsid w:val="00253E26"/>
    <w:rsid w:val="002543BB"/>
    <w:rsid w:val="0025474C"/>
    <w:rsid w:val="00254DA4"/>
    <w:rsid w:val="00254FF5"/>
    <w:rsid w:val="002550B6"/>
    <w:rsid w:val="00255317"/>
    <w:rsid w:val="00255928"/>
    <w:rsid w:val="00255983"/>
    <w:rsid w:val="00256334"/>
    <w:rsid w:val="002564B3"/>
    <w:rsid w:val="002565D4"/>
    <w:rsid w:val="00256610"/>
    <w:rsid w:val="0025661B"/>
    <w:rsid w:val="0025694C"/>
    <w:rsid w:val="00256BE4"/>
    <w:rsid w:val="002572DA"/>
    <w:rsid w:val="00257745"/>
    <w:rsid w:val="002600AC"/>
    <w:rsid w:val="00260E1A"/>
    <w:rsid w:val="00261326"/>
    <w:rsid w:val="00261946"/>
    <w:rsid w:val="00262552"/>
    <w:rsid w:val="00262860"/>
    <w:rsid w:val="002634FF"/>
    <w:rsid w:val="00263A25"/>
    <w:rsid w:val="00263BB2"/>
    <w:rsid w:val="00263C41"/>
    <w:rsid w:val="00263CDD"/>
    <w:rsid w:val="002643F9"/>
    <w:rsid w:val="00265B2C"/>
    <w:rsid w:val="00265E16"/>
    <w:rsid w:val="002663E0"/>
    <w:rsid w:val="00266E2C"/>
    <w:rsid w:val="00266EBA"/>
    <w:rsid w:val="0026759C"/>
    <w:rsid w:val="00267616"/>
    <w:rsid w:val="0026781A"/>
    <w:rsid w:val="00270E4C"/>
    <w:rsid w:val="00270E56"/>
    <w:rsid w:val="00270FD2"/>
    <w:rsid w:val="002710FB"/>
    <w:rsid w:val="002733B0"/>
    <w:rsid w:val="002746E2"/>
    <w:rsid w:val="00274737"/>
    <w:rsid w:val="00274DC7"/>
    <w:rsid w:val="00274FCE"/>
    <w:rsid w:val="00275F18"/>
    <w:rsid w:val="0027696B"/>
    <w:rsid w:val="0027699F"/>
    <w:rsid w:val="0027725A"/>
    <w:rsid w:val="0027727A"/>
    <w:rsid w:val="00277637"/>
    <w:rsid w:val="00280C52"/>
    <w:rsid w:val="00282078"/>
    <w:rsid w:val="0028262E"/>
    <w:rsid w:val="00282770"/>
    <w:rsid w:val="00284217"/>
    <w:rsid w:val="00284CF1"/>
    <w:rsid w:val="00284EB7"/>
    <w:rsid w:val="0028546D"/>
    <w:rsid w:val="00286B6C"/>
    <w:rsid w:val="00286C36"/>
    <w:rsid w:val="00287024"/>
    <w:rsid w:val="00287848"/>
    <w:rsid w:val="002878F9"/>
    <w:rsid w:val="00287FC7"/>
    <w:rsid w:val="002904A2"/>
    <w:rsid w:val="00290C17"/>
    <w:rsid w:val="00290D7A"/>
    <w:rsid w:val="00290F6B"/>
    <w:rsid w:val="002912F9"/>
    <w:rsid w:val="00291A7D"/>
    <w:rsid w:val="00291BBC"/>
    <w:rsid w:val="00291C69"/>
    <w:rsid w:val="002930D4"/>
    <w:rsid w:val="00293A2D"/>
    <w:rsid w:val="00294077"/>
    <w:rsid w:val="002941C6"/>
    <w:rsid w:val="0029440C"/>
    <w:rsid w:val="00294AAD"/>
    <w:rsid w:val="00294E6C"/>
    <w:rsid w:val="002954FF"/>
    <w:rsid w:val="002956F3"/>
    <w:rsid w:val="00295918"/>
    <w:rsid w:val="0029641F"/>
    <w:rsid w:val="00296C68"/>
    <w:rsid w:val="00297675"/>
    <w:rsid w:val="00297E81"/>
    <w:rsid w:val="002A0158"/>
    <w:rsid w:val="002A0C3B"/>
    <w:rsid w:val="002A107C"/>
    <w:rsid w:val="002A13EA"/>
    <w:rsid w:val="002A14C3"/>
    <w:rsid w:val="002A1644"/>
    <w:rsid w:val="002A1DF9"/>
    <w:rsid w:val="002A1E41"/>
    <w:rsid w:val="002A2A58"/>
    <w:rsid w:val="002A3414"/>
    <w:rsid w:val="002A389B"/>
    <w:rsid w:val="002A46D4"/>
    <w:rsid w:val="002A4B14"/>
    <w:rsid w:val="002A4C88"/>
    <w:rsid w:val="002A4D7E"/>
    <w:rsid w:val="002A524E"/>
    <w:rsid w:val="002A5A19"/>
    <w:rsid w:val="002A5A3E"/>
    <w:rsid w:val="002A5D50"/>
    <w:rsid w:val="002A6A87"/>
    <w:rsid w:val="002A6AF9"/>
    <w:rsid w:val="002A6C58"/>
    <w:rsid w:val="002A6D95"/>
    <w:rsid w:val="002A75B3"/>
    <w:rsid w:val="002A7D6A"/>
    <w:rsid w:val="002B0968"/>
    <w:rsid w:val="002B10F5"/>
    <w:rsid w:val="002B12FC"/>
    <w:rsid w:val="002B168D"/>
    <w:rsid w:val="002B1822"/>
    <w:rsid w:val="002B257F"/>
    <w:rsid w:val="002B284D"/>
    <w:rsid w:val="002B2E6F"/>
    <w:rsid w:val="002B3E05"/>
    <w:rsid w:val="002B631F"/>
    <w:rsid w:val="002B67C7"/>
    <w:rsid w:val="002B687E"/>
    <w:rsid w:val="002B6A0E"/>
    <w:rsid w:val="002B7326"/>
    <w:rsid w:val="002B7ABC"/>
    <w:rsid w:val="002B7D53"/>
    <w:rsid w:val="002C03AC"/>
    <w:rsid w:val="002C04EB"/>
    <w:rsid w:val="002C0857"/>
    <w:rsid w:val="002C11FE"/>
    <w:rsid w:val="002C151D"/>
    <w:rsid w:val="002C16CF"/>
    <w:rsid w:val="002C1A9E"/>
    <w:rsid w:val="002C26F8"/>
    <w:rsid w:val="002C30CD"/>
    <w:rsid w:val="002C32F4"/>
    <w:rsid w:val="002C34DD"/>
    <w:rsid w:val="002C39DF"/>
    <w:rsid w:val="002C3CD8"/>
    <w:rsid w:val="002C3FB1"/>
    <w:rsid w:val="002C4F06"/>
    <w:rsid w:val="002C54A8"/>
    <w:rsid w:val="002C5BA4"/>
    <w:rsid w:val="002C5CBE"/>
    <w:rsid w:val="002C6560"/>
    <w:rsid w:val="002C66D5"/>
    <w:rsid w:val="002C66EF"/>
    <w:rsid w:val="002C6D94"/>
    <w:rsid w:val="002C723E"/>
    <w:rsid w:val="002C7CBA"/>
    <w:rsid w:val="002D0A64"/>
    <w:rsid w:val="002D14C8"/>
    <w:rsid w:val="002D3230"/>
    <w:rsid w:val="002D339C"/>
    <w:rsid w:val="002D38BA"/>
    <w:rsid w:val="002D3BEF"/>
    <w:rsid w:val="002D3C83"/>
    <w:rsid w:val="002D4A69"/>
    <w:rsid w:val="002D4A9C"/>
    <w:rsid w:val="002D5668"/>
    <w:rsid w:val="002D56DF"/>
    <w:rsid w:val="002D6206"/>
    <w:rsid w:val="002D667C"/>
    <w:rsid w:val="002D69BC"/>
    <w:rsid w:val="002D6CF8"/>
    <w:rsid w:val="002D7391"/>
    <w:rsid w:val="002D7B9B"/>
    <w:rsid w:val="002E00BA"/>
    <w:rsid w:val="002E0759"/>
    <w:rsid w:val="002E0BAD"/>
    <w:rsid w:val="002E148D"/>
    <w:rsid w:val="002E1996"/>
    <w:rsid w:val="002E1C5C"/>
    <w:rsid w:val="002E1F9C"/>
    <w:rsid w:val="002E2130"/>
    <w:rsid w:val="002E29B9"/>
    <w:rsid w:val="002E2CA9"/>
    <w:rsid w:val="002E2F66"/>
    <w:rsid w:val="002E3E19"/>
    <w:rsid w:val="002E3EC2"/>
    <w:rsid w:val="002E405D"/>
    <w:rsid w:val="002E4BED"/>
    <w:rsid w:val="002E52A3"/>
    <w:rsid w:val="002E5778"/>
    <w:rsid w:val="002E704B"/>
    <w:rsid w:val="002E7AC5"/>
    <w:rsid w:val="002F07E0"/>
    <w:rsid w:val="002F0BF5"/>
    <w:rsid w:val="002F1474"/>
    <w:rsid w:val="002F1A08"/>
    <w:rsid w:val="002F21BA"/>
    <w:rsid w:val="002F2636"/>
    <w:rsid w:val="002F291F"/>
    <w:rsid w:val="002F2D82"/>
    <w:rsid w:val="002F3348"/>
    <w:rsid w:val="002F3554"/>
    <w:rsid w:val="002F37DF"/>
    <w:rsid w:val="002F3E5A"/>
    <w:rsid w:val="002F4067"/>
    <w:rsid w:val="002F463E"/>
    <w:rsid w:val="002F51B9"/>
    <w:rsid w:val="002F591F"/>
    <w:rsid w:val="002F5BF0"/>
    <w:rsid w:val="002F5FE0"/>
    <w:rsid w:val="002F60B0"/>
    <w:rsid w:val="002F6D47"/>
    <w:rsid w:val="002F7152"/>
    <w:rsid w:val="002F76B5"/>
    <w:rsid w:val="003001CA"/>
    <w:rsid w:val="003004C5"/>
    <w:rsid w:val="003007DD"/>
    <w:rsid w:val="00300C67"/>
    <w:rsid w:val="003019C3"/>
    <w:rsid w:val="00301E7A"/>
    <w:rsid w:val="00304901"/>
    <w:rsid w:val="003049DF"/>
    <w:rsid w:val="00304A3C"/>
    <w:rsid w:val="003056F2"/>
    <w:rsid w:val="00306CD0"/>
    <w:rsid w:val="00306EAF"/>
    <w:rsid w:val="003071A6"/>
    <w:rsid w:val="0030785B"/>
    <w:rsid w:val="00307985"/>
    <w:rsid w:val="00307CB9"/>
    <w:rsid w:val="00307E51"/>
    <w:rsid w:val="00310398"/>
    <w:rsid w:val="003117F1"/>
    <w:rsid w:val="003122EE"/>
    <w:rsid w:val="00312DD9"/>
    <w:rsid w:val="003130A6"/>
    <w:rsid w:val="0031311E"/>
    <w:rsid w:val="0031313E"/>
    <w:rsid w:val="0031345F"/>
    <w:rsid w:val="00313738"/>
    <w:rsid w:val="00313A3E"/>
    <w:rsid w:val="00313EE3"/>
    <w:rsid w:val="00314D96"/>
    <w:rsid w:val="00315178"/>
    <w:rsid w:val="003151D9"/>
    <w:rsid w:val="0031528D"/>
    <w:rsid w:val="003161CA"/>
    <w:rsid w:val="00316AAC"/>
    <w:rsid w:val="00316F07"/>
    <w:rsid w:val="003172EB"/>
    <w:rsid w:val="00317A36"/>
    <w:rsid w:val="00320173"/>
    <w:rsid w:val="0032058B"/>
    <w:rsid w:val="00320971"/>
    <w:rsid w:val="0032112F"/>
    <w:rsid w:val="0032136A"/>
    <w:rsid w:val="0032273E"/>
    <w:rsid w:val="00324330"/>
    <w:rsid w:val="00324649"/>
    <w:rsid w:val="00324DAE"/>
    <w:rsid w:val="00324EC3"/>
    <w:rsid w:val="003250A9"/>
    <w:rsid w:val="003254DB"/>
    <w:rsid w:val="003256D1"/>
    <w:rsid w:val="00326668"/>
    <w:rsid w:val="003268C5"/>
    <w:rsid w:val="00326D4A"/>
    <w:rsid w:val="00326FA6"/>
    <w:rsid w:val="00327510"/>
    <w:rsid w:val="0032752B"/>
    <w:rsid w:val="003300E0"/>
    <w:rsid w:val="00330F2F"/>
    <w:rsid w:val="003310DA"/>
    <w:rsid w:val="003311C4"/>
    <w:rsid w:val="00332261"/>
    <w:rsid w:val="003322BE"/>
    <w:rsid w:val="00332546"/>
    <w:rsid w:val="00332722"/>
    <w:rsid w:val="00332ED1"/>
    <w:rsid w:val="003335AC"/>
    <w:rsid w:val="00334507"/>
    <w:rsid w:val="0033506F"/>
    <w:rsid w:val="003353EF"/>
    <w:rsid w:val="0033595C"/>
    <w:rsid w:val="00335E50"/>
    <w:rsid w:val="0034099A"/>
    <w:rsid w:val="0034117C"/>
    <w:rsid w:val="003411A0"/>
    <w:rsid w:val="003415BD"/>
    <w:rsid w:val="003418C4"/>
    <w:rsid w:val="003419D0"/>
    <w:rsid w:val="00341B9D"/>
    <w:rsid w:val="00342FB6"/>
    <w:rsid w:val="00343638"/>
    <w:rsid w:val="0034387C"/>
    <w:rsid w:val="00344173"/>
    <w:rsid w:val="0034477D"/>
    <w:rsid w:val="00344977"/>
    <w:rsid w:val="00347029"/>
    <w:rsid w:val="00350529"/>
    <w:rsid w:val="003505E3"/>
    <w:rsid w:val="00350674"/>
    <w:rsid w:val="003508A9"/>
    <w:rsid w:val="00350A57"/>
    <w:rsid w:val="00350EF9"/>
    <w:rsid w:val="00351731"/>
    <w:rsid w:val="00351931"/>
    <w:rsid w:val="00351ED8"/>
    <w:rsid w:val="00352467"/>
    <w:rsid w:val="0035277D"/>
    <w:rsid w:val="00352CF5"/>
    <w:rsid w:val="003543E6"/>
    <w:rsid w:val="00354698"/>
    <w:rsid w:val="0035590B"/>
    <w:rsid w:val="00355C4B"/>
    <w:rsid w:val="003560CD"/>
    <w:rsid w:val="00356210"/>
    <w:rsid w:val="0035695E"/>
    <w:rsid w:val="00356A4F"/>
    <w:rsid w:val="0036011F"/>
    <w:rsid w:val="003603A1"/>
    <w:rsid w:val="00360A67"/>
    <w:rsid w:val="00360E33"/>
    <w:rsid w:val="003610D5"/>
    <w:rsid w:val="0036154F"/>
    <w:rsid w:val="00361B19"/>
    <w:rsid w:val="003620DB"/>
    <w:rsid w:val="0036219B"/>
    <w:rsid w:val="00362237"/>
    <w:rsid w:val="0036243A"/>
    <w:rsid w:val="0036279B"/>
    <w:rsid w:val="00362820"/>
    <w:rsid w:val="00362C00"/>
    <w:rsid w:val="003636DD"/>
    <w:rsid w:val="00363A0B"/>
    <w:rsid w:val="00363FB4"/>
    <w:rsid w:val="0036413E"/>
    <w:rsid w:val="0036493B"/>
    <w:rsid w:val="003659C1"/>
    <w:rsid w:val="003663AE"/>
    <w:rsid w:val="003663B3"/>
    <w:rsid w:val="0036685B"/>
    <w:rsid w:val="00366D5B"/>
    <w:rsid w:val="00367542"/>
    <w:rsid w:val="00367AAE"/>
    <w:rsid w:val="00370C8D"/>
    <w:rsid w:val="00370FFA"/>
    <w:rsid w:val="0037120B"/>
    <w:rsid w:val="003717D9"/>
    <w:rsid w:val="00371F43"/>
    <w:rsid w:val="003722BD"/>
    <w:rsid w:val="00372A6C"/>
    <w:rsid w:val="00373406"/>
    <w:rsid w:val="00373AED"/>
    <w:rsid w:val="00373F03"/>
    <w:rsid w:val="003741DA"/>
    <w:rsid w:val="00374B9F"/>
    <w:rsid w:val="00374FBA"/>
    <w:rsid w:val="00375B08"/>
    <w:rsid w:val="00375EFF"/>
    <w:rsid w:val="00376BB2"/>
    <w:rsid w:val="00376CED"/>
    <w:rsid w:val="0037723D"/>
    <w:rsid w:val="00377341"/>
    <w:rsid w:val="003800F9"/>
    <w:rsid w:val="0038070B"/>
    <w:rsid w:val="003808C2"/>
    <w:rsid w:val="00380C36"/>
    <w:rsid w:val="00381660"/>
    <w:rsid w:val="00382058"/>
    <w:rsid w:val="00382801"/>
    <w:rsid w:val="0038307A"/>
    <w:rsid w:val="00383124"/>
    <w:rsid w:val="0038357A"/>
    <w:rsid w:val="00384692"/>
    <w:rsid w:val="00385628"/>
    <w:rsid w:val="00385A89"/>
    <w:rsid w:val="00386807"/>
    <w:rsid w:val="0038724F"/>
    <w:rsid w:val="00387266"/>
    <w:rsid w:val="00387879"/>
    <w:rsid w:val="0039109E"/>
    <w:rsid w:val="0039154C"/>
    <w:rsid w:val="00391A31"/>
    <w:rsid w:val="003935A9"/>
    <w:rsid w:val="00393CD2"/>
    <w:rsid w:val="0039411B"/>
    <w:rsid w:val="00394D92"/>
    <w:rsid w:val="0039572C"/>
    <w:rsid w:val="003970CE"/>
    <w:rsid w:val="00397520"/>
    <w:rsid w:val="00397549"/>
    <w:rsid w:val="003A0112"/>
    <w:rsid w:val="003A0789"/>
    <w:rsid w:val="003A12C3"/>
    <w:rsid w:val="003A1484"/>
    <w:rsid w:val="003A15FE"/>
    <w:rsid w:val="003A1774"/>
    <w:rsid w:val="003A1F5A"/>
    <w:rsid w:val="003A3004"/>
    <w:rsid w:val="003A33E3"/>
    <w:rsid w:val="003A3FB6"/>
    <w:rsid w:val="003A4692"/>
    <w:rsid w:val="003A4E1E"/>
    <w:rsid w:val="003A533A"/>
    <w:rsid w:val="003A58D6"/>
    <w:rsid w:val="003A6884"/>
    <w:rsid w:val="003A7073"/>
    <w:rsid w:val="003A76F8"/>
    <w:rsid w:val="003A7959"/>
    <w:rsid w:val="003A7F05"/>
    <w:rsid w:val="003B01FF"/>
    <w:rsid w:val="003B064B"/>
    <w:rsid w:val="003B18E0"/>
    <w:rsid w:val="003B1A1E"/>
    <w:rsid w:val="003B1D7A"/>
    <w:rsid w:val="003B35B4"/>
    <w:rsid w:val="003B3850"/>
    <w:rsid w:val="003B4D84"/>
    <w:rsid w:val="003B4DDE"/>
    <w:rsid w:val="003B5BAE"/>
    <w:rsid w:val="003B5E9D"/>
    <w:rsid w:val="003B60E9"/>
    <w:rsid w:val="003B6148"/>
    <w:rsid w:val="003B673A"/>
    <w:rsid w:val="003B7650"/>
    <w:rsid w:val="003B7CA5"/>
    <w:rsid w:val="003C00EB"/>
    <w:rsid w:val="003C0249"/>
    <w:rsid w:val="003C07F8"/>
    <w:rsid w:val="003C09C7"/>
    <w:rsid w:val="003C124D"/>
    <w:rsid w:val="003C195E"/>
    <w:rsid w:val="003C1EBF"/>
    <w:rsid w:val="003C26DE"/>
    <w:rsid w:val="003C37B5"/>
    <w:rsid w:val="003C3DD5"/>
    <w:rsid w:val="003C4008"/>
    <w:rsid w:val="003C4E87"/>
    <w:rsid w:val="003C505A"/>
    <w:rsid w:val="003C593E"/>
    <w:rsid w:val="003C5B10"/>
    <w:rsid w:val="003C6244"/>
    <w:rsid w:val="003C6624"/>
    <w:rsid w:val="003C7C63"/>
    <w:rsid w:val="003D0013"/>
    <w:rsid w:val="003D07E0"/>
    <w:rsid w:val="003D0C00"/>
    <w:rsid w:val="003D12FC"/>
    <w:rsid w:val="003D1A57"/>
    <w:rsid w:val="003D1EB4"/>
    <w:rsid w:val="003D2DF1"/>
    <w:rsid w:val="003D3D6C"/>
    <w:rsid w:val="003D4088"/>
    <w:rsid w:val="003D4565"/>
    <w:rsid w:val="003D57B0"/>
    <w:rsid w:val="003D60F2"/>
    <w:rsid w:val="003D673A"/>
    <w:rsid w:val="003D6AAF"/>
    <w:rsid w:val="003D7114"/>
    <w:rsid w:val="003D7118"/>
    <w:rsid w:val="003D7292"/>
    <w:rsid w:val="003D73D5"/>
    <w:rsid w:val="003D752D"/>
    <w:rsid w:val="003D7974"/>
    <w:rsid w:val="003D7BF4"/>
    <w:rsid w:val="003D7D14"/>
    <w:rsid w:val="003E044F"/>
    <w:rsid w:val="003E0630"/>
    <w:rsid w:val="003E0FD7"/>
    <w:rsid w:val="003E1848"/>
    <w:rsid w:val="003E18AE"/>
    <w:rsid w:val="003E1A3B"/>
    <w:rsid w:val="003E2D4C"/>
    <w:rsid w:val="003E3470"/>
    <w:rsid w:val="003E39B0"/>
    <w:rsid w:val="003E40FF"/>
    <w:rsid w:val="003E4773"/>
    <w:rsid w:val="003E4CF2"/>
    <w:rsid w:val="003E50AF"/>
    <w:rsid w:val="003E5F20"/>
    <w:rsid w:val="003E6FC1"/>
    <w:rsid w:val="003E7587"/>
    <w:rsid w:val="003E7C28"/>
    <w:rsid w:val="003E7DAB"/>
    <w:rsid w:val="003F032C"/>
    <w:rsid w:val="003F1DB8"/>
    <w:rsid w:val="003F1FFA"/>
    <w:rsid w:val="003F37EB"/>
    <w:rsid w:val="003F37F9"/>
    <w:rsid w:val="003F3B43"/>
    <w:rsid w:val="003F3B98"/>
    <w:rsid w:val="003F45A0"/>
    <w:rsid w:val="003F473C"/>
    <w:rsid w:val="003F4DB8"/>
    <w:rsid w:val="003F4E67"/>
    <w:rsid w:val="003F5772"/>
    <w:rsid w:val="003F5797"/>
    <w:rsid w:val="003F5E89"/>
    <w:rsid w:val="003F651D"/>
    <w:rsid w:val="003F68B0"/>
    <w:rsid w:val="003F71CD"/>
    <w:rsid w:val="003F73D9"/>
    <w:rsid w:val="003F7691"/>
    <w:rsid w:val="003F76DB"/>
    <w:rsid w:val="003F78E3"/>
    <w:rsid w:val="003F7D01"/>
    <w:rsid w:val="004003DB"/>
    <w:rsid w:val="00400590"/>
    <w:rsid w:val="004013E8"/>
    <w:rsid w:val="004019FB"/>
    <w:rsid w:val="00401DB2"/>
    <w:rsid w:val="00401F07"/>
    <w:rsid w:val="00402B74"/>
    <w:rsid w:val="00402E3F"/>
    <w:rsid w:val="00402FB7"/>
    <w:rsid w:val="004041C2"/>
    <w:rsid w:val="0040439C"/>
    <w:rsid w:val="00404838"/>
    <w:rsid w:val="00404973"/>
    <w:rsid w:val="004050D0"/>
    <w:rsid w:val="004051A4"/>
    <w:rsid w:val="0040570C"/>
    <w:rsid w:val="00405897"/>
    <w:rsid w:val="00406019"/>
    <w:rsid w:val="00406E57"/>
    <w:rsid w:val="00407221"/>
    <w:rsid w:val="00407877"/>
    <w:rsid w:val="0041133D"/>
    <w:rsid w:val="004116C2"/>
    <w:rsid w:val="0041213B"/>
    <w:rsid w:val="004122FA"/>
    <w:rsid w:val="00412532"/>
    <w:rsid w:val="00412A00"/>
    <w:rsid w:val="00412F2C"/>
    <w:rsid w:val="004134F3"/>
    <w:rsid w:val="00413EF6"/>
    <w:rsid w:val="00414901"/>
    <w:rsid w:val="00414A72"/>
    <w:rsid w:val="00414BD2"/>
    <w:rsid w:val="00414BD5"/>
    <w:rsid w:val="00415738"/>
    <w:rsid w:val="004158CC"/>
    <w:rsid w:val="004158F1"/>
    <w:rsid w:val="00415EA0"/>
    <w:rsid w:val="0041613A"/>
    <w:rsid w:val="004161BD"/>
    <w:rsid w:val="004164A2"/>
    <w:rsid w:val="00416731"/>
    <w:rsid w:val="00416F49"/>
    <w:rsid w:val="004174F0"/>
    <w:rsid w:val="0041778B"/>
    <w:rsid w:val="00417BE7"/>
    <w:rsid w:val="00417E3D"/>
    <w:rsid w:val="004202F6"/>
    <w:rsid w:val="004203A6"/>
    <w:rsid w:val="0042076F"/>
    <w:rsid w:val="0042121A"/>
    <w:rsid w:val="00421840"/>
    <w:rsid w:val="00421B08"/>
    <w:rsid w:val="00422133"/>
    <w:rsid w:val="004226CE"/>
    <w:rsid w:val="004227AE"/>
    <w:rsid w:val="00423145"/>
    <w:rsid w:val="004231B4"/>
    <w:rsid w:val="00423451"/>
    <w:rsid w:val="00423528"/>
    <w:rsid w:val="004238F6"/>
    <w:rsid w:val="00423DB5"/>
    <w:rsid w:val="00423ECE"/>
    <w:rsid w:val="00423F21"/>
    <w:rsid w:val="0042460F"/>
    <w:rsid w:val="00424F6B"/>
    <w:rsid w:val="004256DB"/>
    <w:rsid w:val="00425BE3"/>
    <w:rsid w:val="00427906"/>
    <w:rsid w:val="00427B5D"/>
    <w:rsid w:val="00427EB9"/>
    <w:rsid w:val="004319B2"/>
    <w:rsid w:val="0043239D"/>
    <w:rsid w:val="004325F1"/>
    <w:rsid w:val="00432743"/>
    <w:rsid w:val="00433286"/>
    <w:rsid w:val="00434A42"/>
    <w:rsid w:val="00434C84"/>
    <w:rsid w:val="00435B55"/>
    <w:rsid w:val="00436037"/>
    <w:rsid w:val="00436174"/>
    <w:rsid w:val="004370A0"/>
    <w:rsid w:val="0043782A"/>
    <w:rsid w:val="00437E76"/>
    <w:rsid w:val="00440056"/>
    <w:rsid w:val="004402A6"/>
    <w:rsid w:val="00440C8F"/>
    <w:rsid w:val="00440FFC"/>
    <w:rsid w:val="00442D20"/>
    <w:rsid w:val="0044364C"/>
    <w:rsid w:val="0044368C"/>
    <w:rsid w:val="004436DC"/>
    <w:rsid w:val="004436EF"/>
    <w:rsid w:val="00443785"/>
    <w:rsid w:val="00443EF8"/>
    <w:rsid w:val="004441E4"/>
    <w:rsid w:val="0044447B"/>
    <w:rsid w:val="00446031"/>
    <w:rsid w:val="004461EE"/>
    <w:rsid w:val="00446E1A"/>
    <w:rsid w:val="004473AD"/>
    <w:rsid w:val="0044767A"/>
    <w:rsid w:val="00447F06"/>
    <w:rsid w:val="00447F17"/>
    <w:rsid w:val="0045002A"/>
    <w:rsid w:val="004503FF"/>
    <w:rsid w:val="0045120F"/>
    <w:rsid w:val="00451F27"/>
    <w:rsid w:val="004538F2"/>
    <w:rsid w:val="00453AB3"/>
    <w:rsid w:val="00453DC3"/>
    <w:rsid w:val="00454136"/>
    <w:rsid w:val="004546DD"/>
    <w:rsid w:val="004548D3"/>
    <w:rsid w:val="00454D17"/>
    <w:rsid w:val="00455075"/>
    <w:rsid w:val="00455148"/>
    <w:rsid w:val="0045545D"/>
    <w:rsid w:val="00455D6B"/>
    <w:rsid w:val="004562A0"/>
    <w:rsid w:val="00456964"/>
    <w:rsid w:val="00457A62"/>
    <w:rsid w:val="004600B8"/>
    <w:rsid w:val="0046034A"/>
    <w:rsid w:val="00460899"/>
    <w:rsid w:val="00460E28"/>
    <w:rsid w:val="00460FA5"/>
    <w:rsid w:val="0046176F"/>
    <w:rsid w:val="004618BB"/>
    <w:rsid w:val="004618CA"/>
    <w:rsid w:val="004618F6"/>
    <w:rsid w:val="00461F9D"/>
    <w:rsid w:val="00462234"/>
    <w:rsid w:val="0046268A"/>
    <w:rsid w:val="0046268D"/>
    <w:rsid w:val="00462F53"/>
    <w:rsid w:val="0046362E"/>
    <w:rsid w:val="0046369F"/>
    <w:rsid w:val="00463940"/>
    <w:rsid w:val="004642BD"/>
    <w:rsid w:val="0046466C"/>
    <w:rsid w:val="00465CCA"/>
    <w:rsid w:val="00465F24"/>
    <w:rsid w:val="00466404"/>
    <w:rsid w:val="004665B9"/>
    <w:rsid w:val="0046695B"/>
    <w:rsid w:val="00466983"/>
    <w:rsid w:val="00466CA7"/>
    <w:rsid w:val="00467A29"/>
    <w:rsid w:val="00467CEF"/>
    <w:rsid w:val="00467E06"/>
    <w:rsid w:val="0047047E"/>
    <w:rsid w:val="00470D37"/>
    <w:rsid w:val="00471B11"/>
    <w:rsid w:val="004726A2"/>
    <w:rsid w:val="00473159"/>
    <w:rsid w:val="00473176"/>
    <w:rsid w:val="004734E6"/>
    <w:rsid w:val="00473577"/>
    <w:rsid w:val="0047366E"/>
    <w:rsid w:val="00475195"/>
    <w:rsid w:val="0047531F"/>
    <w:rsid w:val="00475D51"/>
    <w:rsid w:val="00476695"/>
    <w:rsid w:val="00476E1A"/>
    <w:rsid w:val="004800A1"/>
    <w:rsid w:val="00481ADA"/>
    <w:rsid w:val="00481C7E"/>
    <w:rsid w:val="00481E0C"/>
    <w:rsid w:val="00481F66"/>
    <w:rsid w:val="0048225B"/>
    <w:rsid w:val="00482287"/>
    <w:rsid w:val="00482677"/>
    <w:rsid w:val="004828C0"/>
    <w:rsid w:val="00482FA1"/>
    <w:rsid w:val="00482FAF"/>
    <w:rsid w:val="0048318A"/>
    <w:rsid w:val="00483A64"/>
    <w:rsid w:val="00483F00"/>
    <w:rsid w:val="00484737"/>
    <w:rsid w:val="004848E4"/>
    <w:rsid w:val="00484D72"/>
    <w:rsid w:val="00484FDA"/>
    <w:rsid w:val="004861E0"/>
    <w:rsid w:val="00486239"/>
    <w:rsid w:val="00486A74"/>
    <w:rsid w:val="0048719D"/>
    <w:rsid w:val="0048763C"/>
    <w:rsid w:val="004925B1"/>
    <w:rsid w:val="00492BE5"/>
    <w:rsid w:val="004930CE"/>
    <w:rsid w:val="00493B85"/>
    <w:rsid w:val="00493FE4"/>
    <w:rsid w:val="00494CF9"/>
    <w:rsid w:val="00494F2B"/>
    <w:rsid w:val="0049514A"/>
    <w:rsid w:val="0049556E"/>
    <w:rsid w:val="004958D5"/>
    <w:rsid w:val="00495A5F"/>
    <w:rsid w:val="0049625D"/>
    <w:rsid w:val="004963F1"/>
    <w:rsid w:val="0049664E"/>
    <w:rsid w:val="004969DD"/>
    <w:rsid w:val="004969EA"/>
    <w:rsid w:val="0049746F"/>
    <w:rsid w:val="00497532"/>
    <w:rsid w:val="00497CA5"/>
    <w:rsid w:val="004A0004"/>
    <w:rsid w:val="004A0C73"/>
    <w:rsid w:val="004A0DEC"/>
    <w:rsid w:val="004A118F"/>
    <w:rsid w:val="004A13F6"/>
    <w:rsid w:val="004A1EEE"/>
    <w:rsid w:val="004A211B"/>
    <w:rsid w:val="004A295B"/>
    <w:rsid w:val="004A4842"/>
    <w:rsid w:val="004A48E9"/>
    <w:rsid w:val="004A5CD5"/>
    <w:rsid w:val="004A65B3"/>
    <w:rsid w:val="004A683D"/>
    <w:rsid w:val="004A6BC6"/>
    <w:rsid w:val="004A7271"/>
    <w:rsid w:val="004A765D"/>
    <w:rsid w:val="004A76D9"/>
    <w:rsid w:val="004A7796"/>
    <w:rsid w:val="004B0534"/>
    <w:rsid w:val="004B070F"/>
    <w:rsid w:val="004B08A6"/>
    <w:rsid w:val="004B1955"/>
    <w:rsid w:val="004B2609"/>
    <w:rsid w:val="004B284E"/>
    <w:rsid w:val="004B2B8D"/>
    <w:rsid w:val="004B2D7E"/>
    <w:rsid w:val="004B3281"/>
    <w:rsid w:val="004B3442"/>
    <w:rsid w:val="004B35E5"/>
    <w:rsid w:val="004B3E75"/>
    <w:rsid w:val="004B4550"/>
    <w:rsid w:val="004B47CB"/>
    <w:rsid w:val="004B524E"/>
    <w:rsid w:val="004B54CD"/>
    <w:rsid w:val="004B5558"/>
    <w:rsid w:val="004B6159"/>
    <w:rsid w:val="004B6875"/>
    <w:rsid w:val="004B6E33"/>
    <w:rsid w:val="004B7128"/>
    <w:rsid w:val="004B7371"/>
    <w:rsid w:val="004B740F"/>
    <w:rsid w:val="004C00E1"/>
    <w:rsid w:val="004C0193"/>
    <w:rsid w:val="004C0C86"/>
    <w:rsid w:val="004C0F6C"/>
    <w:rsid w:val="004C124A"/>
    <w:rsid w:val="004C1D26"/>
    <w:rsid w:val="004C22DC"/>
    <w:rsid w:val="004C286C"/>
    <w:rsid w:val="004C3284"/>
    <w:rsid w:val="004C37AB"/>
    <w:rsid w:val="004C4359"/>
    <w:rsid w:val="004C4461"/>
    <w:rsid w:val="004C4891"/>
    <w:rsid w:val="004C4BDD"/>
    <w:rsid w:val="004C4E78"/>
    <w:rsid w:val="004C5053"/>
    <w:rsid w:val="004C54AC"/>
    <w:rsid w:val="004C5811"/>
    <w:rsid w:val="004C5AEF"/>
    <w:rsid w:val="004C6139"/>
    <w:rsid w:val="004C628F"/>
    <w:rsid w:val="004C62D5"/>
    <w:rsid w:val="004C6EC7"/>
    <w:rsid w:val="004C724F"/>
    <w:rsid w:val="004C7ABB"/>
    <w:rsid w:val="004D0417"/>
    <w:rsid w:val="004D0A98"/>
    <w:rsid w:val="004D1188"/>
    <w:rsid w:val="004D17AB"/>
    <w:rsid w:val="004D1946"/>
    <w:rsid w:val="004D1E20"/>
    <w:rsid w:val="004D2486"/>
    <w:rsid w:val="004D3770"/>
    <w:rsid w:val="004D3A98"/>
    <w:rsid w:val="004D3B81"/>
    <w:rsid w:val="004D3DEE"/>
    <w:rsid w:val="004D52D8"/>
    <w:rsid w:val="004D5693"/>
    <w:rsid w:val="004D5E49"/>
    <w:rsid w:val="004D5FC2"/>
    <w:rsid w:val="004D686A"/>
    <w:rsid w:val="004D6B95"/>
    <w:rsid w:val="004D6FC9"/>
    <w:rsid w:val="004D7401"/>
    <w:rsid w:val="004D7706"/>
    <w:rsid w:val="004D7A19"/>
    <w:rsid w:val="004E00D0"/>
    <w:rsid w:val="004E026F"/>
    <w:rsid w:val="004E24C5"/>
    <w:rsid w:val="004E25AD"/>
    <w:rsid w:val="004E33DF"/>
    <w:rsid w:val="004E35DD"/>
    <w:rsid w:val="004E3BD4"/>
    <w:rsid w:val="004E3E8A"/>
    <w:rsid w:val="004E4221"/>
    <w:rsid w:val="004E4FCC"/>
    <w:rsid w:val="004E561B"/>
    <w:rsid w:val="004E5BCA"/>
    <w:rsid w:val="004E6011"/>
    <w:rsid w:val="004E6025"/>
    <w:rsid w:val="004E67BA"/>
    <w:rsid w:val="004E6BA5"/>
    <w:rsid w:val="004E6C26"/>
    <w:rsid w:val="004E6E2E"/>
    <w:rsid w:val="004E760C"/>
    <w:rsid w:val="004E7C94"/>
    <w:rsid w:val="004E7CAF"/>
    <w:rsid w:val="004F0192"/>
    <w:rsid w:val="004F01F5"/>
    <w:rsid w:val="004F04DC"/>
    <w:rsid w:val="004F0595"/>
    <w:rsid w:val="004F0C0D"/>
    <w:rsid w:val="004F0D14"/>
    <w:rsid w:val="004F0DA5"/>
    <w:rsid w:val="004F1B1E"/>
    <w:rsid w:val="004F3B9B"/>
    <w:rsid w:val="004F4022"/>
    <w:rsid w:val="004F4414"/>
    <w:rsid w:val="004F47BE"/>
    <w:rsid w:val="004F513E"/>
    <w:rsid w:val="004F5182"/>
    <w:rsid w:val="004F540C"/>
    <w:rsid w:val="004F552F"/>
    <w:rsid w:val="004F6FAB"/>
    <w:rsid w:val="004F727B"/>
    <w:rsid w:val="004F7725"/>
    <w:rsid w:val="004F7769"/>
    <w:rsid w:val="004F7911"/>
    <w:rsid w:val="004F7EB8"/>
    <w:rsid w:val="0050038B"/>
    <w:rsid w:val="0050084E"/>
    <w:rsid w:val="00501012"/>
    <w:rsid w:val="0050233F"/>
    <w:rsid w:val="00502549"/>
    <w:rsid w:val="0050391E"/>
    <w:rsid w:val="00503CCC"/>
    <w:rsid w:val="00503F9F"/>
    <w:rsid w:val="00504C8A"/>
    <w:rsid w:val="00504F56"/>
    <w:rsid w:val="005050DA"/>
    <w:rsid w:val="00505289"/>
    <w:rsid w:val="005066F3"/>
    <w:rsid w:val="00506A43"/>
    <w:rsid w:val="00506F29"/>
    <w:rsid w:val="0050725F"/>
    <w:rsid w:val="0050728A"/>
    <w:rsid w:val="005074AF"/>
    <w:rsid w:val="00507728"/>
    <w:rsid w:val="00510990"/>
    <w:rsid w:val="00511E1D"/>
    <w:rsid w:val="0051203C"/>
    <w:rsid w:val="0051232E"/>
    <w:rsid w:val="005125C9"/>
    <w:rsid w:val="00512B6D"/>
    <w:rsid w:val="00513697"/>
    <w:rsid w:val="005139BC"/>
    <w:rsid w:val="00513C1D"/>
    <w:rsid w:val="00513D57"/>
    <w:rsid w:val="00513D6F"/>
    <w:rsid w:val="0051439C"/>
    <w:rsid w:val="005143DA"/>
    <w:rsid w:val="00514507"/>
    <w:rsid w:val="0051483B"/>
    <w:rsid w:val="00514D87"/>
    <w:rsid w:val="005156E8"/>
    <w:rsid w:val="00515E2F"/>
    <w:rsid w:val="005167DE"/>
    <w:rsid w:val="00516D83"/>
    <w:rsid w:val="00517D6C"/>
    <w:rsid w:val="00517D94"/>
    <w:rsid w:val="00517DB8"/>
    <w:rsid w:val="00520123"/>
    <w:rsid w:val="0052128F"/>
    <w:rsid w:val="005213A7"/>
    <w:rsid w:val="00521EA1"/>
    <w:rsid w:val="00522CEF"/>
    <w:rsid w:val="0052304C"/>
    <w:rsid w:val="0052366E"/>
    <w:rsid w:val="00523B15"/>
    <w:rsid w:val="00524149"/>
    <w:rsid w:val="00524286"/>
    <w:rsid w:val="005244A4"/>
    <w:rsid w:val="005245AD"/>
    <w:rsid w:val="005245F8"/>
    <w:rsid w:val="00524A71"/>
    <w:rsid w:val="00524E22"/>
    <w:rsid w:val="0052511C"/>
    <w:rsid w:val="005254B6"/>
    <w:rsid w:val="005255DF"/>
    <w:rsid w:val="005277AB"/>
    <w:rsid w:val="005307A4"/>
    <w:rsid w:val="00530F3F"/>
    <w:rsid w:val="00531EB6"/>
    <w:rsid w:val="00532BDA"/>
    <w:rsid w:val="00533808"/>
    <w:rsid w:val="00533B4A"/>
    <w:rsid w:val="00533C2F"/>
    <w:rsid w:val="00533C4D"/>
    <w:rsid w:val="0053428E"/>
    <w:rsid w:val="00534705"/>
    <w:rsid w:val="00535A1D"/>
    <w:rsid w:val="00535D61"/>
    <w:rsid w:val="005367DF"/>
    <w:rsid w:val="0053687F"/>
    <w:rsid w:val="00536BEF"/>
    <w:rsid w:val="005370AD"/>
    <w:rsid w:val="00537140"/>
    <w:rsid w:val="0053737E"/>
    <w:rsid w:val="00537A2E"/>
    <w:rsid w:val="00537B63"/>
    <w:rsid w:val="00537DA9"/>
    <w:rsid w:val="00537DCD"/>
    <w:rsid w:val="00537FFE"/>
    <w:rsid w:val="005404DB"/>
    <w:rsid w:val="00540A9F"/>
    <w:rsid w:val="0054106F"/>
    <w:rsid w:val="005416C6"/>
    <w:rsid w:val="00541C20"/>
    <w:rsid w:val="00541EF6"/>
    <w:rsid w:val="005423BB"/>
    <w:rsid w:val="00542544"/>
    <w:rsid w:val="00542B35"/>
    <w:rsid w:val="00542D16"/>
    <w:rsid w:val="00543184"/>
    <w:rsid w:val="00543D10"/>
    <w:rsid w:val="005447DE"/>
    <w:rsid w:val="00544AF5"/>
    <w:rsid w:val="005457EA"/>
    <w:rsid w:val="00545F75"/>
    <w:rsid w:val="0054607A"/>
    <w:rsid w:val="0054637C"/>
    <w:rsid w:val="00546AED"/>
    <w:rsid w:val="005471C6"/>
    <w:rsid w:val="00547859"/>
    <w:rsid w:val="00547A5E"/>
    <w:rsid w:val="00547CBE"/>
    <w:rsid w:val="0055081B"/>
    <w:rsid w:val="005513EC"/>
    <w:rsid w:val="005514AE"/>
    <w:rsid w:val="00551BEF"/>
    <w:rsid w:val="00551E7A"/>
    <w:rsid w:val="005527AE"/>
    <w:rsid w:val="005528D2"/>
    <w:rsid w:val="00552B0B"/>
    <w:rsid w:val="00552E1A"/>
    <w:rsid w:val="005539B7"/>
    <w:rsid w:val="00553C5A"/>
    <w:rsid w:val="005541DB"/>
    <w:rsid w:val="005560AA"/>
    <w:rsid w:val="00556D33"/>
    <w:rsid w:val="00556DB7"/>
    <w:rsid w:val="005570F3"/>
    <w:rsid w:val="005573C4"/>
    <w:rsid w:val="00557AA9"/>
    <w:rsid w:val="00557EB7"/>
    <w:rsid w:val="0056062A"/>
    <w:rsid w:val="005607FD"/>
    <w:rsid w:val="00561025"/>
    <w:rsid w:val="0056240B"/>
    <w:rsid w:val="0056277F"/>
    <w:rsid w:val="00563682"/>
    <w:rsid w:val="00563A4D"/>
    <w:rsid w:val="00563C2D"/>
    <w:rsid w:val="005644E9"/>
    <w:rsid w:val="005648BD"/>
    <w:rsid w:val="005648F6"/>
    <w:rsid w:val="005652DC"/>
    <w:rsid w:val="00565C9F"/>
    <w:rsid w:val="005663D2"/>
    <w:rsid w:val="0056738B"/>
    <w:rsid w:val="00567741"/>
    <w:rsid w:val="00567D20"/>
    <w:rsid w:val="0057024B"/>
    <w:rsid w:val="005708EF"/>
    <w:rsid w:val="00570C3A"/>
    <w:rsid w:val="00571139"/>
    <w:rsid w:val="00571204"/>
    <w:rsid w:val="005720D4"/>
    <w:rsid w:val="005744F9"/>
    <w:rsid w:val="00574636"/>
    <w:rsid w:val="00574696"/>
    <w:rsid w:val="005755AE"/>
    <w:rsid w:val="005755E4"/>
    <w:rsid w:val="0057560C"/>
    <w:rsid w:val="005757FE"/>
    <w:rsid w:val="00575800"/>
    <w:rsid w:val="00575E53"/>
    <w:rsid w:val="00575F57"/>
    <w:rsid w:val="00576120"/>
    <w:rsid w:val="00576186"/>
    <w:rsid w:val="0057646C"/>
    <w:rsid w:val="005764F8"/>
    <w:rsid w:val="0057654C"/>
    <w:rsid w:val="00576B01"/>
    <w:rsid w:val="005777B7"/>
    <w:rsid w:val="005777CF"/>
    <w:rsid w:val="00577C9D"/>
    <w:rsid w:val="00580013"/>
    <w:rsid w:val="00580BE6"/>
    <w:rsid w:val="0058141A"/>
    <w:rsid w:val="00581E62"/>
    <w:rsid w:val="005822D7"/>
    <w:rsid w:val="005824D8"/>
    <w:rsid w:val="00582A5B"/>
    <w:rsid w:val="005830DB"/>
    <w:rsid w:val="005833BF"/>
    <w:rsid w:val="0058451F"/>
    <w:rsid w:val="00584D5C"/>
    <w:rsid w:val="005861FA"/>
    <w:rsid w:val="0058627D"/>
    <w:rsid w:val="005865BD"/>
    <w:rsid w:val="005873C5"/>
    <w:rsid w:val="00587526"/>
    <w:rsid w:val="005879D1"/>
    <w:rsid w:val="00587A84"/>
    <w:rsid w:val="0059016C"/>
    <w:rsid w:val="00590508"/>
    <w:rsid w:val="00591222"/>
    <w:rsid w:val="00591792"/>
    <w:rsid w:val="00591AE8"/>
    <w:rsid w:val="00591E29"/>
    <w:rsid w:val="005923C0"/>
    <w:rsid w:val="0059244C"/>
    <w:rsid w:val="0059246F"/>
    <w:rsid w:val="00592509"/>
    <w:rsid w:val="005929B7"/>
    <w:rsid w:val="0059309A"/>
    <w:rsid w:val="005931F8"/>
    <w:rsid w:val="00593399"/>
    <w:rsid w:val="00593D47"/>
    <w:rsid w:val="00593F14"/>
    <w:rsid w:val="00594CE9"/>
    <w:rsid w:val="005953DB"/>
    <w:rsid w:val="005955BD"/>
    <w:rsid w:val="00595819"/>
    <w:rsid w:val="00596415"/>
    <w:rsid w:val="00597080"/>
    <w:rsid w:val="00597361"/>
    <w:rsid w:val="005978FD"/>
    <w:rsid w:val="00597C3D"/>
    <w:rsid w:val="005A0D2F"/>
    <w:rsid w:val="005A1040"/>
    <w:rsid w:val="005A18C8"/>
    <w:rsid w:val="005A1ADC"/>
    <w:rsid w:val="005A28B6"/>
    <w:rsid w:val="005A2A18"/>
    <w:rsid w:val="005A2D1F"/>
    <w:rsid w:val="005A3195"/>
    <w:rsid w:val="005A3A8F"/>
    <w:rsid w:val="005A3F90"/>
    <w:rsid w:val="005A417B"/>
    <w:rsid w:val="005A4B00"/>
    <w:rsid w:val="005A4D1F"/>
    <w:rsid w:val="005A51F7"/>
    <w:rsid w:val="005A600E"/>
    <w:rsid w:val="005A63C4"/>
    <w:rsid w:val="005A647A"/>
    <w:rsid w:val="005A69EB"/>
    <w:rsid w:val="005A74C9"/>
    <w:rsid w:val="005A7AEA"/>
    <w:rsid w:val="005A7F4E"/>
    <w:rsid w:val="005B02DD"/>
    <w:rsid w:val="005B0851"/>
    <w:rsid w:val="005B1877"/>
    <w:rsid w:val="005B2370"/>
    <w:rsid w:val="005B2782"/>
    <w:rsid w:val="005B2DFE"/>
    <w:rsid w:val="005B2E7A"/>
    <w:rsid w:val="005B3D86"/>
    <w:rsid w:val="005B4A31"/>
    <w:rsid w:val="005B4E0E"/>
    <w:rsid w:val="005B509A"/>
    <w:rsid w:val="005B5471"/>
    <w:rsid w:val="005B577D"/>
    <w:rsid w:val="005B57D9"/>
    <w:rsid w:val="005B5CFA"/>
    <w:rsid w:val="005B6B68"/>
    <w:rsid w:val="005B6F01"/>
    <w:rsid w:val="005B7415"/>
    <w:rsid w:val="005B791D"/>
    <w:rsid w:val="005C0AB9"/>
    <w:rsid w:val="005C0B26"/>
    <w:rsid w:val="005C1709"/>
    <w:rsid w:val="005C1773"/>
    <w:rsid w:val="005C1D40"/>
    <w:rsid w:val="005C209B"/>
    <w:rsid w:val="005C24F2"/>
    <w:rsid w:val="005C261B"/>
    <w:rsid w:val="005C2990"/>
    <w:rsid w:val="005C318D"/>
    <w:rsid w:val="005C37AC"/>
    <w:rsid w:val="005C3C35"/>
    <w:rsid w:val="005C44B6"/>
    <w:rsid w:val="005C4854"/>
    <w:rsid w:val="005C48B8"/>
    <w:rsid w:val="005C4D18"/>
    <w:rsid w:val="005C5291"/>
    <w:rsid w:val="005C5894"/>
    <w:rsid w:val="005C5C61"/>
    <w:rsid w:val="005C5FCC"/>
    <w:rsid w:val="005C7648"/>
    <w:rsid w:val="005C782C"/>
    <w:rsid w:val="005D05EF"/>
    <w:rsid w:val="005D0892"/>
    <w:rsid w:val="005D09F5"/>
    <w:rsid w:val="005D0A48"/>
    <w:rsid w:val="005D0D3D"/>
    <w:rsid w:val="005D114E"/>
    <w:rsid w:val="005D12BB"/>
    <w:rsid w:val="005D1A5E"/>
    <w:rsid w:val="005D1C7C"/>
    <w:rsid w:val="005D1CED"/>
    <w:rsid w:val="005D1D9F"/>
    <w:rsid w:val="005D2CE5"/>
    <w:rsid w:val="005D2E3E"/>
    <w:rsid w:val="005D2E64"/>
    <w:rsid w:val="005D3197"/>
    <w:rsid w:val="005D32F8"/>
    <w:rsid w:val="005D3E15"/>
    <w:rsid w:val="005D3EB4"/>
    <w:rsid w:val="005D4850"/>
    <w:rsid w:val="005D54AC"/>
    <w:rsid w:val="005D5DF7"/>
    <w:rsid w:val="005D61E2"/>
    <w:rsid w:val="005D622D"/>
    <w:rsid w:val="005D631E"/>
    <w:rsid w:val="005D6895"/>
    <w:rsid w:val="005D781D"/>
    <w:rsid w:val="005D78A4"/>
    <w:rsid w:val="005E0035"/>
    <w:rsid w:val="005E06B4"/>
    <w:rsid w:val="005E06DA"/>
    <w:rsid w:val="005E0E94"/>
    <w:rsid w:val="005E1633"/>
    <w:rsid w:val="005E1B0B"/>
    <w:rsid w:val="005E214E"/>
    <w:rsid w:val="005E215E"/>
    <w:rsid w:val="005E217D"/>
    <w:rsid w:val="005E2877"/>
    <w:rsid w:val="005E35EC"/>
    <w:rsid w:val="005E3865"/>
    <w:rsid w:val="005E396A"/>
    <w:rsid w:val="005E3EE9"/>
    <w:rsid w:val="005E4372"/>
    <w:rsid w:val="005E47A8"/>
    <w:rsid w:val="005E4A99"/>
    <w:rsid w:val="005E4C05"/>
    <w:rsid w:val="005E4CFB"/>
    <w:rsid w:val="005E4D22"/>
    <w:rsid w:val="005E5041"/>
    <w:rsid w:val="005E61DE"/>
    <w:rsid w:val="005E69DB"/>
    <w:rsid w:val="005E6EAA"/>
    <w:rsid w:val="005F0120"/>
    <w:rsid w:val="005F09E8"/>
    <w:rsid w:val="005F1326"/>
    <w:rsid w:val="005F143D"/>
    <w:rsid w:val="005F160F"/>
    <w:rsid w:val="005F199C"/>
    <w:rsid w:val="005F1BC0"/>
    <w:rsid w:val="005F29AB"/>
    <w:rsid w:val="005F2BD2"/>
    <w:rsid w:val="005F3763"/>
    <w:rsid w:val="005F3990"/>
    <w:rsid w:val="005F4221"/>
    <w:rsid w:val="005F4442"/>
    <w:rsid w:val="005F45B0"/>
    <w:rsid w:val="005F4621"/>
    <w:rsid w:val="005F4829"/>
    <w:rsid w:val="005F4A51"/>
    <w:rsid w:val="005F6292"/>
    <w:rsid w:val="005F66B3"/>
    <w:rsid w:val="005F67BB"/>
    <w:rsid w:val="005F6F6B"/>
    <w:rsid w:val="005F75FA"/>
    <w:rsid w:val="005F7B70"/>
    <w:rsid w:val="00600214"/>
    <w:rsid w:val="0060057A"/>
    <w:rsid w:val="0060094C"/>
    <w:rsid w:val="00600A03"/>
    <w:rsid w:val="00600E49"/>
    <w:rsid w:val="006011C4"/>
    <w:rsid w:val="0060150A"/>
    <w:rsid w:val="0060174F"/>
    <w:rsid w:val="00601C16"/>
    <w:rsid w:val="00602282"/>
    <w:rsid w:val="006026A3"/>
    <w:rsid w:val="006034C0"/>
    <w:rsid w:val="006034E3"/>
    <w:rsid w:val="006038E5"/>
    <w:rsid w:val="00603C91"/>
    <w:rsid w:val="0060493C"/>
    <w:rsid w:val="00607932"/>
    <w:rsid w:val="00607EE4"/>
    <w:rsid w:val="00607F05"/>
    <w:rsid w:val="00607FA2"/>
    <w:rsid w:val="006108F0"/>
    <w:rsid w:val="00610B9F"/>
    <w:rsid w:val="00611AFB"/>
    <w:rsid w:val="00611CD8"/>
    <w:rsid w:val="00611DEE"/>
    <w:rsid w:val="006127F5"/>
    <w:rsid w:val="00612F14"/>
    <w:rsid w:val="006130D3"/>
    <w:rsid w:val="006140B4"/>
    <w:rsid w:val="006141A2"/>
    <w:rsid w:val="006143A3"/>
    <w:rsid w:val="006151C6"/>
    <w:rsid w:val="00615451"/>
    <w:rsid w:val="00615596"/>
    <w:rsid w:val="006157B3"/>
    <w:rsid w:val="0061586E"/>
    <w:rsid w:val="0061591F"/>
    <w:rsid w:val="00615D23"/>
    <w:rsid w:val="00615E84"/>
    <w:rsid w:val="00615E94"/>
    <w:rsid w:val="00616246"/>
    <w:rsid w:val="0061640C"/>
    <w:rsid w:val="00616957"/>
    <w:rsid w:val="006174DB"/>
    <w:rsid w:val="00617847"/>
    <w:rsid w:val="00620E3C"/>
    <w:rsid w:val="0062108B"/>
    <w:rsid w:val="00621734"/>
    <w:rsid w:val="00622247"/>
    <w:rsid w:val="006223E3"/>
    <w:rsid w:val="00622584"/>
    <w:rsid w:val="00622854"/>
    <w:rsid w:val="00622CA5"/>
    <w:rsid w:val="006232A9"/>
    <w:rsid w:val="006237CD"/>
    <w:rsid w:val="006241F7"/>
    <w:rsid w:val="0062436D"/>
    <w:rsid w:val="006248A6"/>
    <w:rsid w:val="00624BD1"/>
    <w:rsid w:val="006258D5"/>
    <w:rsid w:val="00625DEE"/>
    <w:rsid w:val="00626D0E"/>
    <w:rsid w:val="00627824"/>
    <w:rsid w:val="006279E0"/>
    <w:rsid w:val="006304BA"/>
    <w:rsid w:val="00630743"/>
    <w:rsid w:val="0063075E"/>
    <w:rsid w:val="00630792"/>
    <w:rsid w:val="00630C7E"/>
    <w:rsid w:val="006319A4"/>
    <w:rsid w:val="0063236B"/>
    <w:rsid w:val="0063250E"/>
    <w:rsid w:val="006334E1"/>
    <w:rsid w:val="006335EE"/>
    <w:rsid w:val="0063453F"/>
    <w:rsid w:val="00634A94"/>
    <w:rsid w:val="0063511D"/>
    <w:rsid w:val="006354C1"/>
    <w:rsid w:val="0063551F"/>
    <w:rsid w:val="00635553"/>
    <w:rsid w:val="006356FE"/>
    <w:rsid w:val="006357AF"/>
    <w:rsid w:val="00635CCF"/>
    <w:rsid w:val="00635E28"/>
    <w:rsid w:val="006360C4"/>
    <w:rsid w:val="006360E0"/>
    <w:rsid w:val="0063647C"/>
    <w:rsid w:val="00636887"/>
    <w:rsid w:val="00636E6A"/>
    <w:rsid w:val="00637646"/>
    <w:rsid w:val="0063790A"/>
    <w:rsid w:val="0063794C"/>
    <w:rsid w:val="00637A3B"/>
    <w:rsid w:val="006406CA"/>
    <w:rsid w:val="00640B83"/>
    <w:rsid w:val="006416B9"/>
    <w:rsid w:val="00642123"/>
    <w:rsid w:val="00642E5D"/>
    <w:rsid w:val="006432DB"/>
    <w:rsid w:val="00645119"/>
    <w:rsid w:val="0064513E"/>
    <w:rsid w:val="00645786"/>
    <w:rsid w:val="00645981"/>
    <w:rsid w:val="006460C4"/>
    <w:rsid w:val="006463A1"/>
    <w:rsid w:val="00646907"/>
    <w:rsid w:val="00646D2B"/>
    <w:rsid w:val="00646F86"/>
    <w:rsid w:val="0064736F"/>
    <w:rsid w:val="006474A1"/>
    <w:rsid w:val="00647700"/>
    <w:rsid w:val="0064781D"/>
    <w:rsid w:val="00650146"/>
    <w:rsid w:val="006504C4"/>
    <w:rsid w:val="00650508"/>
    <w:rsid w:val="00650B1A"/>
    <w:rsid w:val="00650C25"/>
    <w:rsid w:val="006516FB"/>
    <w:rsid w:val="00651868"/>
    <w:rsid w:val="006522B5"/>
    <w:rsid w:val="00653169"/>
    <w:rsid w:val="006531B9"/>
    <w:rsid w:val="00653E62"/>
    <w:rsid w:val="00653F68"/>
    <w:rsid w:val="00654D9D"/>
    <w:rsid w:val="00655A13"/>
    <w:rsid w:val="00655A7D"/>
    <w:rsid w:val="00656B1F"/>
    <w:rsid w:val="00656B93"/>
    <w:rsid w:val="006570B2"/>
    <w:rsid w:val="006570CF"/>
    <w:rsid w:val="0065712D"/>
    <w:rsid w:val="006610BF"/>
    <w:rsid w:val="006610EF"/>
    <w:rsid w:val="00661F92"/>
    <w:rsid w:val="00662C13"/>
    <w:rsid w:val="006639E0"/>
    <w:rsid w:val="00663A52"/>
    <w:rsid w:val="00664240"/>
    <w:rsid w:val="0066444B"/>
    <w:rsid w:val="0066460D"/>
    <w:rsid w:val="00666402"/>
    <w:rsid w:val="0066644D"/>
    <w:rsid w:val="00667000"/>
    <w:rsid w:val="0067044F"/>
    <w:rsid w:val="00670DEA"/>
    <w:rsid w:val="00670EE7"/>
    <w:rsid w:val="00670F58"/>
    <w:rsid w:val="00670F60"/>
    <w:rsid w:val="00671010"/>
    <w:rsid w:val="006712AA"/>
    <w:rsid w:val="00672D65"/>
    <w:rsid w:val="00672E95"/>
    <w:rsid w:val="00674B3D"/>
    <w:rsid w:val="00675845"/>
    <w:rsid w:val="00675DEA"/>
    <w:rsid w:val="00676016"/>
    <w:rsid w:val="00676248"/>
    <w:rsid w:val="00676E54"/>
    <w:rsid w:val="00676EC3"/>
    <w:rsid w:val="006773B2"/>
    <w:rsid w:val="00677529"/>
    <w:rsid w:val="006776A4"/>
    <w:rsid w:val="0068045A"/>
    <w:rsid w:val="00680623"/>
    <w:rsid w:val="00680629"/>
    <w:rsid w:val="00681E56"/>
    <w:rsid w:val="00681F25"/>
    <w:rsid w:val="006831EA"/>
    <w:rsid w:val="00683869"/>
    <w:rsid w:val="00683973"/>
    <w:rsid w:val="0068477D"/>
    <w:rsid w:val="006847E0"/>
    <w:rsid w:val="00684D9D"/>
    <w:rsid w:val="0068532D"/>
    <w:rsid w:val="0068565C"/>
    <w:rsid w:val="00685740"/>
    <w:rsid w:val="00685B8E"/>
    <w:rsid w:val="00685EC2"/>
    <w:rsid w:val="0068669B"/>
    <w:rsid w:val="00686C10"/>
    <w:rsid w:val="00687299"/>
    <w:rsid w:val="0068778A"/>
    <w:rsid w:val="00690265"/>
    <w:rsid w:val="00690926"/>
    <w:rsid w:val="00690DD0"/>
    <w:rsid w:val="00690F58"/>
    <w:rsid w:val="006922F0"/>
    <w:rsid w:val="0069235E"/>
    <w:rsid w:val="006927A2"/>
    <w:rsid w:val="00692E12"/>
    <w:rsid w:val="00693641"/>
    <w:rsid w:val="00693D68"/>
    <w:rsid w:val="00694165"/>
    <w:rsid w:val="00694816"/>
    <w:rsid w:val="00694F84"/>
    <w:rsid w:val="00695494"/>
    <w:rsid w:val="00695E37"/>
    <w:rsid w:val="006961E0"/>
    <w:rsid w:val="00696754"/>
    <w:rsid w:val="006972CB"/>
    <w:rsid w:val="00697574"/>
    <w:rsid w:val="00697723"/>
    <w:rsid w:val="00697F51"/>
    <w:rsid w:val="006A03A7"/>
    <w:rsid w:val="006A0B09"/>
    <w:rsid w:val="006A1363"/>
    <w:rsid w:val="006A1640"/>
    <w:rsid w:val="006A1CE9"/>
    <w:rsid w:val="006A1DB8"/>
    <w:rsid w:val="006A21E7"/>
    <w:rsid w:val="006A23BE"/>
    <w:rsid w:val="006A29C3"/>
    <w:rsid w:val="006A309C"/>
    <w:rsid w:val="006A4675"/>
    <w:rsid w:val="006A5152"/>
    <w:rsid w:val="006A60DD"/>
    <w:rsid w:val="006A64C2"/>
    <w:rsid w:val="006A6AF2"/>
    <w:rsid w:val="006A6CEE"/>
    <w:rsid w:val="006A6E25"/>
    <w:rsid w:val="006A7151"/>
    <w:rsid w:val="006A7351"/>
    <w:rsid w:val="006A7649"/>
    <w:rsid w:val="006A7E8C"/>
    <w:rsid w:val="006B0E59"/>
    <w:rsid w:val="006B113E"/>
    <w:rsid w:val="006B1E89"/>
    <w:rsid w:val="006B2807"/>
    <w:rsid w:val="006B28F2"/>
    <w:rsid w:val="006B3452"/>
    <w:rsid w:val="006B3DB0"/>
    <w:rsid w:val="006B41AF"/>
    <w:rsid w:val="006B4463"/>
    <w:rsid w:val="006B48B6"/>
    <w:rsid w:val="006B5192"/>
    <w:rsid w:val="006B5334"/>
    <w:rsid w:val="006B61AF"/>
    <w:rsid w:val="006B6DFF"/>
    <w:rsid w:val="006B73DB"/>
    <w:rsid w:val="006B7667"/>
    <w:rsid w:val="006B7800"/>
    <w:rsid w:val="006C0478"/>
    <w:rsid w:val="006C15AA"/>
    <w:rsid w:val="006C16F1"/>
    <w:rsid w:val="006C1789"/>
    <w:rsid w:val="006C1DAC"/>
    <w:rsid w:val="006C1E49"/>
    <w:rsid w:val="006C26EF"/>
    <w:rsid w:val="006C2E46"/>
    <w:rsid w:val="006C2F1B"/>
    <w:rsid w:val="006C4672"/>
    <w:rsid w:val="006C5BC5"/>
    <w:rsid w:val="006C67B1"/>
    <w:rsid w:val="006C67FB"/>
    <w:rsid w:val="006C6D5C"/>
    <w:rsid w:val="006C6DBF"/>
    <w:rsid w:val="006C7013"/>
    <w:rsid w:val="006C71B7"/>
    <w:rsid w:val="006C7277"/>
    <w:rsid w:val="006C7C19"/>
    <w:rsid w:val="006D0898"/>
    <w:rsid w:val="006D117F"/>
    <w:rsid w:val="006D14E9"/>
    <w:rsid w:val="006D14F7"/>
    <w:rsid w:val="006D1738"/>
    <w:rsid w:val="006D1D4B"/>
    <w:rsid w:val="006D2058"/>
    <w:rsid w:val="006D5A58"/>
    <w:rsid w:val="006D73CB"/>
    <w:rsid w:val="006D7570"/>
    <w:rsid w:val="006E07FF"/>
    <w:rsid w:val="006E3BC6"/>
    <w:rsid w:val="006E483F"/>
    <w:rsid w:val="006E550D"/>
    <w:rsid w:val="006E5929"/>
    <w:rsid w:val="006E5EA1"/>
    <w:rsid w:val="006E6155"/>
    <w:rsid w:val="006E669C"/>
    <w:rsid w:val="006E689C"/>
    <w:rsid w:val="006E6AF1"/>
    <w:rsid w:val="006E6CF5"/>
    <w:rsid w:val="006E6F7B"/>
    <w:rsid w:val="006E74E9"/>
    <w:rsid w:val="006E7CB1"/>
    <w:rsid w:val="006F0349"/>
    <w:rsid w:val="006F075E"/>
    <w:rsid w:val="006F1D57"/>
    <w:rsid w:val="006F219B"/>
    <w:rsid w:val="006F21B5"/>
    <w:rsid w:val="006F2A20"/>
    <w:rsid w:val="006F40AC"/>
    <w:rsid w:val="006F462B"/>
    <w:rsid w:val="006F4EF8"/>
    <w:rsid w:val="006F57D8"/>
    <w:rsid w:val="006F5908"/>
    <w:rsid w:val="006F598A"/>
    <w:rsid w:val="006F68EC"/>
    <w:rsid w:val="006F75E7"/>
    <w:rsid w:val="006F7B7B"/>
    <w:rsid w:val="006F7ED2"/>
    <w:rsid w:val="007003E3"/>
    <w:rsid w:val="007005E9"/>
    <w:rsid w:val="00700684"/>
    <w:rsid w:val="007006BB"/>
    <w:rsid w:val="00700808"/>
    <w:rsid w:val="00700DAD"/>
    <w:rsid w:val="007017DC"/>
    <w:rsid w:val="007019B2"/>
    <w:rsid w:val="00701DCB"/>
    <w:rsid w:val="00702302"/>
    <w:rsid w:val="00702519"/>
    <w:rsid w:val="00702612"/>
    <w:rsid w:val="00702DEB"/>
    <w:rsid w:val="007034C5"/>
    <w:rsid w:val="00703E29"/>
    <w:rsid w:val="00703EC5"/>
    <w:rsid w:val="0070405F"/>
    <w:rsid w:val="00704405"/>
    <w:rsid w:val="0070583E"/>
    <w:rsid w:val="00705C86"/>
    <w:rsid w:val="0070640B"/>
    <w:rsid w:val="007066E7"/>
    <w:rsid w:val="0070670C"/>
    <w:rsid w:val="00706B0A"/>
    <w:rsid w:val="00706D2F"/>
    <w:rsid w:val="00707BB9"/>
    <w:rsid w:val="00707C37"/>
    <w:rsid w:val="00710236"/>
    <w:rsid w:val="00710973"/>
    <w:rsid w:val="0071175E"/>
    <w:rsid w:val="00711A7D"/>
    <w:rsid w:val="00711B81"/>
    <w:rsid w:val="0071234B"/>
    <w:rsid w:val="00712B5C"/>
    <w:rsid w:val="00713339"/>
    <w:rsid w:val="00713587"/>
    <w:rsid w:val="00713DAC"/>
    <w:rsid w:val="00713FBA"/>
    <w:rsid w:val="0071462F"/>
    <w:rsid w:val="00714E5E"/>
    <w:rsid w:val="0071560D"/>
    <w:rsid w:val="00715C67"/>
    <w:rsid w:val="00716068"/>
    <w:rsid w:val="00716185"/>
    <w:rsid w:val="007161D8"/>
    <w:rsid w:val="007176F7"/>
    <w:rsid w:val="00720092"/>
    <w:rsid w:val="007209D8"/>
    <w:rsid w:val="007210C2"/>
    <w:rsid w:val="00721A09"/>
    <w:rsid w:val="0072267A"/>
    <w:rsid w:val="00722EEE"/>
    <w:rsid w:val="007239A5"/>
    <w:rsid w:val="00723D2E"/>
    <w:rsid w:val="00723E12"/>
    <w:rsid w:val="00724232"/>
    <w:rsid w:val="00724579"/>
    <w:rsid w:val="00724593"/>
    <w:rsid w:val="00724B10"/>
    <w:rsid w:val="00725505"/>
    <w:rsid w:val="007255A6"/>
    <w:rsid w:val="007256B2"/>
    <w:rsid w:val="00725B37"/>
    <w:rsid w:val="00725B45"/>
    <w:rsid w:val="00725DF1"/>
    <w:rsid w:val="007261F4"/>
    <w:rsid w:val="00726451"/>
    <w:rsid w:val="00726690"/>
    <w:rsid w:val="007269B0"/>
    <w:rsid w:val="007269F2"/>
    <w:rsid w:val="00726A2A"/>
    <w:rsid w:val="00726E16"/>
    <w:rsid w:val="00730072"/>
    <w:rsid w:val="00730756"/>
    <w:rsid w:val="0073156F"/>
    <w:rsid w:val="00731A21"/>
    <w:rsid w:val="00732387"/>
    <w:rsid w:val="007327D4"/>
    <w:rsid w:val="00732FC1"/>
    <w:rsid w:val="0073317A"/>
    <w:rsid w:val="00733A32"/>
    <w:rsid w:val="00734D17"/>
    <w:rsid w:val="00735DC0"/>
    <w:rsid w:val="00735E25"/>
    <w:rsid w:val="007364F6"/>
    <w:rsid w:val="00736D6B"/>
    <w:rsid w:val="007372A7"/>
    <w:rsid w:val="00737993"/>
    <w:rsid w:val="00737C06"/>
    <w:rsid w:val="00741B13"/>
    <w:rsid w:val="007429D1"/>
    <w:rsid w:val="00743646"/>
    <w:rsid w:val="00743719"/>
    <w:rsid w:val="00743846"/>
    <w:rsid w:val="007440F3"/>
    <w:rsid w:val="007448F3"/>
    <w:rsid w:val="00744B46"/>
    <w:rsid w:val="00744EF3"/>
    <w:rsid w:val="00744F27"/>
    <w:rsid w:val="00745199"/>
    <w:rsid w:val="007454D1"/>
    <w:rsid w:val="00745999"/>
    <w:rsid w:val="00745C05"/>
    <w:rsid w:val="007460BC"/>
    <w:rsid w:val="0074644B"/>
    <w:rsid w:val="00746488"/>
    <w:rsid w:val="007466F4"/>
    <w:rsid w:val="0074689E"/>
    <w:rsid w:val="00746F70"/>
    <w:rsid w:val="00747F07"/>
    <w:rsid w:val="00747F6F"/>
    <w:rsid w:val="007501BF"/>
    <w:rsid w:val="00750595"/>
    <w:rsid w:val="00750691"/>
    <w:rsid w:val="00750790"/>
    <w:rsid w:val="00751BD0"/>
    <w:rsid w:val="00752B2D"/>
    <w:rsid w:val="007539D1"/>
    <w:rsid w:val="007547C7"/>
    <w:rsid w:val="00754BBF"/>
    <w:rsid w:val="00754DF8"/>
    <w:rsid w:val="00755D65"/>
    <w:rsid w:val="00755D79"/>
    <w:rsid w:val="00755DD4"/>
    <w:rsid w:val="007562F8"/>
    <w:rsid w:val="00756CB6"/>
    <w:rsid w:val="007570E8"/>
    <w:rsid w:val="0075740F"/>
    <w:rsid w:val="00757D00"/>
    <w:rsid w:val="0076003C"/>
    <w:rsid w:val="007602DF"/>
    <w:rsid w:val="007607EC"/>
    <w:rsid w:val="007609C3"/>
    <w:rsid w:val="007617D6"/>
    <w:rsid w:val="00761E84"/>
    <w:rsid w:val="007621A8"/>
    <w:rsid w:val="0076386E"/>
    <w:rsid w:val="007641EA"/>
    <w:rsid w:val="007649F6"/>
    <w:rsid w:val="00764A83"/>
    <w:rsid w:val="007651D5"/>
    <w:rsid w:val="00765B5B"/>
    <w:rsid w:val="007660EB"/>
    <w:rsid w:val="007663DB"/>
    <w:rsid w:val="00766890"/>
    <w:rsid w:val="00767453"/>
    <w:rsid w:val="007679CC"/>
    <w:rsid w:val="00770371"/>
    <w:rsid w:val="00770C87"/>
    <w:rsid w:val="00772829"/>
    <w:rsid w:val="00772C2E"/>
    <w:rsid w:val="00774C5A"/>
    <w:rsid w:val="007750C0"/>
    <w:rsid w:val="007753B2"/>
    <w:rsid w:val="0077544F"/>
    <w:rsid w:val="0077568A"/>
    <w:rsid w:val="00775700"/>
    <w:rsid w:val="00775E33"/>
    <w:rsid w:val="00776548"/>
    <w:rsid w:val="007767E2"/>
    <w:rsid w:val="007768D7"/>
    <w:rsid w:val="00776D1A"/>
    <w:rsid w:val="0077710B"/>
    <w:rsid w:val="00777B80"/>
    <w:rsid w:val="00777E0C"/>
    <w:rsid w:val="00777FA5"/>
    <w:rsid w:val="00780BF7"/>
    <w:rsid w:val="007811A1"/>
    <w:rsid w:val="00781E20"/>
    <w:rsid w:val="00782464"/>
    <w:rsid w:val="00783FF7"/>
    <w:rsid w:val="007844B0"/>
    <w:rsid w:val="00784720"/>
    <w:rsid w:val="007862BA"/>
    <w:rsid w:val="0078713B"/>
    <w:rsid w:val="007871B5"/>
    <w:rsid w:val="00787654"/>
    <w:rsid w:val="00787DFD"/>
    <w:rsid w:val="00787EE1"/>
    <w:rsid w:val="00790164"/>
    <w:rsid w:val="007903D7"/>
    <w:rsid w:val="00791348"/>
    <w:rsid w:val="0079136A"/>
    <w:rsid w:val="007917BC"/>
    <w:rsid w:val="007919A1"/>
    <w:rsid w:val="00791F72"/>
    <w:rsid w:val="007922FE"/>
    <w:rsid w:val="007923FE"/>
    <w:rsid w:val="00792464"/>
    <w:rsid w:val="00793722"/>
    <w:rsid w:val="00793CAF"/>
    <w:rsid w:val="00794089"/>
    <w:rsid w:val="007942D3"/>
    <w:rsid w:val="00795695"/>
    <w:rsid w:val="007958EC"/>
    <w:rsid w:val="00795A00"/>
    <w:rsid w:val="00795F26"/>
    <w:rsid w:val="00795F66"/>
    <w:rsid w:val="0079666E"/>
    <w:rsid w:val="00796ED4"/>
    <w:rsid w:val="00797596"/>
    <w:rsid w:val="007A0064"/>
    <w:rsid w:val="007A0904"/>
    <w:rsid w:val="007A14FC"/>
    <w:rsid w:val="007A24E7"/>
    <w:rsid w:val="007A359F"/>
    <w:rsid w:val="007A37D4"/>
    <w:rsid w:val="007A428F"/>
    <w:rsid w:val="007A440F"/>
    <w:rsid w:val="007A46A4"/>
    <w:rsid w:val="007A4764"/>
    <w:rsid w:val="007A49C0"/>
    <w:rsid w:val="007A54D2"/>
    <w:rsid w:val="007A5ADC"/>
    <w:rsid w:val="007A5FC7"/>
    <w:rsid w:val="007A62E7"/>
    <w:rsid w:val="007A63F0"/>
    <w:rsid w:val="007A6453"/>
    <w:rsid w:val="007A6832"/>
    <w:rsid w:val="007A6CAE"/>
    <w:rsid w:val="007A6CCE"/>
    <w:rsid w:val="007A741F"/>
    <w:rsid w:val="007A7B92"/>
    <w:rsid w:val="007A7D28"/>
    <w:rsid w:val="007B0933"/>
    <w:rsid w:val="007B0B01"/>
    <w:rsid w:val="007B1431"/>
    <w:rsid w:val="007B1AEC"/>
    <w:rsid w:val="007B2842"/>
    <w:rsid w:val="007B2933"/>
    <w:rsid w:val="007B2B83"/>
    <w:rsid w:val="007B2EA4"/>
    <w:rsid w:val="007B3703"/>
    <w:rsid w:val="007B37D3"/>
    <w:rsid w:val="007B441A"/>
    <w:rsid w:val="007B444D"/>
    <w:rsid w:val="007B45DE"/>
    <w:rsid w:val="007B4B1C"/>
    <w:rsid w:val="007B577F"/>
    <w:rsid w:val="007B5FCC"/>
    <w:rsid w:val="007B6226"/>
    <w:rsid w:val="007B632F"/>
    <w:rsid w:val="007B6DE1"/>
    <w:rsid w:val="007B71A0"/>
    <w:rsid w:val="007B77D9"/>
    <w:rsid w:val="007B788A"/>
    <w:rsid w:val="007B78A6"/>
    <w:rsid w:val="007B79A8"/>
    <w:rsid w:val="007C0131"/>
    <w:rsid w:val="007C052E"/>
    <w:rsid w:val="007C0B31"/>
    <w:rsid w:val="007C0BB9"/>
    <w:rsid w:val="007C144D"/>
    <w:rsid w:val="007C1666"/>
    <w:rsid w:val="007C1793"/>
    <w:rsid w:val="007C17C7"/>
    <w:rsid w:val="007C2DD3"/>
    <w:rsid w:val="007C39AF"/>
    <w:rsid w:val="007C4F72"/>
    <w:rsid w:val="007C541C"/>
    <w:rsid w:val="007C6DAF"/>
    <w:rsid w:val="007C7559"/>
    <w:rsid w:val="007C76A6"/>
    <w:rsid w:val="007C782E"/>
    <w:rsid w:val="007C7BAB"/>
    <w:rsid w:val="007C7BD3"/>
    <w:rsid w:val="007C7F55"/>
    <w:rsid w:val="007D0F6A"/>
    <w:rsid w:val="007D16FA"/>
    <w:rsid w:val="007D17B0"/>
    <w:rsid w:val="007D1A20"/>
    <w:rsid w:val="007D1E13"/>
    <w:rsid w:val="007D2137"/>
    <w:rsid w:val="007D2A4C"/>
    <w:rsid w:val="007D2DE0"/>
    <w:rsid w:val="007D3F54"/>
    <w:rsid w:val="007D41FE"/>
    <w:rsid w:val="007D4233"/>
    <w:rsid w:val="007D44D3"/>
    <w:rsid w:val="007D46EB"/>
    <w:rsid w:val="007D5527"/>
    <w:rsid w:val="007D59E1"/>
    <w:rsid w:val="007D6F9F"/>
    <w:rsid w:val="007D7CAA"/>
    <w:rsid w:val="007D7D30"/>
    <w:rsid w:val="007E04CA"/>
    <w:rsid w:val="007E081D"/>
    <w:rsid w:val="007E0CFA"/>
    <w:rsid w:val="007E1A60"/>
    <w:rsid w:val="007E206D"/>
    <w:rsid w:val="007E23EE"/>
    <w:rsid w:val="007E38C5"/>
    <w:rsid w:val="007E4979"/>
    <w:rsid w:val="007E4FF1"/>
    <w:rsid w:val="007E5523"/>
    <w:rsid w:val="007E5F60"/>
    <w:rsid w:val="007E637B"/>
    <w:rsid w:val="007E67CE"/>
    <w:rsid w:val="007E760C"/>
    <w:rsid w:val="007E7701"/>
    <w:rsid w:val="007E7ACD"/>
    <w:rsid w:val="007F04C4"/>
    <w:rsid w:val="007F0A85"/>
    <w:rsid w:val="007F10F3"/>
    <w:rsid w:val="007F1642"/>
    <w:rsid w:val="007F1CFA"/>
    <w:rsid w:val="007F1FBE"/>
    <w:rsid w:val="007F283C"/>
    <w:rsid w:val="007F3061"/>
    <w:rsid w:val="007F3394"/>
    <w:rsid w:val="007F3401"/>
    <w:rsid w:val="007F3750"/>
    <w:rsid w:val="007F3BC0"/>
    <w:rsid w:val="007F3C0B"/>
    <w:rsid w:val="007F48A9"/>
    <w:rsid w:val="007F553F"/>
    <w:rsid w:val="007F558A"/>
    <w:rsid w:val="007F6B20"/>
    <w:rsid w:val="007F6C55"/>
    <w:rsid w:val="007F7661"/>
    <w:rsid w:val="007F78F9"/>
    <w:rsid w:val="00800A46"/>
    <w:rsid w:val="008016C0"/>
    <w:rsid w:val="00801E2C"/>
    <w:rsid w:val="00802F9A"/>
    <w:rsid w:val="008030E7"/>
    <w:rsid w:val="008034B0"/>
    <w:rsid w:val="008036A9"/>
    <w:rsid w:val="00803861"/>
    <w:rsid w:val="00803AAC"/>
    <w:rsid w:val="0080454C"/>
    <w:rsid w:val="008055FA"/>
    <w:rsid w:val="00805B54"/>
    <w:rsid w:val="00806517"/>
    <w:rsid w:val="0080667D"/>
    <w:rsid w:val="008068D0"/>
    <w:rsid w:val="00806E7D"/>
    <w:rsid w:val="008072D6"/>
    <w:rsid w:val="0080748D"/>
    <w:rsid w:val="008077A1"/>
    <w:rsid w:val="00807E0F"/>
    <w:rsid w:val="00807FE5"/>
    <w:rsid w:val="0081047A"/>
    <w:rsid w:val="00810632"/>
    <w:rsid w:val="00810A51"/>
    <w:rsid w:val="00810B69"/>
    <w:rsid w:val="00810F19"/>
    <w:rsid w:val="00811389"/>
    <w:rsid w:val="008119BB"/>
    <w:rsid w:val="00811BE1"/>
    <w:rsid w:val="00812775"/>
    <w:rsid w:val="0081378B"/>
    <w:rsid w:val="00813983"/>
    <w:rsid w:val="00814119"/>
    <w:rsid w:val="00814216"/>
    <w:rsid w:val="00814D8C"/>
    <w:rsid w:val="00815C1D"/>
    <w:rsid w:val="00815F5C"/>
    <w:rsid w:val="00816081"/>
    <w:rsid w:val="00816B54"/>
    <w:rsid w:val="00817C05"/>
    <w:rsid w:val="00817CB3"/>
    <w:rsid w:val="00817D11"/>
    <w:rsid w:val="00820373"/>
    <w:rsid w:val="008209BA"/>
    <w:rsid w:val="008210C3"/>
    <w:rsid w:val="008211F8"/>
    <w:rsid w:val="008216A4"/>
    <w:rsid w:val="008221E9"/>
    <w:rsid w:val="0082278D"/>
    <w:rsid w:val="00822F0D"/>
    <w:rsid w:val="00823050"/>
    <w:rsid w:val="00824343"/>
    <w:rsid w:val="00824A40"/>
    <w:rsid w:val="00824C8C"/>
    <w:rsid w:val="00824E9D"/>
    <w:rsid w:val="00824FDC"/>
    <w:rsid w:val="008251F4"/>
    <w:rsid w:val="008253EC"/>
    <w:rsid w:val="00825487"/>
    <w:rsid w:val="008254F1"/>
    <w:rsid w:val="008255D8"/>
    <w:rsid w:val="008258BF"/>
    <w:rsid w:val="00826383"/>
    <w:rsid w:val="0082651B"/>
    <w:rsid w:val="00826CC5"/>
    <w:rsid w:val="00827440"/>
    <w:rsid w:val="00827786"/>
    <w:rsid w:val="00827907"/>
    <w:rsid w:val="00827947"/>
    <w:rsid w:val="00827C9B"/>
    <w:rsid w:val="008300FF"/>
    <w:rsid w:val="0083024B"/>
    <w:rsid w:val="00830545"/>
    <w:rsid w:val="00830751"/>
    <w:rsid w:val="00830990"/>
    <w:rsid w:val="0083122B"/>
    <w:rsid w:val="0083162E"/>
    <w:rsid w:val="00834115"/>
    <w:rsid w:val="00834A99"/>
    <w:rsid w:val="00834E3C"/>
    <w:rsid w:val="00835345"/>
    <w:rsid w:val="00836003"/>
    <w:rsid w:val="008365C1"/>
    <w:rsid w:val="008367D3"/>
    <w:rsid w:val="00836935"/>
    <w:rsid w:val="00836B81"/>
    <w:rsid w:val="00836BCC"/>
    <w:rsid w:val="008374EC"/>
    <w:rsid w:val="00837516"/>
    <w:rsid w:val="00841573"/>
    <w:rsid w:val="00842C8E"/>
    <w:rsid w:val="00842E7A"/>
    <w:rsid w:val="008433E1"/>
    <w:rsid w:val="008440AB"/>
    <w:rsid w:val="008440EF"/>
    <w:rsid w:val="0084439A"/>
    <w:rsid w:val="008443ED"/>
    <w:rsid w:val="008446C2"/>
    <w:rsid w:val="00845003"/>
    <w:rsid w:val="00845063"/>
    <w:rsid w:val="0084593A"/>
    <w:rsid w:val="00846CCA"/>
    <w:rsid w:val="00846EA4"/>
    <w:rsid w:val="00847ACB"/>
    <w:rsid w:val="00850227"/>
    <w:rsid w:val="008506BB"/>
    <w:rsid w:val="00850E4F"/>
    <w:rsid w:val="00851297"/>
    <w:rsid w:val="008512B1"/>
    <w:rsid w:val="00851532"/>
    <w:rsid w:val="00851E29"/>
    <w:rsid w:val="008529DE"/>
    <w:rsid w:val="00854751"/>
    <w:rsid w:val="008548D1"/>
    <w:rsid w:val="0085493A"/>
    <w:rsid w:val="00854E51"/>
    <w:rsid w:val="00855140"/>
    <w:rsid w:val="00855303"/>
    <w:rsid w:val="008562F2"/>
    <w:rsid w:val="00856514"/>
    <w:rsid w:val="00856696"/>
    <w:rsid w:val="0085692E"/>
    <w:rsid w:val="0085767A"/>
    <w:rsid w:val="00857E88"/>
    <w:rsid w:val="00860F90"/>
    <w:rsid w:val="00861141"/>
    <w:rsid w:val="00861A56"/>
    <w:rsid w:val="00861A75"/>
    <w:rsid w:val="00861D4E"/>
    <w:rsid w:val="00861FA6"/>
    <w:rsid w:val="00862069"/>
    <w:rsid w:val="00862071"/>
    <w:rsid w:val="008622D5"/>
    <w:rsid w:val="0086248F"/>
    <w:rsid w:val="0086265A"/>
    <w:rsid w:val="008626C2"/>
    <w:rsid w:val="00862E25"/>
    <w:rsid w:val="00863256"/>
    <w:rsid w:val="00863FA1"/>
    <w:rsid w:val="00864277"/>
    <w:rsid w:val="00864DE1"/>
    <w:rsid w:val="008661D4"/>
    <w:rsid w:val="00866360"/>
    <w:rsid w:val="008665CF"/>
    <w:rsid w:val="00866B10"/>
    <w:rsid w:val="00867452"/>
    <w:rsid w:val="00867DA8"/>
    <w:rsid w:val="0087038A"/>
    <w:rsid w:val="00870415"/>
    <w:rsid w:val="00870579"/>
    <w:rsid w:val="00870DDC"/>
    <w:rsid w:val="00873305"/>
    <w:rsid w:val="0087330B"/>
    <w:rsid w:val="00873828"/>
    <w:rsid w:val="008739CF"/>
    <w:rsid w:val="00874070"/>
    <w:rsid w:val="00874115"/>
    <w:rsid w:val="008743CE"/>
    <w:rsid w:val="008749A4"/>
    <w:rsid w:val="008755E6"/>
    <w:rsid w:val="008756BC"/>
    <w:rsid w:val="00875742"/>
    <w:rsid w:val="00875BDF"/>
    <w:rsid w:val="0087648C"/>
    <w:rsid w:val="00876F10"/>
    <w:rsid w:val="00877BB1"/>
    <w:rsid w:val="00877C86"/>
    <w:rsid w:val="008805E8"/>
    <w:rsid w:val="00880C1E"/>
    <w:rsid w:val="00880ED8"/>
    <w:rsid w:val="00881205"/>
    <w:rsid w:val="008831E9"/>
    <w:rsid w:val="0088348C"/>
    <w:rsid w:val="00883A6E"/>
    <w:rsid w:val="00883B1C"/>
    <w:rsid w:val="008854A5"/>
    <w:rsid w:val="008854B7"/>
    <w:rsid w:val="0088561B"/>
    <w:rsid w:val="00885898"/>
    <w:rsid w:val="00885D8B"/>
    <w:rsid w:val="00885F69"/>
    <w:rsid w:val="00886169"/>
    <w:rsid w:val="00886CFF"/>
    <w:rsid w:val="008879EF"/>
    <w:rsid w:val="00887CD2"/>
    <w:rsid w:val="00890396"/>
    <w:rsid w:val="00890686"/>
    <w:rsid w:val="00890A88"/>
    <w:rsid w:val="00890EEA"/>
    <w:rsid w:val="00890FC0"/>
    <w:rsid w:val="008924E6"/>
    <w:rsid w:val="00892C30"/>
    <w:rsid w:val="00892C89"/>
    <w:rsid w:val="00892DDA"/>
    <w:rsid w:val="00892FA5"/>
    <w:rsid w:val="00893342"/>
    <w:rsid w:val="00894494"/>
    <w:rsid w:val="008954D2"/>
    <w:rsid w:val="00895695"/>
    <w:rsid w:val="00895EF9"/>
    <w:rsid w:val="00896966"/>
    <w:rsid w:val="00896ADC"/>
    <w:rsid w:val="00897967"/>
    <w:rsid w:val="008A015B"/>
    <w:rsid w:val="008A1120"/>
    <w:rsid w:val="008A1341"/>
    <w:rsid w:val="008A13A6"/>
    <w:rsid w:val="008A1555"/>
    <w:rsid w:val="008A15BB"/>
    <w:rsid w:val="008A1BF0"/>
    <w:rsid w:val="008A1C37"/>
    <w:rsid w:val="008A377D"/>
    <w:rsid w:val="008A42D6"/>
    <w:rsid w:val="008A48B4"/>
    <w:rsid w:val="008A5435"/>
    <w:rsid w:val="008A566F"/>
    <w:rsid w:val="008A601A"/>
    <w:rsid w:val="008A6073"/>
    <w:rsid w:val="008A6D1C"/>
    <w:rsid w:val="008A720A"/>
    <w:rsid w:val="008A7DC4"/>
    <w:rsid w:val="008B1385"/>
    <w:rsid w:val="008B2404"/>
    <w:rsid w:val="008B2617"/>
    <w:rsid w:val="008B26AD"/>
    <w:rsid w:val="008B28F3"/>
    <w:rsid w:val="008B304D"/>
    <w:rsid w:val="008B342C"/>
    <w:rsid w:val="008B37D6"/>
    <w:rsid w:val="008B5292"/>
    <w:rsid w:val="008B5A2B"/>
    <w:rsid w:val="008B5A73"/>
    <w:rsid w:val="008B6A95"/>
    <w:rsid w:val="008B6CAF"/>
    <w:rsid w:val="008C0359"/>
    <w:rsid w:val="008C03E9"/>
    <w:rsid w:val="008C041F"/>
    <w:rsid w:val="008C08B9"/>
    <w:rsid w:val="008C0E2B"/>
    <w:rsid w:val="008C1D39"/>
    <w:rsid w:val="008C1FFD"/>
    <w:rsid w:val="008C2397"/>
    <w:rsid w:val="008C26BE"/>
    <w:rsid w:val="008C383F"/>
    <w:rsid w:val="008C3999"/>
    <w:rsid w:val="008C4442"/>
    <w:rsid w:val="008C50B3"/>
    <w:rsid w:val="008C5C1A"/>
    <w:rsid w:val="008C5EFF"/>
    <w:rsid w:val="008C5F4C"/>
    <w:rsid w:val="008C632C"/>
    <w:rsid w:val="008C6C2A"/>
    <w:rsid w:val="008C7286"/>
    <w:rsid w:val="008C7939"/>
    <w:rsid w:val="008C7B08"/>
    <w:rsid w:val="008C7FA5"/>
    <w:rsid w:val="008D05F7"/>
    <w:rsid w:val="008D17FE"/>
    <w:rsid w:val="008D1B77"/>
    <w:rsid w:val="008D2667"/>
    <w:rsid w:val="008D297A"/>
    <w:rsid w:val="008D38A1"/>
    <w:rsid w:val="008D3FC8"/>
    <w:rsid w:val="008D4578"/>
    <w:rsid w:val="008D4670"/>
    <w:rsid w:val="008D47C5"/>
    <w:rsid w:val="008D5D31"/>
    <w:rsid w:val="008D6319"/>
    <w:rsid w:val="008D6A71"/>
    <w:rsid w:val="008D7302"/>
    <w:rsid w:val="008D758A"/>
    <w:rsid w:val="008D75A0"/>
    <w:rsid w:val="008D77FE"/>
    <w:rsid w:val="008E01E2"/>
    <w:rsid w:val="008E0403"/>
    <w:rsid w:val="008E1250"/>
    <w:rsid w:val="008E1DE8"/>
    <w:rsid w:val="008E256B"/>
    <w:rsid w:val="008E35BA"/>
    <w:rsid w:val="008E35CA"/>
    <w:rsid w:val="008E3727"/>
    <w:rsid w:val="008E394E"/>
    <w:rsid w:val="008E3F1E"/>
    <w:rsid w:val="008E4EBD"/>
    <w:rsid w:val="008E50F2"/>
    <w:rsid w:val="008E53E8"/>
    <w:rsid w:val="008E5BA8"/>
    <w:rsid w:val="008E5EC9"/>
    <w:rsid w:val="008E6356"/>
    <w:rsid w:val="008E6439"/>
    <w:rsid w:val="008E66D8"/>
    <w:rsid w:val="008E6C39"/>
    <w:rsid w:val="008E6E55"/>
    <w:rsid w:val="008E75E2"/>
    <w:rsid w:val="008E7AA3"/>
    <w:rsid w:val="008E7C4E"/>
    <w:rsid w:val="008E7EDB"/>
    <w:rsid w:val="008F0AFC"/>
    <w:rsid w:val="008F15E3"/>
    <w:rsid w:val="008F21F6"/>
    <w:rsid w:val="008F2CBB"/>
    <w:rsid w:val="008F305C"/>
    <w:rsid w:val="008F3440"/>
    <w:rsid w:val="008F402C"/>
    <w:rsid w:val="008F42F4"/>
    <w:rsid w:val="008F5CAF"/>
    <w:rsid w:val="008F5D91"/>
    <w:rsid w:val="008F5E2D"/>
    <w:rsid w:val="00900017"/>
    <w:rsid w:val="00900320"/>
    <w:rsid w:val="00900403"/>
    <w:rsid w:val="0090086F"/>
    <w:rsid w:val="009008EA"/>
    <w:rsid w:val="00900A0A"/>
    <w:rsid w:val="00900B43"/>
    <w:rsid w:val="00900FDC"/>
    <w:rsid w:val="009013BA"/>
    <w:rsid w:val="0090183C"/>
    <w:rsid w:val="00901A49"/>
    <w:rsid w:val="00901E99"/>
    <w:rsid w:val="009025AC"/>
    <w:rsid w:val="009027C5"/>
    <w:rsid w:val="00902C19"/>
    <w:rsid w:val="009031F0"/>
    <w:rsid w:val="00903525"/>
    <w:rsid w:val="00903B04"/>
    <w:rsid w:val="00903EE6"/>
    <w:rsid w:val="00904033"/>
    <w:rsid w:val="009045BC"/>
    <w:rsid w:val="009054AC"/>
    <w:rsid w:val="00905748"/>
    <w:rsid w:val="00905A74"/>
    <w:rsid w:val="0090642C"/>
    <w:rsid w:val="00906538"/>
    <w:rsid w:val="00906729"/>
    <w:rsid w:val="00907031"/>
    <w:rsid w:val="009105C9"/>
    <w:rsid w:val="00910C57"/>
    <w:rsid w:val="0091187A"/>
    <w:rsid w:val="00911950"/>
    <w:rsid w:val="00911BC2"/>
    <w:rsid w:val="00911BCD"/>
    <w:rsid w:val="00911CBD"/>
    <w:rsid w:val="00912823"/>
    <w:rsid w:val="00912DD1"/>
    <w:rsid w:val="0091303B"/>
    <w:rsid w:val="00913AE7"/>
    <w:rsid w:val="00914256"/>
    <w:rsid w:val="00914A9B"/>
    <w:rsid w:val="00914CBA"/>
    <w:rsid w:val="00915207"/>
    <w:rsid w:val="009156DD"/>
    <w:rsid w:val="0091578A"/>
    <w:rsid w:val="00916265"/>
    <w:rsid w:val="009166E4"/>
    <w:rsid w:val="00917E9B"/>
    <w:rsid w:val="00920659"/>
    <w:rsid w:val="0092127E"/>
    <w:rsid w:val="00921B67"/>
    <w:rsid w:val="00921CA7"/>
    <w:rsid w:val="00921EC3"/>
    <w:rsid w:val="00922DB5"/>
    <w:rsid w:val="0092307A"/>
    <w:rsid w:val="0092385F"/>
    <w:rsid w:val="0092401B"/>
    <w:rsid w:val="00924859"/>
    <w:rsid w:val="00924D5F"/>
    <w:rsid w:val="00924E97"/>
    <w:rsid w:val="0092533B"/>
    <w:rsid w:val="00925518"/>
    <w:rsid w:val="009259A2"/>
    <w:rsid w:val="009268A2"/>
    <w:rsid w:val="00926E31"/>
    <w:rsid w:val="00926EC8"/>
    <w:rsid w:val="00927CE8"/>
    <w:rsid w:val="00927F64"/>
    <w:rsid w:val="00930049"/>
    <w:rsid w:val="00930F72"/>
    <w:rsid w:val="0093176A"/>
    <w:rsid w:val="00932610"/>
    <w:rsid w:val="0093320B"/>
    <w:rsid w:val="009333FE"/>
    <w:rsid w:val="0093383C"/>
    <w:rsid w:val="009343ED"/>
    <w:rsid w:val="009347B5"/>
    <w:rsid w:val="00934930"/>
    <w:rsid w:val="0093563E"/>
    <w:rsid w:val="00935793"/>
    <w:rsid w:val="00935C87"/>
    <w:rsid w:val="0093661F"/>
    <w:rsid w:val="00936833"/>
    <w:rsid w:val="00936CD7"/>
    <w:rsid w:val="0093749C"/>
    <w:rsid w:val="009377F9"/>
    <w:rsid w:val="00937902"/>
    <w:rsid w:val="00937C89"/>
    <w:rsid w:val="009411A5"/>
    <w:rsid w:val="0094195B"/>
    <w:rsid w:val="00941FE9"/>
    <w:rsid w:val="00942F8E"/>
    <w:rsid w:val="00943985"/>
    <w:rsid w:val="0094412A"/>
    <w:rsid w:val="00945374"/>
    <w:rsid w:val="009455B1"/>
    <w:rsid w:val="00945A95"/>
    <w:rsid w:val="00945BBF"/>
    <w:rsid w:val="00945FC6"/>
    <w:rsid w:val="00946CCB"/>
    <w:rsid w:val="00946D68"/>
    <w:rsid w:val="00946E04"/>
    <w:rsid w:val="009471CE"/>
    <w:rsid w:val="0094752B"/>
    <w:rsid w:val="00950468"/>
    <w:rsid w:val="00950858"/>
    <w:rsid w:val="009510EF"/>
    <w:rsid w:val="0095160F"/>
    <w:rsid w:val="00952DC2"/>
    <w:rsid w:val="00953B94"/>
    <w:rsid w:val="009546D9"/>
    <w:rsid w:val="009546F5"/>
    <w:rsid w:val="00954EAB"/>
    <w:rsid w:val="00954F5A"/>
    <w:rsid w:val="0095502C"/>
    <w:rsid w:val="009554FA"/>
    <w:rsid w:val="00955AA1"/>
    <w:rsid w:val="00955FB1"/>
    <w:rsid w:val="0095674B"/>
    <w:rsid w:val="00957180"/>
    <w:rsid w:val="009576D9"/>
    <w:rsid w:val="009577CD"/>
    <w:rsid w:val="00957EF4"/>
    <w:rsid w:val="00961399"/>
    <w:rsid w:val="009616A1"/>
    <w:rsid w:val="00961A17"/>
    <w:rsid w:val="00961EC0"/>
    <w:rsid w:val="00962450"/>
    <w:rsid w:val="00962549"/>
    <w:rsid w:val="00963275"/>
    <w:rsid w:val="00963837"/>
    <w:rsid w:val="00963AC2"/>
    <w:rsid w:val="00963AF9"/>
    <w:rsid w:val="00963DBF"/>
    <w:rsid w:val="00963F34"/>
    <w:rsid w:val="0096405C"/>
    <w:rsid w:val="00964272"/>
    <w:rsid w:val="0096453E"/>
    <w:rsid w:val="00964977"/>
    <w:rsid w:val="009656A3"/>
    <w:rsid w:val="009657B2"/>
    <w:rsid w:val="00965828"/>
    <w:rsid w:val="00965BFE"/>
    <w:rsid w:val="00965DD6"/>
    <w:rsid w:val="009662D2"/>
    <w:rsid w:val="009668CD"/>
    <w:rsid w:val="00967A9D"/>
    <w:rsid w:val="009701C7"/>
    <w:rsid w:val="0097149D"/>
    <w:rsid w:val="0097186C"/>
    <w:rsid w:val="0097200A"/>
    <w:rsid w:val="00972D94"/>
    <w:rsid w:val="00972D9F"/>
    <w:rsid w:val="00973618"/>
    <w:rsid w:val="009737C3"/>
    <w:rsid w:val="00973A25"/>
    <w:rsid w:val="0097443C"/>
    <w:rsid w:val="009744F8"/>
    <w:rsid w:val="009747F5"/>
    <w:rsid w:val="00975365"/>
    <w:rsid w:val="00975D5A"/>
    <w:rsid w:val="00976EA9"/>
    <w:rsid w:val="00976F5D"/>
    <w:rsid w:val="00980E6C"/>
    <w:rsid w:val="009812D9"/>
    <w:rsid w:val="009812FD"/>
    <w:rsid w:val="009813D4"/>
    <w:rsid w:val="00981C8C"/>
    <w:rsid w:val="009823CB"/>
    <w:rsid w:val="00982792"/>
    <w:rsid w:val="00982881"/>
    <w:rsid w:val="00983E2E"/>
    <w:rsid w:val="00984426"/>
    <w:rsid w:val="0098511A"/>
    <w:rsid w:val="00985409"/>
    <w:rsid w:val="009868CD"/>
    <w:rsid w:val="00987992"/>
    <w:rsid w:val="009905F2"/>
    <w:rsid w:val="00990C7F"/>
    <w:rsid w:val="009915B8"/>
    <w:rsid w:val="0099162C"/>
    <w:rsid w:val="009919E3"/>
    <w:rsid w:val="00991C97"/>
    <w:rsid w:val="009921CD"/>
    <w:rsid w:val="00992379"/>
    <w:rsid w:val="00992854"/>
    <w:rsid w:val="00992BE1"/>
    <w:rsid w:val="00992C07"/>
    <w:rsid w:val="00992EBD"/>
    <w:rsid w:val="0099313C"/>
    <w:rsid w:val="00993BC9"/>
    <w:rsid w:val="00993C94"/>
    <w:rsid w:val="00994141"/>
    <w:rsid w:val="009948CE"/>
    <w:rsid w:val="009955EE"/>
    <w:rsid w:val="00995730"/>
    <w:rsid w:val="00996354"/>
    <w:rsid w:val="009968AB"/>
    <w:rsid w:val="00996EE9"/>
    <w:rsid w:val="00997D3C"/>
    <w:rsid w:val="009A01B1"/>
    <w:rsid w:val="009A02A6"/>
    <w:rsid w:val="009A056C"/>
    <w:rsid w:val="009A0C19"/>
    <w:rsid w:val="009A1767"/>
    <w:rsid w:val="009A1A6A"/>
    <w:rsid w:val="009A2052"/>
    <w:rsid w:val="009A24C8"/>
    <w:rsid w:val="009A2B64"/>
    <w:rsid w:val="009A32CD"/>
    <w:rsid w:val="009A3ADA"/>
    <w:rsid w:val="009A43C6"/>
    <w:rsid w:val="009A455D"/>
    <w:rsid w:val="009A4616"/>
    <w:rsid w:val="009A4728"/>
    <w:rsid w:val="009A4E90"/>
    <w:rsid w:val="009A4E96"/>
    <w:rsid w:val="009A4E9A"/>
    <w:rsid w:val="009A5306"/>
    <w:rsid w:val="009A5F9B"/>
    <w:rsid w:val="009A6689"/>
    <w:rsid w:val="009A7627"/>
    <w:rsid w:val="009A7907"/>
    <w:rsid w:val="009A7D52"/>
    <w:rsid w:val="009B0A61"/>
    <w:rsid w:val="009B0A89"/>
    <w:rsid w:val="009B0B2D"/>
    <w:rsid w:val="009B0D93"/>
    <w:rsid w:val="009B1790"/>
    <w:rsid w:val="009B29E5"/>
    <w:rsid w:val="009B2EC0"/>
    <w:rsid w:val="009B2FC3"/>
    <w:rsid w:val="009B3E23"/>
    <w:rsid w:val="009B4012"/>
    <w:rsid w:val="009B601B"/>
    <w:rsid w:val="009B6320"/>
    <w:rsid w:val="009B63B1"/>
    <w:rsid w:val="009B66F6"/>
    <w:rsid w:val="009B66F7"/>
    <w:rsid w:val="009B7100"/>
    <w:rsid w:val="009B76A9"/>
    <w:rsid w:val="009B7BDC"/>
    <w:rsid w:val="009C07BC"/>
    <w:rsid w:val="009C0C36"/>
    <w:rsid w:val="009C17AD"/>
    <w:rsid w:val="009C19BC"/>
    <w:rsid w:val="009C2225"/>
    <w:rsid w:val="009C28E7"/>
    <w:rsid w:val="009C2D51"/>
    <w:rsid w:val="009C3758"/>
    <w:rsid w:val="009C4047"/>
    <w:rsid w:val="009C4086"/>
    <w:rsid w:val="009C5312"/>
    <w:rsid w:val="009C5AF3"/>
    <w:rsid w:val="009C648D"/>
    <w:rsid w:val="009C68A7"/>
    <w:rsid w:val="009C6A3A"/>
    <w:rsid w:val="009C6C6D"/>
    <w:rsid w:val="009C7143"/>
    <w:rsid w:val="009D117E"/>
    <w:rsid w:val="009D168B"/>
    <w:rsid w:val="009D20AA"/>
    <w:rsid w:val="009D2702"/>
    <w:rsid w:val="009D3598"/>
    <w:rsid w:val="009D465B"/>
    <w:rsid w:val="009D471F"/>
    <w:rsid w:val="009D4903"/>
    <w:rsid w:val="009D4B9B"/>
    <w:rsid w:val="009D5B32"/>
    <w:rsid w:val="009D5D23"/>
    <w:rsid w:val="009D5D52"/>
    <w:rsid w:val="009D684D"/>
    <w:rsid w:val="009D6CFB"/>
    <w:rsid w:val="009D6F3B"/>
    <w:rsid w:val="009D76D2"/>
    <w:rsid w:val="009D7B16"/>
    <w:rsid w:val="009D7F3E"/>
    <w:rsid w:val="009E00E3"/>
    <w:rsid w:val="009E05E6"/>
    <w:rsid w:val="009E0C0F"/>
    <w:rsid w:val="009E1188"/>
    <w:rsid w:val="009E1B47"/>
    <w:rsid w:val="009E1DFA"/>
    <w:rsid w:val="009E29E6"/>
    <w:rsid w:val="009E308D"/>
    <w:rsid w:val="009E3DC7"/>
    <w:rsid w:val="009E3E75"/>
    <w:rsid w:val="009E3EEE"/>
    <w:rsid w:val="009E4AB2"/>
    <w:rsid w:val="009E56AB"/>
    <w:rsid w:val="009E5AED"/>
    <w:rsid w:val="009E6397"/>
    <w:rsid w:val="009E64CB"/>
    <w:rsid w:val="009E77B0"/>
    <w:rsid w:val="009E7CFE"/>
    <w:rsid w:val="009F0427"/>
    <w:rsid w:val="009F04C0"/>
    <w:rsid w:val="009F10C7"/>
    <w:rsid w:val="009F156E"/>
    <w:rsid w:val="009F1855"/>
    <w:rsid w:val="009F1AC7"/>
    <w:rsid w:val="009F305D"/>
    <w:rsid w:val="009F388C"/>
    <w:rsid w:val="009F419A"/>
    <w:rsid w:val="009F422C"/>
    <w:rsid w:val="009F42CA"/>
    <w:rsid w:val="009F4615"/>
    <w:rsid w:val="009F50CB"/>
    <w:rsid w:val="009F5347"/>
    <w:rsid w:val="009F644C"/>
    <w:rsid w:val="009F6FF1"/>
    <w:rsid w:val="009F7152"/>
    <w:rsid w:val="009F77AC"/>
    <w:rsid w:val="009F7BBE"/>
    <w:rsid w:val="009F7FBB"/>
    <w:rsid w:val="00A01759"/>
    <w:rsid w:val="00A01886"/>
    <w:rsid w:val="00A0253A"/>
    <w:rsid w:val="00A029AA"/>
    <w:rsid w:val="00A043BD"/>
    <w:rsid w:val="00A043C9"/>
    <w:rsid w:val="00A04615"/>
    <w:rsid w:val="00A048F7"/>
    <w:rsid w:val="00A0495B"/>
    <w:rsid w:val="00A059B1"/>
    <w:rsid w:val="00A059EC"/>
    <w:rsid w:val="00A0670F"/>
    <w:rsid w:val="00A068D1"/>
    <w:rsid w:val="00A06995"/>
    <w:rsid w:val="00A06B5F"/>
    <w:rsid w:val="00A06B70"/>
    <w:rsid w:val="00A06C0F"/>
    <w:rsid w:val="00A07DC4"/>
    <w:rsid w:val="00A10A65"/>
    <w:rsid w:val="00A10A6F"/>
    <w:rsid w:val="00A1185B"/>
    <w:rsid w:val="00A11F0F"/>
    <w:rsid w:val="00A12646"/>
    <w:rsid w:val="00A1282C"/>
    <w:rsid w:val="00A13002"/>
    <w:rsid w:val="00A134AD"/>
    <w:rsid w:val="00A1360C"/>
    <w:rsid w:val="00A13CFC"/>
    <w:rsid w:val="00A14F42"/>
    <w:rsid w:val="00A1502A"/>
    <w:rsid w:val="00A15562"/>
    <w:rsid w:val="00A16EB0"/>
    <w:rsid w:val="00A17189"/>
    <w:rsid w:val="00A171B5"/>
    <w:rsid w:val="00A1736B"/>
    <w:rsid w:val="00A175BF"/>
    <w:rsid w:val="00A177DA"/>
    <w:rsid w:val="00A17CF7"/>
    <w:rsid w:val="00A204CD"/>
    <w:rsid w:val="00A20DF7"/>
    <w:rsid w:val="00A21352"/>
    <w:rsid w:val="00A2197A"/>
    <w:rsid w:val="00A21B78"/>
    <w:rsid w:val="00A21E88"/>
    <w:rsid w:val="00A22405"/>
    <w:rsid w:val="00A22BE4"/>
    <w:rsid w:val="00A22E0C"/>
    <w:rsid w:val="00A23517"/>
    <w:rsid w:val="00A23997"/>
    <w:rsid w:val="00A23F5A"/>
    <w:rsid w:val="00A2442D"/>
    <w:rsid w:val="00A24588"/>
    <w:rsid w:val="00A250AF"/>
    <w:rsid w:val="00A25418"/>
    <w:rsid w:val="00A2565D"/>
    <w:rsid w:val="00A259E3"/>
    <w:rsid w:val="00A265CE"/>
    <w:rsid w:val="00A26857"/>
    <w:rsid w:val="00A30AD7"/>
    <w:rsid w:val="00A31872"/>
    <w:rsid w:val="00A32058"/>
    <w:rsid w:val="00A32062"/>
    <w:rsid w:val="00A33410"/>
    <w:rsid w:val="00A337E3"/>
    <w:rsid w:val="00A33BC7"/>
    <w:rsid w:val="00A34E83"/>
    <w:rsid w:val="00A3597F"/>
    <w:rsid w:val="00A35B5A"/>
    <w:rsid w:val="00A35C0D"/>
    <w:rsid w:val="00A363F1"/>
    <w:rsid w:val="00A37745"/>
    <w:rsid w:val="00A37AB6"/>
    <w:rsid w:val="00A4102E"/>
    <w:rsid w:val="00A41250"/>
    <w:rsid w:val="00A41544"/>
    <w:rsid w:val="00A421B6"/>
    <w:rsid w:val="00A4228E"/>
    <w:rsid w:val="00A42BDC"/>
    <w:rsid w:val="00A43ED0"/>
    <w:rsid w:val="00A440FF"/>
    <w:rsid w:val="00A44181"/>
    <w:rsid w:val="00A44262"/>
    <w:rsid w:val="00A4444F"/>
    <w:rsid w:val="00A446BE"/>
    <w:rsid w:val="00A44D94"/>
    <w:rsid w:val="00A4516C"/>
    <w:rsid w:val="00A452B7"/>
    <w:rsid w:val="00A45B2F"/>
    <w:rsid w:val="00A4652C"/>
    <w:rsid w:val="00A46E35"/>
    <w:rsid w:val="00A47DC1"/>
    <w:rsid w:val="00A47EFC"/>
    <w:rsid w:val="00A50B47"/>
    <w:rsid w:val="00A50FCB"/>
    <w:rsid w:val="00A51554"/>
    <w:rsid w:val="00A519AE"/>
    <w:rsid w:val="00A52005"/>
    <w:rsid w:val="00A52144"/>
    <w:rsid w:val="00A5248F"/>
    <w:rsid w:val="00A5296C"/>
    <w:rsid w:val="00A53621"/>
    <w:rsid w:val="00A53994"/>
    <w:rsid w:val="00A53EDE"/>
    <w:rsid w:val="00A5409C"/>
    <w:rsid w:val="00A54142"/>
    <w:rsid w:val="00A54322"/>
    <w:rsid w:val="00A548BA"/>
    <w:rsid w:val="00A54BF4"/>
    <w:rsid w:val="00A54C2C"/>
    <w:rsid w:val="00A54D39"/>
    <w:rsid w:val="00A54D83"/>
    <w:rsid w:val="00A5565A"/>
    <w:rsid w:val="00A560B8"/>
    <w:rsid w:val="00A5644E"/>
    <w:rsid w:val="00A56553"/>
    <w:rsid w:val="00A56982"/>
    <w:rsid w:val="00A56C12"/>
    <w:rsid w:val="00A56D88"/>
    <w:rsid w:val="00A57306"/>
    <w:rsid w:val="00A57DF7"/>
    <w:rsid w:val="00A57E9C"/>
    <w:rsid w:val="00A60190"/>
    <w:rsid w:val="00A604C2"/>
    <w:rsid w:val="00A6093E"/>
    <w:rsid w:val="00A60CAB"/>
    <w:rsid w:val="00A610F4"/>
    <w:rsid w:val="00A6129E"/>
    <w:rsid w:val="00A61D2F"/>
    <w:rsid w:val="00A61FF6"/>
    <w:rsid w:val="00A62057"/>
    <w:rsid w:val="00A620D4"/>
    <w:rsid w:val="00A62154"/>
    <w:rsid w:val="00A621F4"/>
    <w:rsid w:val="00A62355"/>
    <w:rsid w:val="00A62565"/>
    <w:rsid w:val="00A62CD2"/>
    <w:rsid w:val="00A63232"/>
    <w:rsid w:val="00A63247"/>
    <w:rsid w:val="00A63835"/>
    <w:rsid w:val="00A647A8"/>
    <w:rsid w:val="00A648E7"/>
    <w:rsid w:val="00A65461"/>
    <w:rsid w:val="00A65C5F"/>
    <w:rsid w:val="00A664BF"/>
    <w:rsid w:val="00A67704"/>
    <w:rsid w:val="00A707CF"/>
    <w:rsid w:val="00A70B0A"/>
    <w:rsid w:val="00A70CB1"/>
    <w:rsid w:val="00A7122F"/>
    <w:rsid w:val="00A7151A"/>
    <w:rsid w:val="00A715B0"/>
    <w:rsid w:val="00A716A9"/>
    <w:rsid w:val="00A716B6"/>
    <w:rsid w:val="00A71BB9"/>
    <w:rsid w:val="00A71F91"/>
    <w:rsid w:val="00A73230"/>
    <w:rsid w:val="00A75159"/>
    <w:rsid w:val="00A75C4D"/>
    <w:rsid w:val="00A7612B"/>
    <w:rsid w:val="00A7658F"/>
    <w:rsid w:val="00A7689F"/>
    <w:rsid w:val="00A76F43"/>
    <w:rsid w:val="00A7746C"/>
    <w:rsid w:val="00A80D80"/>
    <w:rsid w:val="00A80E6A"/>
    <w:rsid w:val="00A82C95"/>
    <w:rsid w:val="00A82D5E"/>
    <w:rsid w:val="00A82D92"/>
    <w:rsid w:val="00A82F13"/>
    <w:rsid w:val="00A83DA1"/>
    <w:rsid w:val="00A84A53"/>
    <w:rsid w:val="00A84B9D"/>
    <w:rsid w:val="00A84C97"/>
    <w:rsid w:val="00A8542F"/>
    <w:rsid w:val="00A8600B"/>
    <w:rsid w:val="00A86C39"/>
    <w:rsid w:val="00A86D76"/>
    <w:rsid w:val="00A878B3"/>
    <w:rsid w:val="00A9136C"/>
    <w:rsid w:val="00A923BD"/>
    <w:rsid w:val="00A92FF1"/>
    <w:rsid w:val="00A93725"/>
    <w:rsid w:val="00A93895"/>
    <w:rsid w:val="00A93DE7"/>
    <w:rsid w:val="00A94541"/>
    <w:rsid w:val="00A9474A"/>
    <w:rsid w:val="00A95ED1"/>
    <w:rsid w:val="00A9607D"/>
    <w:rsid w:val="00A96163"/>
    <w:rsid w:val="00A96D57"/>
    <w:rsid w:val="00A96F4A"/>
    <w:rsid w:val="00A96FD7"/>
    <w:rsid w:val="00A97132"/>
    <w:rsid w:val="00AA02EF"/>
    <w:rsid w:val="00AA0C2E"/>
    <w:rsid w:val="00AA237A"/>
    <w:rsid w:val="00AA25D1"/>
    <w:rsid w:val="00AA375C"/>
    <w:rsid w:val="00AA3FBC"/>
    <w:rsid w:val="00AA463A"/>
    <w:rsid w:val="00AA4901"/>
    <w:rsid w:val="00AA4A0E"/>
    <w:rsid w:val="00AA4D73"/>
    <w:rsid w:val="00AA591F"/>
    <w:rsid w:val="00AA5ADF"/>
    <w:rsid w:val="00AA614A"/>
    <w:rsid w:val="00AA6518"/>
    <w:rsid w:val="00AA71C9"/>
    <w:rsid w:val="00AA7F0F"/>
    <w:rsid w:val="00AB1034"/>
    <w:rsid w:val="00AB10E5"/>
    <w:rsid w:val="00AB1D1A"/>
    <w:rsid w:val="00AB1FBC"/>
    <w:rsid w:val="00AB2223"/>
    <w:rsid w:val="00AB29D8"/>
    <w:rsid w:val="00AB2DC9"/>
    <w:rsid w:val="00AB3C96"/>
    <w:rsid w:val="00AB4E2B"/>
    <w:rsid w:val="00AB4ED2"/>
    <w:rsid w:val="00AB51FB"/>
    <w:rsid w:val="00AB5DCC"/>
    <w:rsid w:val="00AB61B4"/>
    <w:rsid w:val="00AB6F71"/>
    <w:rsid w:val="00AB6FD0"/>
    <w:rsid w:val="00AB7697"/>
    <w:rsid w:val="00AB7E4F"/>
    <w:rsid w:val="00AC04E6"/>
    <w:rsid w:val="00AC0BF7"/>
    <w:rsid w:val="00AC15CB"/>
    <w:rsid w:val="00AC22F0"/>
    <w:rsid w:val="00AC24CE"/>
    <w:rsid w:val="00AC27A7"/>
    <w:rsid w:val="00AC2CC8"/>
    <w:rsid w:val="00AC35AB"/>
    <w:rsid w:val="00AC3BA5"/>
    <w:rsid w:val="00AC608B"/>
    <w:rsid w:val="00AC6239"/>
    <w:rsid w:val="00AC6DF7"/>
    <w:rsid w:val="00AC738C"/>
    <w:rsid w:val="00AC7494"/>
    <w:rsid w:val="00AC75FB"/>
    <w:rsid w:val="00AC76E2"/>
    <w:rsid w:val="00AC7C7F"/>
    <w:rsid w:val="00AD12D0"/>
    <w:rsid w:val="00AD12FE"/>
    <w:rsid w:val="00AD2B21"/>
    <w:rsid w:val="00AD2CC7"/>
    <w:rsid w:val="00AD2F46"/>
    <w:rsid w:val="00AD2FEF"/>
    <w:rsid w:val="00AD3057"/>
    <w:rsid w:val="00AD40FC"/>
    <w:rsid w:val="00AD4566"/>
    <w:rsid w:val="00AD4B2E"/>
    <w:rsid w:val="00AD4F4D"/>
    <w:rsid w:val="00AD5DA7"/>
    <w:rsid w:val="00AD5E51"/>
    <w:rsid w:val="00AD5FEA"/>
    <w:rsid w:val="00AD648E"/>
    <w:rsid w:val="00AD6DB9"/>
    <w:rsid w:val="00AD7B42"/>
    <w:rsid w:val="00AE006B"/>
    <w:rsid w:val="00AE0446"/>
    <w:rsid w:val="00AE0622"/>
    <w:rsid w:val="00AE0A8A"/>
    <w:rsid w:val="00AE1984"/>
    <w:rsid w:val="00AE1CE1"/>
    <w:rsid w:val="00AE2B64"/>
    <w:rsid w:val="00AE2EBE"/>
    <w:rsid w:val="00AE37F5"/>
    <w:rsid w:val="00AE3E24"/>
    <w:rsid w:val="00AE54ED"/>
    <w:rsid w:val="00AE664B"/>
    <w:rsid w:val="00AE6E32"/>
    <w:rsid w:val="00AE74EB"/>
    <w:rsid w:val="00AF0607"/>
    <w:rsid w:val="00AF101C"/>
    <w:rsid w:val="00AF167D"/>
    <w:rsid w:val="00AF1EA4"/>
    <w:rsid w:val="00AF1F63"/>
    <w:rsid w:val="00AF2214"/>
    <w:rsid w:val="00AF3428"/>
    <w:rsid w:val="00AF372D"/>
    <w:rsid w:val="00AF3C12"/>
    <w:rsid w:val="00AF3DFA"/>
    <w:rsid w:val="00AF433C"/>
    <w:rsid w:val="00AF53B0"/>
    <w:rsid w:val="00AF55EC"/>
    <w:rsid w:val="00AF57EB"/>
    <w:rsid w:val="00AF61AE"/>
    <w:rsid w:val="00AF7726"/>
    <w:rsid w:val="00B0124F"/>
    <w:rsid w:val="00B0126C"/>
    <w:rsid w:val="00B013FB"/>
    <w:rsid w:val="00B018A5"/>
    <w:rsid w:val="00B02E79"/>
    <w:rsid w:val="00B03087"/>
    <w:rsid w:val="00B030AE"/>
    <w:rsid w:val="00B049B3"/>
    <w:rsid w:val="00B05DD0"/>
    <w:rsid w:val="00B06294"/>
    <w:rsid w:val="00B06B04"/>
    <w:rsid w:val="00B06CBC"/>
    <w:rsid w:val="00B07301"/>
    <w:rsid w:val="00B073CB"/>
    <w:rsid w:val="00B07A5B"/>
    <w:rsid w:val="00B101D9"/>
    <w:rsid w:val="00B10376"/>
    <w:rsid w:val="00B108BA"/>
    <w:rsid w:val="00B10E8E"/>
    <w:rsid w:val="00B110A2"/>
    <w:rsid w:val="00B114E7"/>
    <w:rsid w:val="00B11B05"/>
    <w:rsid w:val="00B128E7"/>
    <w:rsid w:val="00B12C05"/>
    <w:rsid w:val="00B1304C"/>
    <w:rsid w:val="00B135CB"/>
    <w:rsid w:val="00B142FB"/>
    <w:rsid w:val="00B14391"/>
    <w:rsid w:val="00B1462D"/>
    <w:rsid w:val="00B14728"/>
    <w:rsid w:val="00B1481E"/>
    <w:rsid w:val="00B16119"/>
    <w:rsid w:val="00B16257"/>
    <w:rsid w:val="00B17901"/>
    <w:rsid w:val="00B203AE"/>
    <w:rsid w:val="00B204CE"/>
    <w:rsid w:val="00B205AA"/>
    <w:rsid w:val="00B20617"/>
    <w:rsid w:val="00B2090F"/>
    <w:rsid w:val="00B20A4C"/>
    <w:rsid w:val="00B20CF6"/>
    <w:rsid w:val="00B20D6D"/>
    <w:rsid w:val="00B212B0"/>
    <w:rsid w:val="00B2172C"/>
    <w:rsid w:val="00B2173A"/>
    <w:rsid w:val="00B217CE"/>
    <w:rsid w:val="00B21B4D"/>
    <w:rsid w:val="00B22A95"/>
    <w:rsid w:val="00B22D8C"/>
    <w:rsid w:val="00B22F3E"/>
    <w:rsid w:val="00B2319E"/>
    <w:rsid w:val="00B23283"/>
    <w:rsid w:val="00B24CB7"/>
    <w:rsid w:val="00B252DF"/>
    <w:rsid w:val="00B26D07"/>
    <w:rsid w:val="00B27D74"/>
    <w:rsid w:val="00B301DA"/>
    <w:rsid w:val="00B30337"/>
    <w:rsid w:val="00B3038D"/>
    <w:rsid w:val="00B30C0C"/>
    <w:rsid w:val="00B3126D"/>
    <w:rsid w:val="00B322E2"/>
    <w:rsid w:val="00B32561"/>
    <w:rsid w:val="00B32B4A"/>
    <w:rsid w:val="00B32C5A"/>
    <w:rsid w:val="00B32F59"/>
    <w:rsid w:val="00B35C4B"/>
    <w:rsid w:val="00B35CDA"/>
    <w:rsid w:val="00B3619C"/>
    <w:rsid w:val="00B36DBD"/>
    <w:rsid w:val="00B36E34"/>
    <w:rsid w:val="00B372F4"/>
    <w:rsid w:val="00B373FA"/>
    <w:rsid w:val="00B3748A"/>
    <w:rsid w:val="00B37838"/>
    <w:rsid w:val="00B37E5E"/>
    <w:rsid w:val="00B4032E"/>
    <w:rsid w:val="00B406B2"/>
    <w:rsid w:val="00B408CC"/>
    <w:rsid w:val="00B40946"/>
    <w:rsid w:val="00B40D06"/>
    <w:rsid w:val="00B4182F"/>
    <w:rsid w:val="00B422B2"/>
    <w:rsid w:val="00B425E4"/>
    <w:rsid w:val="00B42673"/>
    <w:rsid w:val="00B428D5"/>
    <w:rsid w:val="00B42A78"/>
    <w:rsid w:val="00B42E43"/>
    <w:rsid w:val="00B43266"/>
    <w:rsid w:val="00B44662"/>
    <w:rsid w:val="00B44E82"/>
    <w:rsid w:val="00B44F81"/>
    <w:rsid w:val="00B453D9"/>
    <w:rsid w:val="00B45A2C"/>
    <w:rsid w:val="00B45CD3"/>
    <w:rsid w:val="00B45E57"/>
    <w:rsid w:val="00B4625C"/>
    <w:rsid w:val="00B46352"/>
    <w:rsid w:val="00B46507"/>
    <w:rsid w:val="00B467BF"/>
    <w:rsid w:val="00B473E1"/>
    <w:rsid w:val="00B47A95"/>
    <w:rsid w:val="00B47B55"/>
    <w:rsid w:val="00B505AF"/>
    <w:rsid w:val="00B50705"/>
    <w:rsid w:val="00B50E68"/>
    <w:rsid w:val="00B5130C"/>
    <w:rsid w:val="00B51557"/>
    <w:rsid w:val="00B52393"/>
    <w:rsid w:val="00B52860"/>
    <w:rsid w:val="00B52CCB"/>
    <w:rsid w:val="00B5307B"/>
    <w:rsid w:val="00B53126"/>
    <w:rsid w:val="00B532BA"/>
    <w:rsid w:val="00B53BB7"/>
    <w:rsid w:val="00B53BFE"/>
    <w:rsid w:val="00B54462"/>
    <w:rsid w:val="00B54B36"/>
    <w:rsid w:val="00B54C5F"/>
    <w:rsid w:val="00B54CFC"/>
    <w:rsid w:val="00B54E2B"/>
    <w:rsid w:val="00B54F15"/>
    <w:rsid w:val="00B54FBA"/>
    <w:rsid w:val="00B55132"/>
    <w:rsid w:val="00B551B1"/>
    <w:rsid w:val="00B554B8"/>
    <w:rsid w:val="00B562A2"/>
    <w:rsid w:val="00B57088"/>
    <w:rsid w:val="00B57530"/>
    <w:rsid w:val="00B57802"/>
    <w:rsid w:val="00B5784F"/>
    <w:rsid w:val="00B578E1"/>
    <w:rsid w:val="00B57FF8"/>
    <w:rsid w:val="00B6047B"/>
    <w:rsid w:val="00B604E9"/>
    <w:rsid w:val="00B6061E"/>
    <w:rsid w:val="00B607F3"/>
    <w:rsid w:val="00B608DF"/>
    <w:rsid w:val="00B609B2"/>
    <w:rsid w:val="00B6148C"/>
    <w:rsid w:val="00B61757"/>
    <w:rsid w:val="00B6197B"/>
    <w:rsid w:val="00B620DD"/>
    <w:rsid w:val="00B62C89"/>
    <w:rsid w:val="00B62CB4"/>
    <w:rsid w:val="00B632E3"/>
    <w:rsid w:val="00B645FC"/>
    <w:rsid w:val="00B64F95"/>
    <w:rsid w:val="00B6500E"/>
    <w:rsid w:val="00B65556"/>
    <w:rsid w:val="00B659E9"/>
    <w:rsid w:val="00B65CC1"/>
    <w:rsid w:val="00B66612"/>
    <w:rsid w:val="00B66C87"/>
    <w:rsid w:val="00B674CE"/>
    <w:rsid w:val="00B679CC"/>
    <w:rsid w:val="00B67EAE"/>
    <w:rsid w:val="00B700D1"/>
    <w:rsid w:val="00B7027C"/>
    <w:rsid w:val="00B70D51"/>
    <w:rsid w:val="00B711E2"/>
    <w:rsid w:val="00B71F10"/>
    <w:rsid w:val="00B71FCD"/>
    <w:rsid w:val="00B726C3"/>
    <w:rsid w:val="00B73280"/>
    <w:rsid w:val="00B73564"/>
    <w:rsid w:val="00B743D9"/>
    <w:rsid w:val="00B7450B"/>
    <w:rsid w:val="00B74815"/>
    <w:rsid w:val="00B76040"/>
    <w:rsid w:val="00B761A7"/>
    <w:rsid w:val="00B7710B"/>
    <w:rsid w:val="00B777F5"/>
    <w:rsid w:val="00B80547"/>
    <w:rsid w:val="00B80796"/>
    <w:rsid w:val="00B8145F"/>
    <w:rsid w:val="00B81A4B"/>
    <w:rsid w:val="00B81B7D"/>
    <w:rsid w:val="00B82723"/>
    <w:rsid w:val="00B82C43"/>
    <w:rsid w:val="00B82CBB"/>
    <w:rsid w:val="00B82DD1"/>
    <w:rsid w:val="00B837B4"/>
    <w:rsid w:val="00B841A7"/>
    <w:rsid w:val="00B841CA"/>
    <w:rsid w:val="00B84990"/>
    <w:rsid w:val="00B849A3"/>
    <w:rsid w:val="00B84B7A"/>
    <w:rsid w:val="00B84D70"/>
    <w:rsid w:val="00B851B0"/>
    <w:rsid w:val="00B8619C"/>
    <w:rsid w:val="00B86F20"/>
    <w:rsid w:val="00B8722C"/>
    <w:rsid w:val="00B87933"/>
    <w:rsid w:val="00B87B74"/>
    <w:rsid w:val="00B87DAC"/>
    <w:rsid w:val="00B90416"/>
    <w:rsid w:val="00B90F0A"/>
    <w:rsid w:val="00B91054"/>
    <w:rsid w:val="00B91DF3"/>
    <w:rsid w:val="00B91E45"/>
    <w:rsid w:val="00B92398"/>
    <w:rsid w:val="00B931A2"/>
    <w:rsid w:val="00B937E2"/>
    <w:rsid w:val="00B93DEB"/>
    <w:rsid w:val="00B9465D"/>
    <w:rsid w:val="00B9471B"/>
    <w:rsid w:val="00B9494E"/>
    <w:rsid w:val="00B949D2"/>
    <w:rsid w:val="00B9503F"/>
    <w:rsid w:val="00B957EC"/>
    <w:rsid w:val="00B95839"/>
    <w:rsid w:val="00B9594E"/>
    <w:rsid w:val="00B95ADF"/>
    <w:rsid w:val="00B96263"/>
    <w:rsid w:val="00B9645F"/>
    <w:rsid w:val="00B965A9"/>
    <w:rsid w:val="00B969C6"/>
    <w:rsid w:val="00B96D21"/>
    <w:rsid w:val="00BA00FF"/>
    <w:rsid w:val="00BA08E8"/>
    <w:rsid w:val="00BA0947"/>
    <w:rsid w:val="00BA0AEF"/>
    <w:rsid w:val="00BA0DCF"/>
    <w:rsid w:val="00BA0E7D"/>
    <w:rsid w:val="00BA0E88"/>
    <w:rsid w:val="00BA1A38"/>
    <w:rsid w:val="00BA21CE"/>
    <w:rsid w:val="00BA2CD1"/>
    <w:rsid w:val="00BA2D85"/>
    <w:rsid w:val="00BA360A"/>
    <w:rsid w:val="00BA3E75"/>
    <w:rsid w:val="00BA42D9"/>
    <w:rsid w:val="00BA45F4"/>
    <w:rsid w:val="00BA47FA"/>
    <w:rsid w:val="00BA4D48"/>
    <w:rsid w:val="00BA54A7"/>
    <w:rsid w:val="00BA59F9"/>
    <w:rsid w:val="00BA6198"/>
    <w:rsid w:val="00BA61F3"/>
    <w:rsid w:val="00BA6EA8"/>
    <w:rsid w:val="00BA6F5C"/>
    <w:rsid w:val="00BA71E9"/>
    <w:rsid w:val="00BA7413"/>
    <w:rsid w:val="00BB020B"/>
    <w:rsid w:val="00BB0C5F"/>
    <w:rsid w:val="00BB13DD"/>
    <w:rsid w:val="00BB1F03"/>
    <w:rsid w:val="00BB24BD"/>
    <w:rsid w:val="00BB2A26"/>
    <w:rsid w:val="00BB34B3"/>
    <w:rsid w:val="00BB38F3"/>
    <w:rsid w:val="00BB3B45"/>
    <w:rsid w:val="00BB3B8B"/>
    <w:rsid w:val="00BB4452"/>
    <w:rsid w:val="00BB4759"/>
    <w:rsid w:val="00BB4DDB"/>
    <w:rsid w:val="00BB5D2A"/>
    <w:rsid w:val="00BB6D97"/>
    <w:rsid w:val="00BB730C"/>
    <w:rsid w:val="00BB76BC"/>
    <w:rsid w:val="00BB7CD1"/>
    <w:rsid w:val="00BC153F"/>
    <w:rsid w:val="00BC15AF"/>
    <w:rsid w:val="00BC24B5"/>
    <w:rsid w:val="00BC28F5"/>
    <w:rsid w:val="00BC29D4"/>
    <w:rsid w:val="00BC2A25"/>
    <w:rsid w:val="00BC2ADA"/>
    <w:rsid w:val="00BC3137"/>
    <w:rsid w:val="00BC40DB"/>
    <w:rsid w:val="00BC44D3"/>
    <w:rsid w:val="00BC4FF3"/>
    <w:rsid w:val="00BC5434"/>
    <w:rsid w:val="00BC57C3"/>
    <w:rsid w:val="00BC58F0"/>
    <w:rsid w:val="00BC5A09"/>
    <w:rsid w:val="00BC5C32"/>
    <w:rsid w:val="00BC5D8E"/>
    <w:rsid w:val="00BC6CF8"/>
    <w:rsid w:val="00BC7674"/>
    <w:rsid w:val="00BD03D5"/>
    <w:rsid w:val="00BD08D9"/>
    <w:rsid w:val="00BD1BD8"/>
    <w:rsid w:val="00BD30A4"/>
    <w:rsid w:val="00BD3111"/>
    <w:rsid w:val="00BD3A60"/>
    <w:rsid w:val="00BD4106"/>
    <w:rsid w:val="00BD4702"/>
    <w:rsid w:val="00BD5095"/>
    <w:rsid w:val="00BD5815"/>
    <w:rsid w:val="00BD626F"/>
    <w:rsid w:val="00BD671F"/>
    <w:rsid w:val="00BE032F"/>
    <w:rsid w:val="00BE14B8"/>
    <w:rsid w:val="00BE17C3"/>
    <w:rsid w:val="00BE2315"/>
    <w:rsid w:val="00BE2389"/>
    <w:rsid w:val="00BE26A9"/>
    <w:rsid w:val="00BE28E9"/>
    <w:rsid w:val="00BE30DF"/>
    <w:rsid w:val="00BE3EEA"/>
    <w:rsid w:val="00BE4335"/>
    <w:rsid w:val="00BE4471"/>
    <w:rsid w:val="00BE6050"/>
    <w:rsid w:val="00BE60AB"/>
    <w:rsid w:val="00BE6627"/>
    <w:rsid w:val="00BE6AC5"/>
    <w:rsid w:val="00BE765F"/>
    <w:rsid w:val="00BE7CD2"/>
    <w:rsid w:val="00BF038E"/>
    <w:rsid w:val="00BF0D22"/>
    <w:rsid w:val="00BF0DAD"/>
    <w:rsid w:val="00BF0DE5"/>
    <w:rsid w:val="00BF1356"/>
    <w:rsid w:val="00BF16E2"/>
    <w:rsid w:val="00BF199E"/>
    <w:rsid w:val="00BF1BE4"/>
    <w:rsid w:val="00BF1F73"/>
    <w:rsid w:val="00BF2DDB"/>
    <w:rsid w:val="00BF3289"/>
    <w:rsid w:val="00BF3648"/>
    <w:rsid w:val="00BF4726"/>
    <w:rsid w:val="00BF47EE"/>
    <w:rsid w:val="00BF50D6"/>
    <w:rsid w:val="00BF55A5"/>
    <w:rsid w:val="00BF6127"/>
    <w:rsid w:val="00BF6570"/>
    <w:rsid w:val="00BF67A2"/>
    <w:rsid w:val="00BF6D44"/>
    <w:rsid w:val="00BF72EB"/>
    <w:rsid w:val="00BF7A04"/>
    <w:rsid w:val="00BF7F30"/>
    <w:rsid w:val="00C00252"/>
    <w:rsid w:val="00C00C40"/>
    <w:rsid w:val="00C00CD6"/>
    <w:rsid w:val="00C010E3"/>
    <w:rsid w:val="00C0130C"/>
    <w:rsid w:val="00C014D8"/>
    <w:rsid w:val="00C01AF1"/>
    <w:rsid w:val="00C020B8"/>
    <w:rsid w:val="00C0425F"/>
    <w:rsid w:val="00C04E1F"/>
    <w:rsid w:val="00C0509D"/>
    <w:rsid w:val="00C056EF"/>
    <w:rsid w:val="00C0575A"/>
    <w:rsid w:val="00C064EC"/>
    <w:rsid w:val="00C067F9"/>
    <w:rsid w:val="00C069D1"/>
    <w:rsid w:val="00C06EFA"/>
    <w:rsid w:val="00C06FE3"/>
    <w:rsid w:val="00C07222"/>
    <w:rsid w:val="00C07385"/>
    <w:rsid w:val="00C07402"/>
    <w:rsid w:val="00C07E10"/>
    <w:rsid w:val="00C07FA4"/>
    <w:rsid w:val="00C10B12"/>
    <w:rsid w:val="00C10CC9"/>
    <w:rsid w:val="00C1214F"/>
    <w:rsid w:val="00C128A4"/>
    <w:rsid w:val="00C13040"/>
    <w:rsid w:val="00C13E3D"/>
    <w:rsid w:val="00C14422"/>
    <w:rsid w:val="00C14919"/>
    <w:rsid w:val="00C16317"/>
    <w:rsid w:val="00C16C21"/>
    <w:rsid w:val="00C17C10"/>
    <w:rsid w:val="00C20C06"/>
    <w:rsid w:val="00C2104D"/>
    <w:rsid w:val="00C23087"/>
    <w:rsid w:val="00C231C0"/>
    <w:rsid w:val="00C24531"/>
    <w:rsid w:val="00C2497E"/>
    <w:rsid w:val="00C24E29"/>
    <w:rsid w:val="00C25256"/>
    <w:rsid w:val="00C25612"/>
    <w:rsid w:val="00C25904"/>
    <w:rsid w:val="00C26092"/>
    <w:rsid w:val="00C2665F"/>
    <w:rsid w:val="00C26F04"/>
    <w:rsid w:val="00C27660"/>
    <w:rsid w:val="00C30750"/>
    <w:rsid w:val="00C30EA6"/>
    <w:rsid w:val="00C318C7"/>
    <w:rsid w:val="00C3261A"/>
    <w:rsid w:val="00C32F03"/>
    <w:rsid w:val="00C338F9"/>
    <w:rsid w:val="00C33F8F"/>
    <w:rsid w:val="00C346BB"/>
    <w:rsid w:val="00C34860"/>
    <w:rsid w:val="00C34883"/>
    <w:rsid w:val="00C34A98"/>
    <w:rsid w:val="00C35668"/>
    <w:rsid w:val="00C35AAE"/>
    <w:rsid w:val="00C367FA"/>
    <w:rsid w:val="00C368FD"/>
    <w:rsid w:val="00C37807"/>
    <w:rsid w:val="00C37880"/>
    <w:rsid w:val="00C37DBE"/>
    <w:rsid w:val="00C4082B"/>
    <w:rsid w:val="00C42180"/>
    <w:rsid w:val="00C4272E"/>
    <w:rsid w:val="00C42DFD"/>
    <w:rsid w:val="00C43095"/>
    <w:rsid w:val="00C43151"/>
    <w:rsid w:val="00C43329"/>
    <w:rsid w:val="00C4363C"/>
    <w:rsid w:val="00C43CD4"/>
    <w:rsid w:val="00C448AC"/>
    <w:rsid w:val="00C450EF"/>
    <w:rsid w:val="00C45395"/>
    <w:rsid w:val="00C45443"/>
    <w:rsid w:val="00C4555B"/>
    <w:rsid w:val="00C4577D"/>
    <w:rsid w:val="00C459E2"/>
    <w:rsid w:val="00C45C15"/>
    <w:rsid w:val="00C45E8C"/>
    <w:rsid w:val="00C45F57"/>
    <w:rsid w:val="00C45F95"/>
    <w:rsid w:val="00C45FB7"/>
    <w:rsid w:val="00C46CB7"/>
    <w:rsid w:val="00C47804"/>
    <w:rsid w:val="00C479D4"/>
    <w:rsid w:val="00C47C44"/>
    <w:rsid w:val="00C47D4A"/>
    <w:rsid w:val="00C508D4"/>
    <w:rsid w:val="00C5118C"/>
    <w:rsid w:val="00C52579"/>
    <w:rsid w:val="00C52AF2"/>
    <w:rsid w:val="00C52DE8"/>
    <w:rsid w:val="00C53653"/>
    <w:rsid w:val="00C53702"/>
    <w:rsid w:val="00C540B5"/>
    <w:rsid w:val="00C54CAD"/>
    <w:rsid w:val="00C54EC0"/>
    <w:rsid w:val="00C55771"/>
    <w:rsid w:val="00C55CDC"/>
    <w:rsid w:val="00C55DC3"/>
    <w:rsid w:val="00C57953"/>
    <w:rsid w:val="00C57CD2"/>
    <w:rsid w:val="00C57DFE"/>
    <w:rsid w:val="00C57F01"/>
    <w:rsid w:val="00C60093"/>
    <w:rsid w:val="00C60318"/>
    <w:rsid w:val="00C604D7"/>
    <w:rsid w:val="00C60B26"/>
    <w:rsid w:val="00C60CD8"/>
    <w:rsid w:val="00C60F7A"/>
    <w:rsid w:val="00C62D5C"/>
    <w:rsid w:val="00C62F0A"/>
    <w:rsid w:val="00C63611"/>
    <w:rsid w:val="00C6381A"/>
    <w:rsid w:val="00C6382F"/>
    <w:rsid w:val="00C642BC"/>
    <w:rsid w:val="00C6461A"/>
    <w:rsid w:val="00C646D9"/>
    <w:rsid w:val="00C6474B"/>
    <w:rsid w:val="00C65163"/>
    <w:rsid w:val="00C65168"/>
    <w:rsid w:val="00C65537"/>
    <w:rsid w:val="00C6575A"/>
    <w:rsid w:val="00C65D1A"/>
    <w:rsid w:val="00C66953"/>
    <w:rsid w:val="00C670DF"/>
    <w:rsid w:val="00C674F7"/>
    <w:rsid w:val="00C6766C"/>
    <w:rsid w:val="00C67773"/>
    <w:rsid w:val="00C67CF6"/>
    <w:rsid w:val="00C67D48"/>
    <w:rsid w:val="00C67F78"/>
    <w:rsid w:val="00C70907"/>
    <w:rsid w:val="00C70937"/>
    <w:rsid w:val="00C7098E"/>
    <w:rsid w:val="00C70C7A"/>
    <w:rsid w:val="00C715D7"/>
    <w:rsid w:val="00C71850"/>
    <w:rsid w:val="00C71862"/>
    <w:rsid w:val="00C7198F"/>
    <w:rsid w:val="00C71B96"/>
    <w:rsid w:val="00C73A2D"/>
    <w:rsid w:val="00C73D75"/>
    <w:rsid w:val="00C74DDA"/>
    <w:rsid w:val="00C74F76"/>
    <w:rsid w:val="00C75780"/>
    <w:rsid w:val="00C75C8E"/>
    <w:rsid w:val="00C75E6E"/>
    <w:rsid w:val="00C7609C"/>
    <w:rsid w:val="00C76470"/>
    <w:rsid w:val="00C76D0E"/>
    <w:rsid w:val="00C77ADC"/>
    <w:rsid w:val="00C801D3"/>
    <w:rsid w:val="00C80402"/>
    <w:rsid w:val="00C80A57"/>
    <w:rsid w:val="00C81668"/>
    <w:rsid w:val="00C81991"/>
    <w:rsid w:val="00C829E7"/>
    <w:rsid w:val="00C82A78"/>
    <w:rsid w:val="00C82F6F"/>
    <w:rsid w:val="00C83061"/>
    <w:rsid w:val="00C833BC"/>
    <w:rsid w:val="00C840AB"/>
    <w:rsid w:val="00C843BE"/>
    <w:rsid w:val="00C84669"/>
    <w:rsid w:val="00C84A23"/>
    <w:rsid w:val="00C858DF"/>
    <w:rsid w:val="00C85B36"/>
    <w:rsid w:val="00C85C75"/>
    <w:rsid w:val="00C87470"/>
    <w:rsid w:val="00C8748C"/>
    <w:rsid w:val="00C879E9"/>
    <w:rsid w:val="00C9058B"/>
    <w:rsid w:val="00C90C3F"/>
    <w:rsid w:val="00C91228"/>
    <w:rsid w:val="00C91A18"/>
    <w:rsid w:val="00C929A9"/>
    <w:rsid w:val="00C92AF8"/>
    <w:rsid w:val="00C92C93"/>
    <w:rsid w:val="00C92CD4"/>
    <w:rsid w:val="00C931A4"/>
    <w:rsid w:val="00C937A6"/>
    <w:rsid w:val="00C945E6"/>
    <w:rsid w:val="00C94995"/>
    <w:rsid w:val="00C94FEE"/>
    <w:rsid w:val="00C95726"/>
    <w:rsid w:val="00C95B95"/>
    <w:rsid w:val="00C95F78"/>
    <w:rsid w:val="00C96337"/>
    <w:rsid w:val="00C96989"/>
    <w:rsid w:val="00C97030"/>
    <w:rsid w:val="00C979A9"/>
    <w:rsid w:val="00C97A26"/>
    <w:rsid w:val="00CA00B1"/>
    <w:rsid w:val="00CA0762"/>
    <w:rsid w:val="00CA0DDB"/>
    <w:rsid w:val="00CA1207"/>
    <w:rsid w:val="00CA1C7B"/>
    <w:rsid w:val="00CA1FFD"/>
    <w:rsid w:val="00CA3AC7"/>
    <w:rsid w:val="00CA3D03"/>
    <w:rsid w:val="00CA4930"/>
    <w:rsid w:val="00CA50DB"/>
    <w:rsid w:val="00CA50F0"/>
    <w:rsid w:val="00CA513C"/>
    <w:rsid w:val="00CA5220"/>
    <w:rsid w:val="00CA5368"/>
    <w:rsid w:val="00CA5716"/>
    <w:rsid w:val="00CA5814"/>
    <w:rsid w:val="00CA5F99"/>
    <w:rsid w:val="00CA6401"/>
    <w:rsid w:val="00CB016E"/>
    <w:rsid w:val="00CB0C3D"/>
    <w:rsid w:val="00CB1A16"/>
    <w:rsid w:val="00CB1D23"/>
    <w:rsid w:val="00CB1E88"/>
    <w:rsid w:val="00CB22C4"/>
    <w:rsid w:val="00CB2326"/>
    <w:rsid w:val="00CB3584"/>
    <w:rsid w:val="00CB5474"/>
    <w:rsid w:val="00CB5A7C"/>
    <w:rsid w:val="00CB6024"/>
    <w:rsid w:val="00CB6293"/>
    <w:rsid w:val="00CB771B"/>
    <w:rsid w:val="00CC1B98"/>
    <w:rsid w:val="00CC1DF8"/>
    <w:rsid w:val="00CC2A9D"/>
    <w:rsid w:val="00CC35FC"/>
    <w:rsid w:val="00CC3855"/>
    <w:rsid w:val="00CC3F9C"/>
    <w:rsid w:val="00CC4AA1"/>
    <w:rsid w:val="00CC51DB"/>
    <w:rsid w:val="00CC5287"/>
    <w:rsid w:val="00CC56D9"/>
    <w:rsid w:val="00CC5C90"/>
    <w:rsid w:val="00CC5E78"/>
    <w:rsid w:val="00CC5ED0"/>
    <w:rsid w:val="00CC60F8"/>
    <w:rsid w:val="00CC6C73"/>
    <w:rsid w:val="00CD057A"/>
    <w:rsid w:val="00CD093B"/>
    <w:rsid w:val="00CD1287"/>
    <w:rsid w:val="00CD12CB"/>
    <w:rsid w:val="00CD1BFB"/>
    <w:rsid w:val="00CD2C47"/>
    <w:rsid w:val="00CD3751"/>
    <w:rsid w:val="00CD385D"/>
    <w:rsid w:val="00CD3FE7"/>
    <w:rsid w:val="00CD454C"/>
    <w:rsid w:val="00CD4C2F"/>
    <w:rsid w:val="00CD503C"/>
    <w:rsid w:val="00CD5203"/>
    <w:rsid w:val="00CD538F"/>
    <w:rsid w:val="00CD5A8D"/>
    <w:rsid w:val="00CD5B6E"/>
    <w:rsid w:val="00CD5C0C"/>
    <w:rsid w:val="00CD5CEE"/>
    <w:rsid w:val="00CD5CF6"/>
    <w:rsid w:val="00CD624D"/>
    <w:rsid w:val="00CD62EB"/>
    <w:rsid w:val="00CD651A"/>
    <w:rsid w:val="00CD6614"/>
    <w:rsid w:val="00CD75B7"/>
    <w:rsid w:val="00CD7D3E"/>
    <w:rsid w:val="00CE006B"/>
    <w:rsid w:val="00CE01B4"/>
    <w:rsid w:val="00CE0577"/>
    <w:rsid w:val="00CE069F"/>
    <w:rsid w:val="00CE1106"/>
    <w:rsid w:val="00CE12BF"/>
    <w:rsid w:val="00CE1F9A"/>
    <w:rsid w:val="00CE34D2"/>
    <w:rsid w:val="00CE4416"/>
    <w:rsid w:val="00CE4790"/>
    <w:rsid w:val="00CE4879"/>
    <w:rsid w:val="00CE4BCA"/>
    <w:rsid w:val="00CE5E1E"/>
    <w:rsid w:val="00CE71E5"/>
    <w:rsid w:val="00CE7D1C"/>
    <w:rsid w:val="00CE7E45"/>
    <w:rsid w:val="00CF0591"/>
    <w:rsid w:val="00CF0764"/>
    <w:rsid w:val="00CF0B0C"/>
    <w:rsid w:val="00CF1412"/>
    <w:rsid w:val="00CF288E"/>
    <w:rsid w:val="00CF2C70"/>
    <w:rsid w:val="00CF2FBB"/>
    <w:rsid w:val="00CF4809"/>
    <w:rsid w:val="00CF48DC"/>
    <w:rsid w:val="00CF4FDA"/>
    <w:rsid w:val="00CF510D"/>
    <w:rsid w:val="00CF5217"/>
    <w:rsid w:val="00CF5479"/>
    <w:rsid w:val="00CF59EB"/>
    <w:rsid w:val="00CF5B8A"/>
    <w:rsid w:val="00CF5BEC"/>
    <w:rsid w:val="00CF5CE6"/>
    <w:rsid w:val="00CF5DDA"/>
    <w:rsid w:val="00CF6DAD"/>
    <w:rsid w:val="00CF700D"/>
    <w:rsid w:val="00CF79ED"/>
    <w:rsid w:val="00D007D2"/>
    <w:rsid w:val="00D0091F"/>
    <w:rsid w:val="00D00DB2"/>
    <w:rsid w:val="00D01449"/>
    <w:rsid w:val="00D01A3E"/>
    <w:rsid w:val="00D0230A"/>
    <w:rsid w:val="00D025D0"/>
    <w:rsid w:val="00D02F80"/>
    <w:rsid w:val="00D030B8"/>
    <w:rsid w:val="00D03B84"/>
    <w:rsid w:val="00D03ED0"/>
    <w:rsid w:val="00D050DE"/>
    <w:rsid w:val="00D050F7"/>
    <w:rsid w:val="00D05559"/>
    <w:rsid w:val="00D05595"/>
    <w:rsid w:val="00D058F2"/>
    <w:rsid w:val="00D05D4C"/>
    <w:rsid w:val="00D0603F"/>
    <w:rsid w:val="00D063D6"/>
    <w:rsid w:val="00D067F1"/>
    <w:rsid w:val="00D06E0A"/>
    <w:rsid w:val="00D06F6F"/>
    <w:rsid w:val="00D10BC3"/>
    <w:rsid w:val="00D11667"/>
    <w:rsid w:val="00D11DF7"/>
    <w:rsid w:val="00D11F06"/>
    <w:rsid w:val="00D12866"/>
    <w:rsid w:val="00D12C8E"/>
    <w:rsid w:val="00D12D8D"/>
    <w:rsid w:val="00D14249"/>
    <w:rsid w:val="00D1424B"/>
    <w:rsid w:val="00D14681"/>
    <w:rsid w:val="00D16791"/>
    <w:rsid w:val="00D171AD"/>
    <w:rsid w:val="00D17C9A"/>
    <w:rsid w:val="00D17F39"/>
    <w:rsid w:val="00D204AB"/>
    <w:rsid w:val="00D206DA"/>
    <w:rsid w:val="00D20751"/>
    <w:rsid w:val="00D208D0"/>
    <w:rsid w:val="00D20E98"/>
    <w:rsid w:val="00D21128"/>
    <w:rsid w:val="00D21685"/>
    <w:rsid w:val="00D21A4A"/>
    <w:rsid w:val="00D22B2D"/>
    <w:rsid w:val="00D23166"/>
    <w:rsid w:val="00D231ED"/>
    <w:rsid w:val="00D2338D"/>
    <w:rsid w:val="00D23623"/>
    <w:rsid w:val="00D237E9"/>
    <w:rsid w:val="00D2453D"/>
    <w:rsid w:val="00D24C41"/>
    <w:rsid w:val="00D24D26"/>
    <w:rsid w:val="00D24EC0"/>
    <w:rsid w:val="00D25472"/>
    <w:rsid w:val="00D25D52"/>
    <w:rsid w:val="00D25EB7"/>
    <w:rsid w:val="00D260B3"/>
    <w:rsid w:val="00D26F17"/>
    <w:rsid w:val="00D27426"/>
    <w:rsid w:val="00D2797E"/>
    <w:rsid w:val="00D30D33"/>
    <w:rsid w:val="00D31860"/>
    <w:rsid w:val="00D31B76"/>
    <w:rsid w:val="00D32904"/>
    <w:rsid w:val="00D32FCD"/>
    <w:rsid w:val="00D335D9"/>
    <w:rsid w:val="00D3374F"/>
    <w:rsid w:val="00D33AF7"/>
    <w:rsid w:val="00D34A32"/>
    <w:rsid w:val="00D34E9B"/>
    <w:rsid w:val="00D34EE6"/>
    <w:rsid w:val="00D34FC0"/>
    <w:rsid w:val="00D3721C"/>
    <w:rsid w:val="00D37D59"/>
    <w:rsid w:val="00D40133"/>
    <w:rsid w:val="00D40626"/>
    <w:rsid w:val="00D408D8"/>
    <w:rsid w:val="00D41F18"/>
    <w:rsid w:val="00D43475"/>
    <w:rsid w:val="00D43B85"/>
    <w:rsid w:val="00D4508A"/>
    <w:rsid w:val="00D45912"/>
    <w:rsid w:val="00D459D6"/>
    <w:rsid w:val="00D464FF"/>
    <w:rsid w:val="00D46583"/>
    <w:rsid w:val="00D478AC"/>
    <w:rsid w:val="00D47FDA"/>
    <w:rsid w:val="00D501A5"/>
    <w:rsid w:val="00D5073F"/>
    <w:rsid w:val="00D509FF"/>
    <w:rsid w:val="00D51270"/>
    <w:rsid w:val="00D513C8"/>
    <w:rsid w:val="00D51C43"/>
    <w:rsid w:val="00D5273E"/>
    <w:rsid w:val="00D53418"/>
    <w:rsid w:val="00D53B71"/>
    <w:rsid w:val="00D53D54"/>
    <w:rsid w:val="00D53FEB"/>
    <w:rsid w:val="00D5401D"/>
    <w:rsid w:val="00D5463B"/>
    <w:rsid w:val="00D547BC"/>
    <w:rsid w:val="00D55591"/>
    <w:rsid w:val="00D55DE5"/>
    <w:rsid w:val="00D55F83"/>
    <w:rsid w:val="00D560E8"/>
    <w:rsid w:val="00D561F9"/>
    <w:rsid w:val="00D568A4"/>
    <w:rsid w:val="00D56F98"/>
    <w:rsid w:val="00D574D0"/>
    <w:rsid w:val="00D57B5E"/>
    <w:rsid w:val="00D57E0F"/>
    <w:rsid w:val="00D57E33"/>
    <w:rsid w:val="00D6019C"/>
    <w:rsid w:val="00D60422"/>
    <w:rsid w:val="00D6176F"/>
    <w:rsid w:val="00D61BF2"/>
    <w:rsid w:val="00D61EDC"/>
    <w:rsid w:val="00D625F0"/>
    <w:rsid w:val="00D62936"/>
    <w:rsid w:val="00D62A4D"/>
    <w:rsid w:val="00D62CBC"/>
    <w:rsid w:val="00D62D44"/>
    <w:rsid w:val="00D62DCC"/>
    <w:rsid w:val="00D6314F"/>
    <w:rsid w:val="00D637A5"/>
    <w:rsid w:val="00D63ECA"/>
    <w:rsid w:val="00D64446"/>
    <w:rsid w:val="00D64AB8"/>
    <w:rsid w:val="00D64F1B"/>
    <w:rsid w:val="00D65401"/>
    <w:rsid w:val="00D65B1E"/>
    <w:rsid w:val="00D661CF"/>
    <w:rsid w:val="00D663B2"/>
    <w:rsid w:val="00D663C7"/>
    <w:rsid w:val="00D664AE"/>
    <w:rsid w:val="00D66DA2"/>
    <w:rsid w:val="00D674DD"/>
    <w:rsid w:val="00D67964"/>
    <w:rsid w:val="00D70621"/>
    <w:rsid w:val="00D70C32"/>
    <w:rsid w:val="00D71A86"/>
    <w:rsid w:val="00D71B43"/>
    <w:rsid w:val="00D71CAF"/>
    <w:rsid w:val="00D71F15"/>
    <w:rsid w:val="00D7254C"/>
    <w:rsid w:val="00D72562"/>
    <w:rsid w:val="00D72831"/>
    <w:rsid w:val="00D73890"/>
    <w:rsid w:val="00D739B8"/>
    <w:rsid w:val="00D74023"/>
    <w:rsid w:val="00D7421C"/>
    <w:rsid w:val="00D7473A"/>
    <w:rsid w:val="00D74741"/>
    <w:rsid w:val="00D74A06"/>
    <w:rsid w:val="00D74DBB"/>
    <w:rsid w:val="00D752CD"/>
    <w:rsid w:val="00D75EF1"/>
    <w:rsid w:val="00D765C9"/>
    <w:rsid w:val="00D768BC"/>
    <w:rsid w:val="00D772DD"/>
    <w:rsid w:val="00D77746"/>
    <w:rsid w:val="00D77779"/>
    <w:rsid w:val="00D8023E"/>
    <w:rsid w:val="00D80261"/>
    <w:rsid w:val="00D80C6C"/>
    <w:rsid w:val="00D81055"/>
    <w:rsid w:val="00D81977"/>
    <w:rsid w:val="00D81FFD"/>
    <w:rsid w:val="00D834E3"/>
    <w:rsid w:val="00D83620"/>
    <w:rsid w:val="00D83B10"/>
    <w:rsid w:val="00D83CF4"/>
    <w:rsid w:val="00D83D82"/>
    <w:rsid w:val="00D8465D"/>
    <w:rsid w:val="00D84A92"/>
    <w:rsid w:val="00D84B8B"/>
    <w:rsid w:val="00D866BA"/>
    <w:rsid w:val="00D86A5A"/>
    <w:rsid w:val="00D872E7"/>
    <w:rsid w:val="00D87355"/>
    <w:rsid w:val="00D878A8"/>
    <w:rsid w:val="00D87E5F"/>
    <w:rsid w:val="00D90655"/>
    <w:rsid w:val="00D907AD"/>
    <w:rsid w:val="00D90B9E"/>
    <w:rsid w:val="00D90C2B"/>
    <w:rsid w:val="00D917C3"/>
    <w:rsid w:val="00D91BB7"/>
    <w:rsid w:val="00D92AEA"/>
    <w:rsid w:val="00D934D1"/>
    <w:rsid w:val="00D94A0B"/>
    <w:rsid w:val="00D956F3"/>
    <w:rsid w:val="00D9591F"/>
    <w:rsid w:val="00D95948"/>
    <w:rsid w:val="00D95E5A"/>
    <w:rsid w:val="00D96AED"/>
    <w:rsid w:val="00D96B04"/>
    <w:rsid w:val="00D96BB3"/>
    <w:rsid w:val="00D96FF7"/>
    <w:rsid w:val="00D97239"/>
    <w:rsid w:val="00DA1386"/>
    <w:rsid w:val="00DA156A"/>
    <w:rsid w:val="00DA1700"/>
    <w:rsid w:val="00DA1898"/>
    <w:rsid w:val="00DA1C78"/>
    <w:rsid w:val="00DA2272"/>
    <w:rsid w:val="00DA28CD"/>
    <w:rsid w:val="00DA29C6"/>
    <w:rsid w:val="00DA2CDB"/>
    <w:rsid w:val="00DA388E"/>
    <w:rsid w:val="00DA39AF"/>
    <w:rsid w:val="00DA3A30"/>
    <w:rsid w:val="00DA51C5"/>
    <w:rsid w:val="00DA524A"/>
    <w:rsid w:val="00DA58F5"/>
    <w:rsid w:val="00DA5C4D"/>
    <w:rsid w:val="00DA6101"/>
    <w:rsid w:val="00DA7440"/>
    <w:rsid w:val="00DA74AC"/>
    <w:rsid w:val="00DA7725"/>
    <w:rsid w:val="00DA7961"/>
    <w:rsid w:val="00DB0281"/>
    <w:rsid w:val="00DB0499"/>
    <w:rsid w:val="00DB0A4D"/>
    <w:rsid w:val="00DB0C90"/>
    <w:rsid w:val="00DB0F6F"/>
    <w:rsid w:val="00DB26AC"/>
    <w:rsid w:val="00DB2DFA"/>
    <w:rsid w:val="00DB2E0E"/>
    <w:rsid w:val="00DB3B6F"/>
    <w:rsid w:val="00DB3C53"/>
    <w:rsid w:val="00DB417A"/>
    <w:rsid w:val="00DB5F2F"/>
    <w:rsid w:val="00DB617B"/>
    <w:rsid w:val="00DB62E6"/>
    <w:rsid w:val="00DB7F2B"/>
    <w:rsid w:val="00DC0296"/>
    <w:rsid w:val="00DC0365"/>
    <w:rsid w:val="00DC041F"/>
    <w:rsid w:val="00DC0445"/>
    <w:rsid w:val="00DC18DC"/>
    <w:rsid w:val="00DC2606"/>
    <w:rsid w:val="00DC2EEA"/>
    <w:rsid w:val="00DC36C0"/>
    <w:rsid w:val="00DC3B76"/>
    <w:rsid w:val="00DC3FFF"/>
    <w:rsid w:val="00DC53EB"/>
    <w:rsid w:val="00DC5C58"/>
    <w:rsid w:val="00DC6C47"/>
    <w:rsid w:val="00DC71D3"/>
    <w:rsid w:val="00DC748B"/>
    <w:rsid w:val="00DC77EA"/>
    <w:rsid w:val="00DC7EF1"/>
    <w:rsid w:val="00DD0395"/>
    <w:rsid w:val="00DD06DA"/>
    <w:rsid w:val="00DD0825"/>
    <w:rsid w:val="00DD0A25"/>
    <w:rsid w:val="00DD0D76"/>
    <w:rsid w:val="00DD0F1F"/>
    <w:rsid w:val="00DD10B4"/>
    <w:rsid w:val="00DD10DF"/>
    <w:rsid w:val="00DD12DC"/>
    <w:rsid w:val="00DD27F5"/>
    <w:rsid w:val="00DD2A47"/>
    <w:rsid w:val="00DD2AF5"/>
    <w:rsid w:val="00DD2CF0"/>
    <w:rsid w:val="00DD2D75"/>
    <w:rsid w:val="00DD341A"/>
    <w:rsid w:val="00DD3B3C"/>
    <w:rsid w:val="00DD3D3F"/>
    <w:rsid w:val="00DD433E"/>
    <w:rsid w:val="00DD4691"/>
    <w:rsid w:val="00DD4C26"/>
    <w:rsid w:val="00DD58BC"/>
    <w:rsid w:val="00DD66E9"/>
    <w:rsid w:val="00DD71AB"/>
    <w:rsid w:val="00DD73FC"/>
    <w:rsid w:val="00DD7A22"/>
    <w:rsid w:val="00DD7FCF"/>
    <w:rsid w:val="00DE0F45"/>
    <w:rsid w:val="00DE1A7C"/>
    <w:rsid w:val="00DE1FF2"/>
    <w:rsid w:val="00DE2287"/>
    <w:rsid w:val="00DE2577"/>
    <w:rsid w:val="00DE25B5"/>
    <w:rsid w:val="00DE2901"/>
    <w:rsid w:val="00DE2D43"/>
    <w:rsid w:val="00DE43E6"/>
    <w:rsid w:val="00DE4BB6"/>
    <w:rsid w:val="00DE534A"/>
    <w:rsid w:val="00DE5517"/>
    <w:rsid w:val="00DE5969"/>
    <w:rsid w:val="00DE5F96"/>
    <w:rsid w:val="00DE6B44"/>
    <w:rsid w:val="00DE6F75"/>
    <w:rsid w:val="00DF0758"/>
    <w:rsid w:val="00DF0DB6"/>
    <w:rsid w:val="00DF0E8D"/>
    <w:rsid w:val="00DF11ED"/>
    <w:rsid w:val="00DF1947"/>
    <w:rsid w:val="00DF2936"/>
    <w:rsid w:val="00DF2A1D"/>
    <w:rsid w:val="00DF2D06"/>
    <w:rsid w:val="00DF2D3A"/>
    <w:rsid w:val="00DF2E73"/>
    <w:rsid w:val="00DF31F2"/>
    <w:rsid w:val="00DF3962"/>
    <w:rsid w:val="00DF465C"/>
    <w:rsid w:val="00DF5664"/>
    <w:rsid w:val="00DF58CB"/>
    <w:rsid w:val="00DF5F33"/>
    <w:rsid w:val="00DF6016"/>
    <w:rsid w:val="00DF67B7"/>
    <w:rsid w:val="00DF717C"/>
    <w:rsid w:val="00DF764C"/>
    <w:rsid w:val="00DF7795"/>
    <w:rsid w:val="00DF78E2"/>
    <w:rsid w:val="00E00783"/>
    <w:rsid w:val="00E0103A"/>
    <w:rsid w:val="00E01436"/>
    <w:rsid w:val="00E014C8"/>
    <w:rsid w:val="00E0171B"/>
    <w:rsid w:val="00E01D9E"/>
    <w:rsid w:val="00E0236D"/>
    <w:rsid w:val="00E0238F"/>
    <w:rsid w:val="00E02BA1"/>
    <w:rsid w:val="00E03620"/>
    <w:rsid w:val="00E03738"/>
    <w:rsid w:val="00E037BF"/>
    <w:rsid w:val="00E03802"/>
    <w:rsid w:val="00E041C8"/>
    <w:rsid w:val="00E04830"/>
    <w:rsid w:val="00E04C54"/>
    <w:rsid w:val="00E04D96"/>
    <w:rsid w:val="00E06550"/>
    <w:rsid w:val="00E066AD"/>
    <w:rsid w:val="00E06D97"/>
    <w:rsid w:val="00E06DD9"/>
    <w:rsid w:val="00E077CE"/>
    <w:rsid w:val="00E104C7"/>
    <w:rsid w:val="00E1075C"/>
    <w:rsid w:val="00E1092E"/>
    <w:rsid w:val="00E10E77"/>
    <w:rsid w:val="00E10EB1"/>
    <w:rsid w:val="00E10F99"/>
    <w:rsid w:val="00E11487"/>
    <w:rsid w:val="00E1155B"/>
    <w:rsid w:val="00E118B1"/>
    <w:rsid w:val="00E129B1"/>
    <w:rsid w:val="00E13121"/>
    <w:rsid w:val="00E13F7A"/>
    <w:rsid w:val="00E14154"/>
    <w:rsid w:val="00E14EB7"/>
    <w:rsid w:val="00E1605D"/>
    <w:rsid w:val="00E16128"/>
    <w:rsid w:val="00E16349"/>
    <w:rsid w:val="00E167C4"/>
    <w:rsid w:val="00E16DC8"/>
    <w:rsid w:val="00E1753C"/>
    <w:rsid w:val="00E175D0"/>
    <w:rsid w:val="00E17C00"/>
    <w:rsid w:val="00E20220"/>
    <w:rsid w:val="00E206CA"/>
    <w:rsid w:val="00E20728"/>
    <w:rsid w:val="00E20DD5"/>
    <w:rsid w:val="00E20FA9"/>
    <w:rsid w:val="00E21320"/>
    <w:rsid w:val="00E21541"/>
    <w:rsid w:val="00E218FC"/>
    <w:rsid w:val="00E223F0"/>
    <w:rsid w:val="00E225F8"/>
    <w:rsid w:val="00E22617"/>
    <w:rsid w:val="00E2288F"/>
    <w:rsid w:val="00E23358"/>
    <w:rsid w:val="00E24181"/>
    <w:rsid w:val="00E24EBB"/>
    <w:rsid w:val="00E25ABD"/>
    <w:rsid w:val="00E25BA5"/>
    <w:rsid w:val="00E27294"/>
    <w:rsid w:val="00E2747B"/>
    <w:rsid w:val="00E278EF"/>
    <w:rsid w:val="00E27BF0"/>
    <w:rsid w:val="00E30A76"/>
    <w:rsid w:val="00E31449"/>
    <w:rsid w:val="00E31997"/>
    <w:rsid w:val="00E31E5E"/>
    <w:rsid w:val="00E32278"/>
    <w:rsid w:val="00E32976"/>
    <w:rsid w:val="00E32AE3"/>
    <w:rsid w:val="00E32F5D"/>
    <w:rsid w:val="00E33292"/>
    <w:rsid w:val="00E33686"/>
    <w:rsid w:val="00E33B2D"/>
    <w:rsid w:val="00E340BC"/>
    <w:rsid w:val="00E344F6"/>
    <w:rsid w:val="00E35CD2"/>
    <w:rsid w:val="00E36B89"/>
    <w:rsid w:val="00E36BD1"/>
    <w:rsid w:val="00E3716F"/>
    <w:rsid w:val="00E378D2"/>
    <w:rsid w:val="00E37B88"/>
    <w:rsid w:val="00E400B2"/>
    <w:rsid w:val="00E41576"/>
    <w:rsid w:val="00E416E8"/>
    <w:rsid w:val="00E41C94"/>
    <w:rsid w:val="00E42492"/>
    <w:rsid w:val="00E425BB"/>
    <w:rsid w:val="00E43F1F"/>
    <w:rsid w:val="00E4400E"/>
    <w:rsid w:val="00E44A16"/>
    <w:rsid w:val="00E454F5"/>
    <w:rsid w:val="00E45900"/>
    <w:rsid w:val="00E459E9"/>
    <w:rsid w:val="00E46982"/>
    <w:rsid w:val="00E46DAD"/>
    <w:rsid w:val="00E47667"/>
    <w:rsid w:val="00E47B83"/>
    <w:rsid w:val="00E5057A"/>
    <w:rsid w:val="00E51624"/>
    <w:rsid w:val="00E5211A"/>
    <w:rsid w:val="00E52521"/>
    <w:rsid w:val="00E5277B"/>
    <w:rsid w:val="00E52FA3"/>
    <w:rsid w:val="00E533DC"/>
    <w:rsid w:val="00E53D9A"/>
    <w:rsid w:val="00E53FDA"/>
    <w:rsid w:val="00E5430E"/>
    <w:rsid w:val="00E543BA"/>
    <w:rsid w:val="00E5508B"/>
    <w:rsid w:val="00E552CD"/>
    <w:rsid w:val="00E555E4"/>
    <w:rsid w:val="00E560E9"/>
    <w:rsid w:val="00E56623"/>
    <w:rsid w:val="00E568B9"/>
    <w:rsid w:val="00E57515"/>
    <w:rsid w:val="00E57710"/>
    <w:rsid w:val="00E61002"/>
    <w:rsid w:val="00E618B6"/>
    <w:rsid w:val="00E6193F"/>
    <w:rsid w:val="00E61CA9"/>
    <w:rsid w:val="00E61DB4"/>
    <w:rsid w:val="00E62414"/>
    <w:rsid w:val="00E62693"/>
    <w:rsid w:val="00E62768"/>
    <w:rsid w:val="00E629F2"/>
    <w:rsid w:val="00E63185"/>
    <w:rsid w:val="00E6401C"/>
    <w:rsid w:val="00E64C37"/>
    <w:rsid w:val="00E64C73"/>
    <w:rsid w:val="00E65297"/>
    <w:rsid w:val="00E65796"/>
    <w:rsid w:val="00E657AF"/>
    <w:rsid w:val="00E6588C"/>
    <w:rsid w:val="00E661EF"/>
    <w:rsid w:val="00E66646"/>
    <w:rsid w:val="00E668CC"/>
    <w:rsid w:val="00E674D9"/>
    <w:rsid w:val="00E67723"/>
    <w:rsid w:val="00E67DA2"/>
    <w:rsid w:val="00E7094B"/>
    <w:rsid w:val="00E71058"/>
    <w:rsid w:val="00E71BF2"/>
    <w:rsid w:val="00E7226B"/>
    <w:rsid w:val="00E727EB"/>
    <w:rsid w:val="00E72BE4"/>
    <w:rsid w:val="00E7396A"/>
    <w:rsid w:val="00E73C2C"/>
    <w:rsid w:val="00E73FB9"/>
    <w:rsid w:val="00E7461F"/>
    <w:rsid w:val="00E75283"/>
    <w:rsid w:val="00E75CE7"/>
    <w:rsid w:val="00E76632"/>
    <w:rsid w:val="00E76992"/>
    <w:rsid w:val="00E77301"/>
    <w:rsid w:val="00E77508"/>
    <w:rsid w:val="00E77790"/>
    <w:rsid w:val="00E77833"/>
    <w:rsid w:val="00E77C6F"/>
    <w:rsid w:val="00E80ABA"/>
    <w:rsid w:val="00E810E6"/>
    <w:rsid w:val="00E81DF9"/>
    <w:rsid w:val="00E8255C"/>
    <w:rsid w:val="00E82788"/>
    <w:rsid w:val="00E82A34"/>
    <w:rsid w:val="00E82AF3"/>
    <w:rsid w:val="00E82D76"/>
    <w:rsid w:val="00E82EAE"/>
    <w:rsid w:val="00E83907"/>
    <w:rsid w:val="00E843CE"/>
    <w:rsid w:val="00E844BF"/>
    <w:rsid w:val="00E84C79"/>
    <w:rsid w:val="00E84F3A"/>
    <w:rsid w:val="00E85001"/>
    <w:rsid w:val="00E85ACD"/>
    <w:rsid w:val="00E85D5A"/>
    <w:rsid w:val="00E85FE9"/>
    <w:rsid w:val="00E8638D"/>
    <w:rsid w:val="00E8650A"/>
    <w:rsid w:val="00E865F5"/>
    <w:rsid w:val="00E870F4"/>
    <w:rsid w:val="00E87B39"/>
    <w:rsid w:val="00E90141"/>
    <w:rsid w:val="00E90A59"/>
    <w:rsid w:val="00E91384"/>
    <w:rsid w:val="00E91A65"/>
    <w:rsid w:val="00E92651"/>
    <w:rsid w:val="00E92B13"/>
    <w:rsid w:val="00E92DD1"/>
    <w:rsid w:val="00E9313F"/>
    <w:rsid w:val="00E9317A"/>
    <w:rsid w:val="00E949E8"/>
    <w:rsid w:val="00E949F4"/>
    <w:rsid w:val="00E94C48"/>
    <w:rsid w:val="00E95551"/>
    <w:rsid w:val="00E95643"/>
    <w:rsid w:val="00E95962"/>
    <w:rsid w:val="00E95F69"/>
    <w:rsid w:val="00E96005"/>
    <w:rsid w:val="00E9603B"/>
    <w:rsid w:val="00E962A0"/>
    <w:rsid w:val="00E96C3C"/>
    <w:rsid w:val="00E96F15"/>
    <w:rsid w:val="00E96F34"/>
    <w:rsid w:val="00E97B94"/>
    <w:rsid w:val="00EA0C41"/>
    <w:rsid w:val="00EA0DB4"/>
    <w:rsid w:val="00EA17E9"/>
    <w:rsid w:val="00EA2D37"/>
    <w:rsid w:val="00EA2E4C"/>
    <w:rsid w:val="00EA321F"/>
    <w:rsid w:val="00EA33ED"/>
    <w:rsid w:val="00EA44A7"/>
    <w:rsid w:val="00EA4D72"/>
    <w:rsid w:val="00EA507D"/>
    <w:rsid w:val="00EA796B"/>
    <w:rsid w:val="00EA7ACF"/>
    <w:rsid w:val="00EB0200"/>
    <w:rsid w:val="00EB1DBF"/>
    <w:rsid w:val="00EB1E29"/>
    <w:rsid w:val="00EB1EBC"/>
    <w:rsid w:val="00EB2A95"/>
    <w:rsid w:val="00EB381F"/>
    <w:rsid w:val="00EB3AEF"/>
    <w:rsid w:val="00EB5256"/>
    <w:rsid w:val="00EB5636"/>
    <w:rsid w:val="00EB57C7"/>
    <w:rsid w:val="00EB5B05"/>
    <w:rsid w:val="00EB690E"/>
    <w:rsid w:val="00EB7F86"/>
    <w:rsid w:val="00EC0558"/>
    <w:rsid w:val="00EC0805"/>
    <w:rsid w:val="00EC0C9E"/>
    <w:rsid w:val="00EC1219"/>
    <w:rsid w:val="00EC197D"/>
    <w:rsid w:val="00EC1AB6"/>
    <w:rsid w:val="00EC1D0A"/>
    <w:rsid w:val="00EC1F18"/>
    <w:rsid w:val="00EC2CB3"/>
    <w:rsid w:val="00EC2CFA"/>
    <w:rsid w:val="00EC2D2E"/>
    <w:rsid w:val="00EC2F7C"/>
    <w:rsid w:val="00EC459C"/>
    <w:rsid w:val="00EC477F"/>
    <w:rsid w:val="00EC4AD4"/>
    <w:rsid w:val="00EC4F21"/>
    <w:rsid w:val="00EC5458"/>
    <w:rsid w:val="00EC5703"/>
    <w:rsid w:val="00EC5C05"/>
    <w:rsid w:val="00EC5D0E"/>
    <w:rsid w:val="00EC5D22"/>
    <w:rsid w:val="00EC668F"/>
    <w:rsid w:val="00EC7254"/>
    <w:rsid w:val="00EC73DE"/>
    <w:rsid w:val="00ED0910"/>
    <w:rsid w:val="00ED106A"/>
    <w:rsid w:val="00ED1F48"/>
    <w:rsid w:val="00ED2011"/>
    <w:rsid w:val="00ED289F"/>
    <w:rsid w:val="00ED298E"/>
    <w:rsid w:val="00ED36CB"/>
    <w:rsid w:val="00ED3AD0"/>
    <w:rsid w:val="00ED42F9"/>
    <w:rsid w:val="00ED43E5"/>
    <w:rsid w:val="00ED4E1F"/>
    <w:rsid w:val="00ED61DB"/>
    <w:rsid w:val="00ED66AB"/>
    <w:rsid w:val="00ED7959"/>
    <w:rsid w:val="00ED7B5C"/>
    <w:rsid w:val="00EE0BED"/>
    <w:rsid w:val="00EE11DD"/>
    <w:rsid w:val="00EE2082"/>
    <w:rsid w:val="00EE273B"/>
    <w:rsid w:val="00EE33F6"/>
    <w:rsid w:val="00EE37E7"/>
    <w:rsid w:val="00EE40E6"/>
    <w:rsid w:val="00EE423B"/>
    <w:rsid w:val="00EE47B9"/>
    <w:rsid w:val="00EE593E"/>
    <w:rsid w:val="00EE643C"/>
    <w:rsid w:val="00EE6725"/>
    <w:rsid w:val="00EE6D43"/>
    <w:rsid w:val="00EE7282"/>
    <w:rsid w:val="00EE76A8"/>
    <w:rsid w:val="00EE7F43"/>
    <w:rsid w:val="00EF11D7"/>
    <w:rsid w:val="00EF12E2"/>
    <w:rsid w:val="00EF2872"/>
    <w:rsid w:val="00EF3AEE"/>
    <w:rsid w:val="00EF3EBA"/>
    <w:rsid w:val="00EF3F3B"/>
    <w:rsid w:val="00EF40F9"/>
    <w:rsid w:val="00EF41CC"/>
    <w:rsid w:val="00EF4310"/>
    <w:rsid w:val="00EF45EB"/>
    <w:rsid w:val="00EF4CEE"/>
    <w:rsid w:val="00EF4DF8"/>
    <w:rsid w:val="00EF52E7"/>
    <w:rsid w:val="00EF6E7D"/>
    <w:rsid w:val="00EF7C0A"/>
    <w:rsid w:val="00F004A3"/>
    <w:rsid w:val="00F00B7A"/>
    <w:rsid w:val="00F02A93"/>
    <w:rsid w:val="00F02AFD"/>
    <w:rsid w:val="00F038D0"/>
    <w:rsid w:val="00F03E06"/>
    <w:rsid w:val="00F0414C"/>
    <w:rsid w:val="00F042EA"/>
    <w:rsid w:val="00F04D79"/>
    <w:rsid w:val="00F051B2"/>
    <w:rsid w:val="00F051D5"/>
    <w:rsid w:val="00F05236"/>
    <w:rsid w:val="00F05E20"/>
    <w:rsid w:val="00F05EE0"/>
    <w:rsid w:val="00F06279"/>
    <w:rsid w:val="00F06500"/>
    <w:rsid w:val="00F0719F"/>
    <w:rsid w:val="00F07387"/>
    <w:rsid w:val="00F07A2A"/>
    <w:rsid w:val="00F07A80"/>
    <w:rsid w:val="00F10345"/>
    <w:rsid w:val="00F10B5B"/>
    <w:rsid w:val="00F10C16"/>
    <w:rsid w:val="00F11113"/>
    <w:rsid w:val="00F11267"/>
    <w:rsid w:val="00F11C36"/>
    <w:rsid w:val="00F11F6F"/>
    <w:rsid w:val="00F12320"/>
    <w:rsid w:val="00F12892"/>
    <w:rsid w:val="00F12BB6"/>
    <w:rsid w:val="00F13943"/>
    <w:rsid w:val="00F13BE1"/>
    <w:rsid w:val="00F13C62"/>
    <w:rsid w:val="00F149D2"/>
    <w:rsid w:val="00F14C8C"/>
    <w:rsid w:val="00F15794"/>
    <w:rsid w:val="00F15B5F"/>
    <w:rsid w:val="00F1698C"/>
    <w:rsid w:val="00F16DF4"/>
    <w:rsid w:val="00F16FD5"/>
    <w:rsid w:val="00F17798"/>
    <w:rsid w:val="00F17AF9"/>
    <w:rsid w:val="00F2009C"/>
    <w:rsid w:val="00F20AEF"/>
    <w:rsid w:val="00F20D37"/>
    <w:rsid w:val="00F20DE6"/>
    <w:rsid w:val="00F21097"/>
    <w:rsid w:val="00F2137A"/>
    <w:rsid w:val="00F22249"/>
    <w:rsid w:val="00F2265A"/>
    <w:rsid w:val="00F22849"/>
    <w:rsid w:val="00F22BD5"/>
    <w:rsid w:val="00F22D8C"/>
    <w:rsid w:val="00F231E2"/>
    <w:rsid w:val="00F2417C"/>
    <w:rsid w:val="00F248F1"/>
    <w:rsid w:val="00F24B04"/>
    <w:rsid w:val="00F25096"/>
    <w:rsid w:val="00F25B41"/>
    <w:rsid w:val="00F26DE7"/>
    <w:rsid w:val="00F270D6"/>
    <w:rsid w:val="00F27270"/>
    <w:rsid w:val="00F274D3"/>
    <w:rsid w:val="00F30970"/>
    <w:rsid w:val="00F30E25"/>
    <w:rsid w:val="00F310ED"/>
    <w:rsid w:val="00F31774"/>
    <w:rsid w:val="00F31C25"/>
    <w:rsid w:val="00F35034"/>
    <w:rsid w:val="00F35192"/>
    <w:rsid w:val="00F3532A"/>
    <w:rsid w:val="00F3656F"/>
    <w:rsid w:val="00F369DD"/>
    <w:rsid w:val="00F36DCD"/>
    <w:rsid w:val="00F37401"/>
    <w:rsid w:val="00F3780A"/>
    <w:rsid w:val="00F37B83"/>
    <w:rsid w:val="00F37C4D"/>
    <w:rsid w:val="00F405E1"/>
    <w:rsid w:val="00F406BB"/>
    <w:rsid w:val="00F40777"/>
    <w:rsid w:val="00F41002"/>
    <w:rsid w:val="00F410B4"/>
    <w:rsid w:val="00F413A2"/>
    <w:rsid w:val="00F414F4"/>
    <w:rsid w:val="00F415F5"/>
    <w:rsid w:val="00F422C3"/>
    <w:rsid w:val="00F44190"/>
    <w:rsid w:val="00F44A63"/>
    <w:rsid w:val="00F44B80"/>
    <w:rsid w:val="00F45124"/>
    <w:rsid w:val="00F45A42"/>
    <w:rsid w:val="00F45AAF"/>
    <w:rsid w:val="00F45D59"/>
    <w:rsid w:val="00F4637E"/>
    <w:rsid w:val="00F464BF"/>
    <w:rsid w:val="00F4661E"/>
    <w:rsid w:val="00F469B5"/>
    <w:rsid w:val="00F47955"/>
    <w:rsid w:val="00F47988"/>
    <w:rsid w:val="00F50467"/>
    <w:rsid w:val="00F504D6"/>
    <w:rsid w:val="00F50C07"/>
    <w:rsid w:val="00F51C5A"/>
    <w:rsid w:val="00F52160"/>
    <w:rsid w:val="00F525AB"/>
    <w:rsid w:val="00F52E07"/>
    <w:rsid w:val="00F533C0"/>
    <w:rsid w:val="00F53D36"/>
    <w:rsid w:val="00F5429F"/>
    <w:rsid w:val="00F54A1C"/>
    <w:rsid w:val="00F54DE8"/>
    <w:rsid w:val="00F54DFE"/>
    <w:rsid w:val="00F550EC"/>
    <w:rsid w:val="00F55C51"/>
    <w:rsid w:val="00F55E05"/>
    <w:rsid w:val="00F5612E"/>
    <w:rsid w:val="00F56910"/>
    <w:rsid w:val="00F572B1"/>
    <w:rsid w:val="00F57369"/>
    <w:rsid w:val="00F5789A"/>
    <w:rsid w:val="00F60057"/>
    <w:rsid w:val="00F60113"/>
    <w:rsid w:val="00F6029F"/>
    <w:rsid w:val="00F604D9"/>
    <w:rsid w:val="00F6089E"/>
    <w:rsid w:val="00F60E79"/>
    <w:rsid w:val="00F60FB7"/>
    <w:rsid w:val="00F624F8"/>
    <w:rsid w:val="00F62858"/>
    <w:rsid w:val="00F629C9"/>
    <w:rsid w:val="00F62A7B"/>
    <w:rsid w:val="00F62B9D"/>
    <w:rsid w:val="00F642DA"/>
    <w:rsid w:val="00F64C04"/>
    <w:rsid w:val="00F65725"/>
    <w:rsid w:val="00F65D42"/>
    <w:rsid w:val="00F6620D"/>
    <w:rsid w:val="00F6682B"/>
    <w:rsid w:val="00F66E3F"/>
    <w:rsid w:val="00F66E85"/>
    <w:rsid w:val="00F66F57"/>
    <w:rsid w:val="00F66FB0"/>
    <w:rsid w:val="00F670F9"/>
    <w:rsid w:val="00F6721A"/>
    <w:rsid w:val="00F676ED"/>
    <w:rsid w:val="00F67889"/>
    <w:rsid w:val="00F679D8"/>
    <w:rsid w:val="00F70852"/>
    <w:rsid w:val="00F70D17"/>
    <w:rsid w:val="00F70D23"/>
    <w:rsid w:val="00F7124C"/>
    <w:rsid w:val="00F71D6F"/>
    <w:rsid w:val="00F73EA4"/>
    <w:rsid w:val="00F755B7"/>
    <w:rsid w:val="00F7597A"/>
    <w:rsid w:val="00F75DC3"/>
    <w:rsid w:val="00F760BC"/>
    <w:rsid w:val="00F76589"/>
    <w:rsid w:val="00F7678D"/>
    <w:rsid w:val="00F76FBE"/>
    <w:rsid w:val="00F773F7"/>
    <w:rsid w:val="00F7757C"/>
    <w:rsid w:val="00F77FDD"/>
    <w:rsid w:val="00F8086E"/>
    <w:rsid w:val="00F80EAF"/>
    <w:rsid w:val="00F81CB0"/>
    <w:rsid w:val="00F82691"/>
    <w:rsid w:val="00F8285C"/>
    <w:rsid w:val="00F82C58"/>
    <w:rsid w:val="00F8449F"/>
    <w:rsid w:val="00F84B6D"/>
    <w:rsid w:val="00F84C36"/>
    <w:rsid w:val="00F84DCC"/>
    <w:rsid w:val="00F84F32"/>
    <w:rsid w:val="00F85C1F"/>
    <w:rsid w:val="00F8612F"/>
    <w:rsid w:val="00F8655D"/>
    <w:rsid w:val="00F87DA1"/>
    <w:rsid w:val="00F90316"/>
    <w:rsid w:val="00F90C5F"/>
    <w:rsid w:val="00F90E16"/>
    <w:rsid w:val="00F90EFC"/>
    <w:rsid w:val="00F922D8"/>
    <w:rsid w:val="00F92966"/>
    <w:rsid w:val="00F93269"/>
    <w:rsid w:val="00F937AF"/>
    <w:rsid w:val="00F93811"/>
    <w:rsid w:val="00F93B22"/>
    <w:rsid w:val="00F9470E"/>
    <w:rsid w:val="00F95676"/>
    <w:rsid w:val="00F95D4B"/>
    <w:rsid w:val="00F96994"/>
    <w:rsid w:val="00F96EA2"/>
    <w:rsid w:val="00F97212"/>
    <w:rsid w:val="00F9739E"/>
    <w:rsid w:val="00F97DDC"/>
    <w:rsid w:val="00F97F37"/>
    <w:rsid w:val="00FA01D4"/>
    <w:rsid w:val="00FA034B"/>
    <w:rsid w:val="00FA0B08"/>
    <w:rsid w:val="00FA0C05"/>
    <w:rsid w:val="00FA127D"/>
    <w:rsid w:val="00FA1745"/>
    <w:rsid w:val="00FA179E"/>
    <w:rsid w:val="00FA1F0D"/>
    <w:rsid w:val="00FA2252"/>
    <w:rsid w:val="00FA2256"/>
    <w:rsid w:val="00FA2725"/>
    <w:rsid w:val="00FA2E9C"/>
    <w:rsid w:val="00FA3290"/>
    <w:rsid w:val="00FA409C"/>
    <w:rsid w:val="00FA4687"/>
    <w:rsid w:val="00FA4A4A"/>
    <w:rsid w:val="00FA5515"/>
    <w:rsid w:val="00FA75C9"/>
    <w:rsid w:val="00FA7BF3"/>
    <w:rsid w:val="00FB0241"/>
    <w:rsid w:val="00FB07D3"/>
    <w:rsid w:val="00FB0B70"/>
    <w:rsid w:val="00FB0C66"/>
    <w:rsid w:val="00FB143B"/>
    <w:rsid w:val="00FB180D"/>
    <w:rsid w:val="00FB1C3D"/>
    <w:rsid w:val="00FB447C"/>
    <w:rsid w:val="00FB492E"/>
    <w:rsid w:val="00FB4B92"/>
    <w:rsid w:val="00FB5110"/>
    <w:rsid w:val="00FB55D9"/>
    <w:rsid w:val="00FB58FE"/>
    <w:rsid w:val="00FB6083"/>
    <w:rsid w:val="00FB6198"/>
    <w:rsid w:val="00FB67B6"/>
    <w:rsid w:val="00FB70D2"/>
    <w:rsid w:val="00FB7B07"/>
    <w:rsid w:val="00FC0E13"/>
    <w:rsid w:val="00FC118F"/>
    <w:rsid w:val="00FC217C"/>
    <w:rsid w:val="00FC28F4"/>
    <w:rsid w:val="00FC3593"/>
    <w:rsid w:val="00FC3E20"/>
    <w:rsid w:val="00FC4227"/>
    <w:rsid w:val="00FC4DDB"/>
    <w:rsid w:val="00FC516E"/>
    <w:rsid w:val="00FC546D"/>
    <w:rsid w:val="00FC563B"/>
    <w:rsid w:val="00FC57CE"/>
    <w:rsid w:val="00FC5891"/>
    <w:rsid w:val="00FC6B77"/>
    <w:rsid w:val="00FC6FD2"/>
    <w:rsid w:val="00FC7270"/>
    <w:rsid w:val="00FC7724"/>
    <w:rsid w:val="00FC7949"/>
    <w:rsid w:val="00FD0AF1"/>
    <w:rsid w:val="00FD21CF"/>
    <w:rsid w:val="00FD21D0"/>
    <w:rsid w:val="00FD2A74"/>
    <w:rsid w:val="00FD3027"/>
    <w:rsid w:val="00FD343D"/>
    <w:rsid w:val="00FD3803"/>
    <w:rsid w:val="00FD3BF2"/>
    <w:rsid w:val="00FD3DC3"/>
    <w:rsid w:val="00FD3F57"/>
    <w:rsid w:val="00FD485A"/>
    <w:rsid w:val="00FD4875"/>
    <w:rsid w:val="00FD4C5A"/>
    <w:rsid w:val="00FD4E96"/>
    <w:rsid w:val="00FD5114"/>
    <w:rsid w:val="00FD5277"/>
    <w:rsid w:val="00FD5735"/>
    <w:rsid w:val="00FD6648"/>
    <w:rsid w:val="00FD6FE6"/>
    <w:rsid w:val="00FD7386"/>
    <w:rsid w:val="00FD7967"/>
    <w:rsid w:val="00FD7AF7"/>
    <w:rsid w:val="00FD7CA2"/>
    <w:rsid w:val="00FE054C"/>
    <w:rsid w:val="00FE083E"/>
    <w:rsid w:val="00FE18B1"/>
    <w:rsid w:val="00FE1A53"/>
    <w:rsid w:val="00FE229B"/>
    <w:rsid w:val="00FE2349"/>
    <w:rsid w:val="00FE2386"/>
    <w:rsid w:val="00FE28E9"/>
    <w:rsid w:val="00FE2A25"/>
    <w:rsid w:val="00FE2BF2"/>
    <w:rsid w:val="00FE330D"/>
    <w:rsid w:val="00FE3A93"/>
    <w:rsid w:val="00FE4364"/>
    <w:rsid w:val="00FE4517"/>
    <w:rsid w:val="00FE4684"/>
    <w:rsid w:val="00FE4AE0"/>
    <w:rsid w:val="00FE50CE"/>
    <w:rsid w:val="00FE524C"/>
    <w:rsid w:val="00FE550F"/>
    <w:rsid w:val="00FE5986"/>
    <w:rsid w:val="00FE5AD1"/>
    <w:rsid w:val="00FE690C"/>
    <w:rsid w:val="00FE6F35"/>
    <w:rsid w:val="00FE79DC"/>
    <w:rsid w:val="00FE7E18"/>
    <w:rsid w:val="00FE7E46"/>
    <w:rsid w:val="00FE7ECD"/>
    <w:rsid w:val="00FF0166"/>
    <w:rsid w:val="00FF116A"/>
    <w:rsid w:val="00FF135C"/>
    <w:rsid w:val="00FF1B58"/>
    <w:rsid w:val="00FF21EC"/>
    <w:rsid w:val="00FF3756"/>
    <w:rsid w:val="00FF41F0"/>
    <w:rsid w:val="00FF4832"/>
    <w:rsid w:val="00FF4DD5"/>
    <w:rsid w:val="00FF5027"/>
    <w:rsid w:val="00FF5721"/>
    <w:rsid w:val="00FF5B20"/>
    <w:rsid w:val="00FF5D88"/>
    <w:rsid w:val="00FF5DFE"/>
    <w:rsid w:val="00FF602A"/>
    <w:rsid w:val="00FF7CF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48FBEC45"/>
  <w15:docId w15:val="{30BE8057-1144-4DD9-91A8-B29591E18D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BA59F9"/>
    <w:pPr>
      <w:keepNext/>
      <w:bidi w:val="0"/>
      <w:jc w:val="center"/>
      <w:outlineLvl w:val="1"/>
    </w:pPr>
    <w:rPr>
      <w:rFonts w:ascii="Cambria" w:hAnsi="Cambria"/>
      <w:b/>
      <w:bCs/>
      <w:i/>
      <w:iCs/>
      <w:sz w:val="28"/>
      <w:szCs w:val="28"/>
    </w:rPr>
  </w:style>
  <w:style w:type="paragraph" w:styleId="Heading3">
    <w:name w:val="heading 3"/>
    <w:basedOn w:val="Normal"/>
    <w:next w:val="Normal"/>
    <w:link w:val="Heading3Char"/>
    <w:uiPriority w:val="99"/>
    <w:qFormat/>
    <w:rsid w:val="00BA59F9"/>
    <w:pPr>
      <w:keepNext/>
      <w:outlineLvl w:val="2"/>
    </w:pPr>
    <w:rPr>
      <w:rFonts w:ascii="Cambria" w:hAnsi="Cambria"/>
      <w:b/>
      <w:bCs/>
      <w:sz w:val="26"/>
      <w:szCs w:val="26"/>
    </w:rPr>
  </w:style>
  <w:style w:type="paragraph" w:styleId="Heading4">
    <w:name w:val="heading 4"/>
    <w:basedOn w:val="Normal"/>
    <w:next w:val="Normal"/>
    <w:link w:val="Heading4Char"/>
    <w:uiPriority w:val="99"/>
    <w:qFormat/>
    <w:rsid w:val="00BA59F9"/>
    <w:pPr>
      <w:keepNext/>
      <w:jc w:val="center"/>
      <w:outlineLvl w:val="3"/>
    </w:pPr>
    <w:rPr>
      <w:rFonts w:ascii="Calibri" w:hAnsi="Calibri" w:cs="Arial"/>
      <w:b/>
      <w:bCs/>
      <w:sz w:val="28"/>
      <w:szCs w:val="28"/>
    </w:rPr>
  </w:style>
  <w:style w:type="paragraph" w:styleId="Heading5">
    <w:name w:val="heading 5"/>
    <w:basedOn w:val="Normal"/>
    <w:next w:val="Normal"/>
    <w:link w:val="Heading5Char"/>
    <w:uiPriority w:val="99"/>
    <w:qFormat/>
    <w:rsid w:val="00BA59F9"/>
    <w:pPr>
      <w:keepNext/>
      <w:jc w:val="center"/>
      <w:outlineLvl w:val="4"/>
    </w:pPr>
    <w:rPr>
      <w:rFonts w:ascii="Calibri" w:hAnsi="Calibri" w:cs="Arial"/>
      <w:b/>
      <w:bCs/>
      <w:i/>
      <w:iCs/>
      <w:sz w:val="26"/>
      <w:szCs w:val="26"/>
    </w:rPr>
  </w:style>
  <w:style w:type="paragraph" w:styleId="Heading6">
    <w:name w:val="heading 6"/>
    <w:basedOn w:val="Normal"/>
    <w:next w:val="Normal"/>
    <w:link w:val="Heading6Char"/>
    <w:qFormat/>
    <w:rsid w:val="00BA59F9"/>
    <w:pPr>
      <w:keepNext/>
      <w:jc w:val="center"/>
      <w:outlineLvl w:val="5"/>
    </w:pPr>
    <w:rPr>
      <w:rFonts w:ascii="Calibri" w:hAnsi="Calibri" w:cs="Arial"/>
      <w:b/>
      <w:bCs/>
      <w:sz w:val="20"/>
      <w:szCs w:val="20"/>
    </w:rPr>
  </w:style>
  <w:style w:type="paragraph" w:styleId="Heading7">
    <w:name w:val="heading 7"/>
    <w:basedOn w:val="Normal"/>
    <w:next w:val="Normal"/>
    <w:link w:val="Heading7Char"/>
    <w:qFormat/>
    <w:rsid w:val="00BA59F9"/>
    <w:pPr>
      <w:keepNext/>
      <w:jc w:val="center"/>
      <w:outlineLvl w:val="6"/>
    </w:pPr>
    <w:rPr>
      <w:rFonts w:ascii="Calibri" w:hAnsi="Calibri" w:cs="Arial"/>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ascii="Calibri" w:hAnsi="Calibri" w:cs="Arial"/>
      <w:i/>
      <w:iCs/>
    </w:rPr>
  </w:style>
  <w:style w:type="paragraph" w:styleId="Heading9">
    <w:name w:val="heading 9"/>
    <w:basedOn w:val="Normal"/>
    <w:next w:val="Normal"/>
    <w:link w:val="Heading9Char"/>
    <w:uiPriority w:val="99"/>
    <w:qFormat/>
    <w:rsid w:val="00BA59F9"/>
    <w:pPr>
      <w:keepNext/>
      <w:jc w:val="cente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link w:val="Heading6"/>
    <w:locked/>
    <w:rsid w:val="005D4850"/>
    <w:rPr>
      <w:rFonts w:ascii="Calibri" w:hAnsi="Calibri" w:cs="Arial"/>
      <w:b/>
      <w:bCs/>
      <w:lang w:eastAsia="ar-SA" w:bidi="ar-SA"/>
    </w:rPr>
  </w:style>
  <w:style w:type="character" w:customStyle="1" w:styleId="Heading7Char">
    <w:name w:val="Heading 7 Char"/>
    <w:link w:val="Heading7"/>
    <w:locked/>
    <w:rsid w:val="005D4850"/>
    <w:rPr>
      <w:rFonts w:ascii="Calibri" w:hAnsi="Calibri" w:cs="Arial"/>
      <w:sz w:val="24"/>
      <w:szCs w:val="24"/>
      <w:lang w:eastAsia="ar-SA" w:bidi="ar-SA"/>
    </w:rPr>
  </w:style>
  <w:style w:type="character" w:customStyle="1" w:styleId="Heading8Char">
    <w:name w:val="Heading 8 Char"/>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link w:val="Heading9"/>
    <w:uiPriority w:val="99"/>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rPr>
  </w:style>
  <w:style w:type="character" w:customStyle="1" w:styleId="BodyTextChar">
    <w:name w:val="Body Text Char"/>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style>
  <w:style w:type="character" w:customStyle="1" w:styleId="BodyTextIndentChar">
    <w:name w:val="Body Text Indent Char"/>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link w:val="Footer"/>
    <w:uiPriority w:val="99"/>
    <w:locked/>
    <w:rsid w:val="00AB2223"/>
    <w:rPr>
      <w:rFonts w:cs="Simplified Arabic"/>
      <w:sz w:val="24"/>
      <w:szCs w:val="24"/>
      <w:lang w:eastAsia="ar-SA" w:bidi="ar-SA"/>
    </w:rPr>
  </w:style>
  <w:style w:type="paragraph" w:styleId="BodyText2">
    <w:name w:val="Body Text 2"/>
    <w:basedOn w:val="Normal"/>
    <w:link w:val="BodyText2Char"/>
    <w:uiPriority w:val="99"/>
    <w:semiHidden/>
    <w:rsid w:val="00BA59F9"/>
    <w:pPr>
      <w:jc w:val="lowKashida"/>
    </w:pPr>
  </w:style>
  <w:style w:type="character" w:customStyle="1" w:styleId="BodyText2Char">
    <w:name w:val="Body Text 2 Char"/>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lang w:eastAsia="en-US"/>
    </w:rPr>
  </w:style>
  <w:style w:type="paragraph" w:styleId="Title">
    <w:name w:val="Title"/>
    <w:basedOn w:val="Normal"/>
    <w:link w:val="TitleChar"/>
    <w:uiPriority w:val="99"/>
    <w:qFormat/>
    <w:rsid w:val="00BA59F9"/>
    <w:pPr>
      <w:jc w:val="center"/>
    </w:pPr>
    <w:rPr>
      <w:rFonts w:ascii="Cambria" w:hAnsi="Cambria"/>
      <w:b/>
      <w:bCs/>
      <w:kern w:val="28"/>
      <w:sz w:val="32"/>
      <w:szCs w:val="32"/>
    </w:rPr>
  </w:style>
  <w:style w:type="character" w:customStyle="1" w:styleId="TitleChar">
    <w:name w:val="Title Char"/>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uiPriority w:val="99"/>
    <w:semiHidden/>
    <w:rsid w:val="00BA59F9"/>
    <w:rPr>
      <w:rFonts w:cs="Times New Roman"/>
      <w:color w:val="800080"/>
      <w:u w:val="single"/>
    </w:rPr>
  </w:style>
  <w:style w:type="character" w:styleId="PageNumber">
    <w:name w:val="page number"/>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link w:val="Header"/>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style>
  <w:style w:type="character" w:customStyle="1" w:styleId="BodyTextIndent2Char">
    <w:name w:val="Body Text Indent 2 Char"/>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sz w:val="16"/>
      <w:szCs w:val="16"/>
    </w:rPr>
  </w:style>
  <w:style w:type="character" w:customStyle="1" w:styleId="BodyText3Char">
    <w:name w:val="Body Text 3 Char"/>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sz w:val="16"/>
      <w:szCs w:val="16"/>
    </w:rPr>
  </w:style>
  <w:style w:type="character" w:customStyle="1" w:styleId="BodyTextIndent3Char">
    <w:name w:val="Body Text Indent 3 Char"/>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locked/>
    <w:rsid w:val="0005523C"/>
    <w:pPr>
      <w:overflowPunct w:val="0"/>
      <w:autoSpaceDE w:val="0"/>
      <w:autoSpaceDN w:val="0"/>
      <w:bidi w:val="0"/>
      <w:adjustRightInd w:val="0"/>
      <w:textAlignment w:val="baseline"/>
    </w:pPr>
    <w:rPr>
      <w:sz w:val="20"/>
      <w:szCs w:val="20"/>
    </w:rPr>
  </w:style>
  <w:style w:type="character" w:customStyle="1" w:styleId="FootnoteTextChar">
    <w:name w:val="Footnote Text Char"/>
    <w:link w:val="FootnoteText"/>
    <w:uiPriority w:val="99"/>
    <w:semiHidden/>
    <w:rsid w:val="0005523C"/>
    <w:rPr>
      <w:sz w:val="20"/>
      <w:szCs w:val="20"/>
    </w:rPr>
  </w:style>
  <w:style w:type="character" w:styleId="FootnoteReference">
    <w:name w:val="footnote reference"/>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b/>
      <w:bCs/>
    </w:rPr>
  </w:style>
  <w:style w:type="character" w:customStyle="1" w:styleId="SubtitleChar">
    <w:name w:val="Subtitle Char"/>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rPr>
      <w:b/>
      <w:bCs/>
    </w:rPr>
  </w:style>
  <w:style w:type="character" w:customStyle="1" w:styleId="CommentSubjectChar1">
    <w:name w:val="Comment Subject Char1"/>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color w:val="365F91"/>
      <w:sz w:val="28"/>
      <w:szCs w:val="28"/>
      <w:lang w:eastAsia="en-US"/>
    </w:rPr>
  </w:style>
  <w:style w:type="paragraph" w:styleId="HTMLPreformatted">
    <w:name w:val="HTML Preformatted"/>
    <w:basedOn w:val="Normal"/>
    <w:link w:val="HTMLPreformattedChar"/>
    <w:uiPriority w:val="99"/>
    <w:locked/>
    <w:rsid w:val="00194802"/>
    <w:rPr>
      <w:rFonts w:ascii="Courier New" w:hAnsi="Courier New"/>
      <w:snapToGrid w:val="0"/>
      <w:sz w:val="20"/>
      <w:szCs w:val="20"/>
    </w:rPr>
  </w:style>
  <w:style w:type="character" w:customStyle="1" w:styleId="HTMLPreformattedChar">
    <w:name w:val="HTML Preformatted Char"/>
    <w:link w:val="HTMLPreformatted"/>
    <w:uiPriority w:val="99"/>
    <w:rsid w:val="00194802"/>
    <w:rPr>
      <w:rFonts w:ascii="Courier New" w:hAnsi="Courier New" w:cs="Courier New"/>
      <w:snapToGrid w:val="0"/>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B777F5"/>
    <w:rPr>
      <w:sz w:val="24"/>
      <w:szCs w:val="24"/>
      <w:lang w:eastAsia="ar-SA"/>
    </w:rPr>
  </w:style>
  <w:style w:type="character" w:customStyle="1" w:styleId="hps">
    <w:name w:val="hps"/>
    <w:basedOn w:val="DefaultParagraphFont"/>
    <w:rsid w:val="00B777F5"/>
  </w:style>
  <w:style w:type="table" w:styleId="LightShading-Accent2">
    <w:name w:val="Light Shading Accent 2"/>
    <w:basedOn w:val="TableNormal"/>
    <w:uiPriority w:val="60"/>
    <w:rsid w:val="002A14C3"/>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D568A4"/>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4B0534"/>
    <w:rPr>
      <w:sz w:val="24"/>
      <w:szCs w:val="24"/>
      <w:lang w:eastAsia="ar-SA"/>
    </w:rPr>
  </w:style>
  <w:style w:type="paragraph" w:styleId="NormalWeb">
    <w:name w:val="Normal (Web)"/>
    <w:basedOn w:val="Normal"/>
    <w:uiPriority w:val="99"/>
    <w:semiHidden/>
    <w:unhideWhenUsed/>
    <w:locked/>
    <w:rsid w:val="00D01A3E"/>
    <w:pPr>
      <w:bidi w:val="0"/>
      <w:spacing w:before="100" w:beforeAutospacing="1" w:after="100" w:afterAutospacing="1"/>
    </w:pPr>
    <w:rPr>
      <w:lang w:eastAsia="en-US"/>
    </w:rPr>
  </w:style>
  <w:style w:type="table" w:styleId="GridTable1Light-Accent2">
    <w:name w:val="Grid Table 1 Light Accent 2"/>
    <w:basedOn w:val="TableNormal"/>
    <w:uiPriority w:val="46"/>
    <w:rsid w:val="00207B2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7210C2"/>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2">
    <w:name w:val="Grid Table 2 Accent 2"/>
    <w:basedOn w:val="TableNormal"/>
    <w:uiPriority w:val="47"/>
    <w:rsid w:val="00AB1D1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2">
    <w:name w:val="Grid Table 4 Accent 2"/>
    <w:basedOn w:val="TableNormal"/>
    <w:uiPriority w:val="49"/>
    <w:rsid w:val="00EB1E29"/>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1Light-Accent3">
    <w:name w:val="Grid Table 1 Light Accent 3"/>
    <w:basedOn w:val="TableNormal"/>
    <w:uiPriority w:val="46"/>
    <w:rsid w:val="00A24588"/>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ListTable4-Accent1">
    <w:name w:val="List Table 4 Accent 1"/>
    <w:basedOn w:val="TableNormal"/>
    <w:uiPriority w:val="49"/>
    <w:rsid w:val="006C67B1"/>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1">
    <w:name w:val="Grid Table 4 Accent 1"/>
    <w:basedOn w:val="TableNormal"/>
    <w:uiPriority w:val="49"/>
    <w:rsid w:val="009A7627"/>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3-Accent1">
    <w:name w:val="List Table 3 Accent 1"/>
    <w:basedOn w:val="TableNormal"/>
    <w:uiPriority w:val="48"/>
    <w:rsid w:val="004226CE"/>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4-Accent6">
    <w:name w:val="Grid Table 4 Accent 6"/>
    <w:basedOn w:val="TableNormal"/>
    <w:uiPriority w:val="49"/>
    <w:rsid w:val="00746488"/>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Accent2">
    <w:name w:val="Grid Table 5 Dark Accent 2"/>
    <w:basedOn w:val="TableNormal"/>
    <w:uiPriority w:val="50"/>
    <w:rsid w:val="0015599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5">
    <w:name w:val="Grid Table 5 Dark Accent 5"/>
    <w:basedOn w:val="TableNormal"/>
    <w:uiPriority w:val="50"/>
    <w:rsid w:val="004503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ListTable3-Accent5">
    <w:name w:val="List Table 3 Accent 5"/>
    <w:basedOn w:val="TableNormal"/>
    <w:uiPriority w:val="48"/>
    <w:rsid w:val="004503FF"/>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character" w:customStyle="1" w:styleId="mtfg0">
    <w:name w:val="mtfg0"/>
    <w:basedOn w:val="DefaultParagraphFont"/>
    <w:rsid w:val="008B1385"/>
  </w:style>
  <w:style w:type="table" w:styleId="GridTable4-Accent5">
    <w:name w:val="Grid Table 4 Accent 5"/>
    <w:basedOn w:val="TableNormal"/>
    <w:uiPriority w:val="49"/>
    <w:rsid w:val="00BD03D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5">
    <w:name w:val="List Table 4 Accent 5"/>
    <w:basedOn w:val="TableNormal"/>
    <w:uiPriority w:val="49"/>
    <w:rsid w:val="001922E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21">
    <w:name w:val="Grid Table 6 Colorful - Accent 21"/>
    <w:basedOn w:val="TableNormal"/>
    <w:uiPriority w:val="51"/>
    <w:rsid w:val="00D907AD"/>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43554922">
      <w:bodyDiv w:val="1"/>
      <w:marLeft w:val="0"/>
      <w:marRight w:val="0"/>
      <w:marTop w:val="0"/>
      <w:marBottom w:val="0"/>
      <w:divBdr>
        <w:top w:val="none" w:sz="0" w:space="0" w:color="auto"/>
        <w:left w:val="none" w:sz="0" w:space="0" w:color="auto"/>
        <w:bottom w:val="none" w:sz="0" w:space="0" w:color="auto"/>
        <w:right w:val="none" w:sz="0" w:space="0" w:color="auto"/>
      </w:divBdr>
    </w:div>
    <w:div w:id="389425076">
      <w:bodyDiv w:val="1"/>
      <w:marLeft w:val="0"/>
      <w:marRight w:val="0"/>
      <w:marTop w:val="0"/>
      <w:marBottom w:val="0"/>
      <w:divBdr>
        <w:top w:val="none" w:sz="0" w:space="0" w:color="auto"/>
        <w:left w:val="none" w:sz="0" w:space="0" w:color="auto"/>
        <w:bottom w:val="none" w:sz="0" w:space="0" w:color="auto"/>
        <w:right w:val="none" w:sz="0" w:space="0" w:color="auto"/>
      </w:divBdr>
    </w:div>
    <w:div w:id="403063595">
      <w:bodyDiv w:val="1"/>
      <w:marLeft w:val="0"/>
      <w:marRight w:val="0"/>
      <w:marTop w:val="0"/>
      <w:marBottom w:val="0"/>
      <w:divBdr>
        <w:top w:val="none" w:sz="0" w:space="0" w:color="auto"/>
        <w:left w:val="none" w:sz="0" w:space="0" w:color="auto"/>
        <w:bottom w:val="none" w:sz="0" w:space="0" w:color="auto"/>
        <w:right w:val="none" w:sz="0" w:space="0" w:color="auto"/>
      </w:divBdr>
    </w:div>
    <w:div w:id="403838191">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02693111">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5504799">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25402579">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96055447">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303189948">
      <w:bodyDiv w:val="1"/>
      <w:marLeft w:val="0"/>
      <w:marRight w:val="0"/>
      <w:marTop w:val="0"/>
      <w:marBottom w:val="0"/>
      <w:divBdr>
        <w:top w:val="none" w:sz="0" w:space="0" w:color="auto"/>
        <w:left w:val="none" w:sz="0" w:space="0" w:color="auto"/>
        <w:bottom w:val="none" w:sz="0" w:space="0" w:color="auto"/>
        <w:right w:val="none" w:sz="0" w:space="0" w:color="auto"/>
      </w:divBdr>
    </w:div>
    <w:div w:id="1331056326">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04134807">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32628176">
      <w:bodyDiv w:val="1"/>
      <w:marLeft w:val="0"/>
      <w:marRight w:val="0"/>
      <w:marTop w:val="0"/>
      <w:marBottom w:val="0"/>
      <w:divBdr>
        <w:top w:val="none" w:sz="0" w:space="0" w:color="auto"/>
        <w:left w:val="none" w:sz="0" w:space="0" w:color="auto"/>
        <w:bottom w:val="none" w:sz="0" w:space="0" w:color="auto"/>
        <w:right w:val="none" w:sz="0" w:space="0" w:color="auto"/>
      </w:divBdr>
    </w:div>
    <w:div w:id="1445686579">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34030162">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2004964529">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104522859">
      <w:bodyDiv w:val="1"/>
      <w:marLeft w:val="0"/>
      <w:marRight w:val="0"/>
      <w:marTop w:val="0"/>
      <w:marBottom w:val="0"/>
      <w:divBdr>
        <w:top w:val="none" w:sz="0" w:space="0" w:color="auto"/>
        <w:left w:val="none" w:sz="0" w:space="0" w:color="auto"/>
        <w:bottom w:val="none" w:sz="0" w:space="0" w:color="auto"/>
        <w:right w:val="none" w:sz="0" w:space="0" w:color="auto"/>
      </w:divBdr>
    </w:div>
    <w:div w:id="2132088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chart" Target="charts/chart25.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20.xml"/><Relationship Id="rId42" Type="http://schemas.openxmlformats.org/officeDocument/2006/relationships/chart" Target="charts/chart28.xml"/><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chart" Target="charts/chart24.xml"/><Relationship Id="rId46" Type="http://schemas.openxmlformats.org/officeDocument/2006/relationships/chart" Target="charts/chart32.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5.xml"/><Relationship Id="rId41" Type="http://schemas.openxmlformats.org/officeDocument/2006/relationships/chart" Target="charts/chart2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chart" Target="charts/chart26.xml"/><Relationship Id="rId45" Type="http://schemas.openxmlformats.org/officeDocument/2006/relationships/chart" Target="charts/chart3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49"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chart" Target="charts/chart5.xml"/><Relationship Id="rId31" Type="http://schemas.openxmlformats.org/officeDocument/2006/relationships/chart" Target="charts/chart17.xml"/><Relationship Id="rId44" Type="http://schemas.openxmlformats.org/officeDocument/2006/relationships/chart" Target="charts/chart30.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 Id="rId43" Type="http://schemas.openxmlformats.org/officeDocument/2006/relationships/chart" Target="charts/chart29.xml"/><Relationship Id="rId48" Type="http://schemas.openxmlformats.org/officeDocument/2006/relationships/footer" Target="footer2.xml"/><Relationship Id="rId8"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32.xml"/><Relationship Id="rId1" Type="http://schemas.microsoft.com/office/2011/relationships/chartStyle" Target="style3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9465587634878977E-2"/>
          <c:y val="2.3263422347435933E-2"/>
          <c:w val="0.87275663458734321"/>
          <c:h val="0.77556242969628797"/>
        </c:manualLayout>
      </c:layout>
      <c:barChart>
        <c:barDir val="col"/>
        <c:grouping val="clustered"/>
        <c:varyColors val="0"/>
        <c:ser>
          <c:idx val="0"/>
          <c:order val="0"/>
          <c:tx>
            <c:strRef>
              <c:f>Sheet1!$A$2</c:f>
              <c:strCache>
                <c:ptCount val="1"/>
                <c:pt idx="0">
                  <c:v>The Husband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Palestine</c:v>
                </c:pt>
                <c:pt idx="1">
                  <c:v>West Bank</c:v>
                </c:pt>
                <c:pt idx="2">
                  <c:v>Gaza Strip </c:v>
                </c:pt>
              </c:strCache>
            </c:strRef>
          </c:cat>
          <c:val>
            <c:numRef>
              <c:f>Sheet1!$B$2:$D$2</c:f>
              <c:numCache>
                <c:formatCode>0.0</c:formatCode>
                <c:ptCount val="3"/>
                <c:pt idx="0">
                  <c:v>55.2</c:v>
                </c:pt>
                <c:pt idx="1">
                  <c:v>58</c:v>
                </c:pt>
                <c:pt idx="2">
                  <c:v>50.7</c:v>
                </c:pt>
              </c:numCache>
            </c:numRef>
          </c:val>
          <c:extLst>
            <c:ext xmlns:c16="http://schemas.microsoft.com/office/drawing/2014/chart" uri="{C3380CC4-5D6E-409C-BE32-E72D297353CC}">
              <c16:uniqueId val="{00000000-4E14-4E5B-973C-B2379BD04EA4}"/>
            </c:ext>
          </c:extLst>
        </c:ser>
        <c:ser>
          <c:idx val="1"/>
          <c:order val="1"/>
          <c:tx>
            <c:strRef>
              <c:f>Sheet1!$A$3</c:f>
              <c:strCache>
                <c:ptCount val="1"/>
                <c:pt idx="0">
                  <c:v>The Wife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Palestine</c:v>
                </c:pt>
                <c:pt idx="1">
                  <c:v>West Bank</c:v>
                </c:pt>
                <c:pt idx="2">
                  <c:v>Gaza Strip </c:v>
                </c:pt>
              </c:strCache>
            </c:strRef>
          </c:cat>
          <c:val>
            <c:numRef>
              <c:f>Sheet1!$B$3:$D$3</c:f>
              <c:numCache>
                <c:formatCode>0.0</c:formatCode>
                <c:ptCount val="3"/>
                <c:pt idx="0">
                  <c:v>69.5</c:v>
                </c:pt>
                <c:pt idx="1">
                  <c:v>63.1</c:v>
                </c:pt>
                <c:pt idx="2">
                  <c:v>79.5</c:v>
                </c:pt>
              </c:numCache>
            </c:numRef>
          </c:val>
          <c:extLst xmlns:c15="http://schemas.microsoft.com/office/drawing/2012/chart">
            <c:ext xmlns:c16="http://schemas.microsoft.com/office/drawing/2014/chart" uri="{C3380CC4-5D6E-409C-BE32-E72D297353CC}">
              <c16:uniqueId val="{00000001-4E14-4E5B-973C-B2379BD04EA4}"/>
            </c:ext>
          </c:extLst>
        </c:ser>
        <c:ser>
          <c:idx val="2"/>
          <c:order val="2"/>
          <c:tx>
            <c:strRef>
              <c:f>Sheet1!$A$4</c:f>
              <c:strCache>
                <c:ptCount val="1"/>
                <c:pt idx="0">
                  <c:v>The Household</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Palestine</c:v>
                </c:pt>
                <c:pt idx="1">
                  <c:v>West Bank</c:v>
                </c:pt>
                <c:pt idx="2">
                  <c:v>Gaza Strip </c:v>
                </c:pt>
              </c:strCache>
            </c:strRef>
          </c:cat>
          <c:val>
            <c:numRef>
              <c:f>Sheet1!$B$4:$D$4</c:f>
              <c:numCache>
                <c:formatCode>0.0</c:formatCode>
                <c:ptCount val="3"/>
                <c:pt idx="0">
                  <c:v>72.3</c:v>
                </c:pt>
                <c:pt idx="1">
                  <c:v>67</c:v>
                </c:pt>
                <c:pt idx="2">
                  <c:v>80.7</c:v>
                </c:pt>
              </c:numCache>
            </c:numRef>
          </c:val>
          <c:extLst xmlns:c15="http://schemas.microsoft.com/office/drawing/2012/chart">
            <c:ext xmlns:c16="http://schemas.microsoft.com/office/drawing/2014/chart" uri="{C3380CC4-5D6E-409C-BE32-E72D297353CC}">
              <c16:uniqueId val="{00000002-4E14-4E5B-973C-B2379BD04EA4}"/>
            </c:ext>
          </c:extLst>
        </c:ser>
        <c:dLbls>
          <c:dLblPos val="ctr"/>
          <c:showLegendKey val="0"/>
          <c:showVal val="1"/>
          <c:showCatName val="0"/>
          <c:showSerName val="0"/>
          <c:showPercent val="0"/>
          <c:showBubbleSize val="0"/>
        </c:dLbls>
        <c:gapWidth val="100"/>
        <c:axId val="779859208"/>
        <c:axId val="779859864"/>
        <c:extLst/>
      </c:barChart>
      <c:catAx>
        <c:axId val="7798592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Region</a:t>
                </a:r>
                <a:endParaRPr lang="en-US" b="1"/>
              </a:p>
            </c:rich>
          </c:tx>
          <c:layout>
            <c:manualLayout>
              <c:xMode val="edge"/>
              <c:yMode val="edge"/>
              <c:x val="0.49104057305336835"/>
              <c:y val="0.9100990501187351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59864"/>
        <c:crosses val="autoZero"/>
        <c:auto val="1"/>
        <c:lblAlgn val="ctr"/>
        <c:lblOffset val="100"/>
        <c:noMultiLvlLbl val="0"/>
      </c:catAx>
      <c:valAx>
        <c:axId val="779859864"/>
        <c:scaling>
          <c:orientation val="minMax"/>
          <c:min val="10"/>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effectLst/>
                  </a:rPr>
                  <a:t>Percentage</a:t>
                </a:r>
                <a:endParaRPr lang="ar-SA" sz="200">
                  <a:effectLst/>
                </a:endParaRPr>
              </a:p>
            </c:rich>
          </c:tx>
          <c:layout>
            <c:manualLayout>
              <c:xMode val="edge"/>
              <c:yMode val="edge"/>
              <c:x val="6.469852425471611E-3"/>
              <c:y val="0.3299803927671097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79859208"/>
        <c:crosses val="autoZero"/>
        <c:crossBetween val="between"/>
      </c:valAx>
      <c:spPr>
        <a:noFill/>
        <a:ln>
          <a:noFill/>
        </a:ln>
        <a:effectLst/>
      </c:spPr>
    </c:plotArea>
    <c:legend>
      <c:legendPos val="r"/>
      <c:layout>
        <c:manualLayout>
          <c:xMode val="edge"/>
          <c:yMode val="edge"/>
          <c:x val="0.26604148439778363"/>
          <c:y val="7.2825403866770165E-4"/>
          <c:w val="0.50942147856517939"/>
          <c:h val="8.6073646734752207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981947595533609"/>
          <c:y val="3.8649580567134988E-2"/>
          <c:w val="0.89018052404466386"/>
          <c:h val="0.75093331864985413"/>
        </c:manualLayout>
      </c:layout>
      <c:barChart>
        <c:barDir val="col"/>
        <c:grouping val="clustered"/>
        <c:varyColors val="0"/>
        <c:ser>
          <c:idx val="0"/>
          <c:order val="0"/>
          <c:tx>
            <c:strRef>
              <c:f>Sheet1!$B$1</c:f>
              <c:strCache>
                <c:ptCount val="1"/>
                <c:pt idx="0">
                  <c:v>Palestine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Home</c:v>
                </c:pt>
                <c:pt idx="1">
                  <c:v>Psychological Violence</c:v>
                </c:pt>
                <c:pt idx="2">
                  <c:v>Physical Violence</c:v>
                </c:pt>
                <c:pt idx="3">
                  <c:v>Sexual Violence</c:v>
                </c:pt>
              </c:strCache>
            </c:strRef>
          </c:cat>
          <c:val>
            <c:numRef>
              <c:f>Sheet1!$B$2:$B$5</c:f>
              <c:numCache>
                <c:formatCode>0.0</c:formatCode>
                <c:ptCount val="4"/>
                <c:pt idx="0">
                  <c:v>9.8000000000000007</c:v>
                </c:pt>
                <c:pt idx="1">
                  <c:v>8.1999999999999993</c:v>
                </c:pt>
                <c:pt idx="2">
                  <c:v>1.6</c:v>
                </c:pt>
                <c:pt idx="3">
                  <c:v>1.1000000000000001</c:v>
                </c:pt>
              </c:numCache>
            </c:numRef>
          </c:val>
          <c:extLst>
            <c:ext xmlns:c16="http://schemas.microsoft.com/office/drawing/2014/chart" uri="{C3380CC4-5D6E-409C-BE32-E72D297353CC}">
              <c16:uniqueId val="{00000000-A438-409B-B5EF-9A4299374264}"/>
            </c:ext>
          </c:extLst>
        </c:ser>
        <c:ser>
          <c:idx val="1"/>
          <c:order val="1"/>
          <c:tx>
            <c:strRef>
              <c:f>Sheet1!$C$1</c:f>
              <c:strCache>
                <c:ptCount val="1"/>
                <c:pt idx="0">
                  <c:v>West Bank</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Home</c:v>
                </c:pt>
                <c:pt idx="1">
                  <c:v>Psychological Violence</c:v>
                </c:pt>
                <c:pt idx="2">
                  <c:v>Physical Violence</c:v>
                </c:pt>
                <c:pt idx="3">
                  <c:v>Sexual Violence</c:v>
                </c:pt>
              </c:strCache>
            </c:strRef>
          </c:cat>
          <c:val>
            <c:numRef>
              <c:f>Sheet1!$C$2:$C$5</c:f>
              <c:numCache>
                <c:formatCode>0.0</c:formatCode>
                <c:ptCount val="4"/>
                <c:pt idx="0">
                  <c:v>10.1</c:v>
                </c:pt>
                <c:pt idx="1">
                  <c:v>8.6999999999999993</c:v>
                </c:pt>
                <c:pt idx="2">
                  <c:v>1.9</c:v>
                </c:pt>
                <c:pt idx="3">
                  <c:v>1</c:v>
                </c:pt>
              </c:numCache>
            </c:numRef>
          </c:val>
          <c:extLst>
            <c:ext xmlns:c16="http://schemas.microsoft.com/office/drawing/2014/chart" uri="{C3380CC4-5D6E-409C-BE32-E72D297353CC}">
              <c16:uniqueId val="{00000001-A438-409B-B5EF-9A4299374264}"/>
            </c:ext>
          </c:extLst>
        </c:ser>
        <c:ser>
          <c:idx val="2"/>
          <c:order val="2"/>
          <c:tx>
            <c:strRef>
              <c:f>Sheet1!$D$1</c:f>
              <c:strCache>
                <c:ptCount val="1"/>
                <c:pt idx="0">
                  <c:v>Gaza Strip</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Home</c:v>
                </c:pt>
                <c:pt idx="1">
                  <c:v>Psychological Violence</c:v>
                </c:pt>
                <c:pt idx="2">
                  <c:v>Physical Violence</c:v>
                </c:pt>
                <c:pt idx="3">
                  <c:v>Sexual Violence</c:v>
                </c:pt>
              </c:strCache>
            </c:strRef>
          </c:cat>
          <c:val>
            <c:numRef>
              <c:f>Sheet1!$D$2:$D$5</c:f>
              <c:numCache>
                <c:formatCode>0.0</c:formatCode>
                <c:ptCount val="4"/>
                <c:pt idx="0">
                  <c:v>9.3000000000000007</c:v>
                </c:pt>
                <c:pt idx="1">
                  <c:v>7.4</c:v>
                </c:pt>
                <c:pt idx="2">
                  <c:v>1.2</c:v>
                </c:pt>
                <c:pt idx="3">
                  <c:v>1.3</c:v>
                </c:pt>
              </c:numCache>
            </c:numRef>
          </c:val>
          <c:extLst>
            <c:ext xmlns:c16="http://schemas.microsoft.com/office/drawing/2014/chart" uri="{C3380CC4-5D6E-409C-BE32-E72D297353CC}">
              <c16:uniqueId val="{00000002-A438-409B-B5EF-9A4299374264}"/>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8079142956580734E-2"/>
              <c:y val="0.3454949218304233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372230081409316"/>
          <c:y val="4.0178271833667852E-2"/>
          <c:w val="0.41531386701662293"/>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6025438323694434"/>
          <c:y val="5.5639858371269599E-2"/>
          <c:w val="0.50848980750954087"/>
          <c:h val="0.787976983646275"/>
        </c:manualLayout>
      </c:layout>
      <c:barChart>
        <c:barDir val="bar"/>
        <c:grouping val="clustered"/>
        <c:varyColors val="0"/>
        <c:ser>
          <c:idx val="0"/>
          <c:order val="0"/>
          <c:tx>
            <c:strRef>
              <c:f>Sheet1!$B$1</c:f>
              <c:strCache>
                <c:ptCount val="1"/>
                <c:pt idx="0">
                  <c:v>Series 1</c:v>
                </c:pt>
              </c:strCache>
            </c:strRef>
          </c:tx>
          <c:spPr>
            <a:solidFill>
              <a:schemeClr val="accent4">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Other services place </c:v>
                </c:pt>
                <c:pt idx="1">
                  <c:v>Work place</c:v>
                </c:pt>
                <c:pt idx="2">
                  <c:v>School/ University</c:v>
                </c:pt>
                <c:pt idx="3">
                  <c:v>Health, social or cultural services centers</c:v>
                </c:pt>
                <c:pt idx="4">
                  <c:v>Israeli military checkpoints</c:v>
                </c:pt>
                <c:pt idx="5">
                  <c:v>Shopping places </c:v>
                </c:pt>
                <c:pt idx="6">
                  <c:v>Transportation</c:v>
                </c:pt>
                <c:pt idx="7">
                  <c:v> The Street</c:v>
                </c:pt>
              </c:strCache>
            </c:strRef>
          </c:cat>
          <c:val>
            <c:numRef>
              <c:f>Sheet1!$B$2:$B$9</c:f>
              <c:numCache>
                <c:formatCode>0.0</c:formatCode>
                <c:ptCount val="8"/>
                <c:pt idx="0">
                  <c:v>0.4</c:v>
                </c:pt>
                <c:pt idx="1">
                  <c:v>0.5</c:v>
                </c:pt>
                <c:pt idx="2">
                  <c:v>0.6</c:v>
                </c:pt>
                <c:pt idx="3">
                  <c:v>1.6</c:v>
                </c:pt>
                <c:pt idx="4">
                  <c:v>1.9</c:v>
                </c:pt>
                <c:pt idx="5">
                  <c:v>3.2</c:v>
                </c:pt>
                <c:pt idx="6">
                  <c:v>4.4000000000000004</c:v>
                </c:pt>
                <c:pt idx="7">
                  <c:v>4.5</c:v>
                </c:pt>
              </c:numCache>
            </c:numRef>
          </c:val>
          <c:extLst>
            <c:ext xmlns:c16="http://schemas.microsoft.com/office/drawing/2014/chart" uri="{C3380CC4-5D6E-409C-BE32-E72D297353CC}">
              <c16:uniqueId val="{00000000-4CA3-4218-AD4E-16B950F7CDB5}"/>
            </c:ext>
          </c:extLst>
        </c:ser>
        <c:dLbls>
          <c:dLblPos val="outEnd"/>
          <c:showLegendKey val="0"/>
          <c:showVal val="1"/>
          <c:showCatName val="0"/>
          <c:showSerName val="0"/>
          <c:showPercent val="0"/>
          <c:showBubbleSize val="0"/>
        </c:dLbls>
        <c:gapWidth val="8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a:t>
                </a:r>
                <a:r>
                  <a:rPr lang="en-US" b="1">
                    <a:solidFill>
                      <a:schemeClr val="tx1"/>
                    </a:solidFill>
                  </a:rPr>
                  <a:t>Place</a:t>
                </a:r>
                <a:r>
                  <a:rPr lang="en-US" b="1"/>
                  <a:t> of Exposure to Violence</a:t>
                </a:r>
              </a:p>
            </c:rich>
          </c:tx>
          <c:layout>
            <c:manualLayout>
              <c:xMode val="edge"/>
              <c:yMode val="edge"/>
              <c:x val="9.4593556844178774E-3"/>
              <c:y val="0.1390020247469066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65799590315442824"/>
              <c:y val="0.923742632170978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4076600631038141"/>
          <c:y val="5.194444444444446E-2"/>
          <c:w val="0.43659724549059026"/>
          <c:h val="0.75076502279320345"/>
        </c:manualLayout>
      </c:layout>
      <c:barChart>
        <c:barDir val="bar"/>
        <c:grouping val="clustered"/>
        <c:varyColors val="0"/>
        <c:ser>
          <c:idx val="0"/>
          <c:order val="0"/>
          <c:tx>
            <c:strRef>
              <c:f>Sheet1!$B$1</c:f>
              <c:strCache>
                <c:ptCount val="1"/>
                <c:pt idx="0">
                  <c:v>Series 1</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Blackmailed in different ways  </c:v>
                </c:pt>
                <c:pt idx="1">
                  <c:v>Exposed to any sexual harassment </c:v>
                </c:pt>
                <c:pt idx="2">
                  <c:v>Electronic bank account (online) or email stolen (hacked)</c:v>
                </c:pt>
                <c:pt idx="3">
                  <c:v>Exposed to harassment, threats, intimidation, blackmailing, insulted or humiliated by others</c:v>
                </c:pt>
              </c:strCache>
            </c:strRef>
          </c:cat>
          <c:val>
            <c:numRef>
              <c:f>Sheet1!$B$2:$B$5</c:f>
              <c:numCache>
                <c:formatCode>0.0</c:formatCode>
                <c:ptCount val="4"/>
                <c:pt idx="0">
                  <c:v>0.5</c:v>
                </c:pt>
                <c:pt idx="1">
                  <c:v>1.5</c:v>
                </c:pt>
                <c:pt idx="2">
                  <c:v>3.4</c:v>
                </c:pt>
                <c:pt idx="3">
                  <c:v>6.6</c:v>
                </c:pt>
              </c:numCache>
            </c:numRef>
          </c:val>
          <c:extLst>
            <c:ext xmlns:c16="http://schemas.microsoft.com/office/drawing/2014/chart" uri="{C3380CC4-5D6E-409C-BE32-E72D297353CC}">
              <c16:uniqueId val="{00000000-3C9E-4019-9670-4DE400E65DFA}"/>
            </c:ext>
          </c:extLst>
        </c:ser>
        <c:dLbls>
          <c:showLegendKey val="0"/>
          <c:showVal val="0"/>
          <c:showCatName val="0"/>
          <c:showSerName val="0"/>
          <c:showPercent val="0"/>
          <c:showBubbleSize val="0"/>
        </c:dLbls>
        <c:gapWidth val="60"/>
        <c:axId val="945495368"/>
        <c:axId val="945487168"/>
      </c:barChart>
      <c:catAx>
        <c:axId val="94549536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Form of Cyber Violence</a:t>
                </a:r>
                <a:endParaRPr lang="en-US" b="1"/>
              </a:p>
            </c:rich>
          </c:tx>
          <c:layout>
            <c:manualLayout>
              <c:xMode val="edge"/>
              <c:yMode val="edge"/>
              <c:x val="2.2610468579208152E-2"/>
              <c:y val="0.1169595733440668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87168"/>
        <c:crosses val="autoZero"/>
        <c:auto val="1"/>
        <c:lblAlgn val="ctr"/>
        <c:lblOffset val="100"/>
        <c:noMultiLvlLbl val="0"/>
      </c:catAx>
      <c:valAx>
        <c:axId val="945487168"/>
        <c:scaling>
          <c:orientation val="minMax"/>
          <c:max val="8"/>
          <c:min val="0"/>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67594192713740398"/>
              <c:y val="0.9137173907574652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95368"/>
        <c:crosses val="autoZero"/>
        <c:crossBetween val="between"/>
        <c:majorUnit val="2"/>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0682122361823412"/>
          <c:y val="0.10325058472550265"/>
          <c:w val="0.46653238260471686"/>
          <c:h val="0.65344660864760329"/>
        </c:manualLayout>
      </c:layout>
      <c:barChart>
        <c:barDir val="bar"/>
        <c:grouping val="clustered"/>
        <c:varyColors val="0"/>
        <c:ser>
          <c:idx val="0"/>
          <c:order val="0"/>
          <c:tx>
            <c:strRef>
              <c:f>Sheet1!$B$1</c:f>
              <c:strCache>
                <c:ptCount val="1"/>
                <c:pt idx="0">
                  <c:v>Palestine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Exposed to any kind of household violence </c:v>
                </c:pt>
                <c:pt idx="1">
                  <c:v>Exposed to any form of sexual harassment </c:v>
                </c:pt>
              </c:strCache>
            </c:strRef>
          </c:cat>
          <c:val>
            <c:numRef>
              <c:f>Sheet1!$B$2:$B$3</c:f>
              <c:numCache>
                <c:formatCode>0.0</c:formatCode>
                <c:ptCount val="2"/>
                <c:pt idx="0">
                  <c:v>23.235525089436901</c:v>
                </c:pt>
                <c:pt idx="1">
                  <c:v>3.0841961393839528</c:v>
                </c:pt>
              </c:numCache>
            </c:numRef>
          </c:val>
          <c:extLst>
            <c:ext xmlns:c16="http://schemas.microsoft.com/office/drawing/2014/chart" uri="{C3380CC4-5D6E-409C-BE32-E72D297353CC}">
              <c16:uniqueId val="{00000000-DD6A-4F7A-99A4-45E10019E374}"/>
            </c:ext>
          </c:extLst>
        </c:ser>
        <c:ser>
          <c:idx val="1"/>
          <c:order val="1"/>
          <c:tx>
            <c:strRef>
              <c:f>Sheet1!$C$1</c:f>
              <c:strCache>
                <c:ptCount val="1"/>
                <c:pt idx="0">
                  <c:v>West Bank</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Exposed to any kind of household violence </c:v>
                </c:pt>
                <c:pt idx="1">
                  <c:v>Exposed to any form of sexual harassment </c:v>
                </c:pt>
              </c:strCache>
            </c:strRef>
          </c:cat>
          <c:val>
            <c:numRef>
              <c:f>Sheet1!$C$2:$C$3</c:f>
              <c:numCache>
                <c:formatCode>0.0</c:formatCode>
                <c:ptCount val="2"/>
                <c:pt idx="0">
                  <c:v>19.395809978618534</c:v>
                </c:pt>
                <c:pt idx="1">
                  <c:v>3.6335467965596417</c:v>
                </c:pt>
              </c:numCache>
            </c:numRef>
          </c:val>
          <c:extLst>
            <c:ext xmlns:c16="http://schemas.microsoft.com/office/drawing/2014/chart" uri="{C3380CC4-5D6E-409C-BE32-E72D297353CC}">
              <c16:uniqueId val="{00000001-DD6A-4F7A-99A4-45E10019E374}"/>
            </c:ext>
          </c:extLst>
        </c:ser>
        <c:ser>
          <c:idx val="2"/>
          <c:order val="2"/>
          <c:tx>
            <c:strRef>
              <c:f>Sheet1!$D$1</c:f>
              <c:strCache>
                <c:ptCount val="1"/>
                <c:pt idx="0">
                  <c:v>Gaza Strip </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Exposed to any kind of household violence </c:v>
                </c:pt>
                <c:pt idx="1">
                  <c:v>Exposed to any form of sexual harassment </c:v>
                </c:pt>
              </c:strCache>
            </c:strRef>
          </c:cat>
          <c:val>
            <c:numRef>
              <c:f>Sheet1!$D$2:$D$3</c:f>
              <c:numCache>
                <c:formatCode>0.0</c:formatCode>
                <c:ptCount val="2"/>
                <c:pt idx="0">
                  <c:v>29.3</c:v>
                </c:pt>
                <c:pt idx="1">
                  <c:v>2.2092839912619064</c:v>
                </c:pt>
              </c:numCache>
            </c:numRef>
          </c:val>
          <c:extLst>
            <c:ext xmlns:c16="http://schemas.microsoft.com/office/drawing/2014/chart" uri="{C3380CC4-5D6E-409C-BE32-E72D297353CC}">
              <c16:uniqueId val="{00000002-DD6A-4F7A-99A4-45E10019E374}"/>
            </c:ext>
          </c:extLst>
        </c:ser>
        <c:dLbls>
          <c:dLblPos val="outEnd"/>
          <c:showLegendKey val="0"/>
          <c:showVal val="1"/>
          <c:showCatName val="0"/>
          <c:showSerName val="0"/>
          <c:showPercent val="0"/>
          <c:showBubbleSize val="0"/>
        </c:dLbls>
        <c:gapWidth val="182"/>
        <c:axId val="1106849560"/>
        <c:axId val="1106861696"/>
      </c:barChart>
      <c:catAx>
        <c:axId val="11068495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9.8706015807151284E-3"/>
              <c:y val="0.2248855721679291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61696"/>
        <c:crosses val="autoZero"/>
        <c:auto val="1"/>
        <c:lblAlgn val="ctr"/>
        <c:lblOffset val="100"/>
        <c:noMultiLvlLbl val="0"/>
      </c:catAx>
      <c:valAx>
        <c:axId val="11068616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7253729164896151"/>
              <c:y val="0.9024841843618652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49560"/>
        <c:crosses val="autoZero"/>
        <c:crossBetween val="between"/>
      </c:valAx>
      <c:spPr>
        <a:noFill/>
        <a:ln>
          <a:noFill/>
        </a:ln>
        <a:effectLst/>
      </c:spPr>
    </c:plotArea>
    <c:legend>
      <c:legendPos val="b"/>
      <c:layout>
        <c:manualLayout>
          <c:xMode val="edge"/>
          <c:yMode val="edge"/>
          <c:x val="0.61665274888503785"/>
          <c:y val="3.3767846326901441E-2"/>
          <c:w val="0.37859051053625331"/>
          <c:h val="0.1069762914251103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5550470259850464E-2"/>
          <c:y val="4.3650793650793648E-2"/>
          <c:w val="0.89808372753450671"/>
          <c:h val="0.71816009920566093"/>
        </c:manualLayout>
      </c:layout>
      <c:barChart>
        <c:barDir val="col"/>
        <c:grouping val="clustered"/>
        <c:varyColors val="0"/>
        <c:ser>
          <c:idx val="0"/>
          <c:order val="0"/>
          <c:tx>
            <c:strRef>
              <c:f>Sheet1!$B$1</c:f>
              <c:strCache>
                <c:ptCount val="1"/>
                <c:pt idx="0">
                  <c:v>Palestine</c:v>
                </c:pt>
              </c:strCache>
            </c:strRef>
          </c:tx>
          <c:spPr>
            <a:solidFill>
              <a:schemeClr val="tx2">
                <a:lumMod val="75000"/>
              </a:schemeClr>
            </a:solidFill>
            <a:ln>
              <a:noFill/>
            </a:ln>
            <a:effectLst/>
          </c:spPr>
          <c:invertIfNegative val="0"/>
          <c:dLbls>
            <c:dLbl>
              <c:idx val="0"/>
              <c:layout>
                <c:manualLayout>
                  <c:x val="-1.12145340361108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B14-4F74-B0DF-E1E2D11D5AB5}"/>
                </c:ext>
              </c:extLst>
            </c:dLbl>
            <c:dLbl>
              <c:idx val="1"/>
              <c:layout>
                <c:manualLayout>
                  <c:x val="-1.12145340361108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B14-4F74-B0DF-E1E2D11D5AB5}"/>
                </c:ext>
              </c:extLst>
            </c:dLbl>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E5D-494C-B693-242D00453C59}"/>
                </c:ext>
              </c:extLst>
            </c:dLbl>
            <c:dLbl>
              <c:idx val="4"/>
              <c:layout>
                <c:manualLayout>
                  <c:x val="-1.345744084333296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B14-4F74-B0DF-E1E2D11D5AB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the Wife</c:v>
                </c:pt>
                <c:pt idx="1">
                  <c:v>Psychological Violence</c:v>
                </c:pt>
                <c:pt idx="2">
                  <c:v>Economic Violence</c:v>
                </c:pt>
                <c:pt idx="3">
                  <c:v>Physical Violence</c:v>
                </c:pt>
                <c:pt idx="4">
                  <c:v>Sexual Violence</c:v>
                </c:pt>
              </c:strCache>
            </c:strRef>
          </c:cat>
          <c:val>
            <c:numRef>
              <c:f>Sheet1!$B$2:$B$6</c:f>
              <c:numCache>
                <c:formatCode>0.0</c:formatCode>
                <c:ptCount val="5"/>
                <c:pt idx="0">
                  <c:v>38.4</c:v>
                </c:pt>
                <c:pt idx="1">
                  <c:v>34.299999999999997</c:v>
                </c:pt>
                <c:pt idx="2">
                  <c:v>4.5999999999999996</c:v>
                </c:pt>
                <c:pt idx="3">
                  <c:v>9.8000000000000007</c:v>
                </c:pt>
                <c:pt idx="4">
                  <c:v>10.7</c:v>
                </c:pt>
              </c:numCache>
            </c:numRef>
          </c:val>
          <c:extLst>
            <c:ext xmlns:c16="http://schemas.microsoft.com/office/drawing/2014/chart" uri="{C3380CC4-5D6E-409C-BE32-E72D297353CC}">
              <c16:uniqueId val="{00000001-8E5D-494C-B693-242D00453C59}"/>
            </c:ext>
          </c:extLst>
        </c:ser>
        <c:ser>
          <c:idx val="1"/>
          <c:order val="1"/>
          <c:tx>
            <c:strRef>
              <c:f>Sheet1!$C$1</c:f>
              <c:strCache>
                <c:ptCount val="1"/>
                <c:pt idx="0">
                  <c:v>West Bank</c:v>
                </c:pt>
              </c:strCache>
            </c:strRef>
          </c:tx>
          <c:spPr>
            <a:solidFill>
              <a:schemeClr val="tx2">
                <a:lumMod val="60000"/>
                <a:lumOff val="40000"/>
              </a:schemeClr>
            </a:solidFill>
            <a:ln>
              <a:noFill/>
            </a:ln>
            <a:effectLst/>
          </c:spPr>
          <c:invertIfNegative val="0"/>
          <c:dLbls>
            <c:dLbl>
              <c:idx val="0"/>
              <c:layout>
                <c:manualLayout>
                  <c:x val="-2.24290680722216E-3"/>
                  <c:y val="-6.9765026073590191E-4"/>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B14-4F74-B0DF-E1E2D11D5AB5}"/>
                </c:ext>
              </c:extLst>
            </c:dLbl>
            <c:dLbl>
              <c:idx val="2"/>
              <c:layout>
                <c:manualLayout>
                  <c:x val="-4.8596807704889952E-4"/>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8E5D-494C-B693-242D00453C59}"/>
                </c:ext>
              </c:extLst>
            </c:dLbl>
            <c:dLbl>
              <c:idx val="3"/>
              <c:layout>
                <c:manualLayout>
                  <c:x val="-4.8596807704889952E-4"/>
                  <c:y val="4.164931278633826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E5D-494C-B693-242D00453C59}"/>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the Wife</c:v>
                </c:pt>
                <c:pt idx="1">
                  <c:v>Psychological Violence</c:v>
                </c:pt>
                <c:pt idx="2">
                  <c:v>Economic Violence</c:v>
                </c:pt>
                <c:pt idx="3">
                  <c:v>Physical Violence</c:v>
                </c:pt>
                <c:pt idx="4">
                  <c:v>Sexual Violence</c:v>
                </c:pt>
              </c:strCache>
            </c:strRef>
          </c:cat>
          <c:val>
            <c:numRef>
              <c:f>Sheet1!$C$2:$C$6</c:f>
              <c:numCache>
                <c:formatCode>0.0</c:formatCode>
                <c:ptCount val="5"/>
                <c:pt idx="0">
                  <c:v>35.9</c:v>
                </c:pt>
                <c:pt idx="1">
                  <c:v>32.200000000000003</c:v>
                </c:pt>
                <c:pt idx="2">
                  <c:v>4.0999999999999996</c:v>
                </c:pt>
                <c:pt idx="3">
                  <c:v>7.2</c:v>
                </c:pt>
                <c:pt idx="4">
                  <c:v>10</c:v>
                </c:pt>
              </c:numCache>
            </c:numRef>
          </c:val>
          <c:extLst>
            <c:ext xmlns:c16="http://schemas.microsoft.com/office/drawing/2014/chart" uri="{C3380CC4-5D6E-409C-BE32-E72D297353CC}">
              <c16:uniqueId val="{00000004-8E5D-494C-B693-242D00453C59}"/>
            </c:ext>
          </c:extLst>
        </c:ser>
        <c:ser>
          <c:idx val="2"/>
          <c:order val="2"/>
          <c:tx>
            <c:strRef>
              <c:f>Sheet1!$D$1</c:f>
              <c:strCache>
                <c:ptCount val="1"/>
                <c:pt idx="0">
                  <c:v>Gaza Strip </c:v>
                </c:pt>
              </c:strCache>
            </c:strRef>
          </c:tx>
          <c:spPr>
            <a:solidFill>
              <a:schemeClr val="tx2">
                <a:lumMod val="20000"/>
                <a:lumOff val="80000"/>
              </a:schemeClr>
            </a:solidFill>
            <a:ln>
              <a:noFill/>
            </a:ln>
            <a:effectLst/>
          </c:spPr>
          <c:invertIfNegative val="0"/>
          <c:dLbls>
            <c:dLbl>
              <c:idx val="4"/>
              <c:layout>
                <c:manualLayout>
                  <c:x val="6.72872042166648E-3"/>
                  <c:y val="1.12517580872010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B14-4F74-B0DF-E1E2D11D5AB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the Wife</c:v>
                </c:pt>
                <c:pt idx="1">
                  <c:v>Psychological Violence</c:v>
                </c:pt>
                <c:pt idx="2">
                  <c:v>Economic Violence</c:v>
                </c:pt>
                <c:pt idx="3">
                  <c:v>Physical Violence</c:v>
                </c:pt>
                <c:pt idx="4">
                  <c:v>Sexual Violence</c:v>
                </c:pt>
              </c:strCache>
            </c:strRef>
          </c:cat>
          <c:val>
            <c:numRef>
              <c:f>Sheet1!$D$2:$D$6</c:f>
              <c:numCache>
                <c:formatCode>0.0</c:formatCode>
                <c:ptCount val="5"/>
                <c:pt idx="0">
                  <c:v>42.4</c:v>
                </c:pt>
                <c:pt idx="1">
                  <c:v>37.5</c:v>
                </c:pt>
                <c:pt idx="2">
                  <c:v>5.4</c:v>
                </c:pt>
                <c:pt idx="3">
                  <c:v>14.1</c:v>
                </c:pt>
                <c:pt idx="4">
                  <c:v>11.9</c:v>
                </c:pt>
              </c:numCache>
            </c:numRef>
          </c:val>
          <c:extLst>
            <c:ext xmlns:c16="http://schemas.microsoft.com/office/drawing/2014/chart" uri="{C3380CC4-5D6E-409C-BE32-E72D297353CC}">
              <c16:uniqueId val="{00000005-8E5D-494C-B693-242D00453C59}"/>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Type of Violence</a:t>
                </a:r>
                <a:endParaRPr lang="en-US" b="1" cap="none"/>
              </a:p>
            </c:rich>
          </c:tx>
          <c:layout>
            <c:manualLayout>
              <c:xMode val="edge"/>
              <c:yMode val="edge"/>
              <c:x val="0.45487386298311905"/>
              <c:y val="0.9214657067423440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percentage</a:t>
                </a:r>
                <a:endParaRPr lang="en-US" b="1" cap="none"/>
              </a:p>
            </c:rich>
          </c:tx>
          <c:layout>
            <c:manualLayout>
              <c:xMode val="edge"/>
              <c:yMode val="edge"/>
              <c:x val="1.239946529526451E-4"/>
              <c:y val="0.36740700515883795"/>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r"/>
      <c:layout>
        <c:manualLayout>
          <c:xMode val="edge"/>
          <c:yMode val="edge"/>
          <c:x val="0.48636291606214699"/>
          <c:y val="2.4109798775153107E-2"/>
          <c:w val="0.50016221930592009"/>
          <c:h val="9.066897887764029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040927087507E-2"/>
          <c:y val="4.9107142857142856E-2"/>
          <c:w val="0.87662120201076565"/>
          <c:h val="0.74658084751854148"/>
        </c:manualLayout>
      </c:layout>
      <c:barChart>
        <c:barDir val="col"/>
        <c:grouping val="clustered"/>
        <c:varyColors val="0"/>
        <c:ser>
          <c:idx val="0"/>
          <c:order val="0"/>
          <c:tx>
            <c:strRef>
              <c:f>Sheet1!$B$1</c:f>
              <c:strCache>
                <c:ptCount val="1"/>
                <c:pt idx="0">
                  <c:v>Palestine</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Sheet1!$B$2:$B$5</c:f>
              <c:numCache>
                <c:formatCode>0.0</c:formatCode>
                <c:ptCount val="4"/>
                <c:pt idx="0">
                  <c:v>25.131811098373348</c:v>
                </c:pt>
                <c:pt idx="1">
                  <c:v>21.87532481965836</c:v>
                </c:pt>
                <c:pt idx="2">
                  <c:v>13.369306397283589</c:v>
                </c:pt>
                <c:pt idx="3">
                  <c:v>3.0961551814323167</c:v>
                </c:pt>
              </c:numCache>
            </c:numRef>
          </c:val>
          <c:extLst>
            <c:ext xmlns:c16="http://schemas.microsoft.com/office/drawing/2014/chart" uri="{C3380CC4-5D6E-409C-BE32-E72D297353CC}">
              <c16:uniqueId val="{00000000-F5FD-4BA5-8755-36E0D3891BE3}"/>
            </c:ext>
          </c:extLst>
        </c:ser>
        <c:ser>
          <c:idx val="1"/>
          <c:order val="1"/>
          <c:tx>
            <c:strRef>
              <c:f>Sheet1!$C$1</c:f>
              <c:strCache>
                <c:ptCount val="1"/>
                <c:pt idx="0">
                  <c:v>West Bank</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Sheet1!$C$2:$C$5</c:f>
              <c:numCache>
                <c:formatCode>0.0</c:formatCode>
                <c:ptCount val="4"/>
                <c:pt idx="0">
                  <c:v>21.062971643966939</c:v>
                </c:pt>
                <c:pt idx="1">
                  <c:v>17.658281114457267</c:v>
                </c:pt>
                <c:pt idx="2">
                  <c:v>11.15407298411664</c:v>
                </c:pt>
                <c:pt idx="3">
                  <c:v>2.9570165121321055</c:v>
                </c:pt>
              </c:numCache>
            </c:numRef>
          </c:val>
          <c:extLst>
            <c:ext xmlns:c16="http://schemas.microsoft.com/office/drawing/2014/chart" uri="{C3380CC4-5D6E-409C-BE32-E72D297353CC}">
              <c16:uniqueId val="{00000001-F5FD-4BA5-8755-36E0D3891BE3}"/>
            </c:ext>
          </c:extLst>
        </c:ser>
        <c:ser>
          <c:idx val="2"/>
          <c:order val="2"/>
          <c:tx>
            <c:strRef>
              <c:f>Sheet1!$D$1</c:f>
              <c:strCache>
                <c:ptCount val="1"/>
                <c:pt idx="0">
                  <c:v>Gaza Strip </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Sheet1!$D$2:$D$5</c:f>
              <c:numCache>
                <c:formatCode>0.0</c:formatCode>
                <c:ptCount val="4"/>
                <c:pt idx="0">
                  <c:v>31.650575924972387</c:v>
                </c:pt>
                <c:pt idx="1">
                  <c:v>28.631530486098399</c:v>
                </c:pt>
                <c:pt idx="2">
                  <c:v>16.918373844715301</c:v>
                </c:pt>
                <c:pt idx="3">
                  <c:v>3.3190718812966638</c:v>
                </c:pt>
              </c:numCache>
            </c:numRef>
          </c:val>
          <c:extLst>
            <c:ext xmlns:c16="http://schemas.microsoft.com/office/drawing/2014/chart" uri="{C3380CC4-5D6E-409C-BE32-E72D297353CC}">
              <c16:uniqueId val="{00000002-F5FD-4BA5-8755-36E0D3891BE3}"/>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6164420125450412"/>
              <c:y val="0.928020997375328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9.0395480225988704E-3"/>
              <c:y val="0.3859831628930200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886142622002756"/>
          <c:y val="3.4949513663733209E-2"/>
          <c:w val="0.41531386701662293"/>
          <c:h val="9.833729607328493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981947595533609"/>
          <c:y val="3.8649580567134988E-2"/>
          <c:w val="0.89018052404466386"/>
          <c:h val="0.70118385886695667"/>
        </c:manualLayout>
      </c:layout>
      <c:barChart>
        <c:barDir val="col"/>
        <c:grouping val="clustered"/>
        <c:varyColors val="0"/>
        <c:ser>
          <c:idx val="0"/>
          <c:order val="0"/>
          <c:tx>
            <c:strRef>
              <c:f>Sheet1!$B$1</c:f>
              <c:strCache>
                <c:ptCount val="1"/>
                <c:pt idx="0">
                  <c:v>Palestine</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Home</c:v>
                </c:pt>
                <c:pt idx="1">
                  <c:v>Psychological Violence</c:v>
                </c:pt>
                <c:pt idx="2">
                  <c:v>Physical Violence</c:v>
                </c:pt>
                <c:pt idx="3">
                  <c:v>Sexual Violence</c:v>
                </c:pt>
              </c:strCache>
            </c:strRef>
          </c:cat>
          <c:val>
            <c:numRef>
              <c:f>Sheet1!$B$2:$B$5</c:f>
              <c:numCache>
                <c:formatCode>0.0</c:formatCode>
                <c:ptCount val="4"/>
                <c:pt idx="0">
                  <c:v>26.611322944986672</c:v>
                </c:pt>
                <c:pt idx="1">
                  <c:v>24.537836702862183</c:v>
                </c:pt>
                <c:pt idx="2">
                  <c:v>10.549083727966226</c:v>
                </c:pt>
                <c:pt idx="3">
                  <c:v>1.0816989650533624</c:v>
                </c:pt>
              </c:numCache>
            </c:numRef>
          </c:val>
          <c:extLst>
            <c:ext xmlns:c16="http://schemas.microsoft.com/office/drawing/2014/chart" uri="{C3380CC4-5D6E-409C-BE32-E72D297353CC}">
              <c16:uniqueId val="{00000000-C5F8-4FFF-95E0-CA42F3DAB995}"/>
            </c:ext>
          </c:extLst>
        </c:ser>
        <c:ser>
          <c:idx val="1"/>
          <c:order val="1"/>
          <c:tx>
            <c:strRef>
              <c:f>Sheet1!$C$1</c:f>
              <c:strCache>
                <c:ptCount val="1"/>
                <c:pt idx="0">
                  <c:v>West Bank</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Home</c:v>
                </c:pt>
                <c:pt idx="1">
                  <c:v>Psychological Violence</c:v>
                </c:pt>
                <c:pt idx="2">
                  <c:v>Physical Violence</c:v>
                </c:pt>
                <c:pt idx="3">
                  <c:v>Sexual Violence</c:v>
                </c:pt>
              </c:strCache>
            </c:strRef>
          </c:cat>
          <c:val>
            <c:numRef>
              <c:f>Sheet1!$C$2:$C$5</c:f>
              <c:numCache>
                <c:formatCode>0.0</c:formatCode>
                <c:ptCount val="4"/>
                <c:pt idx="0">
                  <c:v>21.914522905889569</c:v>
                </c:pt>
                <c:pt idx="1">
                  <c:v>20.207585547345357</c:v>
                </c:pt>
                <c:pt idx="2">
                  <c:v>7.9368608208074916</c:v>
                </c:pt>
                <c:pt idx="3">
                  <c:v>1.2913079908855762</c:v>
                </c:pt>
              </c:numCache>
            </c:numRef>
          </c:val>
          <c:extLst>
            <c:ext xmlns:c16="http://schemas.microsoft.com/office/drawing/2014/chart" uri="{C3380CC4-5D6E-409C-BE32-E72D297353CC}">
              <c16:uniqueId val="{00000001-C5F8-4FFF-95E0-CA42F3DAB995}"/>
            </c:ext>
          </c:extLst>
        </c:ser>
        <c:ser>
          <c:idx val="2"/>
          <c:order val="2"/>
          <c:tx>
            <c:strRef>
              <c:f>Sheet1!$D$1</c:f>
              <c:strCache>
                <c:ptCount val="1"/>
                <c:pt idx="0">
                  <c:v>Gaza Strip</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Home</c:v>
                </c:pt>
                <c:pt idx="1">
                  <c:v>Psychological Violence</c:v>
                </c:pt>
                <c:pt idx="2">
                  <c:v>Physical Violence</c:v>
                </c:pt>
                <c:pt idx="3">
                  <c:v>Sexual Violence</c:v>
                </c:pt>
              </c:strCache>
            </c:strRef>
          </c:cat>
          <c:val>
            <c:numRef>
              <c:f>Sheet1!$D$2:$D$5</c:f>
              <c:numCache>
                <c:formatCode>0.0</c:formatCode>
                <c:ptCount val="4"/>
                <c:pt idx="0">
                  <c:v>34.136155329139207</c:v>
                </c:pt>
                <c:pt idx="1">
                  <c:v>31.475414171629822</c:v>
                </c:pt>
                <c:pt idx="2">
                  <c:v>14.734175569813408</c:v>
                </c:pt>
                <c:pt idx="3">
                  <c:v>0.74588037101844484</c:v>
                </c:pt>
              </c:numCache>
            </c:numRef>
          </c:val>
          <c:extLst>
            <c:ext xmlns:c16="http://schemas.microsoft.com/office/drawing/2014/chart" uri="{C3380CC4-5D6E-409C-BE32-E72D297353CC}">
              <c16:uniqueId val="{00000002-C5F8-4FFF-95E0-CA42F3DAB995}"/>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 </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 </a:t>
                </a:r>
                <a:endParaRPr lang="en-US" b="1"/>
              </a:p>
            </c:rich>
          </c:tx>
          <c:layout>
            <c:manualLayout>
              <c:xMode val="edge"/>
              <c:yMode val="edge"/>
              <c:x val="1.8079096045197741E-2"/>
              <c:y val="0.3350062550592390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20817652030784"/>
          <c:y val="3.4949513663733209E-2"/>
          <c:w val="0.41531386701662293"/>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6456851308874723"/>
          <c:y val="6.1492906011858264E-2"/>
          <c:w val="0.41083389945054366"/>
          <c:h val="0.78066407195149778"/>
        </c:manualLayout>
      </c:layout>
      <c:barChart>
        <c:barDir val="bar"/>
        <c:grouping val="clustered"/>
        <c:varyColors val="0"/>
        <c:ser>
          <c:idx val="0"/>
          <c:order val="0"/>
          <c:tx>
            <c:strRef>
              <c:f>Sheet1!$B$1</c:f>
              <c:strCache>
                <c:ptCount val="1"/>
                <c:pt idx="0">
                  <c:v>Series 1</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School/university</c:v>
                </c:pt>
                <c:pt idx="1">
                  <c:v>Service centers (health, social, cultural)</c:v>
                </c:pt>
                <c:pt idx="2">
                  <c:v>Transportation</c:v>
                </c:pt>
                <c:pt idx="3">
                  <c:v>Shopping places (Market or shopping malls/stores)</c:v>
                </c:pt>
                <c:pt idx="4">
                  <c:v>Relatives or friends' house</c:v>
                </c:pt>
                <c:pt idx="5">
                  <c:v>Israeli check points</c:v>
                </c:pt>
                <c:pt idx="6">
                  <c:v>Other Service places </c:v>
                </c:pt>
                <c:pt idx="7">
                  <c:v>Work place</c:v>
                </c:pt>
                <c:pt idx="8">
                  <c:v>The Street</c:v>
                </c:pt>
              </c:strCache>
            </c:strRef>
          </c:cat>
          <c:val>
            <c:numRef>
              <c:f>Sheet1!$B$2:$B$10</c:f>
              <c:numCache>
                <c:formatCode>0.0</c:formatCode>
                <c:ptCount val="9"/>
                <c:pt idx="0">
                  <c:v>0.5</c:v>
                </c:pt>
                <c:pt idx="1">
                  <c:v>2.2999999999999998</c:v>
                </c:pt>
                <c:pt idx="2">
                  <c:v>2.6</c:v>
                </c:pt>
                <c:pt idx="3">
                  <c:v>4.7</c:v>
                </c:pt>
                <c:pt idx="4">
                  <c:v>5.6</c:v>
                </c:pt>
                <c:pt idx="5">
                  <c:v>6.5</c:v>
                </c:pt>
                <c:pt idx="6">
                  <c:v>7.3</c:v>
                </c:pt>
                <c:pt idx="7">
                  <c:v>7.8</c:v>
                </c:pt>
                <c:pt idx="8">
                  <c:v>12.6</c:v>
                </c:pt>
              </c:numCache>
            </c:numRef>
          </c:val>
          <c:extLst>
            <c:ext xmlns:c16="http://schemas.microsoft.com/office/drawing/2014/chart" uri="{C3380CC4-5D6E-409C-BE32-E72D297353CC}">
              <c16:uniqueId val="{00000000-6C98-42B8-A657-47E6C5FB5666}"/>
            </c:ext>
          </c:extLst>
        </c:ser>
        <c:dLbls>
          <c:dLblPos val="outEnd"/>
          <c:showLegendKey val="0"/>
          <c:showVal val="1"/>
          <c:showCatName val="0"/>
          <c:showSerName val="0"/>
          <c:showPercent val="0"/>
          <c:showBubbleSize val="0"/>
        </c:dLbls>
        <c:gapWidth val="8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Place of Exposure to Violence</a:t>
                </a:r>
              </a:p>
            </c:rich>
          </c:tx>
          <c:layout>
            <c:manualLayout>
              <c:xMode val="edge"/>
              <c:yMode val="edge"/>
              <c:x val="2.0070644388047825E-2"/>
              <c:y val="0.1087338465512237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70147096610688531"/>
              <c:y val="0.9116807453998759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5087903496235141"/>
          <c:y val="0.11507936507936507"/>
          <c:w val="0.46550514025646589"/>
          <c:h val="0.67369380451573491"/>
        </c:manualLayout>
      </c:layout>
      <c:barChart>
        <c:barDir val="bar"/>
        <c:grouping val="clustered"/>
        <c:varyColors val="0"/>
        <c:ser>
          <c:idx val="0"/>
          <c:order val="0"/>
          <c:tx>
            <c:strRef>
              <c:f>Sheet1!$B$1</c:f>
              <c:strCache>
                <c:ptCount val="1"/>
                <c:pt idx="0">
                  <c:v>Palestine</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Exposed to any kind of household violence</c:v>
                </c:pt>
                <c:pt idx="1">
                  <c:v>Exposed to any form of sexual harassment</c:v>
                </c:pt>
              </c:strCache>
            </c:strRef>
          </c:cat>
          <c:val>
            <c:numRef>
              <c:f>Sheet1!$B$2:$B$3</c:f>
              <c:numCache>
                <c:formatCode>0.0</c:formatCode>
                <c:ptCount val="2"/>
                <c:pt idx="0">
                  <c:v>47.280516216775794</c:v>
                </c:pt>
                <c:pt idx="1">
                  <c:v>3.8626244019550939</c:v>
                </c:pt>
              </c:numCache>
            </c:numRef>
          </c:val>
          <c:extLst>
            <c:ext xmlns:c16="http://schemas.microsoft.com/office/drawing/2014/chart" uri="{C3380CC4-5D6E-409C-BE32-E72D297353CC}">
              <c16:uniqueId val="{00000000-6D5A-455E-AA12-CB4A26F89BC5}"/>
            </c:ext>
          </c:extLst>
        </c:ser>
        <c:ser>
          <c:idx val="1"/>
          <c:order val="1"/>
          <c:tx>
            <c:strRef>
              <c:f>Sheet1!$C$1</c:f>
              <c:strCache>
                <c:ptCount val="1"/>
                <c:pt idx="0">
                  <c:v>West Bank</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Exposed to any kind of household violence</c:v>
                </c:pt>
                <c:pt idx="1">
                  <c:v>Exposed to any form of sexual harassment</c:v>
                </c:pt>
              </c:strCache>
            </c:strRef>
          </c:cat>
          <c:val>
            <c:numRef>
              <c:f>Sheet1!$C$2:$C$3</c:f>
              <c:numCache>
                <c:formatCode>0.0</c:formatCode>
                <c:ptCount val="2"/>
                <c:pt idx="0">
                  <c:v>37.447361981296005</c:v>
                </c:pt>
                <c:pt idx="1">
                  <c:v>3.4066048240907558</c:v>
                </c:pt>
              </c:numCache>
            </c:numRef>
          </c:val>
          <c:extLst>
            <c:ext xmlns:c16="http://schemas.microsoft.com/office/drawing/2014/chart" uri="{C3380CC4-5D6E-409C-BE32-E72D297353CC}">
              <c16:uniqueId val="{00000001-6D5A-455E-AA12-CB4A26F89BC5}"/>
            </c:ext>
          </c:extLst>
        </c:ser>
        <c:ser>
          <c:idx val="2"/>
          <c:order val="2"/>
          <c:tx>
            <c:strRef>
              <c:f>Sheet1!$D$1</c:f>
              <c:strCache>
                <c:ptCount val="1"/>
                <c:pt idx="0">
                  <c:v>Gaza Strip </c:v>
                </c:pt>
              </c:strCache>
            </c:strRef>
          </c:tx>
          <c:spPr>
            <a:solidFill>
              <a:schemeClr val="tx2">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Exposed to any kind of household violence</c:v>
                </c:pt>
                <c:pt idx="1">
                  <c:v>Exposed to any form of sexual harassment</c:v>
                </c:pt>
              </c:strCache>
            </c:strRef>
          </c:cat>
          <c:val>
            <c:numRef>
              <c:f>Sheet1!$D$2:$D$3</c:f>
              <c:numCache>
                <c:formatCode>0.0</c:formatCode>
                <c:ptCount val="2"/>
                <c:pt idx="0">
                  <c:v>63.029754230393479</c:v>
                </c:pt>
                <c:pt idx="1">
                  <c:v>4.5930066067557931</c:v>
                </c:pt>
              </c:numCache>
            </c:numRef>
          </c:val>
          <c:extLst>
            <c:ext xmlns:c16="http://schemas.microsoft.com/office/drawing/2014/chart" uri="{C3380CC4-5D6E-409C-BE32-E72D297353CC}">
              <c16:uniqueId val="{00000000-50C4-4615-8C24-C8513ABFA42D}"/>
            </c:ext>
          </c:extLst>
        </c:ser>
        <c:dLbls>
          <c:dLblPos val="outEnd"/>
          <c:showLegendKey val="0"/>
          <c:showVal val="1"/>
          <c:showCatName val="0"/>
          <c:showSerName val="0"/>
          <c:showPercent val="0"/>
          <c:showBubbleSize val="0"/>
        </c:dLbls>
        <c:gapWidth val="182"/>
        <c:axId val="1106849560"/>
        <c:axId val="1106861696"/>
      </c:barChart>
      <c:catAx>
        <c:axId val="1106849560"/>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 </a:t>
                </a:r>
                <a:endParaRPr lang="en-US" b="1"/>
              </a:p>
            </c:rich>
          </c:tx>
          <c:layout>
            <c:manualLayout>
              <c:xMode val="edge"/>
              <c:yMode val="edge"/>
              <c:x val="2.140724495523234E-2"/>
              <c:y val="0.1523375984251968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61696"/>
        <c:crosses val="autoZero"/>
        <c:auto val="1"/>
        <c:lblAlgn val="ctr"/>
        <c:lblOffset val="100"/>
        <c:noMultiLvlLbl val="0"/>
      </c:catAx>
      <c:valAx>
        <c:axId val="11068616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68941248832167457"/>
              <c:y val="0.9073261154855641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106849560"/>
        <c:crosses val="autoZero"/>
        <c:crossBetween val="between"/>
      </c:valAx>
      <c:spPr>
        <a:noFill/>
        <a:ln>
          <a:noFill/>
        </a:ln>
        <a:effectLst/>
      </c:spPr>
    </c:plotArea>
    <c:legend>
      <c:legendPos val="b"/>
      <c:layout>
        <c:manualLayout>
          <c:xMode val="edge"/>
          <c:yMode val="edge"/>
          <c:x val="0.58843554371235351"/>
          <c:y val="2.827335835357029E-2"/>
          <c:w val="0.39578755399824622"/>
          <c:h val="0.116957567804024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7703669510978894"/>
          <c:y val="5.194444444444446E-2"/>
          <c:w val="0.40032624621321361"/>
          <c:h val="0.75724631599733416"/>
        </c:manualLayout>
      </c:layout>
      <c:barChart>
        <c:barDir val="bar"/>
        <c:grouping val="clustered"/>
        <c:varyColors val="0"/>
        <c:ser>
          <c:idx val="0"/>
          <c:order val="0"/>
          <c:tx>
            <c:strRef>
              <c:f>Sheet1!$B$1</c:f>
              <c:strCache>
                <c:ptCount val="1"/>
                <c:pt idx="0">
                  <c:v>Series 1</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Blackmailed in different ways </c:v>
                </c:pt>
                <c:pt idx="1">
                  <c:v>Subjected to any sexual harassment</c:v>
                </c:pt>
                <c:pt idx="2">
                  <c:v>Electronic bank account (online) or email stolen (hacked)</c:v>
                </c:pt>
                <c:pt idx="3">
                  <c:v>Exposed to harassment, threats, intimidation, blackmailing insulted or humiliated by others </c:v>
                </c:pt>
              </c:strCache>
            </c:strRef>
          </c:cat>
          <c:val>
            <c:numRef>
              <c:f>Sheet1!$B$2:$B$5</c:f>
              <c:numCache>
                <c:formatCode>0.0</c:formatCode>
                <c:ptCount val="4"/>
                <c:pt idx="0">
                  <c:v>0.9</c:v>
                </c:pt>
                <c:pt idx="1">
                  <c:v>1</c:v>
                </c:pt>
                <c:pt idx="2">
                  <c:v>4.7</c:v>
                </c:pt>
                <c:pt idx="3">
                  <c:v>6</c:v>
                </c:pt>
              </c:numCache>
            </c:numRef>
          </c:val>
          <c:extLst>
            <c:ext xmlns:c16="http://schemas.microsoft.com/office/drawing/2014/chart" uri="{C3380CC4-5D6E-409C-BE32-E72D297353CC}">
              <c16:uniqueId val="{00000000-D028-41DA-9641-CE3F57814CAB}"/>
            </c:ext>
          </c:extLst>
        </c:ser>
        <c:dLbls>
          <c:showLegendKey val="0"/>
          <c:showVal val="0"/>
          <c:showCatName val="0"/>
          <c:showSerName val="0"/>
          <c:showPercent val="0"/>
          <c:showBubbleSize val="0"/>
        </c:dLbls>
        <c:gapWidth val="60"/>
        <c:axId val="945495368"/>
        <c:axId val="945487168"/>
      </c:barChart>
      <c:catAx>
        <c:axId val="945495368"/>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Form of Cyber Violence </a:t>
                </a:r>
              </a:p>
            </c:rich>
          </c:tx>
          <c:layout>
            <c:manualLayout>
              <c:xMode val="edge"/>
              <c:yMode val="edge"/>
              <c:x val="1.678233017482984E-2"/>
              <c:y val="0.1377128329178288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87168"/>
        <c:crosses val="autoZero"/>
        <c:auto val="1"/>
        <c:lblAlgn val="ctr"/>
        <c:lblOffset val="100"/>
        <c:noMultiLvlLbl val="0"/>
      </c:catAx>
      <c:valAx>
        <c:axId val="945487168"/>
        <c:scaling>
          <c:orientation val="minMax"/>
          <c:max val="8"/>
          <c:min val="0"/>
        </c:scaling>
        <c:delete val="0"/>
        <c:axPos val="b"/>
        <c:title>
          <c:tx>
            <c:rich>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a:p>
            </c:rich>
          </c:tx>
          <c:layout>
            <c:manualLayout>
              <c:xMode val="edge"/>
              <c:yMode val="edge"/>
              <c:x val="0.72584131153989351"/>
              <c:y val="0.913070866141732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95368"/>
        <c:crosses val="autoZero"/>
        <c:crossBetween val="between"/>
        <c:majorUnit val="2"/>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61306237984728384"/>
          <c:y val="3.267330466245881E-2"/>
          <c:w val="0.35459981352484565"/>
          <c:h val="0.79212714904719761"/>
        </c:manualLayout>
      </c:layout>
      <c:barChart>
        <c:barDir val="bar"/>
        <c:grouping val="clustered"/>
        <c:varyColors val="0"/>
        <c:ser>
          <c:idx val="0"/>
          <c:order val="0"/>
          <c:tx>
            <c:strRef>
              <c:f>Sheet1!$B$1</c:f>
              <c:strCache>
                <c:ptCount val="1"/>
                <c:pt idx="0">
                  <c:v>فسطين</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Underestimate your daily domestic work</c:v>
                </c:pt>
                <c:pt idx="1">
                  <c:v>Prevent you from spending household money (even if you request)</c:v>
                </c:pt>
                <c:pt idx="2">
                  <c:v>Prevent you from going anywhere without being accompanied by him</c:v>
                </c:pt>
                <c:pt idx="3">
                  <c:v>Doesn’t share information on the household income with you even if you ask him</c:v>
                </c:pt>
                <c:pt idx="4">
                  <c:v>Try to limit your connections with your relatives or female friends </c:v>
                </c:pt>
                <c:pt idx="5">
                  <c:v>Prevent you from traveling abroad</c:v>
                </c:pt>
                <c:pt idx="6">
                  <c:v>Urge you to tell him about whom you are with and where you are always </c:v>
                </c:pt>
                <c:pt idx="7">
                  <c:v>Jealous and does not want you to talk with other men</c:v>
                </c:pt>
              </c:strCache>
            </c:strRef>
          </c:cat>
          <c:val>
            <c:numRef>
              <c:f>Sheet1!$B$2:$B$9</c:f>
              <c:numCache>
                <c:formatCode>General</c:formatCode>
                <c:ptCount val="8"/>
                <c:pt idx="0">
                  <c:v>9.1999999999999993</c:v>
                </c:pt>
                <c:pt idx="1">
                  <c:v>10.7</c:v>
                </c:pt>
                <c:pt idx="2">
                  <c:v>10.7</c:v>
                </c:pt>
                <c:pt idx="3">
                  <c:v>11.4</c:v>
                </c:pt>
                <c:pt idx="4">
                  <c:v>12.9</c:v>
                </c:pt>
                <c:pt idx="5">
                  <c:v>20.5</c:v>
                </c:pt>
                <c:pt idx="6" formatCode="0.0">
                  <c:v>33.700000000000003</c:v>
                </c:pt>
                <c:pt idx="7">
                  <c:v>56.4</c:v>
                </c:pt>
              </c:numCache>
            </c:numRef>
          </c:val>
          <c:extLst>
            <c:ext xmlns:c16="http://schemas.microsoft.com/office/drawing/2014/chart" uri="{C3380CC4-5D6E-409C-BE32-E72D297353CC}">
              <c16:uniqueId val="{00000000-0C13-4A33-9B41-A72472F326DE}"/>
            </c:ext>
          </c:extLst>
        </c:ser>
        <c:dLbls>
          <c:dLblPos val="outEnd"/>
          <c:showLegendKey val="0"/>
          <c:showVal val="1"/>
          <c:showCatName val="0"/>
          <c:showSerName val="0"/>
          <c:showPercent val="0"/>
          <c:showBubbleSize val="0"/>
        </c:dLbls>
        <c:gapWidth val="50"/>
        <c:axId val="464711632"/>
        <c:axId val="464708352"/>
      </c:barChart>
      <c:catAx>
        <c:axId val="464711632"/>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Selected Expressions Describing The Husband’s Behavior</a:t>
                </a:r>
              </a:p>
            </c:rich>
          </c:tx>
          <c:layout>
            <c:manualLayout>
              <c:xMode val="edge"/>
              <c:yMode val="edge"/>
              <c:x val="2.0218885951601453E-2"/>
              <c:y val="4.4961240310077519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4708352"/>
        <c:crosses val="autoZero"/>
        <c:auto val="1"/>
        <c:lblAlgn val="ctr"/>
        <c:lblOffset val="100"/>
        <c:noMultiLvlLbl val="0"/>
      </c:catAx>
      <c:valAx>
        <c:axId val="4647083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0.74634372637308355"/>
              <c:y val="0.9283444743123123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47116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1352009744214369E-2"/>
          <c:y val="5.9759480797257201E-2"/>
          <c:w val="0.90864799025578558"/>
          <c:h val="0.73241315423807318"/>
        </c:manualLayout>
      </c:layout>
      <c:barChart>
        <c:barDir val="col"/>
        <c:grouping val="clustered"/>
        <c:varyColors val="0"/>
        <c:ser>
          <c:idx val="0"/>
          <c:order val="0"/>
          <c:tx>
            <c:strRef>
              <c:f>Sheet1!$B$1</c:f>
              <c:strCache>
                <c:ptCount val="1"/>
                <c:pt idx="0">
                  <c:v>Palestine</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Exposed to Violence by Household Member</c:v>
                </c:pt>
                <c:pt idx="1">
                  <c:v>Psychological Violence</c:v>
                </c:pt>
                <c:pt idx="2">
                  <c:v>Physical Violence</c:v>
                </c:pt>
                <c:pt idx="3">
                  <c:v>Economic Violence</c:v>
                </c:pt>
                <c:pt idx="4">
                  <c:v>Sexual Violence</c:v>
                </c:pt>
              </c:strCache>
            </c:strRef>
          </c:cat>
          <c:val>
            <c:numRef>
              <c:f>Sheet1!$B$2:$B$6</c:f>
              <c:numCache>
                <c:formatCode>0.0</c:formatCode>
                <c:ptCount val="5"/>
                <c:pt idx="0">
                  <c:v>40.700000000000003</c:v>
                </c:pt>
                <c:pt idx="1">
                  <c:v>39.4</c:v>
                </c:pt>
                <c:pt idx="2">
                  <c:v>15.3</c:v>
                </c:pt>
                <c:pt idx="3">
                  <c:v>5.4</c:v>
                </c:pt>
                <c:pt idx="4">
                  <c:v>0.9</c:v>
                </c:pt>
              </c:numCache>
            </c:numRef>
          </c:val>
          <c:extLst>
            <c:ext xmlns:c16="http://schemas.microsoft.com/office/drawing/2014/chart" uri="{C3380CC4-5D6E-409C-BE32-E72D297353CC}">
              <c16:uniqueId val="{00000000-F61E-4272-BFA7-BAFEE2F2DDD4}"/>
            </c:ext>
          </c:extLst>
        </c:ser>
        <c:ser>
          <c:idx val="1"/>
          <c:order val="1"/>
          <c:tx>
            <c:strRef>
              <c:f>Sheet1!$C$1</c:f>
              <c:strCache>
                <c:ptCount val="1"/>
                <c:pt idx="0">
                  <c:v>West Bank</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Exposed to Violence by Household Member</c:v>
                </c:pt>
                <c:pt idx="1">
                  <c:v>Psychological Violence</c:v>
                </c:pt>
                <c:pt idx="2">
                  <c:v>Physical Violence</c:v>
                </c:pt>
                <c:pt idx="3">
                  <c:v>Economic Violence</c:v>
                </c:pt>
                <c:pt idx="4">
                  <c:v>Sexual Violence</c:v>
                </c:pt>
              </c:strCache>
            </c:strRef>
          </c:cat>
          <c:val>
            <c:numRef>
              <c:f>Sheet1!$C$2:$C$6</c:f>
              <c:numCache>
                <c:formatCode>0.0</c:formatCode>
                <c:ptCount val="5"/>
                <c:pt idx="0">
                  <c:v>33.6</c:v>
                </c:pt>
                <c:pt idx="1">
                  <c:v>32</c:v>
                </c:pt>
                <c:pt idx="2">
                  <c:v>11.1</c:v>
                </c:pt>
                <c:pt idx="3">
                  <c:v>4.4000000000000004</c:v>
                </c:pt>
                <c:pt idx="4">
                  <c:v>0.9</c:v>
                </c:pt>
              </c:numCache>
            </c:numRef>
          </c:val>
          <c:extLst>
            <c:ext xmlns:c16="http://schemas.microsoft.com/office/drawing/2014/chart" uri="{C3380CC4-5D6E-409C-BE32-E72D297353CC}">
              <c16:uniqueId val="{00000001-F61E-4272-BFA7-BAFEE2F2DDD4}"/>
            </c:ext>
          </c:extLst>
        </c:ser>
        <c:ser>
          <c:idx val="2"/>
          <c:order val="2"/>
          <c:tx>
            <c:strRef>
              <c:f>Sheet1!$D$1</c:f>
              <c:strCache>
                <c:ptCount val="1"/>
                <c:pt idx="0">
                  <c:v>Gaza Strip </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Exposed to Violence by Household Member</c:v>
                </c:pt>
                <c:pt idx="1">
                  <c:v>Psychological Violence</c:v>
                </c:pt>
                <c:pt idx="2">
                  <c:v>Physical Violence</c:v>
                </c:pt>
                <c:pt idx="3">
                  <c:v>Economic Violence</c:v>
                </c:pt>
                <c:pt idx="4">
                  <c:v>Sexual Violence</c:v>
                </c:pt>
              </c:strCache>
            </c:strRef>
          </c:cat>
          <c:val>
            <c:numRef>
              <c:f>Sheet1!$D$2:$D$6</c:f>
              <c:numCache>
                <c:formatCode>0.0</c:formatCode>
                <c:ptCount val="5"/>
                <c:pt idx="0">
                  <c:v>53.5</c:v>
                </c:pt>
                <c:pt idx="1">
                  <c:v>52.9</c:v>
                </c:pt>
                <c:pt idx="2">
                  <c:v>23</c:v>
                </c:pt>
                <c:pt idx="3">
                  <c:v>7.2</c:v>
                </c:pt>
                <c:pt idx="4">
                  <c:v>0.7</c:v>
                </c:pt>
              </c:numCache>
            </c:numRef>
          </c:val>
          <c:extLst>
            <c:ext xmlns:c16="http://schemas.microsoft.com/office/drawing/2014/chart" uri="{C3380CC4-5D6E-409C-BE32-E72D297353CC}">
              <c16:uniqueId val="{00000002-F61E-4272-BFA7-BAFEE2F2DDD4}"/>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7.5277397208714123E-3"/>
              <c:y val="0.3611470270610315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886142622002756"/>
          <c:y val="3.4949513663733209E-2"/>
          <c:w val="0.41531386701662293"/>
          <c:h val="9.8921962317959258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389163127080703"/>
          <c:y val="5.9564613246873552E-2"/>
          <c:w val="0.89610836872919297"/>
          <c:h val="0.66083021975194278"/>
        </c:manualLayout>
      </c:layout>
      <c:barChart>
        <c:barDir val="col"/>
        <c:grouping val="clustered"/>
        <c:varyColors val="0"/>
        <c:ser>
          <c:idx val="0"/>
          <c:order val="0"/>
          <c:tx>
            <c:strRef>
              <c:f>Sheet1!$B$1</c:f>
              <c:strCache>
                <c:ptCount val="1"/>
                <c:pt idx="0">
                  <c:v>Males</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Exposed to Violence by Household Member</c:v>
                </c:pt>
                <c:pt idx="1">
                  <c:v>Psychological Violence</c:v>
                </c:pt>
                <c:pt idx="2">
                  <c:v>Physical Violence</c:v>
                </c:pt>
                <c:pt idx="3">
                  <c:v>Economic Violence</c:v>
                </c:pt>
                <c:pt idx="4">
                  <c:v>Sexual Violence</c:v>
                </c:pt>
              </c:strCache>
            </c:strRef>
          </c:cat>
          <c:val>
            <c:numRef>
              <c:f>Sheet1!$B$2:$B$6</c:f>
              <c:numCache>
                <c:formatCode>0.0</c:formatCode>
                <c:ptCount val="5"/>
                <c:pt idx="0">
                  <c:v>40.9</c:v>
                </c:pt>
                <c:pt idx="1">
                  <c:v>39.6</c:v>
                </c:pt>
                <c:pt idx="2">
                  <c:v>16.5</c:v>
                </c:pt>
                <c:pt idx="3">
                  <c:v>7.8</c:v>
                </c:pt>
                <c:pt idx="4">
                  <c:v>0.7</c:v>
                </c:pt>
              </c:numCache>
            </c:numRef>
          </c:val>
          <c:extLst>
            <c:ext xmlns:c16="http://schemas.microsoft.com/office/drawing/2014/chart" uri="{C3380CC4-5D6E-409C-BE32-E72D297353CC}">
              <c16:uniqueId val="{00000000-3E9E-4F90-B4C9-6F9349CA2D17}"/>
            </c:ext>
          </c:extLst>
        </c:ser>
        <c:ser>
          <c:idx val="1"/>
          <c:order val="1"/>
          <c:tx>
            <c:strRef>
              <c:f>Sheet1!$C$1</c:f>
              <c:strCache>
                <c:ptCount val="1"/>
                <c:pt idx="0">
                  <c:v>Females</c:v>
                </c:pt>
              </c:strCache>
            </c:strRef>
          </c:tx>
          <c:spPr>
            <a:solidFill>
              <a:schemeClr val="accent6">
                <a:tint val="77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Exposed to Violence by Household Member</c:v>
                </c:pt>
                <c:pt idx="1">
                  <c:v>Psychological Violence</c:v>
                </c:pt>
                <c:pt idx="2">
                  <c:v>Physical Violence</c:v>
                </c:pt>
                <c:pt idx="3">
                  <c:v>Economic Violence</c:v>
                </c:pt>
                <c:pt idx="4">
                  <c:v>Sexual Violence</c:v>
                </c:pt>
              </c:strCache>
            </c:strRef>
          </c:cat>
          <c:val>
            <c:numRef>
              <c:f>Sheet1!$C$2:$C$6</c:f>
              <c:numCache>
                <c:formatCode>0.0</c:formatCode>
                <c:ptCount val="5"/>
                <c:pt idx="0">
                  <c:v>40.4</c:v>
                </c:pt>
                <c:pt idx="1">
                  <c:v>39.1</c:v>
                </c:pt>
                <c:pt idx="2">
                  <c:v>13.4</c:v>
                </c:pt>
                <c:pt idx="3">
                  <c:v>1.7</c:v>
                </c:pt>
                <c:pt idx="4">
                  <c:v>1.1000000000000001</c:v>
                </c:pt>
              </c:numCache>
            </c:numRef>
          </c:val>
          <c:extLst>
            <c:ext xmlns:c16="http://schemas.microsoft.com/office/drawing/2014/chart" uri="{C3380CC4-5D6E-409C-BE32-E72D297353CC}">
              <c16:uniqueId val="{00000001-3E9E-4F90-B4C9-6F9349CA2D17}"/>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6587543851244284"/>
              <c:y val="0.901877206525655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533109490756685E-2"/>
              <c:y val="0.2918655756265761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5699701944036659"/>
          <c:y val="3.4949513663733209E-2"/>
          <c:w val="0.32039859424351613"/>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8.1062435322525009E-2"/>
          <c:y val="8.7208898314644762E-2"/>
          <c:w val="0.91893756467747512"/>
          <c:h val="0.63043383427487087"/>
        </c:manualLayout>
      </c:layout>
      <c:barChart>
        <c:barDir val="col"/>
        <c:grouping val="clustered"/>
        <c:varyColors val="0"/>
        <c:ser>
          <c:idx val="0"/>
          <c:order val="0"/>
          <c:tx>
            <c:strRef>
              <c:f>Sheet1!$B$1</c:f>
              <c:strCache>
                <c:ptCount val="1"/>
                <c:pt idx="0">
                  <c:v>Urban</c:v>
                </c:pt>
              </c:strCache>
            </c:strRef>
          </c:tx>
          <c:spPr>
            <a:solidFill>
              <a:schemeClr val="accent6">
                <a:shade val="65000"/>
              </a:schemeClr>
            </a:solidFill>
            <a:ln>
              <a:noFill/>
            </a:ln>
            <a:effectLst/>
          </c:spPr>
          <c:invertIfNegative val="0"/>
          <c:dLbls>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791-4B0B-BA08-C20EACC83E2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Household Member</c:v>
                </c:pt>
                <c:pt idx="1">
                  <c:v>Psychological Violence</c:v>
                </c:pt>
                <c:pt idx="2">
                  <c:v>Economic Violence</c:v>
                </c:pt>
                <c:pt idx="3">
                  <c:v>Physical Violence</c:v>
                </c:pt>
                <c:pt idx="4">
                  <c:v>Sexual Violence</c:v>
                </c:pt>
              </c:strCache>
            </c:strRef>
          </c:cat>
          <c:val>
            <c:numRef>
              <c:f>Sheet1!$B$2:$B$6</c:f>
              <c:numCache>
                <c:formatCode>0.0</c:formatCode>
                <c:ptCount val="5"/>
                <c:pt idx="0">
                  <c:v>41.3</c:v>
                </c:pt>
                <c:pt idx="1">
                  <c:v>40.1</c:v>
                </c:pt>
                <c:pt idx="2">
                  <c:v>5.5</c:v>
                </c:pt>
                <c:pt idx="3">
                  <c:v>15.1</c:v>
                </c:pt>
                <c:pt idx="4">
                  <c:v>0.9</c:v>
                </c:pt>
              </c:numCache>
            </c:numRef>
          </c:val>
          <c:extLst>
            <c:ext xmlns:c16="http://schemas.microsoft.com/office/drawing/2014/chart" uri="{C3380CC4-5D6E-409C-BE32-E72D297353CC}">
              <c16:uniqueId val="{00000001-1791-4B0B-BA08-C20EACC83E2A}"/>
            </c:ext>
          </c:extLst>
        </c:ser>
        <c:ser>
          <c:idx val="1"/>
          <c:order val="1"/>
          <c:tx>
            <c:strRef>
              <c:f>Sheet1!$C$1</c:f>
              <c:strCache>
                <c:ptCount val="1"/>
                <c:pt idx="0">
                  <c:v>Rural</c:v>
                </c:pt>
              </c:strCache>
            </c:strRef>
          </c:tx>
          <c:spPr>
            <a:solidFill>
              <a:schemeClr val="accent6"/>
            </a:solidFill>
            <a:ln>
              <a:noFill/>
            </a:ln>
            <a:effectLst/>
          </c:spPr>
          <c:invertIfNegative val="0"/>
          <c:dLbls>
            <c:dLbl>
              <c:idx val="0"/>
              <c:layout>
                <c:manualLayout>
                  <c:x val="0"/>
                  <c:y val="2.70197243988111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1791-4B0B-BA08-C20EACC83E2A}"/>
                </c:ext>
              </c:extLst>
            </c:dLbl>
            <c:dLbl>
              <c:idx val="1"/>
              <c:layout>
                <c:manualLayout>
                  <c:x val="2.2875443211711807E-3"/>
                  <c:y val="3.242366927857333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1791-4B0B-BA08-C20EACC83E2A}"/>
                </c:ext>
              </c:extLst>
            </c:dLbl>
            <c:dLbl>
              <c:idx val="2"/>
              <c:layout>
                <c:manualLayout>
                  <c:x val="-5.0610567193913446E-3"/>
                  <c:y val="1.621183463928668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1791-4B0B-BA08-C20EACC83E2A}"/>
                </c:ext>
              </c:extLst>
            </c:dLbl>
            <c:dLbl>
              <c:idx val="3"/>
              <c:layout>
                <c:manualLayout>
                  <c:x val="-4.8596807704889952E-4"/>
                  <c:y val="2.0376914517676644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1791-4B0B-BA08-C20EACC83E2A}"/>
                </c:ext>
              </c:extLst>
            </c:dLbl>
            <c:dLbl>
              <c:idx val="4"/>
              <c:layout>
                <c:manualLayout>
                  <c:x val="-1.6775131234174804E-16"/>
                  <c:y val="3.782761415833558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791-4B0B-BA08-C20EACC83E2A}"/>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Household Member</c:v>
                </c:pt>
                <c:pt idx="1">
                  <c:v>Psychological Violence</c:v>
                </c:pt>
                <c:pt idx="2">
                  <c:v>Economic Violence</c:v>
                </c:pt>
                <c:pt idx="3">
                  <c:v>Physical Violence</c:v>
                </c:pt>
                <c:pt idx="4">
                  <c:v>Sexual Violence</c:v>
                </c:pt>
              </c:strCache>
            </c:strRef>
          </c:cat>
          <c:val>
            <c:numRef>
              <c:f>Sheet1!$C$2:$C$6</c:f>
              <c:numCache>
                <c:formatCode>0.0</c:formatCode>
                <c:ptCount val="5"/>
                <c:pt idx="0">
                  <c:v>34</c:v>
                </c:pt>
                <c:pt idx="1">
                  <c:v>32.4</c:v>
                </c:pt>
                <c:pt idx="2">
                  <c:v>5.4</c:v>
                </c:pt>
                <c:pt idx="3">
                  <c:v>12.5</c:v>
                </c:pt>
                <c:pt idx="4">
                  <c:v>0.5</c:v>
                </c:pt>
              </c:numCache>
            </c:numRef>
          </c:val>
          <c:extLst>
            <c:ext xmlns:c16="http://schemas.microsoft.com/office/drawing/2014/chart" uri="{C3380CC4-5D6E-409C-BE32-E72D297353CC}">
              <c16:uniqueId val="{00000007-1791-4B0B-BA08-C20EACC83E2A}"/>
            </c:ext>
          </c:extLst>
        </c:ser>
        <c:ser>
          <c:idx val="2"/>
          <c:order val="2"/>
          <c:tx>
            <c:strRef>
              <c:f>Sheet1!$D$1</c:f>
              <c:strCache>
                <c:ptCount val="1"/>
                <c:pt idx="0">
                  <c:v>Camps</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Household Member</c:v>
                </c:pt>
                <c:pt idx="1">
                  <c:v>Psychological Violence</c:v>
                </c:pt>
                <c:pt idx="2">
                  <c:v>Economic Violence</c:v>
                </c:pt>
                <c:pt idx="3">
                  <c:v>Physical Violence</c:v>
                </c:pt>
                <c:pt idx="4">
                  <c:v>Sexual Violence</c:v>
                </c:pt>
              </c:strCache>
            </c:strRef>
          </c:cat>
          <c:val>
            <c:numRef>
              <c:f>Sheet1!$D$2:$D$6</c:f>
              <c:numCache>
                <c:formatCode>0.0</c:formatCode>
                <c:ptCount val="5"/>
                <c:pt idx="0">
                  <c:v>45.5</c:v>
                </c:pt>
                <c:pt idx="1">
                  <c:v>44.6</c:v>
                </c:pt>
                <c:pt idx="2">
                  <c:v>4.5999999999999996</c:v>
                </c:pt>
                <c:pt idx="3">
                  <c:v>20.6</c:v>
                </c:pt>
                <c:pt idx="4">
                  <c:v>1.4</c:v>
                </c:pt>
              </c:numCache>
            </c:numRef>
          </c:val>
          <c:extLst>
            <c:ext xmlns:c16="http://schemas.microsoft.com/office/drawing/2014/chart" uri="{C3380CC4-5D6E-409C-BE32-E72D297353CC}">
              <c16:uniqueId val="{00000008-1791-4B0B-BA08-C20EACC83E2A}"/>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Type of Violence</a:t>
                </a:r>
              </a:p>
            </c:rich>
          </c:tx>
          <c:layout>
            <c:manualLayout>
              <c:xMode val="edge"/>
              <c:yMode val="edge"/>
              <c:x val="0.44576817809703329"/>
              <c:y val="0.90598242228637926"/>
            </c:manualLayout>
          </c:layout>
          <c:overlay val="0"/>
          <c:spPr>
            <a:noFill/>
            <a:ln>
              <a:noFill/>
            </a:ln>
            <a:effectLst/>
          </c:spPr>
          <c:txPr>
            <a:bodyPr rot="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ln>
                  <a:noFill/>
                </a:ln>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b="1" cap="none"/>
                  <a:t>Percentage</a:t>
                </a:r>
              </a:p>
            </c:rich>
          </c:tx>
          <c:layout>
            <c:manualLayout>
              <c:xMode val="edge"/>
              <c:yMode val="edge"/>
              <c:x val="0"/>
              <c:y val="0.33529395256346528"/>
            </c:manualLayout>
          </c:layout>
          <c:overlay val="0"/>
          <c:spPr>
            <a:noFill/>
            <a:ln>
              <a:noFill/>
            </a:ln>
            <a:effectLst/>
          </c:spPr>
          <c:txPr>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t"/>
      <c:layout>
        <c:manualLayout>
          <c:xMode val="edge"/>
          <c:yMode val="edge"/>
          <c:x val="0.69272508222286"/>
          <c:y val="3.7827614158335583E-2"/>
          <c:w val="0.27614400491958879"/>
          <c:h val="8.120940712349857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9.8520040927087507E-2"/>
          <c:y val="4.9107142857142856E-2"/>
          <c:w val="0.87662120201076565"/>
          <c:h val="0.74072361764835259"/>
        </c:manualLayout>
      </c:layout>
      <c:barChart>
        <c:barDir val="col"/>
        <c:grouping val="clustered"/>
        <c:varyColors val="0"/>
        <c:ser>
          <c:idx val="0"/>
          <c:order val="0"/>
          <c:tx>
            <c:strRef>
              <c:f>Sheet1!$B$1</c:f>
              <c:strCache>
                <c:ptCount val="1"/>
                <c:pt idx="0">
                  <c:v>Palestine</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Sheet1!$B$2:$B$5</c:f>
              <c:numCache>
                <c:formatCode>0.0</c:formatCode>
                <c:ptCount val="4"/>
                <c:pt idx="0">
                  <c:v>24.3</c:v>
                </c:pt>
                <c:pt idx="1">
                  <c:v>19</c:v>
                </c:pt>
                <c:pt idx="2">
                  <c:v>14</c:v>
                </c:pt>
                <c:pt idx="3">
                  <c:v>3.5</c:v>
                </c:pt>
              </c:numCache>
            </c:numRef>
          </c:val>
          <c:extLst>
            <c:ext xmlns:c16="http://schemas.microsoft.com/office/drawing/2014/chart" uri="{C3380CC4-5D6E-409C-BE32-E72D297353CC}">
              <c16:uniqueId val="{00000000-28DB-4AF8-B9CB-66325A942490}"/>
            </c:ext>
          </c:extLst>
        </c:ser>
        <c:ser>
          <c:idx val="1"/>
          <c:order val="1"/>
          <c:tx>
            <c:strRef>
              <c:f>Sheet1!$C$1</c:f>
              <c:strCache>
                <c:ptCount val="1"/>
                <c:pt idx="0">
                  <c:v>West Bank</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Sheet1!$C$2:$C$5</c:f>
              <c:numCache>
                <c:formatCode>0.0</c:formatCode>
                <c:ptCount val="4"/>
                <c:pt idx="0">
                  <c:v>22.1</c:v>
                </c:pt>
                <c:pt idx="1">
                  <c:v>16.899999999999999</c:v>
                </c:pt>
                <c:pt idx="2">
                  <c:v>12.1</c:v>
                </c:pt>
                <c:pt idx="3">
                  <c:v>3.5</c:v>
                </c:pt>
              </c:numCache>
            </c:numRef>
          </c:val>
          <c:extLst>
            <c:ext xmlns:c16="http://schemas.microsoft.com/office/drawing/2014/chart" uri="{C3380CC4-5D6E-409C-BE32-E72D297353CC}">
              <c16:uniqueId val="{00000001-28DB-4AF8-B9CB-66325A942490}"/>
            </c:ext>
          </c:extLst>
        </c:ser>
        <c:ser>
          <c:idx val="2"/>
          <c:order val="2"/>
          <c:tx>
            <c:strRef>
              <c:f>Sheet1!$D$1</c:f>
              <c:strCache>
                <c:ptCount val="1"/>
                <c:pt idx="0">
                  <c:v>Gaza Strip </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Sheet1!$D$2:$D$5</c:f>
              <c:numCache>
                <c:formatCode>0.0</c:formatCode>
                <c:ptCount val="4"/>
                <c:pt idx="0">
                  <c:v>28.2</c:v>
                </c:pt>
                <c:pt idx="1">
                  <c:v>22.9</c:v>
                </c:pt>
                <c:pt idx="2">
                  <c:v>17.600000000000001</c:v>
                </c:pt>
                <c:pt idx="3">
                  <c:v>3.5</c:v>
                </c:pt>
              </c:numCache>
            </c:numRef>
          </c:val>
          <c:extLst>
            <c:ext xmlns:c16="http://schemas.microsoft.com/office/drawing/2014/chart" uri="{C3380CC4-5D6E-409C-BE32-E72D297353CC}">
              <c16:uniqueId val="{00000002-28DB-4AF8-B9CB-66325A942490}"/>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8079096045197741E-2"/>
              <c:y val="0.3859831974128233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886142622002756"/>
          <c:y val="3.4949513663733209E-2"/>
          <c:w val="0.41531386701662293"/>
          <c:h val="6.696475440569929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981947595533609"/>
          <c:y val="3.8649580567134988E-2"/>
          <c:w val="0.89018052404466386"/>
          <c:h val="0.74156348103545877"/>
        </c:manualLayout>
      </c:layout>
      <c:barChart>
        <c:barDir val="col"/>
        <c:grouping val="clustered"/>
        <c:varyColors val="0"/>
        <c:ser>
          <c:idx val="0"/>
          <c:order val="0"/>
          <c:tx>
            <c:strRef>
              <c:f>Sheet1!$B$1</c:f>
              <c:strCache>
                <c:ptCount val="1"/>
                <c:pt idx="0">
                  <c:v>Palestine</c:v>
                </c:pt>
              </c:strCache>
            </c:strRef>
          </c:tx>
          <c:spPr>
            <a:solidFill>
              <a:schemeClr val="accent6">
                <a:shade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Household</c:v>
                </c:pt>
                <c:pt idx="1">
                  <c:v>Psychological Violence</c:v>
                </c:pt>
                <c:pt idx="2">
                  <c:v>Physical Violence</c:v>
                </c:pt>
                <c:pt idx="3">
                  <c:v>Sexual Violence</c:v>
                </c:pt>
              </c:strCache>
            </c:strRef>
          </c:cat>
          <c:val>
            <c:numRef>
              <c:f>Sheet1!$B$2:$B$5</c:f>
              <c:numCache>
                <c:formatCode>0.0</c:formatCode>
                <c:ptCount val="4"/>
                <c:pt idx="0">
                  <c:v>26</c:v>
                </c:pt>
                <c:pt idx="1">
                  <c:v>22.8</c:v>
                </c:pt>
                <c:pt idx="2">
                  <c:v>10.6</c:v>
                </c:pt>
                <c:pt idx="3">
                  <c:v>1.9</c:v>
                </c:pt>
              </c:numCache>
            </c:numRef>
          </c:val>
          <c:extLst>
            <c:ext xmlns:c16="http://schemas.microsoft.com/office/drawing/2014/chart" uri="{C3380CC4-5D6E-409C-BE32-E72D297353CC}">
              <c16:uniqueId val="{00000000-491E-47E1-956B-29EFC7A954CC}"/>
            </c:ext>
          </c:extLst>
        </c:ser>
        <c:ser>
          <c:idx val="1"/>
          <c:order val="1"/>
          <c:tx>
            <c:strRef>
              <c:f>Sheet1!$C$1</c:f>
              <c:strCache>
                <c:ptCount val="1"/>
                <c:pt idx="0">
                  <c:v>West Bank</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Household</c:v>
                </c:pt>
                <c:pt idx="1">
                  <c:v>Psychological Violence</c:v>
                </c:pt>
                <c:pt idx="2">
                  <c:v>Physical Violence</c:v>
                </c:pt>
                <c:pt idx="3">
                  <c:v>Sexual Violence</c:v>
                </c:pt>
              </c:strCache>
            </c:strRef>
          </c:cat>
          <c:val>
            <c:numRef>
              <c:f>Sheet1!$C$2:$C$5</c:f>
              <c:numCache>
                <c:formatCode>0.0</c:formatCode>
                <c:ptCount val="4"/>
                <c:pt idx="0">
                  <c:v>24.6</c:v>
                </c:pt>
                <c:pt idx="1">
                  <c:v>20.8</c:v>
                </c:pt>
                <c:pt idx="2">
                  <c:v>9.5</c:v>
                </c:pt>
                <c:pt idx="3">
                  <c:v>2.1</c:v>
                </c:pt>
              </c:numCache>
            </c:numRef>
          </c:val>
          <c:extLst>
            <c:ext xmlns:c16="http://schemas.microsoft.com/office/drawing/2014/chart" uri="{C3380CC4-5D6E-409C-BE32-E72D297353CC}">
              <c16:uniqueId val="{00000001-491E-47E1-956B-29EFC7A954CC}"/>
            </c:ext>
          </c:extLst>
        </c:ser>
        <c:ser>
          <c:idx val="2"/>
          <c:order val="2"/>
          <c:tx>
            <c:strRef>
              <c:f>Sheet1!$D$1</c:f>
              <c:strCache>
                <c:ptCount val="1"/>
                <c:pt idx="0">
                  <c:v>Gaza Strip </c:v>
                </c:pt>
              </c:strCache>
            </c:strRef>
          </c:tx>
          <c:spPr>
            <a:solidFill>
              <a:schemeClr val="accent6">
                <a:tint val="6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Outside the Household</c:v>
                </c:pt>
                <c:pt idx="1">
                  <c:v>Psychological Violence</c:v>
                </c:pt>
                <c:pt idx="2">
                  <c:v>Physical Violence</c:v>
                </c:pt>
                <c:pt idx="3">
                  <c:v>Sexual Violence</c:v>
                </c:pt>
              </c:strCache>
            </c:strRef>
          </c:cat>
          <c:val>
            <c:numRef>
              <c:f>Sheet1!$D$2:$D$5</c:f>
              <c:numCache>
                <c:formatCode>0.0</c:formatCode>
                <c:ptCount val="4"/>
                <c:pt idx="0">
                  <c:v>28.5</c:v>
                </c:pt>
                <c:pt idx="1">
                  <c:v>26.5</c:v>
                </c:pt>
                <c:pt idx="2">
                  <c:v>12.8</c:v>
                </c:pt>
                <c:pt idx="3">
                  <c:v>1.5</c:v>
                </c:pt>
              </c:numCache>
            </c:numRef>
          </c:val>
          <c:extLst>
            <c:ext xmlns:c16="http://schemas.microsoft.com/office/drawing/2014/chart" uri="{C3380CC4-5D6E-409C-BE32-E72D297353CC}">
              <c16:uniqueId val="{00000002-491E-47E1-956B-29EFC7A954CC}"/>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7520352328840249"/>
              <c:y val="0.9175634810354588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9.0395480225988704E-3"/>
              <c:y val="0.3081389975953604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5620817652030784"/>
          <c:y val="3.4949513663733209E-2"/>
          <c:w val="0.41531386701662293"/>
          <c:h val="9.3108537903350302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677587096484735"/>
          <c:y val="5.5639858371269599E-2"/>
          <c:w val="0.44814159768490475"/>
          <c:h val="0.73686821081671361"/>
        </c:manualLayout>
      </c:layout>
      <c:barChart>
        <c:barDir val="bar"/>
        <c:grouping val="clustered"/>
        <c:varyColors val="0"/>
        <c:ser>
          <c:idx val="0"/>
          <c:order val="0"/>
          <c:tx>
            <c:strRef>
              <c:f>Sheet1!$B$1</c:f>
              <c:strCache>
                <c:ptCount val="1"/>
                <c:pt idx="0">
                  <c:v>Series 1</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Other Service places </c:v>
                </c:pt>
                <c:pt idx="1">
                  <c:v>Service centers (health, social, cultural)</c:v>
                </c:pt>
                <c:pt idx="2">
                  <c:v>School/university</c:v>
                </c:pt>
                <c:pt idx="3">
                  <c:v>Transportation</c:v>
                </c:pt>
                <c:pt idx="4">
                  <c:v>Workplace</c:v>
                </c:pt>
                <c:pt idx="5">
                  <c:v>Israeli checkpoints</c:v>
                </c:pt>
                <c:pt idx="6">
                  <c:v>Shopping places (Market or shopping malls/stores)</c:v>
                </c:pt>
                <c:pt idx="7">
                  <c:v>The Street</c:v>
                </c:pt>
              </c:strCache>
            </c:strRef>
          </c:cat>
          <c:val>
            <c:numRef>
              <c:f>Sheet1!$B$2:$B$9</c:f>
              <c:numCache>
                <c:formatCode>0.0</c:formatCode>
                <c:ptCount val="8"/>
                <c:pt idx="0">
                  <c:v>1</c:v>
                </c:pt>
                <c:pt idx="1">
                  <c:v>1.9</c:v>
                </c:pt>
                <c:pt idx="2">
                  <c:v>2.9</c:v>
                </c:pt>
                <c:pt idx="3">
                  <c:v>4.4000000000000004</c:v>
                </c:pt>
                <c:pt idx="4">
                  <c:v>5.2</c:v>
                </c:pt>
                <c:pt idx="5">
                  <c:v>6</c:v>
                </c:pt>
                <c:pt idx="6">
                  <c:v>6.1</c:v>
                </c:pt>
                <c:pt idx="7">
                  <c:v>16.100000000000001</c:v>
                </c:pt>
              </c:numCache>
            </c:numRef>
          </c:val>
          <c:extLst>
            <c:ext xmlns:c16="http://schemas.microsoft.com/office/drawing/2014/chart" uri="{C3380CC4-5D6E-409C-BE32-E72D297353CC}">
              <c16:uniqueId val="{00000000-94B0-4EAB-A2AD-5BFE969567B1}"/>
            </c:ext>
          </c:extLst>
        </c:ser>
        <c:dLbls>
          <c:dLblPos val="outEnd"/>
          <c:showLegendKey val="0"/>
          <c:showVal val="1"/>
          <c:showCatName val="0"/>
          <c:showSerName val="0"/>
          <c:showPercent val="0"/>
          <c:showBubbleSize val="0"/>
        </c:dLbls>
        <c:gapWidth val="5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Place of Exposure to Violence</a:t>
                </a:r>
              </a:p>
            </c:rich>
          </c:tx>
          <c:layout>
            <c:manualLayout>
              <c:xMode val="edge"/>
              <c:yMode val="edge"/>
              <c:x val="7.5301612939408201E-3"/>
              <c:y val="0.185687169272026"/>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67448774031451197"/>
              <c:y val="0.9146353318301337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9.8520040927087507E-2"/>
          <c:y val="4.9107142857142856E-2"/>
          <c:w val="0.90147989560169728"/>
          <c:h val="0.7253252076367166"/>
        </c:manualLayout>
      </c:layout>
      <c:barChart>
        <c:barDir val="col"/>
        <c:grouping val="clustered"/>
        <c:varyColors val="0"/>
        <c:ser>
          <c:idx val="0"/>
          <c:order val="0"/>
          <c:tx>
            <c:strRef>
              <c:f>Sheet1!$B$1</c:f>
              <c:strCache>
                <c:ptCount val="1"/>
                <c:pt idx="0">
                  <c:v>Palestine</c:v>
                </c:pt>
              </c:strCache>
            </c:strRef>
          </c:tx>
          <c:spPr>
            <a:solidFill>
              <a:schemeClr val="accent3">
                <a:lumMod val="75000"/>
              </a:schemeClr>
            </a:solidFill>
            <a:ln>
              <a:noFill/>
            </a:ln>
            <a:effectLst>
              <a:innerShdw blurRad="114300">
                <a:schemeClr val="accent3">
                  <a:shade val="65000"/>
                </a:schemeClr>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Sheet1!$A$2:$A$5</c:f>
              <c:strCache>
                <c:ptCount val="4"/>
                <c:pt idx="0">
                  <c:v>Exposed to Abuse by a Household Member</c:v>
                </c:pt>
                <c:pt idx="1">
                  <c:v>Physical Abuse</c:v>
                </c:pt>
                <c:pt idx="2">
                  <c:v>Psychological Abuse</c:v>
                </c:pt>
                <c:pt idx="3">
                  <c:v>Economic Abuse</c:v>
                </c:pt>
              </c:strCache>
            </c:strRef>
          </c:cat>
          <c:val>
            <c:numRef>
              <c:f>Sheet1!$B$2:$B$5</c:f>
              <c:numCache>
                <c:formatCode>0.0</c:formatCode>
                <c:ptCount val="4"/>
                <c:pt idx="0">
                  <c:v>28.1</c:v>
                </c:pt>
                <c:pt idx="1">
                  <c:v>1.7</c:v>
                </c:pt>
                <c:pt idx="2">
                  <c:v>27.8</c:v>
                </c:pt>
                <c:pt idx="3">
                  <c:v>1.2</c:v>
                </c:pt>
              </c:numCache>
            </c:numRef>
          </c:val>
          <c:extLst>
            <c:ext xmlns:c16="http://schemas.microsoft.com/office/drawing/2014/chart" uri="{C3380CC4-5D6E-409C-BE32-E72D297353CC}">
              <c16:uniqueId val="{00000000-752A-483F-9375-9C13A9106DA4}"/>
            </c:ext>
          </c:extLst>
        </c:ser>
        <c:ser>
          <c:idx val="1"/>
          <c:order val="1"/>
          <c:tx>
            <c:strRef>
              <c:f>Sheet1!$C$1</c:f>
              <c:strCache>
                <c:ptCount val="1"/>
                <c:pt idx="0">
                  <c:v>West Bank</c:v>
                </c:pt>
              </c:strCache>
            </c:strRef>
          </c:tx>
          <c:spPr>
            <a:solidFill>
              <a:schemeClr val="accent3">
                <a:lumMod val="60000"/>
                <a:lumOff val="40000"/>
              </a:schemeClr>
            </a:solidFill>
            <a:ln>
              <a:noFill/>
            </a:ln>
            <a:effectLst>
              <a:innerShdw blurRad="114300">
                <a:schemeClr val="accent3"/>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Sheet1!$A$2:$A$5</c:f>
              <c:strCache>
                <c:ptCount val="4"/>
                <c:pt idx="0">
                  <c:v>Exposed to Abuse by a Household Member</c:v>
                </c:pt>
                <c:pt idx="1">
                  <c:v>Physical Abuse</c:v>
                </c:pt>
                <c:pt idx="2">
                  <c:v>Psychological Abuse</c:v>
                </c:pt>
                <c:pt idx="3">
                  <c:v>Economic Abuse</c:v>
                </c:pt>
              </c:strCache>
            </c:strRef>
          </c:cat>
          <c:val>
            <c:numRef>
              <c:f>Sheet1!$C$2:$C$5</c:f>
              <c:numCache>
                <c:formatCode>0.0</c:formatCode>
                <c:ptCount val="4"/>
                <c:pt idx="0">
                  <c:v>27.8</c:v>
                </c:pt>
                <c:pt idx="1">
                  <c:v>1.4</c:v>
                </c:pt>
                <c:pt idx="2">
                  <c:v>27.5</c:v>
                </c:pt>
                <c:pt idx="3">
                  <c:v>1.2</c:v>
                </c:pt>
              </c:numCache>
            </c:numRef>
          </c:val>
          <c:extLst>
            <c:ext xmlns:c16="http://schemas.microsoft.com/office/drawing/2014/chart" uri="{C3380CC4-5D6E-409C-BE32-E72D297353CC}">
              <c16:uniqueId val="{00000001-752A-483F-9375-9C13A9106DA4}"/>
            </c:ext>
          </c:extLst>
        </c:ser>
        <c:ser>
          <c:idx val="2"/>
          <c:order val="2"/>
          <c:tx>
            <c:strRef>
              <c:f>Sheet1!$D$1</c:f>
              <c:strCache>
                <c:ptCount val="1"/>
                <c:pt idx="0">
                  <c:v>Gaza Strip </c:v>
                </c:pt>
              </c:strCache>
            </c:strRef>
          </c:tx>
          <c:spPr>
            <a:solidFill>
              <a:schemeClr val="accent3">
                <a:lumMod val="20000"/>
                <a:lumOff val="80000"/>
              </a:schemeClr>
            </a:solidFill>
            <a:ln>
              <a:noFill/>
            </a:ln>
            <a:effectLst>
              <a:innerShdw blurRad="114300">
                <a:schemeClr val="accent3">
                  <a:tint val="65000"/>
                </a:schemeClr>
              </a:inn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Sheet1!$A$2:$A$5</c:f>
              <c:strCache>
                <c:ptCount val="4"/>
                <c:pt idx="0">
                  <c:v>Exposed to Abuse by a Household Member</c:v>
                </c:pt>
                <c:pt idx="1">
                  <c:v>Physical Abuse</c:v>
                </c:pt>
                <c:pt idx="2">
                  <c:v>Psychological Abuse</c:v>
                </c:pt>
                <c:pt idx="3">
                  <c:v>Economic Abuse</c:v>
                </c:pt>
              </c:strCache>
            </c:strRef>
          </c:cat>
          <c:val>
            <c:numRef>
              <c:f>Sheet1!$D$2:$D$5</c:f>
              <c:numCache>
                <c:formatCode>0.0</c:formatCode>
                <c:ptCount val="4"/>
                <c:pt idx="0">
                  <c:v>28.6</c:v>
                </c:pt>
                <c:pt idx="1">
                  <c:v>2.2000000000000002</c:v>
                </c:pt>
                <c:pt idx="2">
                  <c:v>28.4</c:v>
                </c:pt>
                <c:pt idx="3">
                  <c:v>1.2</c:v>
                </c:pt>
              </c:numCache>
            </c:numRef>
          </c:val>
          <c:extLst>
            <c:ext xmlns:c16="http://schemas.microsoft.com/office/drawing/2014/chart" uri="{C3380CC4-5D6E-409C-BE32-E72D297353CC}">
              <c16:uniqueId val="{00000002-752A-483F-9375-9C13A9106DA4}"/>
            </c:ext>
          </c:extLst>
        </c:ser>
        <c:dLbls>
          <c:dLblPos val="outEnd"/>
          <c:showLegendKey val="0"/>
          <c:showVal val="1"/>
          <c:showCatName val="0"/>
          <c:showSerName val="0"/>
          <c:showPercent val="0"/>
          <c:showBubbleSize val="0"/>
        </c:dLbls>
        <c:gapWidth val="164"/>
        <c:overlap val="-22"/>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Abuse</a:t>
                </a:r>
                <a:endParaRPr lang="en-US"/>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 </a:t>
                </a:r>
                <a:endParaRPr lang="en-US"/>
              </a:p>
            </c:rich>
          </c:tx>
          <c:layout>
            <c:manualLayout>
              <c:xMode val="edge"/>
              <c:yMode val="edge"/>
              <c:x val="4.5197740112994352E-3"/>
              <c:y val="0.32433933771977141"/>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t"/>
      <c:layout>
        <c:manualLayout>
          <c:xMode val="edge"/>
          <c:yMode val="edge"/>
          <c:x val="0.84218609392575927"/>
          <c:y val="2.6143790849673203E-2"/>
          <c:w val="0.1319462609546688"/>
          <c:h val="0.271631516648654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6180195013565964E-2"/>
          <c:y val="0.10220142263438584"/>
          <c:w val="0.90381980498643399"/>
          <c:h val="0.68820680433813697"/>
        </c:manualLayout>
      </c:layout>
      <c:barChart>
        <c:barDir val="col"/>
        <c:grouping val="clustered"/>
        <c:varyColors val="0"/>
        <c:ser>
          <c:idx val="0"/>
          <c:order val="0"/>
          <c:tx>
            <c:strRef>
              <c:f>Sheet1!$B$1</c:f>
              <c:strCache>
                <c:ptCount val="1"/>
                <c:pt idx="0">
                  <c:v>Both sexes</c:v>
                </c:pt>
              </c:strCache>
            </c:strRef>
          </c:tx>
          <c:spPr>
            <a:solidFill>
              <a:schemeClr val="tx2">
                <a:lumMod val="75000"/>
              </a:schemeClr>
            </a:solidFill>
            <a:ln>
              <a:noFill/>
            </a:ln>
            <a:effectLst/>
          </c:spPr>
          <c:invertIfNegative val="0"/>
          <c:dLbls>
            <c:dLbl>
              <c:idx val="0"/>
              <c:layout>
                <c:manualLayout>
                  <c:x val="-1.1299435028248588E-2"/>
                  <c:y val="1.47565174618789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749-4B75-A05A-2B0D240084A7}"/>
                </c:ext>
              </c:extLst>
            </c:dLbl>
            <c:dLbl>
              <c:idx val="1"/>
              <c:layout>
                <c:manualLayout>
                  <c:x val="-9.0395480225988704E-3"/>
                  <c:y val="9.837678307919331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749-4B75-A05A-2B0D240084A7}"/>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One of the Parents</c:v>
                </c:pt>
                <c:pt idx="1">
                  <c:v>Psychological Violence</c:v>
                </c:pt>
                <c:pt idx="2">
                  <c:v>Physical Violence</c:v>
                </c:pt>
              </c:strCache>
            </c:strRef>
          </c:cat>
          <c:val>
            <c:numRef>
              <c:f>Sheet1!$B$2:$B$4</c:f>
              <c:numCache>
                <c:formatCode>0.0</c:formatCode>
                <c:ptCount val="3"/>
                <c:pt idx="0">
                  <c:v>77.7</c:v>
                </c:pt>
                <c:pt idx="1">
                  <c:v>75.3</c:v>
                </c:pt>
                <c:pt idx="2">
                  <c:v>64.900000000000006</c:v>
                </c:pt>
              </c:numCache>
            </c:numRef>
          </c:val>
          <c:extLst>
            <c:ext xmlns:c16="http://schemas.microsoft.com/office/drawing/2014/chart" uri="{C3380CC4-5D6E-409C-BE32-E72D297353CC}">
              <c16:uniqueId val="{00000000-C296-464E-9872-23386565D60C}"/>
            </c:ext>
          </c:extLst>
        </c:ser>
        <c:ser>
          <c:idx val="1"/>
          <c:order val="1"/>
          <c:tx>
            <c:strRef>
              <c:f>Sheet1!$C$1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One of the Parents</c:v>
                </c:pt>
                <c:pt idx="1">
                  <c:v>Psychological Violence</c:v>
                </c:pt>
                <c:pt idx="2">
                  <c:v>Physical Violence</c:v>
                </c:pt>
              </c:strCache>
            </c:strRef>
          </c:cat>
          <c:val>
            <c:numRef>
              <c:f>Sheet1!$C$2:$C$4</c:f>
              <c:numCache>
                <c:formatCode>0.0</c:formatCode>
                <c:ptCount val="3"/>
                <c:pt idx="0">
                  <c:v>79.400000000000006</c:v>
                </c:pt>
                <c:pt idx="1">
                  <c:v>77.2</c:v>
                </c:pt>
                <c:pt idx="2">
                  <c:v>67.8</c:v>
                </c:pt>
              </c:numCache>
            </c:numRef>
          </c:val>
          <c:extLst>
            <c:ext xmlns:c16="http://schemas.microsoft.com/office/drawing/2014/chart" uri="{C3380CC4-5D6E-409C-BE32-E72D297353CC}">
              <c16:uniqueId val="{00000001-C296-464E-9872-23386565D60C}"/>
            </c:ext>
          </c:extLst>
        </c:ser>
        <c:ser>
          <c:idx val="2"/>
          <c:order val="2"/>
          <c:tx>
            <c:strRef>
              <c:f>Sheet1!$D$1</c:f>
              <c:strCache>
                <c:ptCount val="1"/>
                <c:pt idx="0">
                  <c:v>Females</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One of the Parents</c:v>
                </c:pt>
                <c:pt idx="1">
                  <c:v>Psychological Violence</c:v>
                </c:pt>
                <c:pt idx="2">
                  <c:v>Physical Violence</c:v>
                </c:pt>
              </c:strCache>
            </c:strRef>
          </c:cat>
          <c:val>
            <c:numRef>
              <c:f>Sheet1!$D$2:$D$4</c:f>
              <c:numCache>
                <c:formatCode>0.0</c:formatCode>
                <c:ptCount val="3"/>
                <c:pt idx="0">
                  <c:v>76</c:v>
                </c:pt>
                <c:pt idx="1">
                  <c:v>73.3</c:v>
                </c:pt>
                <c:pt idx="2">
                  <c:v>61.8</c:v>
                </c:pt>
              </c:numCache>
            </c:numRef>
          </c:val>
          <c:extLst>
            <c:ext xmlns:c16="http://schemas.microsoft.com/office/drawing/2014/chart" uri="{C3380CC4-5D6E-409C-BE32-E72D297353CC}">
              <c16:uniqueId val="{00000002-C296-464E-9872-23386565D60C}"/>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6.7453625632377737E-3"/>
              <c:y val="0.3271597716952047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3213826237821968"/>
          <c:y val="1.3248099846894137E-2"/>
          <c:w val="0.34977712531696248"/>
          <c:h val="0.1015540038627246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8.2646990554752081E-2"/>
          <c:y val="4.9107142857142856E-2"/>
          <c:w val="0.89249415251664965"/>
          <c:h val="0.71873137003249044"/>
        </c:manualLayout>
      </c:layout>
      <c:barChart>
        <c:barDir val="col"/>
        <c:grouping val="clustered"/>
        <c:varyColors val="0"/>
        <c:ser>
          <c:idx val="0"/>
          <c:order val="0"/>
          <c:tx>
            <c:strRef>
              <c:f>Sheet1!$B$1</c:f>
              <c:strCache>
                <c:ptCount val="1"/>
                <c:pt idx="0">
                  <c:v>Both sexes</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Others*</c:v>
                </c:pt>
                <c:pt idx="1">
                  <c:v>Psychological Violence</c:v>
                </c:pt>
                <c:pt idx="2">
                  <c:v>Physical Violence</c:v>
                </c:pt>
              </c:strCache>
            </c:strRef>
          </c:cat>
          <c:val>
            <c:numRef>
              <c:f>Sheet1!$B$2:$B$4</c:f>
              <c:numCache>
                <c:formatCode>0.0</c:formatCode>
                <c:ptCount val="3"/>
                <c:pt idx="0">
                  <c:v>42.9</c:v>
                </c:pt>
                <c:pt idx="1">
                  <c:v>39.700000000000003</c:v>
                </c:pt>
                <c:pt idx="2">
                  <c:v>27</c:v>
                </c:pt>
              </c:numCache>
            </c:numRef>
          </c:val>
          <c:extLst>
            <c:ext xmlns:c16="http://schemas.microsoft.com/office/drawing/2014/chart" uri="{C3380CC4-5D6E-409C-BE32-E72D297353CC}">
              <c16:uniqueId val="{00000000-2720-44FF-A1B3-EEF712B83837}"/>
            </c:ext>
          </c:extLst>
        </c:ser>
        <c:ser>
          <c:idx val="1"/>
          <c:order val="1"/>
          <c:tx>
            <c:strRef>
              <c:f>Sheet1!$C$1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Others*</c:v>
                </c:pt>
                <c:pt idx="1">
                  <c:v>Psychological Violence</c:v>
                </c:pt>
                <c:pt idx="2">
                  <c:v>Physical Violence</c:v>
                </c:pt>
              </c:strCache>
            </c:strRef>
          </c:cat>
          <c:val>
            <c:numRef>
              <c:f>Sheet1!$C$2:$C$4</c:f>
              <c:numCache>
                <c:formatCode>0.0</c:formatCode>
                <c:ptCount val="3"/>
                <c:pt idx="0">
                  <c:v>45.8</c:v>
                </c:pt>
                <c:pt idx="1">
                  <c:v>42.2</c:v>
                </c:pt>
                <c:pt idx="2">
                  <c:v>31</c:v>
                </c:pt>
              </c:numCache>
            </c:numRef>
          </c:val>
          <c:extLst>
            <c:ext xmlns:c16="http://schemas.microsoft.com/office/drawing/2014/chart" uri="{C3380CC4-5D6E-409C-BE32-E72D297353CC}">
              <c16:uniqueId val="{00000001-2720-44FF-A1B3-EEF712B83837}"/>
            </c:ext>
          </c:extLst>
        </c:ser>
        <c:ser>
          <c:idx val="2"/>
          <c:order val="2"/>
          <c:tx>
            <c:strRef>
              <c:f>Sheet1!$D$1</c:f>
              <c:strCache>
                <c:ptCount val="1"/>
                <c:pt idx="0">
                  <c:v>Females</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Exposed to Violence by Others*</c:v>
                </c:pt>
                <c:pt idx="1">
                  <c:v>Psychological Violence</c:v>
                </c:pt>
                <c:pt idx="2">
                  <c:v>Physical Violence</c:v>
                </c:pt>
              </c:strCache>
            </c:strRef>
          </c:cat>
          <c:val>
            <c:numRef>
              <c:f>Sheet1!$D$2:$D$4</c:f>
              <c:numCache>
                <c:formatCode>0.0</c:formatCode>
                <c:ptCount val="3"/>
                <c:pt idx="0">
                  <c:v>39.9</c:v>
                </c:pt>
                <c:pt idx="1">
                  <c:v>37.200000000000003</c:v>
                </c:pt>
                <c:pt idx="2">
                  <c:v>23</c:v>
                </c:pt>
              </c:numCache>
            </c:numRef>
          </c:val>
          <c:extLst>
            <c:ext xmlns:c16="http://schemas.microsoft.com/office/drawing/2014/chart" uri="{C3380CC4-5D6E-409C-BE32-E72D297353CC}">
              <c16:uniqueId val="{00000002-2720-44FF-A1B3-EEF712B83837}"/>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2075097755637686"/>
              <c:y val="0.9067148559806229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6.74130019461853E-3"/>
              <c:y val="0.3422332677165354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5633599371507145"/>
          <c:y val="3.4949489834670985E-2"/>
          <c:w val="0.3278393772207045"/>
          <c:h val="9.9102463478238839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7.8946125804536235E-2"/>
          <c:y val="4.9107025029692504E-2"/>
          <c:w val="0.92003883269346309"/>
          <c:h val="0.68981447661247663"/>
        </c:manualLayout>
      </c:layout>
      <c:barChart>
        <c:barDir val="col"/>
        <c:grouping val="clustered"/>
        <c:varyColors val="0"/>
        <c:ser>
          <c:idx val="0"/>
          <c:order val="0"/>
          <c:tx>
            <c:strRef>
              <c:f>Sheet1!$B$1</c:f>
              <c:strCache>
                <c:ptCount val="1"/>
                <c:pt idx="0">
                  <c:v>Both sexes</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5"/>
                <c:pt idx="0">
                  <c:v>Violence by One of the Parents</c:v>
                </c:pt>
                <c:pt idx="1">
                  <c:v>Violence by Father</c:v>
                </c:pt>
                <c:pt idx="2">
                  <c:v>Violence by Mother</c:v>
                </c:pt>
                <c:pt idx="3">
                  <c:v> Psychological Violence by One of the Parents</c:v>
                </c:pt>
                <c:pt idx="4">
                  <c:v>physical Violence by One Parents</c:v>
                </c:pt>
              </c:strCache>
            </c:strRef>
          </c:cat>
          <c:val>
            <c:numRef>
              <c:f>Sheet1!$B$2:$B$10</c:f>
              <c:numCache>
                <c:formatCode>0.0</c:formatCode>
                <c:ptCount val="5"/>
                <c:pt idx="0">
                  <c:v>70.900000000000006</c:v>
                </c:pt>
                <c:pt idx="1">
                  <c:v>61.3</c:v>
                </c:pt>
                <c:pt idx="2">
                  <c:v>62.5</c:v>
                </c:pt>
                <c:pt idx="3">
                  <c:v>70.599999999999994</c:v>
                </c:pt>
                <c:pt idx="4">
                  <c:v>34.4</c:v>
                </c:pt>
              </c:numCache>
            </c:numRef>
          </c:val>
          <c:extLst>
            <c:ext xmlns:c16="http://schemas.microsoft.com/office/drawing/2014/chart" uri="{C3380CC4-5D6E-409C-BE32-E72D297353CC}">
              <c16:uniqueId val="{00000000-19C2-4E85-A7FE-880BEF3D5D29}"/>
            </c:ext>
          </c:extLst>
        </c:ser>
        <c:ser>
          <c:idx val="1"/>
          <c:order val="1"/>
          <c:tx>
            <c:strRef>
              <c:f>Sheet1!$C$1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5"/>
                <c:pt idx="0">
                  <c:v>Violence by One of the Parents</c:v>
                </c:pt>
                <c:pt idx="1">
                  <c:v>Violence by Father</c:v>
                </c:pt>
                <c:pt idx="2">
                  <c:v>Violence by Mother</c:v>
                </c:pt>
                <c:pt idx="3">
                  <c:v> Psychological Violence by One of the Parents</c:v>
                </c:pt>
                <c:pt idx="4">
                  <c:v>physical Violence by One Parents</c:v>
                </c:pt>
              </c:strCache>
            </c:strRef>
          </c:cat>
          <c:val>
            <c:numRef>
              <c:f>Sheet1!$C$2:$C$10</c:f>
              <c:numCache>
                <c:formatCode>0.0</c:formatCode>
                <c:ptCount val="5"/>
                <c:pt idx="0">
                  <c:v>68.8</c:v>
                </c:pt>
                <c:pt idx="1">
                  <c:v>64.099999999999994</c:v>
                </c:pt>
                <c:pt idx="2">
                  <c:v>57.3</c:v>
                </c:pt>
                <c:pt idx="3">
                  <c:v>68.5</c:v>
                </c:pt>
                <c:pt idx="4">
                  <c:v>38.1</c:v>
                </c:pt>
              </c:numCache>
            </c:numRef>
          </c:val>
          <c:extLst>
            <c:ext xmlns:c16="http://schemas.microsoft.com/office/drawing/2014/chart" uri="{C3380CC4-5D6E-409C-BE32-E72D297353CC}">
              <c16:uniqueId val="{00000001-19C2-4E85-A7FE-880BEF3D5D29}"/>
            </c:ext>
          </c:extLst>
        </c:ser>
        <c:ser>
          <c:idx val="2"/>
          <c:order val="2"/>
          <c:tx>
            <c:strRef>
              <c:f>Sheet1!$D$1</c:f>
              <c:strCache>
                <c:ptCount val="1"/>
                <c:pt idx="0">
                  <c:v>Females</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Sheet1!$A$2:$A$10</c:f>
              <c:strCache>
                <c:ptCount val="5"/>
                <c:pt idx="0">
                  <c:v>Violence by One of the Parents</c:v>
                </c:pt>
                <c:pt idx="1">
                  <c:v>Violence by Father</c:v>
                </c:pt>
                <c:pt idx="2">
                  <c:v>Violence by Mother</c:v>
                </c:pt>
                <c:pt idx="3">
                  <c:v> Psychological Violence by One of the Parents</c:v>
                </c:pt>
                <c:pt idx="4">
                  <c:v>physical Violence by One Parents</c:v>
                </c:pt>
              </c:strCache>
            </c:strRef>
          </c:cat>
          <c:val>
            <c:numRef>
              <c:f>Sheet1!$D$2:$D$10</c:f>
              <c:numCache>
                <c:formatCode>0.0</c:formatCode>
                <c:ptCount val="5"/>
                <c:pt idx="0">
                  <c:v>73.2</c:v>
                </c:pt>
                <c:pt idx="1">
                  <c:v>58.5</c:v>
                </c:pt>
                <c:pt idx="2">
                  <c:v>68.099999999999994</c:v>
                </c:pt>
                <c:pt idx="3">
                  <c:v>72.8</c:v>
                </c:pt>
                <c:pt idx="4">
                  <c:v>30.6</c:v>
                </c:pt>
              </c:numCache>
            </c:numRef>
          </c:val>
          <c:extLst>
            <c:ext xmlns:c16="http://schemas.microsoft.com/office/drawing/2014/chart" uri="{C3380CC4-5D6E-409C-BE32-E72D297353CC}">
              <c16:uniqueId val="{00000002-19C2-4E85-A7FE-880BEF3D5D29}"/>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5516832492604348"/>
              <c:y val="0.903274803149606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781049196557066E-3"/>
              <c:y val="0.3384900172438867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84785043580782349"/>
          <c:y val="2.9949606299212599E-2"/>
          <c:w val="0.14087598761157244"/>
          <c:h val="0.24704298506222339"/>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592629046369195"/>
          <c:y val="3.0963735166906949E-2"/>
          <c:w val="0.47551509186351704"/>
          <c:h val="0.78495443687516586"/>
        </c:manualLayout>
      </c:layout>
      <c:barChart>
        <c:barDir val="bar"/>
        <c:grouping val="clustered"/>
        <c:varyColors val="0"/>
        <c:ser>
          <c:idx val="0"/>
          <c:order val="0"/>
          <c:tx>
            <c:strRef>
              <c:f>Sheet1!$B$1</c:f>
              <c:strCache>
                <c:ptCount val="1"/>
                <c:pt idx="0">
                  <c:v>فلسطين</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Sheet1!$A$2:$A$7</c:f>
              <c:strCache>
                <c:ptCount val="6"/>
                <c:pt idx="0">
                  <c:v>Your work (other than household chores</c:v>
                </c:pt>
                <c:pt idx="1">
                  <c:v>Defining the nature of your wage employment (outside household)</c:v>
                </c:pt>
                <c:pt idx="2">
                  <c:v>Visiting your relatives or friends</c:v>
                </c:pt>
                <c:pt idx="3">
                  <c:v>Managing gold or savings </c:v>
                </c:pt>
                <c:pt idx="4">
                  <c:v>Your participation or non-participation in the elections (regardless of its type)</c:v>
                </c:pt>
                <c:pt idx="5">
                  <c:v>How and what to wear</c:v>
                </c:pt>
              </c:strCache>
            </c:strRef>
          </c:cat>
          <c:val>
            <c:numRef>
              <c:f>Sheet1!$B$2:$B$7</c:f>
              <c:numCache>
                <c:formatCode>General</c:formatCode>
                <c:ptCount val="6"/>
                <c:pt idx="0">
                  <c:v>20.6</c:v>
                </c:pt>
                <c:pt idx="1">
                  <c:v>22.8</c:v>
                </c:pt>
                <c:pt idx="2">
                  <c:v>30.4</c:v>
                </c:pt>
                <c:pt idx="3">
                  <c:v>33.1</c:v>
                </c:pt>
                <c:pt idx="4" formatCode="0.0">
                  <c:v>55.6</c:v>
                </c:pt>
                <c:pt idx="5" formatCode="0.0">
                  <c:v>56.9</c:v>
                </c:pt>
              </c:numCache>
            </c:numRef>
          </c:val>
          <c:extLst>
            <c:ext xmlns:c16="http://schemas.microsoft.com/office/drawing/2014/chart" uri="{C3380CC4-5D6E-409C-BE32-E72D297353CC}">
              <c16:uniqueId val="{00000000-90DD-485E-89D6-D21923BBAE88}"/>
            </c:ext>
          </c:extLst>
        </c:ser>
        <c:dLbls>
          <c:dLblPos val="outEnd"/>
          <c:showLegendKey val="0"/>
          <c:showVal val="1"/>
          <c:showCatName val="0"/>
          <c:showSerName val="0"/>
          <c:showPercent val="0"/>
          <c:showBubbleSize val="0"/>
        </c:dLbls>
        <c:gapWidth val="70"/>
        <c:axId val="321773176"/>
        <c:axId val="321776784"/>
      </c:barChart>
      <c:catAx>
        <c:axId val="321773176"/>
        <c:scaling>
          <c:orientation val="minMax"/>
        </c:scaling>
        <c:delete val="0"/>
        <c:axPos val="l"/>
        <c:title>
          <c:tx>
            <c:rich>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Selected Issues</a:t>
                </a:r>
                <a:endParaRPr lang="en-US" b="1" cap="none"/>
              </a:p>
            </c:rich>
          </c:tx>
          <c:layout>
            <c:manualLayout>
              <c:xMode val="edge"/>
              <c:yMode val="edge"/>
              <c:x val="1.1632400116652084E-3"/>
              <c:y val="0.32542611430933488"/>
            </c:manualLayout>
          </c:layout>
          <c:overlay val="0"/>
          <c:spPr>
            <a:noFill/>
            <a:ln>
              <a:noFill/>
            </a:ln>
            <a:effectLst/>
          </c:spPr>
          <c:txPr>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Percentage</a:t>
                </a:r>
                <a:endParaRPr lang="en-US" b="1" cap="none"/>
              </a:p>
            </c:rich>
          </c:tx>
          <c:layout>
            <c:manualLayout>
              <c:xMode val="edge"/>
              <c:yMode val="edge"/>
              <c:x val="0.65074776245224464"/>
              <c:y val="0.92502786870742271"/>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8520040927087507E-2"/>
          <c:y val="4.9107142857142856E-2"/>
          <c:w val="0.90148002163291874"/>
          <c:h val="0.73989182095481298"/>
        </c:manualLayout>
      </c:layout>
      <c:barChart>
        <c:barDir val="col"/>
        <c:grouping val="clustered"/>
        <c:varyColors val="0"/>
        <c:ser>
          <c:idx val="0"/>
          <c:order val="0"/>
          <c:tx>
            <c:strRef>
              <c:f>Sheet1!$B$1</c:f>
              <c:strCache>
                <c:ptCount val="1"/>
                <c:pt idx="0">
                  <c:v>Both sexes</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Exposed to Violence by a Household Member</c:v>
                </c:pt>
                <c:pt idx="1">
                  <c:v>Psychological Violence</c:v>
                </c:pt>
                <c:pt idx="2">
                  <c:v> Physical Violence </c:v>
                </c:pt>
              </c:strCache>
            </c:strRef>
          </c:cat>
          <c:val>
            <c:numRef>
              <c:f>Sheet1!$B$2:$B$8</c:f>
              <c:numCache>
                <c:formatCode>0.0</c:formatCode>
                <c:ptCount val="3"/>
                <c:pt idx="0">
                  <c:v>57.9</c:v>
                </c:pt>
                <c:pt idx="1">
                  <c:v>57</c:v>
                </c:pt>
                <c:pt idx="2">
                  <c:v>26.3</c:v>
                </c:pt>
              </c:numCache>
            </c:numRef>
          </c:val>
          <c:extLst>
            <c:ext xmlns:c16="http://schemas.microsoft.com/office/drawing/2014/chart" uri="{C3380CC4-5D6E-409C-BE32-E72D297353CC}">
              <c16:uniqueId val="{00000000-0550-43AD-9EBD-6675AD1DCFB1}"/>
            </c:ext>
          </c:extLst>
        </c:ser>
        <c:ser>
          <c:idx val="1"/>
          <c:order val="1"/>
          <c:tx>
            <c:strRef>
              <c:f>Sheet1!$C$1</c:f>
              <c:strCache>
                <c:ptCount val="1"/>
                <c:pt idx="0">
                  <c:v>Males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Exposed to Violence by a Household Member</c:v>
                </c:pt>
                <c:pt idx="1">
                  <c:v>Psychological Violence</c:v>
                </c:pt>
                <c:pt idx="2">
                  <c:v> Physical Violence </c:v>
                </c:pt>
              </c:strCache>
            </c:strRef>
          </c:cat>
          <c:val>
            <c:numRef>
              <c:f>Sheet1!$C$2:$C$8</c:f>
              <c:numCache>
                <c:formatCode>0.0</c:formatCode>
                <c:ptCount val="3"/>
                <c:pt idx="0">
                  <c:v>54.8</c:v>
                </c:pt>
                <c:pt idx="1">
                  <c:v>53.9</c:v>
                </c:pt>
                <c:pt idx="2">
                  <c:v>26.1</c:v>
                </c:pt>
              </c:numCache>
            </c:numRef>
          </c:val>
          <c:extLst>
            <c:ext xmlns:c16="http://schemas.microsoft.com/office/drawing/2014/chart" uri="{C3380CC4-5D6E-409C-BE32-E72D297353CC}">
              <c16:uniqueId val="{00000001-0550-43AD-9EBD-6675AD1DCFB1}"/>
            </c:ext>
          </c:extLst>
        </c:ser>
        <c:ser>
          <c:idx val="2"/>
          <c:order val="2"/>
          <c:tx>
            <c:strRef>
              <c:f>Sheet1!$D$1</c:f>
              <c:strCache>
                <c:ptCount val="1"/>
                <c:pt idx="0">
                  <c:v>Females</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Exposed to Violence by a Household Member</c:v>
                </c:pt>
                <c:pt idx="1">
                  <c:v>Psychological Violence</c:v>
                </c:pt>
                <c:pt idx="2">
                  <c:v> Physical Violence </c:v>
                </c:pt>
              </c:strCache>
            </c:strRef>
          </c:cat>
          <c:val>
            <c:numRef>
              <c:f>Sheet1!$D$2:$D$8</c:f>
              <c:numCache>
                <c:formatCode>0.0</c:formatCode>
                <c:ptCount val="3"/>
                <c:pt idx="0">
                  <c:v>61.1</c:v>
                </c:pt>
                <c:pt idx="1">
                  <c:v>60.2</c:v>
                </c:pt>
                <c:pt idx="2">
                  <c:v>26.5</c:v>
                </c:pt>
              </c:numCache>
            </c:numRef>
          </c:val>
          <c:extLst>
            <c:ext xmlns:c16="http://schemas.microsoft.com/office/drawing/2014/chart" uri="{C3380CC4-5D6E-409C-BE32-E72D297353CC}">
              <c16:uniqueId val="{00000002-0550-43AD-9EBD-6675AD1DCFB1}"/>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298534278093"/>
              <c:y val="0.932842559252957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9.0801838746534646E-3"/>
              <c:y val="0.2830893485581183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7576801444638979"/>
          <c:y val="3.4949489834670985E-2"/>
          <c:w val="0.31337820961356205"/>
          <c:h val="9.1757514591208136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6211328657218084E-2"/>
          <c:y val="6.8587278862869416E-2"/>
          <c:w val="0.90201663150642475"/>
          <c:h val="0.72229522446057881"/>
        </c:manualLayout>
      </c:layout>
      <c:barChart>
        <c:barDir val="col"/>
        <c:grouping val="clustered"/>
        <c:varyColors val="0"/>
        <c:ser>
          <c:idx val="0"/>
          <c:order val="0"/>
          <c:tx>
            <c:strRef>
              <c:f>Sheet1!$B$1</c:f>
              <c:strCache>
                <c:ptCount val="1"/>
                <c:pt idx="0">
                  <c:v>Both sexes </c:v>
                </c:pt>
              </c:strCache>
            </c:strRef>
          </c:tx>
          <c:spPr>
            <a:solidFill>
              <a:schemeClr val="tx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Exposed to Violence by Others*</c:v>
                </c:pt>
                <c:pt idx="1">
                  <c:v>Psychological Violence</c:v>
                </c:pt>
                <c:pt idx="2">
                  <c:v> physical violence</c:v>
                </c:pt>
              </c:strCache>
            </c:strRef>
          </c:cat>
          <c:val>
            <c:numRef>
              <c:f>Sheet1!$B$2:$B$8</c:f>
              <c:numCache>
                <c:formatCode>0.0</c:formatCode>
                <c:ptCount val="3"/>
                <c:pt idx="0">
                  <c:v>41.7</c:v>
                </c:pt>
                <c:pt idx="1">
                  <c:v>27.1</c:v>
                </c:pt>
                <c:pt idx="2">
                  <c:v>36.200000000000003</c:v>
                </c:pt>
              </c:numCache>
            </c:numRef>
          </c:val>
          <c:extLst>
            <c:ext xmlns:c16="http://schemas.microsoft.com/office/drawing/2014/chart" uri="{C3380CC4-5D6E-409C-BE32-E72D297353CC}">
              <c16:uniqueId val="{00000000-CD75-41DF-A613-46AC628D0E5F}"/>
            </c:ext>
          </c:extLst>
        </c:ser>
        <c:ser>
          <c:idx val="1"/>
          <c:order val="1"/>
          <c:tx>
            <c:strRef>
              <c:f>Sheet1!$C$1</c:f>
              <c:strCache>
                <c:ptCount val="1"/>
                <c:pt idx="0">
                  <c:v>Males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Exposed to Violence by Others*</c:v>
                </c:pt>
                <c:pt idx="1">
                  <c:v>Psychological Violence</c:v>
                </c:pt>
                <c:pt idx="2">
                  <c:v> physical violence</c:v>
                </c:pt>
              </c:strCache>
            </c:strRef>
          </c:cat>
          <c:val>
            <c:numRef>
              <c:f>Sheet1!$C$2:$C$8</c:f>
              <c:numCache>
                <c:formatCode>0.0</c:formatCode>
                <c:ptCount val="3"/>
                <c:pt idx="0">
                  <c:v>52.5</c:v>
                </c:pt>
                <c:pt idx="1">
                  <c:v>40.200000000000003</c:v>
                </c:pt>
                <c:pt idx="2">
                  <c:v>45.2</c:v>
                </c:pt>
              </c:numCache>
            </c:numRef>
          </c:val>
          <c:extLst>
            <c:ext xmlns:c16="http://schemas.microsoft.com/office/drawing/2014/chart" uri="{C3380CC4-5D6E-409C-BE32-E72D297353CC}">
              <c16:uniqueId val="{00000001-CD75-41DF-A613-46AC628D0E5F}"/>
            </c:ext>
          </c:extLst>
        </c:ser>
        <c:ser>
          <c:idx val="2"/>
          <c:order val="2"/>
          <c:tx>
            <c:strRef>
              <c:f>Sheet1!$D$1</c:f>
              <c:strCache>
                <c:ptCount val="1"/>
                <c:pt idx="0">
                  <c:v>Females</c:v>
                </c:pt>
              </c:strCache>
            </c:strRef>
          </c:tx>
          <c:spPr>
            <a:solidFill>
              <a:srgbClr val="FF6699"/>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3"/>
                <c:pt idx="0">
                  <c:v>Exposed to Violence by Others*</c:v>
                </c:pt>
                <c:pt idx="1">
                  <c:v>Psychological Violence</c:v>
                </c:pt>
                <c:pt idx="2">
                  <c:v> physical violence</c:v>
                </c:pt>
              </c:strCache>
            </c:strRef>
          </c:cat>
          <c:val>
            <c:numRef>
              <c:f>Sheet1!$D$2:$D$8</c:f>
              <c:numCache>
                <c:formatCode>0.0</c:formatCode>
                <c:ptCount val="3"/>
                <c:pt idx="0">
                  <c:v>30.4</c:v>
                </c:pt>
                <c:pt idx="1">
                  <c:v>13.4</c:v>
                </c:pt>
                <c:pt idx="2">
                  <c:v>26.8</c:v>
                </c:pt>
              </c:numCache>
            </c:numRef>
          </c:val>
          <c:extLst>
            <c:ext xmlns:c16="http://schemas.microsoft.com/office/drawing/2014/chart" uri="{C3380CC4-5D6E-409C-BE32-E72D297353CC}">
              <c16:uniqueId val="{00000002-CD75-41DF-A613-46AC628D0E5F}"/>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298534278093"/>
              <c:y val="0.9328425592529576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1.9183277116124828E-3"/>
              <c:y val="0.33076234788833209"/>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60355732757726821"/>
          <c:y val="3.4949533747305979E-2"/>
          <c:w val="0.38500123073760406"/>
          <c:h val="9.7500766949585843E-2"/>
        </c:manualLayout>
      </c:layout>
      <c:overlay val="0"/>
      <c:spPr>
        <a:no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5494902139365776"/>
          <c:y val="5.5639818508200087E-2"/>
          <c:w val="0.41853575781102736"/>
          <c:h val="0.78399701689271228"/>
        </c:manualLayout>
      </c:layout>
      <c:barChart>
        <c:barDir val="bar"/>
        <c:grouping val="clustered"/>
        <c:varyColors val="0"/>
        <c:ser>
          <c:idx val="0"/>
          <c:order val="0"/>
          <c:tx>
            <c:strRef>
              <c:f>Sheet1!$B$1</c:f>
              <c:strCache>
                <c:ptCount val="1"/>
                <c:pt idx="0">
                  <c:v>Series 1</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Other Public Facilities</c:v>
                </c:pt>
                <c:pt idx="1">
                  <c:v>Workplace</c:v>
                </c:pt>
                <c:pt idx="2">
                  <c:v>Service centers (health, social and cultural)</c:v>
                </c:pt>
                <c:pt idx="3">
                  <c:v>Israeli check points</c:v>
                </c:pt>
                <c:pt idx="4">
                  <c:v>Transportation</c:v>
                </c:pt>
                <c:pt idx="5">
                  <c:v>public parks</c:v>
                </c:pt>
                <c:pt idx="6">
                  <c:v>Shopping places (Market or shopping malls/stores)</c:v>
                </c:pt>
                <c:pt idx="7">
                  <c:v>The Street</c:v>
                </c:pt>
                <c:pt idx="8">
                  <c:v>The School</c:v>
                </c:pt>
                <c:pt idx="9">
                  <c:v> Home</c:v>
                </c:pt>
              </c:strCache>
            </c:strRef>
          </c:cat>
          <c:val>
            <c:numRef>
              <c:f>Sheet1!$B$2:$B$11</c:f>
              <c:numCache>
                <c:formatCode>0.0</c:formatCode>
                <c:ptCount val="10"/>
                <c:pt idx="0">
                  <c:v>0.4</c:v>
                </c:pt>
                <c:pt idx="1">
                  <c:v>0.6</c:v>
                </c:pt>
                <c:pt idx="2">
                  <c:v>0.7</c:v>
                </c:pt>
                <c:pt idx="3">
                  <c:v>1.2</c:v>
                </c:pt>
                <c:pt idx="4">
                  <c:v>1.4</c:v>
                </c:pt>
                <c:pt idx="5">
                  <c:v>2.1</c:v>
                </c:pt>
                <c:pt idx="6">
                  <c:v>2.5</c:v>
                </c:pt>
                <c:pt idx="7">
                  <c:v>23.8</c:v>
                </c:pt>
                <c:pt idx="8">
                  <c:v>24.2</c:v>
                </c:pt>
                <c:pt idx="9">
                  <c:v>35.299999999999997</c:v>
                </c:pt>
              </c:numCache>
            </c:numRef>
          </c:val>
          <c:extLst>
            <c:ext xmlns:c16="http://schemas.microsoft.com/office/drawing/2014/chart" uri="{C3380CC4-5D6E-409C-BE32-E72D297353CC}">
              <c16:uniqueId val="{00000000-7E82-444F-AE63-9531C2F4DAF3}"/>
            </c:ext>
          </c:extLst>
        </c:ser>
        <c:dLbls>
          <c:dLblPos val="outEnd"/>
          <c:showLegendKey val="0"/>
          <c:showVal val="1"/>
          <c:showCatName val="0"/>
          <c:showSerName val="0"/>
          <c:showPercent val="0"/>
          <c:showBubbleSize val="0"/>
        </c:dLbls>
        <c:gapWidth val="50"/>
        <c:axId val="913611376"/>
        <c:axId val="913611048"/>
      </c:barChart>
      <c:catAx>
        <c:axId val="91361137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The Place of Exposure to Violence</a:t>
                </a:r>
              </a:p>
            </c:rich>
          </c:tx>
          <c:layout>
            <c:manualLayout>
              <c:xMode val="edge"/>
              <c:yMode val="edge"/>
              <c:x val="1.1647910888846309E-3"/>
              <c:y val="9.7877987803453331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048"/>
        <c:crosses val="autoZero"/>
        <c:auto val="1"/>
        <c:lblAlgn val="ctr"/>
        <c:lblOffset val="100"/>
        <c:noMultiLvlLbl val="0"/>
      </c:catAx>
      <c:valAx>
        <c:axId val="91361104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0.70633900685773154"/>
              <c:y val="0.9246255895505294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136113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61935600588311523"/>
          <c:y val="3.6276116501894183E-2"/>
          <c:w val="0.35606015668012775"/>
          <c:h val="0.77892949797460287"/>
        </c:manualLayout>
      </c:layout>
      <c:barChart>
        <c:barDir val="bar"/>
        <c:grouping val="clustered"/>
        <c:varyColors val="0"/>
        <c:ser>
          <c:idx val="0"/>
          <c:order val="0"/>
          <c:tx>
            <c:strRef>
              <c:f>Sheet1!$B$1</c:f>
              <c:strCache>
                <c:ptCount val="1"/>
                <c:pt idx="0">
                  <c:v>فلسطين</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Sheet1!$A$2:$A$7</c:f>
              <c:strCache>
                <c:ptCount val="6"/>
                <c:pt idx="0">
                  <c:v>If she acts with her husband in a way that does not please him or in a way which is not acceptable in society</c:v>
                </c:pt>
                <c:pt idx="1">
                  <c:v>If she leaves the house without informing her husband</c:v>
                </c:pt>
                <c:pt idx="2">
                  <c:v>If she comes out dressed in a way that is not acceptable to her husband</c:v>
                </c:pt>
                <c:pt idx="3">
                  <c:v>If she says things that embarrass her husband (in front of others)</c:v>
                </c:pt>
                <c:pt idx="4">
                  <c:v>If she speaks to other men in amanner that provokes him</c:v>
                </c:pt>
                <c:pt idx="5">
                  <c:v>If she insults her husband or his family</c:v>
                </c:pt>
              </c:strCache>
            </c:strRef>
          </c:cat>
          <c:val>
            <c:numRef>
              <c:f>Sheet1!$B$2:$B$7</c:f>
              <c:numCache>
                <c:formatCode>General</c:formatCode>
                <c:ptCount val="6"/>
                <c:pt idx="0" formatCode="0.0">
                  <c:v>16</c:v>
                </c:pt>
                <c:pt idx="1">
                  <c:v>18.399999999999999</c:v>
                </c:pt>
                <c:pt idx="2">
                  <c:v>18.399999999999999</c:v>
                </c:pt>
                <c:pt idx="3">
                  <c:v>19.2</c:v>
                </c:pt>
                <c:pt idx="4" formatCode="0.0">
                  <c:v>25</c:v>
                </c:pt>
                <c:pt idx="5" formatCode="0.0">
                  <c:v>31.5</c:v>
                </c:pt>
              </c:numCache>
            </c:numRef>
          </c:val>
          <c:extLst>
            <c:ext xmlns:c16="http://schemas.microsoft.com/office/drawing/2014/chart" uri="{C3380CC4-5D6E-409C-BE32-E72D297353CC}">
              <c16:uniqueId val="{00000000-5C74-48AD-8C91-DD73E5094595}"/>
            </c:ext>
          </c:extLst>
        </c:ser>
        <c:dLbls>
          <c:dLblPos val="outEnd"/>
          <c:showLegendKey val="0"/>
          <c:showVal val="1"/>
          <c:showCatName val="0"/>
          <c:showSerName val="0"/>
          <c:showPercent val="0"/>
          <c:showBubbleSize val="0"/>
        </c:dLbls>
        <c:gapWidth val="70"/>
        <c:axId val="321773176"/>
        <c:axId val="321776784"/>
      </c:barChart>
      <c:catAx>
        <c:axId val="321773176"/>
        <c:scaling>
          <c:orientation val="minMax"/>
        </c:scaling>
        <c:delete val="0"/>
        <c:axPos val="l"/>
        <c:title>
          <c:tx>
            <c:rich>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Selected Behaviors </a:t>
                </a:r>
                <a:endParaRPr lang="en-US" b="1" cap="none"/>
              </a:p>
            </c:rich>
          </c:tx>
          <c:layout>
            <c:manualLayout>
              <c:xMode val="edge"/>
              <c:yMode val="edge"/>
              <c:x val="6.3940036661643662E-2"/>
              <c:y val="0.26846758421125339"/>
            </c:manualLayout>
          </c:layout>
          <c:overlay val="0"/>
          <c:spPr>
            <a:noFill/>
            <a:ln>
              <a:noFill/>
            </a:ln>
            <a:effectLst/>
          </c:spPr>
          <c:txPr>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Percentage</a:t>
                </a:r>
                <a:endParaRPr lang="en-US" b="1" cap="none"/>
              </a:p>
            </c:rich>
          </c:tx>
          <c:layout>
            <c:manualLayout>
              <c:xMode val="edge"/>
              <c:yMode val="edge"/>
              <c:x val="0.75491073252611418"/>
              <c:y val="0.92263745292707966"/>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42962999416739572"/>
          <c:y val="4.1207013015818611E-2"/>
          <c:w val="0.52181138815981332"/>
          <c:h val="0.77071464412536672"/>
        </c:manualLayout>
      </c:layout>
      <c:barChart>
        <c:barDir val="bar"/>
        <c:grouping val="clustered"/>
        <c:varyColors val="0"/>
        <c:ser>
          <c:idx val="0"/>
          <c:order val="0"/>
          <c:tx>
            <c:strRef>
              <c:f>Sheet1!$B$1</c:f>
              <c:strCache>
                <c:ptCount val="1"/>
                <c:pt idx="0">
                  <c:v>فلسطين</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Sheet1!$A$2:$A$12</c:f>
              <c:strCache>
                <c:ptCount val="11"/>
                <c:pt idx="0">
                  <c:v>Poultry Farms </c:v>
                </c:pt>
                <c:pt idx="1">
                  <c:v>Livestock </c:v>
                </c:pt>
                <c:pt idx="2">
                  <c:v>Shares and Bonds</c:v>
                </c:pt>
                <c:pt idx="3">
                  <c:v>Establishment </c:v>
                </c:pt>
                <c:pt idx="4">
                  <c:v>Poultry </c:v>
                </c:pt>
                <c:pt idx="5">
                  <c:v>Private / Commercial cars</c:v>
                </c:pt>
                <c:pt idx="6">
                  <c:v>Bank Savings</c:v>
                </c:pt>
                <c:pt idx="7">
                  <c:v>Land </c:v>
                </c:pt>
                <c:pt idx="8">
                  <c:v>House </c:v>
                </c:pt>
                <c:pt idx="9">
                  <c:v>House Furniture</c:v>
                </c:pt>
                <c:pt idx="10">
                  <c:v>Jewelry, Gold or Anything Valuable</c:v>
                </c:pt>
              </c:strCache>
            </c:strRef>
          </c:cat>
          <c:val>
            <c:numRef>
              <c:f>Sheet1!$B$2:$B$12</c:f>
              <c:numCache>
                <c:formatCode>0.0</c:formatCode>
                <c:ptCount val="11"/>
                <c:pt idx="0">
                  <c:v>0.3</c:v>
                </c:pt>
                <c:pt idx="1">
                  <c:v>0.8</c:v>
                </c:pt>
                <c:pt idx="2">
                  <c:v>0.8</c:v>
                </c:pt>
                <c:pt idx="3">
                  <c:v>1.1000000000000001</c:v>
                </c:pt>
                <c:pt idx="4">
                  <c:v>2.5</c:v>
                </c:pt>
                <c:pt idx="5">
                  <c:v>3.5</c:v>
                </c:pt>
                <c:pt idx="6">
                  <c:v>7.8</c:v>
                </c:pt>
                <c:pt idx="7">
                  <c:v>9.1999999999999993</c:v>
                </c:pt>
                <c:pt idx="8">
                  <c:v>9.4</c:v>
                </c:pt>
                <c:pt idx="9">
                  <c:v>33.1</c:v>
                </c:pt>
                <c:pt idx="10">
                  <c:v>48.6</c:v>
                </c:pt>
              </c:numCache>
            </c:numRef>
          </c:val>
          <c:extLst>
            <c:ext xmlns:c16="http://schemas.microsoft.com/office/drawing/2014/chart" uri="{C3380CC4-5D6E-409C-BE32-E72D297353CC}">
              <c16:uniqueId val="{00000000-B542-4AD5-BAAD-74681F2A9C17}"/>
            </c:ext>
          </c:extLst>
        </c:ser>
        <c:dLbls>
          <c:dLblPos val="outEnd"/>
          <c:showLegendKey val="0"/>
          <c:showVal val="1"/>
          <c:showCatName val="0"/>
          <c:showSerName val="0"/>
          <c:showPercent val="0"/>
          <c:showBubbleSize val="0"/>
        </c:dLbls>
        <c:gapWidth val="50"/>
        <c:axId val="321773176"/>
        <c:axId val="321776784"/>
      </c:barChart>
      <c:catAx>
        <c:axId val="321773176"/>
        <c:scaling>
          <c:orientation val="minMax"/>
        </c:scaling>
        <c:delete val="0"/>
        <c:axPos val="l"/>
        <c:title>
          <c:tx>
            <c:rich>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Type of Ownership</a:t>
                </a:r>
                <a:endParaRPr lang="en-US" b="1" cap="none"/>
              </a:p>
            </c:rich>
          </c:tx>
          <c:layout>
            <c:manualLayout>
              <c:xMode val="edge"/>
              <c:yMode val="edge"/>
              <c:x val="1.9681758530183731E-2"/>
              <c:y val="0.25372312503490257"/>
            </c:manualLayout>
          </c:layout>
          <c:overlay val="0"/>
          <c:spPr>
            <a:noFill/>
            <a:ln>
              <a:noFill/>
            </a:ln>
            <a:effectLst/>
          </c:spPr>
          <c:txPr>
            <a:bodyPr rot="-5400000" spcFirstLastPara="1" vertOverflow="ellipsis" vert="horz" wrap="square" anchor="ctr" anchorCtr="1"/>
            <a:lstStyle/>
            <a:p>
              <a:pPr>
                <a:defRPr sz="9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Percentage</a:t>
                </a:r>
                <a:endParaRPr lang="en-US" b="1" cap="none"/>
              </a:p>
            </c:rich>
          </c:tx>
          <c:layout>
            <c:manualLayout>
              <c:xMode val="edge"/>
              <c:yMode val="edge"/>
              <c:x val="0.64583333333333337"/>
              <c:y val="0.91724006592199214"/>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304144327835734E-2"/>
          <c:y val="4.3650793650793648E-2"/>
          <c:w val="0.89333000708778498"/>
          <c:h val="0.69853270524590538"/>
        </c:manualLayout>
      </c:layout>
      <c:barChart>
        <c:barDir val="col"/>
        <c:grouping val="clustered"/>
        <c:varyColors val="0"/>
        <c:ser>
          <c:idx val="0"/>
          <c:order val="0"/>
          <c:tx>
            <c:strRef>
              <c:f>Sheet1!$B$1</c:f>
              <c:strCache>
                <c:ptCount val="1"/>
                <c:pt idx="0">
                  <c:v>Palestine</c:v>
                </c:pt>
              </c:strCache>
            </c:strRef>
          </c:tx>
          <c:spPr>
            <a:solidFill>
              <a:schemeClr val="accent2"/>
            </a:solidFill>
            <a:ln>
              <a:noFill/>
            </a:ln>
            <a:effectLst/>
          </c:spPr>
          <c:invertIfNegative val="0"/>
          <c:dLbls>
            <c:dLbl>
              <c:idx val="0"/>
              <c:layout>
                <c:manualLayout>
                  <c:x val="-1.1437721605856113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84DE-416D-9A40-FBBD5F5C52EF}"/>
                </c:ext>
              </c:extLst>
            </c:dLbl>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8CF-4BA0-9832-0C7E7DB9029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Husband </c:v>
                </c:pt>
                <c:pt idx="1">
                  <c:v>Psychological Violence</c:v>
                </c:pt>
                <c:pt idx="2">
                  <c:v>Economic Violence</c:v>
                </c:pt>
                <c:pt idx="3">
                  <c:v>Physical Violence</c:v>
                </c:pt>
                <c:pt idx="4">
                  <c:v>Sexual Violence</c:v>
                </c:pt>
              </c:strCache>
            </c:strRef>
          </c:cat>
          <c:val>
            <c:numRef>
              <c:f>Sheet1!$B$2:$B$6</c:f>
              <c:numCache>
                <c:formatCode>0.0</c:formatCode>
                <c:ptCount val="5"/>
                <c:pt idx="0">
                  <c:v>59.333485259764998</c:v>
                </c:pt>
                <c:pt idx="1">
                  <c:v>57.245500260577018</c:v>
                </c:pt>
                <c:pt idx="2">
                  <c:v>20.5</c:v>
                </c:pt>
                <c:pt idx="3">
                  <c:v>18.500258932378944</c:v>
                </c:pt>
                <c:pt idx="4">
                  <c:v>9.4</c:v>
                </c:pt>
              </c:numCache>
            </c:numRef>
          </c:val>
          <c:extLst>
            <c:ext xmlns:c16="http://schemas.microsoft.com/office/drawing/2014/chart" uri="{C3380CC4-5D6E-409C-BE32-E72D297353CC}">
              <c16:uniqueId val="{00000001-08CF-4BA0-9832-0C7E7DB9029F}"/>
            </c:ext>
          </c:extLst>
        </c:ser>
        <c:ser>
          <c:idx val="1"/>
          <c:order val="1"/>
          <c:tx>
            <c:strRef>
              <c:f>Sheet1!$C$1</c:f>
              <c:strCache>
                <c:ptCount val="1"/>
                <c:pt idx="0">
                  <c:v>West Bank</c:v>
                </c:pt>
              </c:strCache>
            </c:strRef>
          </c:tx>
          <c:spPr>
            <a:solidFill>
              <a:schemeClr val="accent4"/>
            </a:solidFill>
            <a:ln>
              <a:noFill/>
            </a:ln>
            <a:effectLst/>
          </c:spPr>
          <c:invertIfNegative val="0"/>
          <c:dLbls>
            <c:dLbl>
              <c:idx val="2"/>
              <c:layout>
                <c:manualLayout>
                  <c:x val="-4.8596807704889952E-4"/>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8CF-4BA0-9832-0C7E7DB9029F}"/>
                </c:ext>
              </c:extLst>
            </c:dLbl>
            <c:dLbl>
              <c:idx val="3"/>
              <c:layout>
                <c:manualLayout>
                  <c:x val="-4.8596807704889952E-4"/>
                  <c:y val="4.1649312786338263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8CF-4BA0-9832-0C7E7DB9029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Husband </c:v>
                </c:pt>
                <c:pt idx="1">
                  <c:v>Psychological Violence</c:v>
                </c:pt>
                <c:pt idx="2">
                  <c:v>Economic Violence</c:v>
                </c:pt>
                <c:pt idx="3">
                  <c:v>Physical Violence</c:v>
                </c:pt>
                <c:pt idx="4">
                  <c:v>Sexual Violence</c:v>
                </c:pt>
              </c:strCache>
            </c:strRef>
          </c:cat>
          <c:val>
            <c:numRef>
              <c:f>Sheet1!$C$2:$C$6</c:f>
              <c:numCache>
                <c:formatCode>0.0</c:formatCode>
                <c:ptCount val="5"/>
                <c:pt idx="0">
                  <c:v>52.3</c:v>
                </c:pt>
                <c:pt idx="1">
                  <c:v>50.2</c:v>
                </c:pt>
                <c:pt idx="2">
                  <c:v>16.3</c:v>
                </c:pt>
                <c:pt idx="3">
                  <c:v>12.886265774713678</c:v>
                </c:pt>
                <c:pt idx="4">
                  <c:v>8.0853707458730142</c:v>
                </c:pt>
              </c:numCache>
            </c:numRef>
          </c:val>
          <c:extLst>
            <c:ext xmlns:c16="http://schemas.microsoft.com/office/drawing/2014/chart" uri="{C3380CC4-5D6E-409C-BE32-E72D297353CC}">
              <c16:uniqueId val="{00000004-08CF-4BA0-9832-0C7E7DB9029F}"/>
            </c:ext>
          </c:extLst>
        </c:ser>
        <c:ser>
          <c:idx val="2"/>
          <c:order val="2"/>
          <c:tx>
            <c:strRef>
              <c:f>Sheet1!$D$1</c:f>
              <c:strCache>
                <c:ptCount val="1"/>
                <c:pt idx="0">
                  <c:v>Gaza Strip</c:v>
                </c:pt>
              </c:strCache>
            </c:strRef>
          </c:tx>
          <c:spPr>
            <a:solidFill>
              <a:schemeClr val="accent6"/>
            </a:solidFill>
            <a:ln>
              <a:noFill/>
            </a:ln>
            <a:effectLst/>
          </c:spPr>
          <c:invertIfNegative val="0"/>
          <c:dLbls>
            <c:dLbl>
              <c:idx val="3"/>
              <c:layout>
                <c:manualLayout>
                  <c:x val="2.2875443211712227E-3"/>
                  <c:y val="4.1649312786339026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8CF-4BA0-9832-0C7E7DB9029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Husband </c:v>
                </c:pt>
                <c:pt idx="1">
                  <c:v>Psychological Violence</c:v>
                </c:pt>
                <c:pt idx="2">
                  <c:v>Economic Violence</c:v>
                </c:pt>
                <c:pt idx="3">
                  <c:v>Physical Violence</c:v>
                </c:pt>
                <c:pt idx="4">
                  <c:v>Sexual Violence</c:v>
                </c:pt>
              </c:strCache>
            </c:strRef>
          </c:cat>
          <c:val>
            <c:numRef>
              <c:f>Sheet1!$D$2:$D$6</c:f>
              <c:numCache>
                <c:formatCode>0.0</c:formatCode>
                <c:ptCount val="5"/>
                <c:pt idx="0">
                  <c:v>70.3864051292434</c:v>
                </c:pt>
                <c:pt idx="1">
                  <c:v>68.2</c:v>
                </c:pt>
                <c:pt idx="2">
                  <c:v>27.1</c:v>
                </c:pt>
                <c:pt idx="3">
                  <c:v>27.5</c:v>
                </c:pt>
                <c:pt idx="4">
                  <c:v>11.286661158772917</c:v>
                </c:pt>
              </c:numCache>
            </c:numRef>
          </c:val>
          <c:extLst>
            <c:ext xmlns:c16="http://schemas.microsoft.com/office/drawing/2014/chart" uri="{C3380CC4-5D6E-409C-BE32-E72D297353CC}">
              <c16:uniqueId val="{00000006-08CF-4BA0-9832-0C7E7DB9029F}"/>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Type of Violence</a:t>
                </a:r>
                <a:endParaRPr lang="en-US" b="1" cap="none"/>
              </a:p>
            </c:rich>
          </c:tx>
          <c:layout>
            <c:manualLayout>
              <c:xMode val="edge"/>
              <c:yMode val="edge"/>
              <c:x val="0.45263081106054698"/>
              <c:y val="0.90148871391076113"/>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Percentage</a:t>
                </a:r>
                <a:endParaRPr lang="en-US" b="1" cap="none"/>
              </a:p>
            </c:rich>
          </c:tx>
          <c:layout>
            <c:manualLayout>
              <c:xMode val="edge"/>
              <c:yMode val="edge"/>
              <c:x val="1.6355041288373782E-4"/>
              <c:y val="0.30945371426849982"/>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r"/>
      <c:layout>
        <c:manualLayout>
          <c:xMode val="edge"/>
          <c:yMode val="edge"/>
          <c:x val="0.60531520829712138"/>
          <c:y val="2.4109798775153107E-2"/>
          <c:w val="0.38120989479997947"/>
          <c:h val="9.1938687664041993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728420909108836E-2"/>
          <c:y val="4.3650793650793648E-2"/>
          <c:w val="0.89090568224426492"/>
          <c:h val="0.71353050165922838"/>
        </c:manualLayout>
      </c:layout>
      <c:barChart>
        <c:barDir val="col"/>
        <c:grouping val="clustered"/>
        <c:varyColors val="0"/>
        <c:ser>
          <c:idx val="0"/>
          <c:order val="0"/>
          <c:tx>
            <c:strRef>
              <c:f>Sheet1!$B$1</c:f>
              <c:strCache>
                <c:ptCount val="1"/>
                <c:pt idx="0">
                  <c:v>Urban</c:v>
                </c:pt>
              </c:strCache>
            </c:strRef>
          </c:tx>
          <c:spPr>
            <a:solidFill>
              <a:schemeClr val="accent2"/>
            </a:solidFill>
            <a:ln>
              <a:noFill/>
            </a:ln>
            <a:effectLst/>
          </c:spPr>
          <c:invertIfNegative val="0"/>
          <c:dLbls>
            <c:dLbl>
              <c:idx val="0"/>
              <c:layout>
                <c:manualLayout>
                  <c:x val="-2.1281626862142373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DF5-4F81-B49C-1D5E877FEE8D}"/>
                </c:ext>
              </c:extLst>
            </c:dLbl>
            <c:dLbl>
              <c:idx val="1"/>
              <c:layout>
                <c:manualLayout>
                  <c:x val="-1.8917001655237645E-2"/>
                  <c:y val="5.403944879762214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DF5-4F81-B49C-1D5E877FEE8D}"/>
                </c:ext>
              </c:extLst>
            </c:dLbl>
            <c:dLbl>
              <c:idx val="2"/>
              <c:layout>
                <c:manualLayout>
                  <c:x val="-2.287544321171231E-2"/>
                  <c:y val="-7.6356191368383129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C89-4A41-8EA5-CC657C0CAB7F}"/>
                </c:ext>
              </c:extLst>
            </c:dLbl>
            <c:dLbl>
              <c:idx val="3"/>
              <c:layout>
                <c:manualLayout>
                  <c:x val="-1.6552376448332941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10D8-4BF6-8913-7365DF05EA95}"/>
                </c:ext>
              </c:extLst>
            </c:dLbl>
            <c:dLbl>
              <c:idx val="4"/>
              <c:layout>
                <c:manualLayout>
                  <c:x val="-9.4585008276189958E-3"/>
                  <c:y val="-9.9071178316934824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10D8-4BF6-8913-7365DF05EA95}"/>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Husband </c:v>
                </c:pt>
                <c:pt idx="1">
                  <c:v>Psychological Violence</c:v>
                </c:pt>
                <c:pt idx="2">
                  <c:v>Economic Violence</c:v>
                </c:pt>
                <c:pt idx="3">
                  <c:v>Physical Violence</c:v>
                </c:pt>
                <c:pt idx="4">
                  <c:v>Sexual Violence</c:v>
                </c:pt>
              </c:strCache>
            </c:strRef>
          </c:cat>
          <c:val>
            <c:numRef>
              <c:f>Sheet1!$B$2:$B$6</c:f>
              <c:numCache>
                <c:formatCode>0.0</c:formatCode>
                <c:ptCount val="5"/>
                <c:pt idx="0">
                  <c:v>58.7</c:v>
                </c:pt>
                <c:pt idx="1">
                  <c:v>56.6</c:v>
                </c:pt>
                <c:pt idx="2">
                  <c:v>20.2</c:v>
                </c:pt>
                <c:pt idx="3">
                  <c:v>18.399999999999999</c:v>
                </c:pt>
                <c:pt idx="4">
                  <c:v>8.9</c:v>
                </c:pt>
              </c:numCache>
            </c:numRef>
          </c:val>
          <c:extLst>
            <c:ext xmlns:c16="http://schemas.microsoft.com/office/drawing/2014/chart" uri="{C3380CC4-5D6E-409C-BE32-E72D297353CC}">
              <c16:uniqueId val="{00000001-EC89-4A41-8EA5-CC657C0CAB7F}"/>
            </c:ext>
          </c:extLst>
        </c:ser>
        <c:ser>
          <c:idx val="1"/>
          <c:order val="1"/>
          <c:tx>
            <c:strRef>
              <c:f>Sheet1!$C$1</c:f>
              <c:strCache>
                <c:ptCount val="1"/>
                <c:pt idx="0">
                  <c:v>Rural</c:v>
                </c:pt>
              </c:strCache>
            </c:strRef>
          </c:tx>
          <c:spPr>
            <a:solidFill>
              <a:schemeClr val="accent4"/>
            </a:solidFill>
            <a:ln>
              <a:noFill/>
            </a:ln>
            <a:effectLst/>
          </c:spPr>
          <c:invertIfNegative val="0"/>
          <c:dLbls>
            <c:dLbl>
              <c:idx val="0"/>
              <c:layout>
                <c:manualLayout>
                  <c:x val="0"/>
                  <c:y val="2.70197243988111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C89-4A41-8EA5-CC657C0CAB7F}"/>
                </c:ext>
              </c:extLst>
            </c:dLbl>
            <c:dLbl>
              <c:idx val="1"/>
              <c:layout>
                <c:manualLayout>
                  <c:x val="-4.8063334717352814E-3"/>
                  <c:y val="3.242366927857334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C89-4A41-8EA5-CC657C0CAB7F}"/>
                </c:ext>
              </c:extLst>
            </c:dLbl>
            <c:dLbl>
              <c:idx val="2"/>
              <c:layout>
                <c:manualLayout>
                  <c:x val="-5.0610567193913446E-3"/>
                  <c:y val="1.621183463928668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C89-4A41-8EA5-CC657C0CAB7F}"/>
                </c:ext>
              </c:extLst>
            </c:dLbl>
            <c:dLbl>
              <c:idx val="3"/>
              <c:layout>
                <c:manualLayout>
                  <c:x val="-7.5798340293772963E-3"/>
                  <c:y val="2.3078886957557759E-2"/>
                </c:manualLayout>
              </c:layout>
              <c:dLblPos val="outEnd"/>
              <c:showLegendKey val="0"/>
              <c:showVal val="1"/>
              <c:showCatName val="0"/>
              <c:showSerName val="0"/>
              <c:showPercent val="0"/>
              <c:showBubbleSize val="0"/>
              <c:extLst>
                <c:ext xmlns:c15="http://schemas.microsoft.com/office/drawing/2012/chart" uri="{CE6537A1-D6FC-4f65-9D91-7224C49458BB}">
                  <c15:layout>
                    <c:manualLayout>
                      <c:w val="6.3250000465477407E-2"/>
                      <c:h val="9.9135581572973461E-2"/>
                    </c:manualLayout>
                  </c15:layout>
                </c:ext>
                <c:ext xmlns:c16="http://schemas.microsoft.com/office/drawing/2014/chart" uri="{C3380CC4-5D6E-409C-BE32-E72D297353CC}">
                  <c16:uniqueId val="{00000005-EC89-4A41-8EA5-CC657C0CAB7F}"/>
                </c:ext>
              </c:extLst>
            </c:dLbl>
            <c:dLbl>
              <c:idx val="4"/>
              <c:layout>
                <c:manualLayout>
                  <c:x val="-7.0938756207141167E-3"/>
                  <c:y val="2.701972439881113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C89-4A41-8EA5-CC657C0CAB7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Husband </c:v>
                </c:pt>
                <c:pt idx="1">
                  <c:v>Psychological Violence</c:v>
                </c:pt>
                <c:pt idx="2">
                  <c:v>Economic Violence</c:v>
                </c:pt>
                <c:pt idx="3">
                  <c:v>Physical Violence</c:v>
                </c:pt>
                <c:pt idx="4">
                  <c:v>Sexual Violence</c:v>
                </c:pt>
              </c:strCache>
            </c:strRef>
          </c:cat>
          <c:val>
            <c:numRef>
              <c:f>Sheet1!$C$2:$C$6</c:f>
              <c:numCache>
                <c:formatCode>0.0</c:formatCode>
                <c:ptCount val="5"/>
                <c:pt idx="0">
                  <c:v>60.3</c:v>
                </c:pt>
                <c:pt idx="1">
                  <c:v>58.5</c:v>
                </c:pt>
                <c:pt idx="2">
                  <c:v>21.1</c:v>
                </c:pt>
                <c:pt idx="3">
                  <c:v>17.2</c:v>
                </c:pt>
                <c:pt idx="4">
                  <c:v>9.6</c:v>
                </c:pt>
              </c:numCache>
            </c:numRef>
          </c:val>
          <c:extLst>
            <c:ext xmlns:c16="http://schemas.microsoft.com/office/drawing/2014/chart" uri="{C3380CC4-5D6E-409C-BE32-E72D297353CC}">
              <c16:uniqueId val="{00000007-EC89-4A41-8EA5-CC657C0CAB7F}"/>
            </c:ext>
          </c:extLst>
        </c:ser>
        <c:ser>
          <c:idx val="2"/>
          <c:order val="2"/>
          <c:tx>
            <c:strRef>
              <c:f>Sheet1!$D$1</c:f>
              <c:strCache>
                <c:ptCount val="1"/>
                <c:pt idx="0">
                  <c:v>Camps</c:v>
                </c:pt>
              </c:strCache>
            </c:strRef>
          </c:tx>
          <c:spPr>
            <a:solidFill>
              <a:schemeClr val="accent6"/>
            </a:solidFill>
            <a:ln>
              <a:noFill/>
            </a:ln>
            <a:effectLst/>
          </c:spPr>
          <c:invertIfNegative val="0"/>
          <c:dLbls>
            <c:dLbl>
              <c:idx val="2"/>
              <c:layout>
                <c:manualLayout>
                  <c:x val="1.4187751241428147E-2"/>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DF5-4F81-B49C-1D5E877FEE8D}"/>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Sheet1!$A$2:$A$6</c:f>
              <c:strCache>
                <c:ptCount val="5"/>
                <c:pt idx="0">
                  <c:v>Exposed to Violence by Husband </c:v>
                </c:pt>
                <c:pt idx="1">
                  <c:v>Psychological Violence</c:v>
                </c:pt>
                <c:pt idx="2">
                  <c:v>Economic Violence</c:v>
                </c:pt>
                <c:pt idx="3">
                  <c:v>Physical Violence</c:v>
                </c:pt>
                <c:pt idx="4">
                  <c:v>Sexual Violence</c:v>
                </c:pt>
              </c:strCache>
            </c:strRef>
          </c:cat>
          <c:val>
            <c:numRef>
              <c:f>Sheet1!$D$2:$D$6</c:f>
              <c:numCache>
                <c:formatCode>0.0</c:formatCode>
                <c:ptCount val="5"/>
                <c:pt idx="0">
                  <c:v>63.1</c:v>
                </c:pt>
                <c:pt idx="1">
                  <c:v>60.2</c:v>
                </c:pt>
                <c:pt idx="2">
                  <c:v>22.7</c:v>
                </c:pt>
                <c:pt idx="3">
                  <c:v>22.2</c:v>
                </c:pt>
                <c:pt idx="4">
                  <c:v>13.5</c:v>
                </c:pt>
              </c:numCache>
            </c:numRef>
          </c:val>
          <c:extLst>
            <c:ext xmlns:c16="http://schemas.microsoft.com/office/drawing/2014/chart" uri="{C3380CC4-5D6E-409C-BE32-E72D297353CC}">
              <c16:uniqueId val="{00000008-EC89-4A41-8EA5-CC657C0CAB7F}"/>
            </c:ext>
          </c:extLst>
        </c:ser>
        <c:dLbls>
          <c:dLblPos val="outEnd"/>
          <c:showLegendKey val="0"/>
          <c:showVal val="1"/>
          <c:showCatName val="0"/>
          <c:showSerName val="0"/>
          <c:showPercent val="0"/>
          <c:showBubbleSize val="0"/>
        </c:dLbls>
        <c:gapWidth val="199"/>
        <c:axId val="321773176"/>
        <c:axId val="321776784"/>
      </c:barChart>
      <c:catAx>
        <c:axId val="321773176"/>
        <c:scaling>
          <c:orientation val="minMax"/>
        </c:scaling>
        <c:delete val="0"/>
        <c:axPos val="b"/>
        <c:title>
          <c:tx>
            <c:rich>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Type of Violence</a:t>
                </a:r>
                <a:endParaRPr lang="en-US" b="1" cap="none"/>
              </a:p>
            </c:rich>
          </c:tx>
          <c:layout>
            <c:manualLayout>
              <c:xMode val="edge"/>
              <c:yMode val="edge"/>
              <c:x val="0.51668205205334117"/>
              <c:y val="0.91679040839492087"/>
            </c:manualLayout>
          </c:layout>
          <c:overlay val="0"/>
          <c:spPr>
            <a:noFill/>
            <a:ln>
              <a:noFill/>
            </a:ln>
            <a:effectLst/>
          </c:spPr>
          <c:txPr>
            <a:bodyPr rot="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321776784"/>
        <c:crosses val="autoZero"/>
        <c:auto val="1"/>
        <c:lblAlgn val="ctr"/>
        <c:lblOffset val="100"/>
        <c:noMultiLvlLbl val="0"/>
      </c:catAx>
      <c:valAx>
        <c:axId val="321776784"/>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sz="900" b="1" i="0" u="none" strike="noStrike" cap="none" baseline="0">
                    <a:effectLst/>
                  </a:rPr>
                  <a:t>Percentage</a:t>
                </a:r>
                <a:endParaRPr lang="en-US" b="1" cap="none"/>
              </a:p>
            </c:rich>
          </c:tx>
          <c:layout>
            <c:manualLayout>
              <c:xMode val="edge"/>
              <c:yMode val="edge"/>
              <c:x val="5.9965590425598717E-3"/>
              <c:y val="0.28978101141612611"/>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21773176"/>
        <c:crosses val="autoZero"/>
        <c:crossBetween val="between"/>
      </c:valAx>
      <c:spPr>
        <a:noFill/>
        <a:ln>
          <a:noFill/>
        </a:ln>
        <a:effectLst/>
      </c:spPr>
    </c:plotArea>
    <c:legend>
      <c:legendPos val="r"/>
      <c:layout>
        <c:manualLayout>
          <c:xMode val="edge"/>
          <c:yMode val="edge"/>
          <c:x val="0.89339171040602661"/>
          <c:y val="2.9513623685447851E-2"/>
          <c:w val="0.10259196437049767"/>
          <c:h val="0.33301661393919918"/>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8907283085708473"/>
          <c:y val="3.6406495547407013E-2"/>
          <c:w val="0.38495548636065008"/>
          <c:h val="0.79902291354684962"/>
        </c:manualLayout>
      </c:layout>
      <c:barChart>
        <c:barDir val="bar"/>
        <c:grouping val="clustered"/>
        <c:varyColors val="0"/>
        <c:ser>
          <c:idx val="0"/>
          <c:order val="0"/>
          <c:tx>
            <c:strRef>
              <c:f>Sheet1!$B$1</c:f>
              <c:strCache>
                <c:ptCount val="1"/>
                <c:pt idx="0">
                  <c:v>Series 1</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Talked  to a female colleague at work or neighbors </c:v>
                </c:pt>
                <c:pt idx="1">
                  <c:v>Did not leave the house, but she rather talked to a member of the husband family or one of his relatives</c:v>
                </c:pt>
                <c:pt idx="2">
                  <c:v>Left the house and went to her family or a relative's house</c:v>
                </c:pt>
                <c:pt idx="3">
                  <c:v>Did not leave the house, but  she rather talked to a member of her family or relatives</c:v>
                </c:pt>
                <c:pt idx="4">
                  <c:v>Ignored the husband and refused talking to him for several days</c:v>
                </c:pt>
                <c:pt idx="5">
                  <c:v>Talked to the husband and asked him to stop abusing her</c:v>
                </c:pt>
                <c:pt idx="6">
                  <c:v> Did not tell anybody about it</c:v>
                </c:pt>
              </c:strCache>
            </c:strRef>
          </c:cat>
          <c:val>
            <c:numRef>
              <c:f>Sheet1!$B$2:$B$8</c:f>
              <c:numCache>
                <c:formatCode>0.0</c:formatCode>
                <c:ptCount val="7"/>
                <c:pt idx="0">
                  <c:v>5.1398607130619487</c:v>
                </c:pt>
                <c:pt idx="1">
                  <c:v>19.600000000000001</c:v>
                </c:pt>
                <c:pt idx="2">
                  <c:v>23.280230969555095</c:v>
                </c:pt>
                <c:pt idx="3">
                  <c:v>25.672451983133605</c:v>
                </c:pt>
                <c:pt idx="4">
                  <c:v>47.9</c:v>
                </c:pt>
                <c:pt idx="5">
                  <c:v>48.1</c:v>
                </c:pt>
                <c:pt idx="6">
                  <c:v>60.2916319032446</c:v>
                </c:pt>
              </c:numCache>
            </c:numRef>
          </c:val>
          <c:extLst>
            <c:ext xmlns:c16="http://schemas.microsoft.com/office/drawing/2014/chart" uri="{C3380CC4-5D6E-409C-BE32-E72D297353CC}">
              <c16:uniqueId val="{00000000-3A2E-4E5A-82DD-6E6767E523AB}"/>
            </c:ext>
          </c:extLst>
        </c:ser>
        <c:dLbls>
          <c:showLegendKey val="0"/>
          <c:showVal val="0"/>
          <c:showCatName val="0"/>
          <c:showSerName val="0"/>
          <c:showPercent val="0"/>
          <c:showBubbleSize val="0"/>
        </c:dLbls>
        <c:gapWidth val="60"/>
        <c:axId val="945495368"/>
        <c:axId val="945487168"/>
      </c:barChart>
      <c:catAx>
        <c:axId val="945495368"/>
        <c:scaling>
          <c:orientation val="minMax"/>
        </c:scaling>
        <c:delete val="0"/>
        <c:axPos val="l"/>
        <c:title>
          <c:tx>
            <c:rich>
              <a:bodyPr rot="-5400000" spcFirstLastPara="1" vertOverflow="ellipsis" vert="horz" wrap="square" anchor="ctr" anchorCtr="1"/>
              <a:lstStyle/>
              <a:p>
                <a:pPr>
                  <a:defRPr sz="85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effectLst/>
                  </a:rPr>
                  <a:t>selected Institution or Measures for Seeking Assistance</a:t>
                </a:r>
                <a:endParaRPr lang="en-US" sz="1800">
                  <a:effectLst/>
                </a:endParaRPr>
              </a:p>
            </c:rich>
          </c:tx>
          <c:layout>
            <c:manualLayout>
              <c:xMode val="edge"/>
              <c:yMode val="edge"/>
              <c:x val="1.0795415545319939E-2"/>
              <c:y val="8.1334879152375889E-2"/>
            </c:manualLayout>
          </c:layout>
          <c:overlay val="0"/>
          <c:spPr>
            <a:noFill/>
            <a:ln>
              <a:noFill/>
            </a:ln>
            <a:effectLst/>
          </c:spPr>
          <c:txPr>
            <a:bodyPr rot="-5400000" spcFirstLastPara="1" vertOverflow="ellipsis" vert="horz" wrap="square" anchor="ctr" anchorCtr="1"/>
            <a:lstStyle/>
            <a:p>
              <a:pPr>
                <a:defRPr sz="85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87168"/>
        <c:crosses val="autoZero"/>
        <c:auto val="1"/>
        <c:lblAlgn val="ctr"/>
        <c:lblOffset val="100"/>
        <c:noMultiLvlLbl val="0"/>
      </c:catAx>
      <c:valAx>
        <c:axId val="945487168"/>
        <c:scaling>
          <c:orientation val="minMax"/>
        </c:scaling>
        <c:delete val="0"/>
        <c:axPos val="b"/>
        <c:title>
          <c:tx>
            <c:rich>
              <a:bodyPr rot="0" spcFirstLastPara="1" vertOverflow="ellipsis" vert="horz" wrap="square" anchor="ctr" anchorCtr="1"/>
              <a:lstStyle/>
              <a:p>
                <a:pPr>
                  <a:defRPr sz="850" b="1" i="0" u="none" strike="noStrike" kern="1200" baseline="0">
                    <a:solidFill>
                      <a:schemeClr val="tx1"/>
                    </a:solidFill>
                    <a:latin typeface="Arial" panose="020B0604020202020204" pitchFamily="34" charset="0"/>
                    <a:ea typeface="+mn-ea"/>
                    <a:cs typeface="Arial" panose="020B0604020202020204" pitchFamily="34" charset="0"/>
                  </a:defRPr>
                </a:pPr>
                <a:r>
                  <a:rPr lang="en-US" sz="850" b="1" i="0" u="none" strike="noStrike" baseline="0">
                    <a:effectLst/>
                  </a:rPr>
                  <a:t>Percentage</a:t>
                </a:r>
                <a:endParaRPr lang="en-US" b="1"/>
              </a:p>
            </c:rich>
          </c:tx>
          <c:layout>
            <c:manualLayout>
              <c:xMode val="edge"/>
              <c:yMode val="edge"/>
              <c:x val="0.71383279060003157"/>
              <c:y val="0.91993080933827176"/>
            </c:manualLayout>
          </c:layout>
          <c:overlay val="0"/>
          <c:spPr>
            <a:noFill/>
            <a:ln>
              <a:noFill/>
            </a:ln>
            <a:effectLst/>
          </c:spPr>
          <c:txPr>
            <a:bodyPr rot="0" spcFirstLastPara="1" vertOverflow="ellipsis" vert="horz" wrap="square" anchor="ctr" anchorCtr="1"/>
            <a:lstStyle/>
            <a:p>
              <a:pPr>
                <a:defRPr sz="85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45495368"/>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5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260153921437788E-2"/>
          <c:y val="4.9107188214376429E-2"/>
          <c:w val="0.90147995907291245"/>
          <c:h val="0.69855196048092238"/>
        </c:manualLayout>
      </c:layout>
      <c:barChart>
        <c:barDir val="col"/>
        <c:grouping val="clustered"/>
        <c:varyColors val="0"/>
        <c:ser>
          <c:idx val="0"/>
          <c:order val="0"/>
          <c:tx>
            <c:strRef>
              <c:f>Sheet1!$B$1</c:f>
              <c:strCache>
                <c:ptCount val="1"/>
                <c:pt idx="0">
                  <c:v>Palestine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Sheet1!$B$2:$B$5</c:f>
              <c:numCache>
                <c:formatCode>0.0</c:formatCode>
                <c:ptCount val="4"/>
                <c:pt idx="0">
                  <c:v>19.2</c:v>
                </c:pt>
                <c:pt idx="1">
                  <c:v>14.4</c:v>
                </c:pt>
                <c:pt idx="2">
                  <c:v>7</c:v>
                </c:pt>
                <c:pt idx="3">
                  <c:v>3.9</c:v>
                </c:pt>
              </c:numCache>
            </c:numRef>
          </c:val>
          <c:extLst>
            <c:ext xmlns:c16="http://schemas.microsoft.com/office/drawing/2014/chart" uri="{C3380CC4-5D6E-409C-BE32-E72D297353CC}">
              <c16:uniqueId val="{00000000-81EA-437A-8789-4CADFCD38A3B}"/>
            </c:ext>
          </c:extLst>
        </c:ser>
        <c:ser>
          <c:idx val="1"/>
          <c:order val="1"/>
          <c:tx>
            <c:strRef>
              <c:f>Sheet1!$C$1</c:f>
              <c:strCache>
                <c:ptCount val="1"/>
                <c:pt idx="0">
                  <c:v>West Bank</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Sheet1!$C$2:$C$5</c:f>
              <c:numCache>
                <c:formatCode>0.0</c:formatCode>
                <c:ptCount val="4"/>
                <c:pt idx="0">
                  <c:v>19.8</c:v>
                </c:pt>
                <c:pt idx="1">
                  <c:v>14.3</c:v>
                </c:pt>
                <c:pt idx="2">
                  <c:v>7.4</c:v>
                </c:pt>
                <c:pt idx="3">
                  <c:v>4.5999999999999996</c:v>
                </c:pt>
              </c:numCache>
            </c:numRef>
          </c:val>
          <c:extLst>
            <c:ext xmlns:c16="http://schemas.microsoft.com/office/drawing/2014/chart" uri="{C3380CC4-5D6E-409C-BE32-E72D297353CC}">
              <c16:uniqueId val="{00000001-81EA-437A-8789-4CADFCD38A3B}"/>
            </c:ext>
          </c:extLst>
        </c:ser>
        <c:ser>
          <c:idx val="2"/>
          <c:order val="2"/>
          <c:tx>
            <c:strRef>
              <c:f>Sheet1!$D$1</c:f>
              <c:strCache>
                <c:ptCount val="1"/>
                <c:pt idx="0">
                  <c:v>Gaza Strip </c:v>
                </c:pt>
              </c:strCache>
            </c:strRef>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Exposed to Violence by Others</c:v>
                </c:pt>
                <c:pt idx="1">
                  <c:v>Psychological Violence</c:v>
                </c:pt>
                <c:pt idx="2">
                  <c:v>Physical Violence</c:v>
                </c:pt>
                <c:pt idx="3">
                  <c:v>Sexual Violence</c:v>
                </c:pt>
              </c:strCache>
            </c:strRef>
          </c:cat>
          <c:val>
            <c:numRef>
              <c:f>Sheet1!$D$2:$D$5</c:f>
              <c:numCache>
                <c:formatCode>0.0</c:formatCode>
                <c:ptCount val="4"/>
                <c:pt idx="0">
                  <c:v>18.399999999999999</c:v>
                </c:pt>
                <c:pt idx="1">
                  <c:v>14.7</c:v>
                </c:pt>
                <c:pt idx="2">
                  <c:v>6.2</c:v>
                </c:pt>
                <c:pt idx="3">
                  <c:v>2.7</c:v>
                </c:pt>
              </c:numCache>
            </c:numRef>
          </c:val>
          <c:extLst>
            <c:ext xmlns:c16="http://schemas.microsoft.com/office/drawing/2014/chart" uri="{C3380CC4-5D6E-409C-BE32-E72D297353CC}">
              <c16:uniqueId val="{00000002-81EA-437A-8789-4CADFCD38A3B}"/>
            </c:ext>
          </c:extLst>
        </c:ser>
        <c:dLbls>
          <c:dLblPos val="outEnd"/>
          <c:showLegendKey val="0"/>
          <c:showVal val="1"/>
          <c:showCatName val="0"/>
          <c:showSerName val="0"/>
          <c:showPercent val="0"/>
          <c:showBubbleSize val="0"/>
        </c:dLbls>
        <c:gapWidth val="219"/>
        <c:overlap val="-27"/>
        <c:axId val="529876000"/>
        <c:axId val="529875016"/>
      </c:barChart>
      <c:catAx>
        <c:axId val="5298760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Type of Violence</a:t>
                </a:r>
                <a:endParaRPr lang="en-US" b="1"/>
              </a:p>
            </c:rich>
          </c:tx>
          <c:layout>
            <c:manualLayout>
              <c:xMode val="edge"/>
              <c:yMode val="edge"/>
              <c:x val="0.48424307131100136"/>
              <c:y val="0.9227921119235095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5016"/>
        <c:crosses val="autoZero"/>
        <c:auto val="1"/>
        <c:lblAlgn val="ctr"/>
        <c:lblOffset val="100"/>
        <c:noMultiLvlLbl val="0"/>
      </c:catAx>
      <c:valAx>
        <c:axId val="529875016"/>
        <c:scaling>
          <c:orientation val="minMax"/>
        </c:scaling>
        <c:delete val="0"/>
        <c:axPos val="l"/>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effectLst/>
                  </a:rPr>
                  <a:t>Percentage</a:t>
                </a:r>
                <a:endParaRPr lang="en-US" b="1"/>
              </a:p>
            </c:rich>
          </c:tx>
          <c:layout>
            <c:manualLayout>
              <c:xMode val="edge"/>
              <c:yMode val="edge"/>
              <c:x val="2.2598870056497175E-2"/>
              <c:y val="0.3268436203539073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29876000"/>
        <c:crosses val="autoZero"/>
        <c:crossBetween val="between"/>
      </c:valAx>
      <c:spPr>
        <a:noFill/>
        <a:ln>
          <a:noFill/>
        </a:ln>
        <a:effectLst/>
      </c:spPr>
    </c:plotArea>
    <c:legend>
      <c:legendPos val="b"/>
      <c:layout>
        <c:manualLayout>
          <c:xMode val="edge"/>
          <c:yMode val="edge"/>
          <c:x val="0.85812696294319146"/>
          <c:y val="4.0178223689780718E-2"/>
          <c:w val="0.12604831175764047"/>
          <c:h val="0.38069023724975548"/>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withinLinearReversed" id="21">
  <a:schemeClr val="accent1"/>
</cs:colorStyle>
</file>

<file path=word/charts/colors15.xml><?xml version="1.0" encoding="utf-8"?>
<cs:colorStyle xmlns:cs="http://schemas.microsoft.com/office/drawing/2012/chartStyle" xmlns:a="http://schemas.openxmlformats.org/drawingml/2006/main" meth="withinLinear" id="14">
  <a:schemeClr val="accent1"/>
</cs:colorStyle>
</file>

<file path=word/charts/colors16.xml><?xml version="1.0" encoding="utf-8"?>
<cs:colorStyle xmlns:cs="http://schemas.microsoft.com/office/drawing/2012/chartStyle" xmlns:a="http://schemas.openxmlformats.org/drawingml/2006/main" meth="withinLinearReversed" id="21">
  <a:schemeClr val="accent1"/>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Reversed" id="21">
  <a:schemeClr val="accent1"/>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withinLinear" id="19">
  <a:schemeClr val="accent6"/>
</cs:colorStyle>
</file>

<file path=word/charts/colors21.xml><?xml version="1.0" encoding="utf-8"?>
<cs:colorStyle xmlns:cs="http://schemas.microsoft.com/office/drawing/2012/chartStyle" xmlns:a="http://schemas.openxmlformats.org/drawingml/2006/main" meth="withinLinear" id="19">
  <a:schemeClr val="accent6"/>
</cs:colorStyle>
</file>

<file path=word/charts/colors22.xml><?xml version="1.0" encoding="utf-8"?>
<cs:colorStyle xmlns:cs="http://schemas.microsoft.com/office/drawing/2012/chartStyle" xmlns:a="http://schemas.openxmlformats.org/drawingml/2006/main" meth="withinLinear" id="19">
  <a:schemeClr val="accent6"/>
</cs:colorStyle>
</file>

<file path=word/charts/colors23.xml><?xml version="1.0" encoding="utf-8"?>
<cs:colorStyle xmlns:cs="http://schemas.microsoft.com/office/drawing/2012/chartStyle" xmlns:a="http://schemas.openxmlformats.org/drawingml/2006/main" meth="withinLinear" id="19">
  <a:schemeClr val="accent6"/>
</cs:colorStyle>
</file>

<file path=word/charts/colors24.xml><?xml version="1.0" encoding="utf-8"?>
<cs:colorStyle xmlns:cs="http://schemas.microsoft.com/office/drawing/2012/chartStyle" xmlns:a="http://schemas.openxmlformats.org/drawingml/2006/main" meth="withinLinear" id="19">
  <a:schemeClr val="accent6"/>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withinLinear" id="16">
  <a:schemeClr val="accent3"/>
</cs:colorStyle>
</file>

<file path=word/charts/colors27.xml><?xml version="1.0" encoding="utf-8"?>
<cs:colorStyle xmlns:cs="http://schemas.microsoft.com/office/drawing/2012/chartStyle" xmlns:a="http://schemas.openxmlformats.org/drawingml/2006/main" meth="withinLinear" id="14">
  <a:schemeClr val="accent1"/>
</cs:colorStyle>
</file>

<file path=word/charts/colors28.xml><?xml version="1.0" encoding="utf-8"?>
<cs:colorStyle xmlns:cs="http://schemas.microsoft.com/office/drawing/2012/chartStyle" xmlns:a="http://schemas.openxmlformats.org/drawingml/2006/main" meth="withinLinear" id="14">
  <a:schemeClr val="accent1"/>
</cs:colorStyle>
</file>

<file path=word/charts/colors29.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4">
  <a:schemeClr val="accent1"/>
</cs:colorStyle>
</file>

<file path=word/charts/colors31.xml><?xml version="1.0" encoding="utf-8"?>
<cs:colorStyle xmlns:cs="http://schemas.microsoft.com/office/drawing/2012/chartStyle" xmlns:a="http://schemas.openxmlformats.org/drawingml/2006/main" meth="withinLinear" id="14">
  <a:schemeClr val="accent1"/>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7">
  <a:schemeClr val="accent4"/>
</cs:colorStyle>
</file>

<file path=word/charts/colors5.xml><?xml version="1.0" encoding="utf-8"?>
<cs:colorStyle xmlns:cs="http://schemas.microsoft.com/office/drawing/2012/chartStyle" xmlns:a="http://schemas.openxmlformats.org/drawingml/2006/main" meth="withinLinear" id="18">
  <a:schemeClr val="accent5"/>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40DCAB-4967-4B13-98EF-FFDF21E436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56</Pages>
  <Words>14638</Words>
  <Characters>76908</Characters>
  <Application>Microsoft Office Word</Application>
  <DocSecurity>4</DocSecurity>
  <Lines>640</Lines>
  <Paragraphs>182</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91364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2</cp:revision>
  <cp:lastPrinted>2022-07-05T07:02:00Z</cp:lastPrinted>
  <dcterms:created xsi:type="dcterms:W3CDTF">2022-07-05T07:05:00Z</dcterms:created>
  <dcterms:modified xsi:type="dcterms:W3CDTF">2022-07-05T07:05:00Z</dcterms:modified>
</cp:coreProperties>
</file>