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71" w:rsidRDefault="00235C71" w:rsidP="002236C2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235C71" w:rsidRDefault="00235C71" w:rsidP="002236C2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2236C2" w:rsidRPr="00956D51" w:rsidRDefault="002236C2" w:rsidP="002236C2">
      <w:pPr>
        <w:jc w:val="center"/>
        <w:rPr>
          <w:sz w:val="32"/>
          <w:szCs w:val="32"/>
          <w:rtl/>
        </w:rPr>
      </w:pPr>
      <w:r w:rsidRPr="00956D51">
        <w:rPr>
          <w:rFonts w:cs="Simplified Arabic" w:hint="cs"/>
          <w:b/>
          <w:bCs/>
          <w:sz w:val="32"/>
          <w:szCs w:val="32"/>
          <w:rtl/>
        </w:rPr>
        <w:t>حوالي 13</w:t>
      </w:r>
      <w:r w:rsidRPr="00956D51">
        <w:rPr>
          <w:rFonts w:cs="Simplified Arabic"/>
          <w:b/>
          <w:bCs/>
          <w:sz w:val="32"/>
          <w:szCs w:val="32"/>
          <w:rtl/>
        </w:rPr>
        <w:t xml:space="preserve"> مليون </w:t>
      </w:r>
      <w:r w:rsidRPr="00956D51">
        <w:rPr>
          <w:rFonts w:cs="Simplified Arabic" w:hint="cs"/>
          <w:b/>
          <w:bCs/>
          <w:sz w:val="32"/>
          <w:szCs w:val="32"/>
          <w:rtl/>
        </w:rPr>
        <w:t>فلسطيني في فلسطين التاريخية والشتات</w:t>
      </w:r>
    </w:p>
    <w:p w:rsidR="00235C71" w:rsidRDefault="00235C71" w:rsidP="00E71102">
      <w:pPr>
        <w:jc w:val="center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E71102" w:rsidRPr="00F02224" w:rsidRDefault="00E71102" w:rsidP="00E71102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02224">
        <w:rPr>
          <w:rFonts w:ascii="Simplified Arabic" w:hAnsi="Simplified Arabic" w:cs="Simplified Arabic"/>
          <w:b/>
          <w:bCs/>
          <w:sz w:val="28"/>
          <w:szCs w:val="28"/>
          <w:rtl/>
        </w:rPr>
        <w:t>الإحصاء الفلسطيني يستعرض أوضاع السكان في فلسطين بمناسبة</w:t>
      </w:r>
      <w:r w:rsidRPr="00F0222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022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اليوم العالمي </w:t>
      </w:r>
      <w:proofErr w:type="spellStart"/>
      <w:r w:rsidRPr="00F02224">
        <w:rPr>
          <w:rFonts w:ascii="Simplified Arabic" w:hAnsi="Simplified Arabic" w:cs="Simplified Arabic"/>
          <w:b/>
          <w:bCs/>
          <w:sz w:val="28"/>
          <w:szCs w:val="28"/>
          <w:rtl/>
        </w:rPr>
        <w:t>للسكان،</w:t>
      </w:r>
      <w:proofErr w:type="spellEnd"/>
      <w:r w:rsidRPr="00F022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11/07/</w:t>
      </w:r>
      <w:r w:rsidRPr="00F02224">
        <w:rPr>
          <w:rFonts w:ascii="Simplified Arabic" w:hAnsi="Simplified Arabic" w:cs="Simplified Arabic"/>
          <w:b/>
          <w:bCs/>
          <w:sz w:val="28"/>
          <w:szCs w:val="28"/>
        </w:rPr>
        <w:t>2019</w:t>
      </w:r>
    </w:p>
    <w:p w:rsidR="00E71102" w:rsidRPr="00B95437" w:rsidRDefault="00E71102" w:rsidP="00E71102">
      <w:pPr>
        <w:jc w:val="center"/>
        <w:rPr>
          <w:rFonts w:ascii="Simplified Arabic" w:hAnsi="Simplified Arabic" w:cs="Simplified Arabic"/>
          <w:b/>
          <w:bCs/>
          <w:sz w:val="10"/>
          <w:szCs w:val="10"/>
        </w:rPr>
      </w:pPr>
    </w:p>
    <w:p w:rsidR="00B645F1" w:rsidRPr="00F02224" w:rsidRDefault="00E71102" w:rsidP="00380242">
      <w:pPr>
        <w:jc w:val="both"/>
        <w:rPr>
          <w:rFonts w:ascii="Simplified Arabic" w:hAnsi="Simplified Arabic" w:cs="Simplified Arabic"/>
          <w:rtl/>
        </w:rPr>
      </w:pPr>
      <w:r w:rsidRPr="00F02224">
        <w:rPr>
          <w:rFonts w:ascii="Simplified Arabic" w:hAnsi="Simplified Arabic" w:cs="Simplified Arabic"/>
          <w:rtl/>
        </w:rPr>
        <w:t xml:space="preserve">بناء على التقديرات السكانية التي أعدها الجهاز المركزي للإحصاء </w:t>
      </w:r>
      <w:proofErr w:type="spellStart"/>
      <w:r w:rsidRPr="00F02224">
        <w:rPr>
          <w:rFonts w:ascii="Simplified Arabic" w:hAnsi="Simplified Arabic" w:cs="Simplified Arabic"/>
          <w:rtl/>
        </w:rPr>
        <w:t>الفلسطيني،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</w:t>
      </w:r>
      <w:r w:rsidR="00380242" w:rsidRPr="00F02224">
        <w:rPr>
          <w:rFonts w:ascii="Simplified Arabic" w:hAnsi="Simplified Arabic" w:cs="Simplified Arabic"/>
          <w:rtl/>
        </w:rPr>
        <w:t xml:space="preserve">هناك </w:t>
      </w:r>
      <w:r w:rsidR="00E22A97" w:rsidRPr="00F02224">
        <w:rPr>
          <w:rFonts w:ascii="Simplified Arabic" w:hAnsi="Simplified Arabic" w:cs="Simplified Arabic"/>
          <w:rtl/>
        </w:rPr>
        <w:t>حوالي 13 مليون فلسطيني في العالم منهم نحو 5 مليون فلسطيني في دولة فلسطين</w:t>
      </w:r>
      <w:r w:rsidRPr="00F02224">
        <w:rPr>
          <w:rFonts w:ascii="Simplified Arabic" w:hAnsi="Simplified Arabic" w:cs="Simplified Arabic"/>
          <w:rtl/>
        </w:rPr>
        <w:t xml:space="preserve">، </w:t>
      </w:r>
      <w:r w:rsidRPr="00F02224">
        <w:rPr>
          <w:rFonts w:ascii="Simplified Arabic" w:hAnsi="Simplified Arabic" w:cs="Simplified Arabic"/>
        </w:rPr>
        <w:t>2.53</w:t>
      </w:r>
      <w:r w:rsidRPr="00F02224">
        <w:rPr>
          <w:rFonts w:ascii="Simplified Arabic" w:hAnsi="Simplified Arabic" w:cs="Simplified Arabic"/>
          <w:rtl/>
        </w:rPr>
        <w:t xml:space="preserve"> مليون ذكر </w:t>
      </w:r>
      <w:proofErr w:type="spellStart"/>
      <w:r w:rsidRPr="00F02224">
        <w:rPr>
          <w:rFonts w:ascii="Simplified Arabic" w:hAnsi="Simplified Arabic" w:cs="Simplified Arabic"/>
          <w:rtl/>
        </w:rPr>
        <w:t>و2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.45 مليون أنثى.  فبلغ عدد سكان الضفة الغربية المقدر حوالي </w:t>
      </w:r>
      <w:r w:rsidRPr="00F02224">
        <w:rPr>
          <w:rFonts w:ascii="Simplified Arabic" w:hAnsi="Simplified Arabic" w:cs="Simplified Arabic"/>
        </w:rPr>
        <w:t>2.99</w:t>
      </w:r>
      <w:r w:rsidRPr="00F02224">
        <w:rPr>
          <w:rFonts w:ascii="Simplified Arabic" w:hAnsi="Simplified Arabic" w:cs="Simplified Arabic"/>
          <w:rtl/>
          <w:lang w:bidi="ar-JO"/>
        </w:rPr>
        <w:t xml:space="preserve"> </w:t>
      </w:r>
      <w:r w:rsidRPr="00F02224">
        <w:rPr>
          <w:rFonts w:ascii="Simplified Arabic" w:hAnsi="Simplified Arabic" w:cs="Simplified Arabic"/>
          <w:rtl/>
        </w:rPr>
        <w:t xml:space="preserve">مليون </w:t>
      </w:r>
      <w:proofErr w:type="spellStart"/>
      <w:r w:rsidRPr="00F02224">
        <w:rPr>
          <w:rFonts w:ascii="Simplified Arabic" w:hAnsi="Simplified Arabic" w:cs="Simplified Arabic"/>
          <w:rtl/>
        </w:rPr>
        <w:t>نسمة،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منهم </w:t>
      </w:r>
      <w:r w:rsidRPr="00F02224">
        <w:rPr>
          <w:rFonts w:ascii="Simplified Arabic" w:hAnsi="Simplified Arabic" w:cs="Simplified Arabic"/>
        </w:rPr>
        <w:t>1.53</w:t>
      </w:r>
      <w:r w:rsidRPr="00F02224">
        <w:rPr>
          <w:rFonts w:ascii="Simplified Arabic" w:hAnsi="Simplified Arabic" w:cs="Simplified Arabic"/>
          <w:rtl/>
        </w:rPr>
        <w:t xml:space="preserve"> مليون ذكر </w:t>
      </w:r>
      <w:proofErr w:type="spellStart"/>
      <w:r w:rsidRPr="00F02224">
        <w:rPr>
          <w:rFonts w:ascii="Simplified Arabic" w:hAnsi="Simplified Arabic" w:cs="Simplified Arabic"/>
          <w:rtl/>
        </w:rPr>
        <w:t>و1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.46 مليون </w:t>
      </w:r>
      <w:proofErr w:type="spellStart"/>
      <w:r w:rsidRPr="00F02224">
        <w:rPr>
          <w:rFonts w:ascii="Simplified Arabic" w:hAnsi="Simplified Arabic" w:cs="Simplified Arabic"/>
          <w:rtl/>
        </w:rPr>
        <w:t>أنثى،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بينما قدر عدد سكان قطاع غزة لنفس العام بحوالي </w:t>
      </w:r>
      <w:r w:rsidRPr="00F02224">
        <w:rPr>
          <w:rFonts w:ascii="Simplified Arabic" w:hAnsi="Simplified Arabic" w:cs="Simplified Arabic"/>
        </w:rPr>
        <w:t>1.99</w:t>
      </w:r>
      <w:r w:rsidRPr="00F02224">
        <w:rPr>
          <w:rFonts w:ascii="Simplified Arabic" w:hAnsi="Simplified Arabic" w:cs="Simplified Arabic"/>
          <w:rtl/>
        </w:rPr>
        <w:t xml:space="preserve"> مليون </w:t>
      </w:r>
      <w:proofErr w:type="spellStart"/>
      <w:r w:rsidRPr="00F02224">
        <w:rPr>
          <w:rFonts w:ascii="Simplified Arabic" w:hAnsi="Simplified Arabic" w:cs="Simplified Arabic"/>
          <w:rtl/>
        </w:rPr>
        <w:t>نسمة،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منهم </w:t>
      </w:r>
      <w:r w:rsidRPr="00F02224">
        <w:rPr>
          <w:rFonts w:ascii="Simplified Arabic" w:hAnsi="Simplified Arabic" w:cs="Simplified Arabic"/>
        </w:rPr>
        <w:t>1.01</w:t>
      </w:r>
      <w:r w:rsidRPr="00F02224">
        <w:rPr>
          <w:rFonts w:ascii="Simplified Arabic" w:hAnsi="Simplified Arabic" w:cs="Simplified Arabic"/>
          <w:rtl/>
          <w:lang w:bidi="ar-JO"/>
        </w:rPr>
        <w:t xml:space="preserve"> مليون</w:t>
      </w:r>
      <w:r w:rsidRPr="00F02224">
        <w:rPr>
          <w:rFonts w:ascii="Simplified Arabic" w:hAnsi="Simplified Arabic" w:cs="Simplified Arabic"/>
          <w:rtl/>
        </w:rPr>
        <w:t xml:space="preserve"> ذكر و</w:t>
      </w:r>
      <w:r w:rsidRPr="00F02224">
        <w:rPr>
          <w:rFonts w:ascii="Simplified Arabic" w:hAnsi="Simplified Arabic" w:cs="Simplified Arabic"/>
        </w:rPr>
        <w:t>980</w:t>
      </w:r>
      <w:r w:rsidRPr="00F02224">
        <w:rPr>
          <w:rFonts w:ascii="Simplified Arabic" w:hAnsi="Simplified Arabic" w:cs="Simplified Arabic"/>
          <w:rtl/>
        </w:rPr>
        <w:t xml:space="preserve"> ألف أنثى. </w:t>
      </w:r>
    </w:p>
    <w:p w:rsidR="00E71102" w:rsidRPr="00F02224" w:rsidRDefault="00E71102" w:rsidP="00E22A97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  <w:r w:rsidRPr="00F02224">
        <w:rPr>
          <w:rFonts w:ascii="Simplified Arabic" w:hAnsi="Simplified Arabic" w:cs="Simplified Arabic"/>
          <w:sz w:val="16"/>
          <w:szCs w:val="16"/>
          <w:rtl/>
        </w:rPr>
        <w:t xml:space="preserve"> </w:t>
      </w:r>
    </w:p>
    <w:p w:rsidR="00787412" w:rsidRPr="00F02224" w:rsidRDefault="00B645F1" w:rsidP="005A5569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F02224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عدد السكان </w:t>
      </w:r>
      <w:r w:rsidR="00787412" w:rsidRPr="00F02224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الفلسطينيين</w:t>
      </w:r>
      <w:r w:rsidRPr="00F02224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المقدر في العالم</w:t>
      </w:r>
      <w:r w:rsidR="00787412" w:rsidRPr="00F02224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حسب </w:t>
      </w:r>
      <w:r w:rsidR="005A5569" w:rsidRPr="00F02224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مكان</w:t>
      </w:r>
      <w:r w:rsidR="00787412" w:rsidRPr="00F02224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</w:t>
      </w:r>
      <w:proofErr w:type="spellStart"/>
      <w:r w:rsidR="00787412" w:rsidRPr="00F02224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الإقامة</w:t>
      </w:r>
      <w:r w:rsidR="00380242" w:rsidRPr="00F02224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،</w:t>
      </w:r>
      <w:proofErr w:type="spellEnd"/>
      <w:r w:rsidR="00787412" w:rsidRPr="00F02224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</w:t>
      </w:r>
      <w:r w:rsidRPr="00F02224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منتصف</w:t>
      </w:r>
      <w:r w:rsidR="00787412" w:rsidRPr="00F02224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عام </w:t>
      </w:r>
      <w:r w:rsidRPr="00F02224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2019</w:t>
      </w:r>
    </w:p>
    <w:p w:rsidR="00787412" w:rsidRPr="009A14AC" w:rsidRDefault="00787412" w:rsidP="00787412">
      <w:pPr>
        <w:jc w:val="center"/>
        <w:rPr>
          <w:rFonts w:ascii="Arial" w:hAnsi="Arial"/>
          <w:b/>
          <w:bCs/>
          <w:color w:val="FF0000"/>
          <w:sz w:val="4"/>
          <w:szCs w:val="4"/>
          <w:rtl/>
          <w:lang w:eastAsia="en-US"/>
        </w:rPr>
      </w:pPr>
    </w:p>
    <w:tbl>
      <w:tblPr>
        <w:tblStyle w:val="TableGrid"/>
        <w:bidiVisual/>
        <w:tblW w:w="0" w:type="auto"/>
        <w:jc w:val="center"/>
        <w:tblInd w:w="2031" w:type="dxa"/>
        <w:tblLook w:val="04A0"/>
      </w:tblPr>
      <w:tblGrid>
        <w:gridCol w:w="5091"/>
      </w:tblGrid>
      <w:tr w:rsidR="00787412" w:rsidRPr="009A14AC" w:rsidTr="00235C71">
        <w:trPr>
          <w:trHeight w:val="2972"/>
          <w:jc w:val="center"/>
        </w:trPr>
        <w:tc>
          <w:tcPr>
            <w:tcW w:w="5054" w:type="dxa"/>
            <w:vAlign w:val="center"/>
          </w:tcPr>
          <w:p w:rsidR="00787412" w:rsidRPr="009A14AC" w:rsidRDefault="0063523D" w:rsidP="0063523D">
            <w:pPr>
              <w:jc w:val="center"/>
              <w:rPr>
                <w:color w:val="FF0000"/>
                <w:sz w:val="10"/>
                <w:szCs w:val="10"/>
                <w:rtl/>
                <w:lang w:eastAsia="en-US"/>
              </w:rPr>
            </w:pPr>
            <w:r>
              <w:rPr>
                <w:noProof/>
                <w:color w:val="FF0000"/>
                <w:sz w:val="10"/>
                <w:szCs w:val="10"/>
                <w:rtl/>
                <w:lang w:eastAsia="en-US"/>
              </w:rPr>
              <w:drawing>
                <wp:inline distT="0" distB="0" distL="0" distR="0">
                  <wp:extent cx="3095625" cy="1914525"/>
                  <wp:effectExtent l="0" t="0" r="0" b="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787412" w:rsidRPr="001B0BEB" w:rsidRDefault="00787412" w:rsidP="00787412">
      <w:pPr>
        <w:jc w:val="center"/>
        <w:rPr>
          <w:sz w:val="6"/>
          <w:szCs w:val="6"/>
          <w:rtl/>
          <w:lang w:eastAsia="en-US"/>
        </w:rPr>
      </w:pPr>
    </w:p>
    <w:p w:rsidR="00787412" w:rsidRPr="004338CF" w:rsidRDefault="00787412" w:rsidP="00787412">
      <w:pPr>
        <w:ind w:right="465"/>
        <w:jc w:val="lowKashida"/>
        <w:rPr>
          <w:b/>
          <w:bCs/>
          <w:sz w:val="2"/>
          <w:szCs w:val="2"/>
          <w:lang w:eastAsia="en-US"/>
        </w:rPr>
      </w:pPr>
    </w:p>
    <w:p w:rsidR="00E71102" w:rsidRPr="00F02224" w:rsidRDefault="00E71102" w:rsidP="00E71102">
      <w:pPr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E71102" w:rsidRPr="00F02224" w:rsidRDefault="00E71102" w:rsidP="00632B14">
      <w:pPr>
        <w:pStyle w:val="Heading7"/>
        <w:jc w:val="both"/>
        <w:rPr>
          <w:rFonts w:ascii="Simplified Arabic" w:hAnsi="Simplified Arabic"/>
          <w:sz w:val="26"/>
          <w:szCs w:val="26"/>
        </w:rPr>
      </w:pPr>
      <w:r w:rsidRPr="00F02224">
        <w:rPr>
          <w:rFonts w:ascii="Simplified Arabic" w:hAnsi="Simplified Arabic"/>
          <w:sz w:val="26"/>
          <w:szCs w:val="26"/>
          <w:rtl/>
        </w:rPr>
        <w:t xml:space="preserve">المجتمع الفلسطيني </w:t>
      </w:r>
      <w:r w:rsidR="00632B14" w:rsidRPr="00F02224">
        <w:rPr>
          <w:rFonts w:ascii="Simplified Arabic" w:hAnsi="Simplified Arabic"/>
          <w:sz w:val="26"/>
          <w:szCs w:val="26"/>
          <w:rtl/>
        </w:rPr>
        <w:t>فتي وأكثر من ثلث سكانه دون 15 سنة</w:t>
      </w:r>
    </w:p>
    <w:p w:rsidR="00E71102" w:rsidRPr="00F02224" w:rsidRDefault="00E71102" w:rsidP="00F542A9">
      <w:pPr>
        <w:jc w:val="both"/>
        <w:rPr>
          <w:rFonts w:ascii="Simplified Arabic" w:hAnsi="Simplified Arabic" w:cs="Simplified Arabic"/>
        </w:rPr>
      </w:pPr>
      <w:r w:rsidRPr="00F02224">
        <w:rPr>
          <w:rFonts w:ascii="Simplified Arabic" w:hAnsi="Simplified Arabic" w:cs="Simplified Arabic"/>
          <w:rtl/>
        </w:rPr>
        <w:t>تقدر نسبة الأفراد في الفئة العمريـة (0-14 سنة</w:t>
      </w:r>
      <w:proofErr w:type="spellStart"/>
      <w:r w:rsidR="00F542A9" w:rsidRPr="00F02224">
        <w:rPr>
          <w:rFonts w:ascii="Simplified Arabic" w:hAnsi="Simplified Arabic" w:cs="Simplified Arabic"/>
          <w:rtl/>
        </w:rPr>
        <w:t>)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</w:t>
      </w:r>
      <w:r w:rsidR="00F542A9" w:rsidRPr="00F02224">
        <w:rPr>
          <w:rFonts w:ascii="Simplified Arabic" w:hAnsi="Simplified Arabic" w:cs="Simplified Arabic"/>
          <w:rtl/>
        </w:rPr>
        <w:t xml:space="preserve">في </w:t>
      </w:r>
      <w:r w:rsidRPr="00F02224">
        <w:rPr>
          <w:rFonts w:ascii="Simplified Arabic" w:hAnsi="Simplified Arabic" w:cs="Simplified Arabic"/>
          <w:rtl/>
        </w:rPr>
        <w:t xml:space="preserve">منتصف العام 2019 بحوالي </w:t>
      </w:r>
      <w:r w:rsidRPr="00F02224">
        <w:rPr>
          <w:rFonts w:ascii="Simplified Arabic" w:hAnsi="Simplified Arabic" w:cs="Simplified Arabic"/>
        </w:rPr>
        <w:t>38</w:t>
      </w:r>
      <w:proofErr w:type="spellStart"/>
      <w:r w:rsidRPr="00F02224">
        <w:rPr>
          <w:rFonts w:ascii="Simplified Arabic" w:hAnsi="Simplified Arabic" w:cs="Simplified Arabic"/>
          <w:rtl/>
        </w:rPr>
        <w:t>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من مجمل السكان فـي </w:t>
      </w:r>
      <w:proofErr w:type="spellStart"/>
      <w:r w:rsidRPr="00F02224">
        <w:rPr>
          <w:rFonts w:ascii="Simplified Arabic" w:hAnsi="Simplified Arabic" w:cs="Simplified Arabic"/>
          <w:rtl/>
        </w:rPr>
        <w:t>فلسطين،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بـواقع </w:t>
      </w:r>
      <w:r w:rsidRPr="00F02224">
        <w:rPr>
          <w:rFonts w:ascii="Simplified Arabic" w:hAnsi="Simplified Arabic" w:cs="Simplified Arabic"/>
        </w:rPr>
        <w:t>36</w:t>
      </w:r>
      <w:proofErr w:type="spellStart"/>
      <w:r w:rsidRPr="00F02224">
        <w:rPr>
          <w:rFonts w:ascii="Simplified Arabic" w:hAnsi="Simplified Arabic" w:cs="Simplified Arabic"/>
          <w:rtl/>
        </w:rPr>
        <w:t>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الضفة الغربية </w:t>
      </w:r>
      <w:proofErr w:type="spellStart"/>
      <w:r w:rsidRPr="00F02224">
        <w:rPr>
          <w:rFonts w:ascii="Simplified Arabic" w:hAnsi="Simplified Arabic" w:cs="Simplified Arabic"/>
          <w:rtl/>
        </w:rPr>
        <w:t>و42%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قطاع غزة.  ويلاحظ انخفاض نسبة الأفراد الذين تبلغ أعمارهم (65 سنة فأكثر</w:t>
      </w:r>
      <w:proofErr w:type="spellStart"/>
      <w:r w:rsidRPr="00F02224">
        <w:rPr>
          <w:rFonts w:ascii="Simplified Arabic" w:hAnsi="Simplified Arabic" w:cs="Simplified Arabic"/>
          <w:rtl/>
        </w:rPr>
        <w:t>)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حيث قدرت نسبتهم في منتصف عام </w:t>
      </w:r>
      <w:r w:rsidRPr="00F02224">
        <w:rPr>
          <w:rFonts w:ascii="Simplified Arabic" w:hAnsi="Simplified Arabic" w:cs="Simplified Arabic"/>
        </w:rPr>
        <w:t>2019</w:t>
      </w:r>
      <w:r w:rsidRPr="00F022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02224">
        <w:rPr>
          <w:rFonts w:ascii="Simplified Arabic" w:hAnsi="Simplified Arabic" w:cs="Simplified Arabic"/>
          <w:rtl/>
        </w:rPr>
        <w:t xml:space="preserve">بحوالي </w:t>
      </w:r>
      <w:proofErr w:type="spellStart"/>
      <w:r w:rsidRPr="00F02224">
        <w:rPr>
          <w:rFonts w:ascii="Simplified Arabic" w:hAnsi="Simplified Arabic" w:cs="Simplified Arabic"/>
          <w:rtl/>
        </w:rPr>
        <w:t>3%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</w:t>
      </w:r>
      <w:proofErr w:type="spellStart"/>
      <w:r w:rsidRPr="00F02224">
        <w:rPr>
          <w:rFonts w:ascii="Simplified Arabic" w:hAnsi="Simplified Arabic" w:cs="Simplified Arabic"/>
          <w:rtl/>
        </w:rPr>
        <w:t>فلسطين،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بواقع </w:t>
      </w:r>
      <w:proofErr w:type="spellStart"/>
      <w:r w:rsidRPr="00F02224">
        <w:rPr>
          <w:rFonts w:ascii="Simplified Arabic" w:hAnsi="Simplified Arabic" w:cs="Simplified Arabic"/>
          <w:rtl/>
        </w:rPr>
        <w:t>4%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الضفة الغربية </w:t>
      </w:r>
      <w:proofErr w:type="spellStart"/>
      <w:r w:rsidRPr="00F02224">
        <w:rPr>
          <w:rFonts w:ascii="Simplified Arabic" w:hAnsi="Simplified Arabic" w:cs="Simplified Arabic"/>
          <w:rtl/>
        </w:rPr>
        <w:t>و3%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قطاع غزة.</w:t>
      </w:r>
    </w:p>
    <w:p w:rsidR="00F02224" w:rsidRPr="00235C71" w:rsidRDefault="00F02224" w:rsidP="00E71102">
      <w:pPr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E71102" w:rsidRPr="00F02224" w:rsidRDefault="00E71102" w:rsidP="00E7110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كثافة سكانية مرتفعة في قطاع غزة </w:t>
      </w:r>
    </w:p>
    <w:p w:rsidR="00E71102" w:rsidRPr="00F02224" w:rsidRDefault="00E71102" w:rsidP="00E71102">
      <w:pPr>
        <w:jc w:val="both"/>
        <w:rPr>
          <w:rFonts w:ascii="Simplified Arabic" w:hAnsi="Simplified Arabic" w:cs="Simplified Arabic"/>
        </w:rPr>
      </w:pPr>
      <w:r w:rsidRPr="00F02224">
        <w:rPr>
          <w:rFonts w:ascii="Simplified Arabic" w:hAnsi="Simplified Arabic" w:cs="Simplified Arabic"/>
          <w:rtl/>
        </w:rPr>
        <w:t xml:space="preserve">الكثافة السكانية في فلسطين مرتفعة بشكل عام وفي قطاع غزة بشكل </w:t>
      </w:r>
      <w:proofErr w:type="spellStart"/>
      <w:r w:rsidRPr="00F02224">
        <w:rPr>
          <w:rFonts w:ascii="Simplified Arabic" w:hAnsi="Simplified Arabic" w:cs="Simplified Arabic"/>
          <w:rtl/>
        </w:rPr>
        <w:t>خاص،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إذ بلغت الكثافة السكانية المقدرة لعام </w:t>
      </w:r>
      <w:r w:rsidRPr="00F02224">
        <w:rPr>
          <w:rFonts w:ascii="Simplified Arabic" w:hAnsi="Simplified Arabic" w:cs="Simplified Arabic"/>
        </w:rPr>
        <w:t>2019</w:t>
      </w:r>
      <w:r w:rsidRPr="00F02224">
        <w:rPr>
          <w:rFonts w:ascii="Simplified Arabic" w:hAnsi="Simplified Arabic" w:cs="Simplified Arabic"/>
          <w:rtl/>
        </w:rPr>
        <w:t xml:space="preserve"> نحو </w:t>
      </w:r>
      <w:r w:rsidRPr="00F02224">
        <w:rPr>
          <w:rFonts w:ascii="Simplified Arabic" w:hAnsi="Simplified Arabic" w:cs="Simplified Arabic"/>
        </w:rPr>
        <w:t>826</w:t>
      </w:r>
      <w:r w:rsidRPr="00F02224">
        <w:rPr>
          <w:rFonts w:ascii="Simplified Arabic" w:hAnsi="Simplified Arabic" w:cs="Simplified Arabic"/>
          <w:rtl/>
        </w:rPr>
        <w:t xml:space="preserve"> فرداً /</w:t>
      </w:r>
      <w:proofErr w:type="spellStart"/>
      <w:r w:rsidRPr="00F02224">
        <w:rPr>
          <w:rFonts w:ascii="Simplified Arabic" w:hAnsi="Simplified Arabic" w:cs="Simplified Arabic"/>
          <w:rtl/>
        </w:rPr>
        <w:t>كم2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</w:t>
      </w:r>
      <w:proofErr w:type="spellStart"/>
      <w:r w:rsidRPr="00F02224">
        <w:rPr>
          <w:rFonts w:ascii="Simplified Arabic" w:hAnsi="Simplified Arabic" w:cs="Simplified Arabic"/>
          <w:rtl/>
        </w:rPr>
        <w:t>فلسطين،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بواقع </w:t>
      </w:r>
      <w:r w:rsidRPr="00F02224">
        <w:rPr>
          <w:rFonts w:ascii="Simplified Arabic" w:hAnsi="Simplified Arabic" w:cs="Simplified Arabic"/>
        </w:rPr>
        <w:t>528</w:t>
      </w:r>
      <w:r w:rsidRPr="00F02224">
        <w:rPr>
          <w:rFonts w:ascii="Simplified Arabic" w:hAnsi="Simplified Arabic" w:cs="Simplified Arabic"/>
          <w:rtl/>
        </w:rPr>
        <w:t xml:space="preserve"> فرداً /</w:t>
      </w:r>
      <w:proofErr w:type="spellStart"/>
      <w:r w:rsidRPr="00F02224">
        <w:rPr>
          <w:rFonts w:ascii="Simplified Arabic" w:hAnsi="Simplified Arabic" w:cs="Simplified Arabic"/>
          <w:rtl/>
        </w:rPr>
        <w:t>كم2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الضفة الغربية مقابل </w:t>
      </w:r>
      <w:r w:rsidRPr="00F02224">
        <w:rPr>
          <w:rFonts w:ascii="Simplified Arabic" w:hAnsi="Simplified Arabic" w:cs="Simplified Arabic"/>
        </w:rPr>
        <w:t>5,453</w:t>
      </w:r>
      <w:r w:rsidRPr="00F02224">
        <w:rPr>
          <w:rFonts w:ascii="Simplified Arabic" w:hAnsi="Simplified Arabic" w:cs="Simplified Arabic"/>
          <w:rtl/>
        </w:rPr>
        <w:t xml:space="preserve"> فرداً /</w:t>
      </w:r>
      <w:proofErr w:type="spellStart"/>
      <w:r w:rsidRPr="00F02224">
        <w:rPr>
          <w:rFonts w:ascii="Simplified Arabic" w:hAnsi="Simplified Arabic" w:cs="Simplified Arabic"/>
          <w:rtl/>
        </w:rPr>
        <w:t>كم2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قطاع غزة. </w:t>
      </w:r>
    </w:p>
    <w:p w:rsidR="00841352" w:rsidRPr="00F02224" w:rsidRDefault="00841352" w:rsidP="001862BA">
      <w:pPr>
        <w:jc w:val="both"/>
        <w:rPr>
          <w:rFonts w:cs="Simplified Arabic"/>
          <w:b/>
          <w:bCs/>
          <w:sz w:val="16"/>
          <w:szCs w:val="16"/>
          <w:rtl/>
        </w:rPr>
      </w:pPr>
    </w:p>
    <w:p w:rsidR="00E71102" w:rsidRPr="00F02224" w:rsidRDefault="00E71102" w:rsidP="001862BA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معدل</w:t>
      </w:r>
      <w:r w:rsidR="001862BA"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ات مواليد </w:t>
      </w:r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خام </w:t>
      </w:r>
      <w:r w:rsidR="001862BA"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مرتفعة </w:t>
      </w:r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في قطاع غزة عنها في الضفة الغربية</w:t>
      </w:r>
    </w:p>
    <w:p w:rsidR="00E71102" w:rsidRPr="00F02224" w:rsidRDefault="00E71102" w:rsidP="00F542A9">
      <w:pPr>
        <w:jc w:val="both"/>
        <w:rPr>
          <w:rFonts w:ascii="Simplified Arabic" w:hAnsi="Simplified Arabic" w:cs="Simplified Arabic"/>
        </w:rPr>
      </w:pPr>
      <w:r w:rsidRPr="00F02224">
        <w:rPr>
          <w:rFonts w:ascii="Simplified Arabic" w:hAnsi="Simplified Arabic" w:cs="Simplified Arabic"/>
          <w:rtl/>
        </w:rPr>
        <w:t xml:space="preserve">تشير الإسقاطات السكانية إلى أن معدل المواليد الخام في فلسطين بلغ </w:t>
      </w:r>
      <w:r w:rsidRPr="00F02224">
        <w:rPr>
          <w:rFonts w:ascii="Simplified Arabic" w:hAnsi="Simplified Arabic" w:cs="Simplified Arabic"/>
        </w:rPr>
        <w:t>30.2</w:t>
      </w:r>
      <w:r w:rsidRPr="00F02224">
        <w:rPr>
          <w:rFonts w:ascii="Simplified Arabic" w:hAnsi="Simplified Arabic" w:cs="Simplified Arabic"/>
          <w:rtl/>
        </w:rPr>
        <w:t xml:space="preserve"> مولوداً لكل 1000 من السكان عام 2019 في حين بلغ في الضفة الغربية </w:t>
      </w:r>
      <w:r w:rsidRPr="00F02224">
        <w:rPr>
          <w:rFonts w:ascii="Simplified Arabic" w:hAnsi="Simplified Arabic" w:cs="Simplified Arabic"/>
        </w:rPr>
        <w:t xml:space="preserve">27.7 </w:t>
      </w:r>
      <w:r w:rsidRPr="00F02224">
        <w:rPr>
          <w:rFonts w:ascii="Simplified Arabic" w:hAnsi="Simplified Arabic" w:cs="Simplified Arabic"/>
          <w:rtl/>
        </w:rPr>
        <w:t xml:space="preserve"> مولوداً مقابل </w:t>
      </w:r>
      <w:r w:rsidRPr="00F02224">
        <w:rPr>
          <w:rFonts w:ascii="Simplified Arabic" w:hAnsi="Simplified Arabic" w:cs="Simplified Arabic"/>
        </w:rPr>
        <w:t>33.9</w:t>
      </w:r>
      <w:r w:rsidRPr="00F02224">
        <w:rPr>
          <w:rFonts w:ascii="Simplified Arabic" w:hAnsi="Simplified Arabic" w:cs="Simplified Arabic"/>
          <w:rtl/>
        </w:rPr>
        <w:t xml:space="preserve"> مولوداً في قطاع غزة لكل 1000 من السكان.  من جانب </w:t>
      </w:r>
      <w:r w:rsidR="00F542A9" w:rsidRPr="00F02224">
        <w:rPr>
          <w:rFonts w:ascii="Simplified Arabic" w:hAnsi="Simplified Arabic" w:cs="Simplified Arabic"/>
          <w:rtl/>
        </w:rPr>
        <w:t xml:space="preserve">أخر </w:t>
      </w:r>
      <w:r w:rsidRPr="00F02224">
        <w:rPr>
          <w:rFonts w:ascii="Simplified Arabic" w:hAnsi="Simplified Arabic" w:cs="Simplified Arabic"/>
          <w:rtl/>
        </w:rPr>
        <w:t xml:space="preserve">بلغ معدل الوفيات الخام المقدرة في فلسطين </w:t>
      </w:r>
      <w:r w:rsidRPr="00F02224">
        <w:rPr>
          <w:rFonts w:ascii="Simplified Arabic" w:hAnsi="Simplified Arabic" w:cs="Simplified Arabic"/>
        </w:rPr>
        <w:t>3.7</w:t>
      </w:r>
      <w:r w:rsidRPr="00F02224">
        <w:rPr>
          <w:rFonts w:ascii="Simplified Arabic" w:hAnsi="Simplified Arabic" w:cs="Simplified Arabic"/>
          <w:rtl/>
        </w:rPr>
        <w:t xml:space="preserve"> حالة وفاة لكل 1000 من السكان عام </w:t>
      </w:r>
      <w:r w:rsidRPr="00F02224">
        <w:rPr>
          <w:rFonts w:ascii="Simplified Arabic" w:hAnsi="Simplified Arabic" w:cs="Simplified Arabic"/>
        </w:rPr>
        <w:t>2019</w:t>
      </w:r>
      <w:proofErr w:type="spellStart"/>
      <w:r w:rsidRPr="00F02224">
        <w:rPr>
          <w:rFonts w:ascii="Simplified Arabic" w:hAnsi="Simplified Arabic" w:cs="Simplified Arabic"/>
          <w:rtl/>
        </w:rPr>
        <w:t>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</w:t>
      </w:r>
      <w:r w:rsidR="00F542A9" w:rsidRPr="00F02224">
        <w:rPr>
          <w:rFonts w:ascii="Simplified Arabic" w:hAnsi="Simplified Arabic" w:cs="Simplified Arabic"/>
          <w:rtl/>
        </w:rPr>
        <w:t>وبلغ</w:t>
      </w:r>
      <w:r w:rsidRPr="00F02224">
        <w:rPr>
          <w:rFonts w:ascii="Simplified Arabic" w:hAnsi="Simplified Arabic" w:cs="Simplified Arabic"/>
          <w:rtl/>
        </w:rPr>
        <w:t xml:space="preserve"> في الضفة الغربية </w:t>
      </w:r>
      <w:r w:rsidRPr="00F02224">
        <w:rPr>
          <w:rFonts w:ascii="Simplified Arabic" w:hAnsi="Simplified Arabic" w:cs="Simplified Arabic"/>
        </w:rPr>
        <w:t>3.9</w:t>
      </w:r>
      <w:r w:rsidRPr="00F02224">
        <w:rPr>
          <w:rFonts w:ascii="Simplified Arabic" w:hAnsi="Simplified Arabic" w:cs="Simplified Arabic"/>
          <w:rtl/>
        </w:rPr>
        <w:t xml:space="preserve"> حالة وفاة لكل 1000 من السكان مقابل </w:t>
      </w:r>
      <w:r w:rsidRPr="00F02224">
        <w:rPr>
          <w:rFonts w:ascii="Simplified Arabic" w:hAnsi="Simplified Arabic" w:cs="Simplified Arabic"/>
        </w:rPr>
        <w:t>3.5</w:t>
      </w:r>
      <w:r w:rsidRPr="00F02224">
        <w:rPr>
          <w:rFonts w:ascii="Simplified Arabic" w:hAnsi="Simplified Arabic" w:cs="Simplified Arabic"/>
          <w:rtl/>
        </w:rPr>
        <w:t xml:space="preserve"> حالة وفاة في قطاع غزة</w:t>
      </w:r>
      <w:r w:rsidRPr="00F02224">
        <w:rPr>
          <w:rFonts w:ascii="Simplified Arabic" w:hAnsi="Simplified Arabic" w:cs="Simplified Arabic"/>
        </w:rPr>
        <w:t xml:space="preserve">. </w:t>
      </w:r>
      <w:r w:rsidRPr="00F02224">
        <w:rPr>
          <w:rFonts w:ascii="Simplified Arabic" w:hAnsi="Simplified Arabic" w:cs="Simplified Arabic"/>
          <w:rtl/>
        </w:rPr>
        <w:t>لكل 1000 من السكان</w:t>
      </w:r>
      <w:r w:rsidRPr="00F02224">
        <w:rPr>
          <w:rFonts w:ascii="Simplified Arabic" w:hAnsi="Simplified Arabic" w:cs="Simplified Arabic"/>
        </w:rPr>
        <w:t>.</w:t>
      </w:r>
      <w:r w:rsidRPr="00F02224">
        <w:rPr>
          <w:rFonts w:ascii="Simplified Arabic" w:hAnsi="Simplified Arabic" w:cs="Simplified Arabic"/>
          <w:rtl/>
        </w:rPr>
        <w:t xml:space="preserve"> </w:t>
      </w:r>
    </w:p>
    <w:p w:rsidR="00E71102" w:rsidRDefault="00E71102" w:rsidP="00E71102">
      <w:pPr>
        <w:jc w:val="both"/>
        <w:rPr>
          <w:rFonts w:ascii="Simplified Arabic" w:hAnsi="Simplified Arabic" w:cs="Simplified Arabic" w:hint="cs"/>
          <w:rtl/>
        </w:rPr>
      </w:pPr>
    </w:p>
    <w:p w:rsidR="00235C71" w:rsidRDefault="00235C71" w:rsidP="00E71102">
      <w:pPr>
        <w:jc w:val="both"/>
        <w:rPr>
          <w:rFonts w:ascii="Simplified Arabic" w:hAnsi="Simplified Arabic" w:cs="Simplified Arabic" w:hint="cs"/>
          <w:rtl/>
        </w:rPr>
      </w:pPr>
    </w:p>
    <w:p w:rsidR="00235C71" w:rsidRDefault="00235C71" w:rsidP="00E71102">
      <w:pPr>
        <w:jc w:val="both"/>
        <w:rPr>
          <w:rFonts w:ascii="Simplified Arabic" w:hAnsi="Simplified Arabic" w:cs="Simplified Arabic" w:hint="cs"/>
          <w:rtl/>
        </w:rPr>
      </w:pPr>
    </w:p>
    <w:p w:rsidR="00235C71" w:rsidRDefault="00235C71" w:rsidP="00E71102">
      <w:pPr>
        <w:jc w:val="both"/>
        <w:rPr>
          <w:rFonts w:ascii="Simplified Arabic" w:hAnsi="Simplified Arabic" w:cs="Simplified Arabic" w:hint="cs"/>
          <w:rtl/>
        </w:rPr>
      </w:pPr>
    </w:p>
    <w:p w:rsidR="00235C71" w:rsidRPr="00F02224" w:rsidRDefault="00235C71" w:rsidP="00E71102">
      <w:pPr>
        <w:jc w:val="both"/>
        <w:rPr>
          <w:rFonts w:ascii="Simplified Arabic" w:hAnsi="Simplified Arabic" w:cs="Simplified Arabic"/>
          <w:rtl/>
        </w:rPr>
      </w:pPr>
    </w:p>
    <w:p w:rsidR="00E71102" w:rsidRPr="00F02224" w:rsidRDefault="007C1E58" w:rsidP="007C1E58">
      <w:pPr>
        <w:pStyle w:val="Heading3"/>
        <w:jc w:val="both"/>
        <w:rPr>
          <w:rFonts w:ascii="Simplified Arabic" w:hAnsi="Simplified Arabic"/>
          <w:sz w:val="26"/>
          <w:szCs w:val="26"/>
          <w:rtl/>
          <w:lang w:eastAsia="en-US"/>
        </w:rPr>
      </w:pPr>
      <w:r w:rsidRPr="00F02224">
        <w:rPr>
          <w:rFonts w:ascii="Simplified Arabic" w:hAnsi="Simplified Arabic"/>
          <w:sz w:val="26"/>
          <w:szCs w:val="26"/>
          <w:rtl/>
          <w:lang w:eastAsia="en-US"/>
        </w:rPr>
        <w:t xml:space="preserve">متوسط عدد الأبناء المنجبين يتجاوز 4 مواليد لكل </w:t>
      </w:r>
      <w:proofErr w:type="spellStart"/>
      <w:r w:rsidRPr="00F02224">
        <w:rPr>
          <w:rFonts w:ascii="Simplified Arabic" w:hAnsi="Simplified Arabic"/>
          <w:sz w:val="26"/>
          <w:szCs w:val="26"/>
          <w:rtl/>
          <w:lang w:eastAsia="en-US"/>
        </w:rPr>
        <w:t>إمرأة</w:t>
      </w:r>
      <w:proofErr w:type="spellEnd"/>
      <w:r w:rsidRPr="00F02224">
        <w:rPr>
          <w:rFonts w:ascii="Simplified Arabic" w:hAnsi="Simplified Arabic"/>
          <w:sz w:val="26"/>
          <w:szCs w:val="26"/>
          <w:rtl/>
          <w:lang w:eastAsia="en-US"/>
        </w:rPr>
        <w:t xml:space="preserve"> في فلسطين</w:t>
      </w:r>
    </w:p>
    <w:p w:rsidR="00E71102" w:rsidRPr="00F02224" w:rsidRDefault="00E71102" w:rsidP="00E71102">
      <w:pPr>
        <w:jc w:val="lowKashida"/>
        <w:rPr>
          <w:rFonts w:ascii="Simplified Arabic" w:hAnsi="Simplified Arabic" w:cs="Simplified Arabic"/>
          <w:rtl/>
        </w:rPr>
      </w:pPr>
      <w:r w:rsidRPr="00F02224">
        <w:rPr>
          <w:rFonts w:ascii="Simplified Arabic" w:hAnsi="Simplified Arabic" w:cs="Simplified Arabic"/>
          <w:rtl/>
        </w:rPr>
        <w:t xml:space="preserve">بلغ متوسط عدد الأبناء الذين سبق إنجابهم للنساء اللواتي سبق لهن الزواج  للعام 2017 في فلسطين 4.4 </w:t>
      </w:r>
      <w:proofErr w:type="spellStart"/>
      <w:r w:rsidRPr="00F02224">
        <w:rPr>
          <w:rFonts w:ascii="Simplified Arabic" w:hAnsi="Simplified Arabic" w:cs="Simplified Arabic"/>
          <w:rtl/>
        </w:rPr>
        <w:t>مولودا،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حين بلغ هذا المتوسط في الضفة الغربية 4.3 مولود مقابل 4.5 مولود للنساء في قطاع غزة.</w:t>
      </w:r>
    </w:p>
    <w:p w:rsidR="00E71102" w:rsidRPr="00F02224" w:rsidRDefault="00E71102" w:rsidP="00E71102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71102" w:rsidRPr="00F02224" w:rsidRDefault="00E71102" w:rsidP="00E7110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مزيداً من الانخفاض في متوسط حجم الأسرة</w:t>
      </w:r>
      <w:r w:rsidRPr="00F02224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841352" w:rsidRPr="00F02224" w:rsidRDefault="00E71102" w:rsidP="007C1E58">
      <w:pPr>
        <w:jc w:val="both"/>
        <w:rPr>
          <w:rFonts w:ascii="Simplified Arabic" w:hAnsi="Simplified Arabic" w:cs="Simplified Arabic"/>
          <w:rtl/>
        </w:rPr>
      </w:pPr>
      <w:r w:rsidRPr="00F02224">
        <w:rPr>
          <w:rFonts w:ascii="Simplified Arabic" w:hAnsi="Simplified Arabic" w:cs="Simplified Arabic"/>
          <w:rtl/>
        </w:rPr>
        <w:t xml:space="preserve">أشارت </w:t>
      </w:r>
      <w:r w:rsidRPr="00F02224">
        <w:rPr>
          <w:rFonts w:ascii="Simplified Arabic" w:hAnsi="Simplified Arabic" w:cs="Simplified Arabic"/>
          <w:noProof/>
          <w:rtl/>
        </w:rPr>
        <w:t xml:space="preserve">نتائج مسح القوى العاملة لنهاية عام 2018 </w:t>
      </w:r>
      <w:r w:rsidRPr="00F02224">
        <w:rPr>
          <w:rFonts w:ascii="Simplified Arabic" w:hAnsi="Simplified Arabic" w:cs="Simplified Arabic"/>
          <w:rtl/>
        </w:rPr>
        <w:t xml:space="preserve">إلى انخفاض في متوسط حجم الأسرة في فلسطين مقارنة </w:t>
      </w:r>
      <w:r w:rsidR="000F363E" w:rsidRPr="00F02224">
        <w:rPr>
          <w:rFonts w:ascii="Simplified Arabic" w:hAnsi="Simplified Arabic" w:cs="Simplified Arabic"/>
          <w:rtl/>
        </w:rPr>
        <w:t>ب</w:t>
      </w:r>
      <w:r w:rsidRPr="00F02224">
        <w:rPr>
          <w:rFonts w:ascii="Simplified Arabic" w:hAnsi="Simplified Arabic" w:cs="Simplified Arabic"/>
          <w:rtl/>
        </w:rPr>
        <w:t xml:space="preserve">عام </w:t>
      </w:r>
      <w:proofErr w:type="spellStart"/>
      <w:r w:rsidR="000F363E" w:rsidRPr="00F02224">
        <w:rPr>
          <w:rFonts w:ascii="Simplified Arabic" w:hAnsi="Simplified Arabic" w:cs="Simplified Arabic"/>
          <w:rtl/>
        </w:rPr>
        <w:t>2007</w:t>
      </w:r>
      <w:r w:rsidRPr="00F02224">
        <w:rPr>
          <w:rFonts w:ascii="Simplified Arabic" w:hAnsi="Simplified Arabic" w:cs="Simplified Arabic"/>
          <w:rtl/>
        </w:rPr>
        <w:t>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حيث انخفض متوسط حجم الأسرة إلى 5.0 </w:t>
      </w:r>
      <w:r w:rsidR="007C1E58" w:rsidRPr="00F02224">
        <w:rPr>
          <w:rFonts w:ascii="Simplified Arabic" w:hAnsi="Simplified Arabic" w:cs="Simplified Arabic"/>
          <w:rtl/>
        </w:rPr>
        <w:t>أفراد</w:t>
      </w:r>
      <w:r w:rsidRPr="00F02224">
        <w:rPr>
          <w:rFonts w:ascii="Simplified Arabic" w:hAnsi="Simplified Arabic" w:cs="Simplified Arabic"/>
          <w:rtl/>
        </w:rPr>
        <w:t xml:space="preserve"> عام 2018 مقارنة مع </w:t>
      </w:r>
      <w:r w:rsidR="000F363E" w:rsidRPr="00F02224">
        <w:rPr>
          <w:rFonts w:ascii="Simplified Arabic" w:hAnsi="Simplified Arabic" w:cs="Simplified Arabic"/>
          <w:rtl/>
        </w:rPr>
        <w:t>5.8</w:t>
      </w:r>
      <w:r w:rsidRPr="00F02224">
        <w:rPr>
          <w:rFonts w:ascii="Simplified Arabic" w:hAnsi="Simplified Arabic" w:cs="Simplified Arabic"/>
          <w:rtl/>
        </w:rPr>
        <w:t xml:space="preserve"> فرداً عام </w:t>
      </w:r>
      <w:r w:rsidR="000F363E" w:rsidRPr="00F02224">
        <w:rPr>
          <w:rFonts w:ascii="Simplified Arabic" w:hAnsi="Simplified Arabic" w:cs="Simplified Arabic"/>
          <w:rtl/>
        </w:rPr>
        <w:t>2007</w:t>
      </w:r>
      <w:r w:rsidRPr="00F02224">
        <w:rPr>
          <w:rFonts w:ascii="Simplified Arabic" w:hAnsi="Simplified Arabic" w:cs="Simplified Arabic"/>
          <w:rtl/>
        </w:rPr>
        <w:t xml:space="preserve">.  من جانب آخر انخفض متوسط حجم الأسرة في الضفة الغربية إلى 4.6 فرداً عام 2018 مقارنة مع </w:t>
      </w:r>
      <w:r w:rsidR="000F363E" w:rsidRPr="00F02224">
        <w:rPr>
          <w:rFonts w:ascii="Simplified Arabic" w:hAnsi="Simplified Arabic" w:cs="Simplified Arabic"/>
          <w:rtl/>
        </w:rPr>
        <w:t>5.5</w:t>
      </w:r>
      <w:r w:rsidRPr="00F02224">
        <w:rPr>
          <w:rFonts w:ascii="Simplified Arabic" w:hAnsi="Simplified Arabic" w:cs="Simplified Arabic"/>
          <w:rtl/>
        </w:rPr>
        <w:t xml:space="preserve"> فرداً عام </w:t>
      </w:r>
      <w:proofErr w:type="spellStart"/>
      <w:r w:rsidR="000F363E" w:rsidRPr="00F02224">
        <w:rPr>
          <w:rFonts w:ascii="Simplified Arabic" w:hAnsi="Simplified Arabic" w:cs="Simplified Arabic"/>
          <w:rtl/>
        </w:rPr>
        <w:t>2007</w:t>
      </w:r>
      <w:r w:rsidRPr="00F02224">
        <w:rPr>
          <w:rFonts w:ascii="Simplified Arabic" w:hAnsi="Simplified Arabic" w:cs="Simplified Arabic"/>
          <w:rtl/>
        </w:rPr>
        <w:t>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أما في قطاع غزة فقد انخفض متوسط حجم الأسرة إلى 5.7 فرداً في العام 2018 مقارنة مع </w:t>
      </w:r>
      <w:r w:rsidR="000F363E" w:rsidRPr="00F02224">
        <w:rPr>
          <w:rFonts w:ascii="Simplified Arabic" w:hAnsi="Simplified Arabic" w:cs="Simplified Arabic"/>
          <w:rtl/>
        </w:rPr>
        <w:t>6.5</w:t>
      </w:r>
      <w:r w:rsidRPr="00F02224">
        <w:rPr>
          <w:rFonts w:ascii="Simplified Arabic" w:hAnsi="Simplified Arabic" w:cs="Simplified Arabic"/>
          <w:rtl/>
        </w:rPr>
        <w:t xml:space="preserve"> في العام </w:t>
      </w:r>
      <w:r w:rsidR="000F363E" w:rsidRPr="00F02224">
        <w:rPr>
          <w:rFonts w:ascii="Simplified Arabic" w:hAnsi="Simplified Arabic" w:cs="Simplified Arabic"/>
          <w:rtl/>
        </w:rPr>
        <w:t>2007</w:t>
      </w:r>
      <w:r w:rsidRPr="00F02224">
        <w:rPr>
          <w:rFonts w:ascii="Simplified Arabic" w:hAnsi="Simplified Arabic" w:cs="Simplified Arabic"/>
          <w:rtl/>
        </w:rPr>
        <w:t xml:space="preserve">. </w:t>
      </w:r>
    </w:p>
    <w:p w:rsidR="00BC5C79" w:rsidRPr="00F02224" w:rsidRDefault="00E71102" w:rsidP="007C1E58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  <w:r w:rsidRPr="00F02224">
        <w:rPr>
          <w:rFonts w:ascii="Simplified Arabic" w:hAnsi="Simplified Arabic" w:cs="Simplified Arabic"/>
          <w:sz w:val="16"/>
          <w:szCs w:val="16"/>
          <w:rtl/>
        </w:rPr>
        <w:t xml:space="preserve"> </w:t>
      </w:r>
    </w:p>
    <w:p w:rsidR="00E71102" w:rsidRPr="00F02224" w:rsidRDefault="006A52F2" w:rsidP="00235C71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222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متوسط حجم الأ</w:t>
      </w:r>
      <w:r w:rsidR="00BC5C79" w:rsidRPr="00F0222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سرة في فلسطين حسب </w:t>
      </w:r>
      <w:proofErr w:type="spellStart"/>
      <w:r w:rsidR="00BC5C79" w:rsidRPr="00F0222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المنطقة</w:t>
      </w:r>
      <w:r w:rsidR="00380242" w:rsidRPr="00F0222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proofErr w:type="spellEnd"/>
      <w:r w:rsidR="00380242" w:rsidRPr="00F0222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سنوات مختارة</w:t>
      </w:r>
    </w:p>
    <w:p w:rsidR="00A30DBB" w:rsidRPr="00B95437" w:rsidRDefault="00BC5C79" w:rsidP="00235C71">
      <w:pPr>
        <w:jc w:val="center"/>
        <w:rPr>
          <w:rFonts w:cs="Simplified Arabic"/>
          <w:b/>
          <w:bCs/>
          <w:sz w:val="12"/>
          <w:szCs w:val="12"/>
          <w:rtl/>
        </w:rPr>
      </w:pPr>
      <w:r>
        <w:rPr>
          <w:rFonts w:cs="Simplified Arabic"/>
          <w:b/>
          <w:bCs/>
          <w:noProof/>
          <w:sz w:val="12"/>
          <w:szCs w:val="12"/>
          <w:rtl/>
          <w:lang w:eastAsia="en-US"/>
        </w:rPr>
        <w:drawing>
          <wp:inline distT="0" distB="0" distL="0" distR="0">
            <wp:extent cx="2978150" cy="1847850"/>
            <wp:effectExtent l="19050" t="0" r="1270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41352" w:rsidRPr="00F02224" w:rsidRDefault="00841352" w:rsidP="00A30DBB">
      <w:pPr>
        <w:jc w:val="both"/>
        <w:rPr>
          <w:rFonts w:cs="Simplified Arabic"/>
          <w:b/>
          <w:bCs/>
          <w:sz w:val="16"/>
          <w:szCs w:val="16"/>
          <w:rtl/>
        </w:rPr>
      </w:pPr>
    </w:p>
    <w:p w:rsidR="00A30DBB" w:rsidRPr="00F02224" w:rsidRDefault="00A30DBB" w:rsidP="00A30DB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أسرة من بين كل 10 أسر ترأسها امرأة</w:t>
      </w:r>
      <w:r w:rsidRPr="00F02224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841352" w:rsidRPr="00F02224" w:rsidRDefault="00A30DBB" w:rsidP="00A30DBB">
      <w:pPr>
        <w:jc w:val="both"/>
        <w:rPr>
          <w:rFonts w:ascii="Simplified Arabic" w:hAnsi="Simplified Arabic" w:cs="Simplified Arabic"/>
          <w:rtl/>
        </w:rPr>
      </w:pPr>
      <w:r w:rsidRPr="00F02224">
        <w:rPr>
          <w:rFonts w:ascii="Simplified Arabic" w:hAnsi="Simplified Arabic" w:cs="Simplified Arabic"/>
          <w:rtl/>
        </w:rPr>
        <w:t xml:space="preserve">تشير نتائج مسح القوى العاملة </w:t>
      </w:r>
      <w:proofErr w:type="spellStart"/>
      <w:r w:rsidRPr="00F02224">
        <w:rPr>
          <w:rFonts w:ascii="Simplified Arabic" w:hAnsi="Simplified Arabic" w:cs="Simplified Arabic"/>
          <w:rtl/>
        </w:rPr>
        <w:t>2018،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إلى أن </w:t>
      </w:r>
      <w:proofErr w:type="spellStart"/>
      <w:r w:rsidRPr="00F02224">
        <w:rPr>
          <w:rFonts w:ascii="Simplified Arabic" w:hAnsi="Simplified Arabic" w:cs="Simplified Arabic"/>
          <w:rtl/>
        </w:rPr>
        <w:t>11%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من الأسر ترأسها إناث في </w:t>
      </w:r>
      <w:proofErr w:type="spellStart"/>
      <w:r w:rsidRPr="00F02224">
        <w:rPr>
          <w:rFonts w:ascii="Simplified Arabic" w:hAnsi="Simplified Arabic" w:cs="Simplified Arabic"/>
          <w:rtl/>
        </w:rPr>
        <w:t>فلسطين،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بواقع </w:t>
      </w:r>
      <w:proofErr w:type="spellStart"/>
      <w:r w:rsidRPr="00F02224">
        <w:rPr>
          <w:rFonts w:ascii="Simplified Arabic" w:hAnsi="Simplified Arabic" w:cs="Simplified Arabic"/>
          <w:rtl/>
        </w:rPr>
        <w:t>12%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الضفة الغربية </w:t>
      </w:r>
      <w:proofErr w:type="spellStart"/>
      <w:r w:rsidRPr="00F02224">
        <w:rPr>
          <w:rFonts w:ascii="Simplified Arabic" w:hAnsi="Simplified Arabic" w:cs="Simplified Arabic"/>
          <w:rtl/>
        </w:rPr>
        <w:t>و9%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قطاع غزة.</w:t>
      </w:r>
    </w:p>
    <w:p w:rsidR="00841352" w:rsidRPr="00F02224" w:rsidRDefault="00841352" w:rsidP="00841352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A30DBB" w:rsidRPr="00F02224" w:rsidRDefault="00A30DBB" w:rsidP="00A30DBB">
      <w:pPr>
        <w:ind w:left="-1" w:right="648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8 من 10 أفراد في فلسطين لديهم تامين صحي</w:t>
      </w:r>
    </w:p>
    <w:p w:rsidR="00A30DBB" w:rsidRPr="00F02224" w:rsidRDefault="00A30DBB" w:rsidP="00A30DBB">
      <w:pPr>
        <w:pStyle w:val="BodyText"/>
        <w:jc w:val="both"/>
        <w:rPr>
          <w:rFonts w:ascii="Simplified Arabic" w:hAnsi="Simplified Arabic"/>
          <w:snapToGrid/>
          <w:sz w:val="24"/>
          <w:szCs w:val="24"/>
          <w:rtl/>
          <w:lang w:eastAsia="ar-SA"/>
        </w:rPr>
      </w:pPr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 xml:space="preserve">أشارت بيانات التعداد العام للسكان والمساكن والمنشآت </w:t>
      </w:r>
      <w:proofErr w:type="spellStart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>2017،</w:t>
      </w:r>
      <w:proofErr w:type="spellEnd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 xml:space="preserve"> إلى أن عدد الأفراد المؤمن عليهم صحياً في فلسطين بلغ </w:t>
      </w:r>
      <w:r w:rsidRPr="00F02224">
        <w:rPr>
          <w:rFonts w:ascii="Simplified Arabic" w:hAnsi="Simplified Arabic"/>
          <w:snapToGrid/>
          <w:sz w:val="24"/>
          <w:szCs w:val="24"/>
          <w:lang w:eastAsia="ar-SA"/>
        </w:rPr>
        <w:t>,458,227</w:t>
      </w:r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 xml:space="preserve">3 فرداً يشكلون </w:t>
      </w:r>
      <w:proofErr w:type="spellStart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>79%</w:t>
      </w:r>
      <w:proofErr w:type="spellEnd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 xml:space="preserve"> من مجمل سكان فلسطين. وبلغت نسبة الأفراد الذين لديهم تأمين صحي حكومي </w:t>
      </w:r>
      <w:proofErr w:type="spellStart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>32%،</w:t>
      </w:r>
      <w:proofErr w:type="spellEnd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 xml:space="preserve"> بينما بلغت نسبة الأفراد الذين لديهم تأمين وكالة </w:t>
      </w:r>
      <w:proofErr w:type="spellStart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>15%،</w:t>
      </w:r>
      <w:proofErr w:type="spellEnd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 xml:space="preserve"> </w:t>
      </w:r>
      <w:proofErr w:type="spellStart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>و2%</w:t>
      </w:r>
      <w:proofErr w:type="spellEnd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 xml:space="preserve"> لديهم تأمين </w:t>
      </w:r>
      <w:proofErr w:type="spellStart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>خاص،</w:t>
      </w:r>
      <w:proofErr w:type="spellEnd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 xml:space="preserve"> في حين أن </w:t>
      </w:r>
      <w:proofErr w:type="spellStart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>29%</w:t>
      </w:r>
      <w:proofErr w:type="spellEnd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 xml:space="preserve"> لديهم تأمين حكومي ووكالة </w:t>
      </w:r>
      <w:proofErr w:type="spellStart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>و0.2%</w:t>
      </w:r>
      <w:proofErr w:type="spellEnd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 xml:space="preserve"> لديهم تأمين حكومي وخاص </w:t>
      </w:r>
      <w:proofErr w:type="spellStart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>و0.7%</w:t>
      </w:r>
      <w:proofErr w:type="spellEnd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 xml:space="preserve"> لديهم تأمين وكالة </w:t>
      </w:r>
      <w:proofErr w:type="spellStart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>وخاص،</w:t>
      </w:r>
      <w:proofErr w:type="spellEnd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 xml:space="preserve"> </w:t>
      </w:r>
      <w:proofErr w:type="spellStart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>و0.7%</w:t>
      </w:r>
      <w:proofErr w:type="spellEnd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 xml:space="preserve"> لديهم تأمين إسرائيلي من مجمل سكان فلسطين </w:t>
      </w:r>
      <w:proofErr w:type="spellStart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>و0.3%</w:t>
      </w:r>
      <w:proofErr w:type="spellEnd"/>
      <w:r w:rsidRPr="00F02224">
        <w:rPr>
          <w:rFonts w:ascii="Simplified Arabic" w:hAnsi="Simplified Arabic"/>
          <w:snapToGrid/>
          <w:sz w:val="24"/>
          <w:szCs w:val="24"/>
          <w:rtl/>
          <w:lang w:eastAsia="ar-SA"/>
        </w:rPr>
        <w:t xml:space="preserve"> لديهم تأمينات أخرى.</w:t>
      </w:r>
    </w:p>
    <w:p w:rsidR="00A30DBB" w:rsidRPr="00F02224" w:rsidRDefault="00A30DBB" w:rsidP="00A30DBB">
      <w:pPr>
        <w:ind w:left="73"/>
        <w:jc w:val="lowKashida"/>
        <w:rPr>
          <w:rFonts w:ascii="Simplified Arabic" w:hAnsi="Simplified Arabic" w:cs="Simplified Arabic"/>
          <w:color w:val="FF0000"/>
          <w:sz w:val="16"/>
          <w:szCs w:val="16"/>
          <w:rtl/>
          <w:lang w:eastAsia="ar-EG"/>
        </w:rPr>
      </w:pPr>
    </w:p>
    <w:p w:rsidR="00A30DBB" w:rsidRPr="00F02224" w:rsidRDefault="00A30DBB" w:rsidP="003B6017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proofErr w:type="spellStart"/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6</w:t>
      </w:r>
      <w:r w:rsidR="003B6017"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proofErr w:type="spellEnd"/>
      <w:r w:rsidR="003B6017"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 مجمل </w:t>
      </w:r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سكان فلسطين لديهم صعوبة واحدة على الأقل </w:t>
      </w:r>
    </w:p>
    <w:p w:rsidR="00A30DBB" w:rsidRPr="00F02224" w:rsidRDefault="00A30DBB" w:rsidP="00A30DBB">
      <w:pPr>
        <w:jc w:val="both"/>
        <w:rPr>
          <w:rFonts w:ascii="Simplified Arabic" w:hAnsi="Simplified Arabic" w:cs="Simplified Arabic"/>
          <w:color w:val="FF0000"/>
          <w:rtl/>
          <w:lang w:eastAsia="en-US"/>
        </w:rPr>
      </w:pPr>
      <w:r w:rsidRPr="00F02224">
        <w:rPr>
          <w:rFonts w:ascii="Simplified Arabic" w:hAnsi="Simplified Arabic" w:cs="Simplified Arabic"/>
          <w:rtl/>
        </w:rPr>
        <w:t xml:space="preserve">أشارت بيانات التعداد العام للسكان والمساكن والمنشآت </w:t>
      </w:r>
      <w:r w:rsidRPr="00F02224">
        <w:rPr>
          <w:rFonts w:ascii="Simplified Arabic" w:hAnsi="Simplified Arabic" w:cs="Simplified Arabic"/>
          <w:noProof/>
          <w:rtl/>
        </w:rPr>
        <w:t xml:space="preserve">2017 </w:t>
      </w:r>
      <w:r w:rsidRPr="00F02224">
        <w:rPr>
          <w:rFonts w:ascii="Simplified Arabic" w:hAnsi="Simplified Arabic" w:cs="Simplified Arabic"/>
          <w:rtl/>
        </w:rPr>
        <w:t xml:space="preserve">إلى أن </w:t>
      </w:r>
      <w:proofErr w:type="spellStart"/>
      <w:r w:rsidRPr="00F02224">
        <w:rPr>
          <w:rFonts w:ascii="Simplified Arabic" w:hAnsi="Simplified Arabic" w:cs="Simplified Arabic"/>
          <w:rtl/>
        </w:rPr>
        <w:t>6%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من مجمل السكان في فلسطين لديهم</w:t>
      </w:r>
      <w:r w:rsidRPr="00F022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02224">
        <w:rPr>
          <w:rFonts w:ascii="Simplified Arabic" w:hAnsi="Simplified Arabic" w:cs="Simplified Arabic"/>
          <w:rtl/>
        </w:rPr>
        <w:t xml:space="preserve">صعوبة واحدة على الأقل (بواقع </w:t>
      </w:r>
      <w:proofErr w:type="spellStart"/>
      <w:r w:rsidRPr="00F02224">
        <w:rPr>
          <w:rFonts w:ascii="Simplified Arabic" w:hAnsi="Simplified Arabic" w:cs="Simplified Arabic"/>
          <w:rtl/>
        </w:rPr>
        <w:t>6%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للذكور </w:t>
      </w:r>
      <w:proofErr w:type="spellStart"/>
      <w:r w:rsidRPr="00F02224">
        <w:rPr>
          <w:rFonts w:ascii="Simplified Arabic" w:hAnsi="Simplified Arabic" w:cs="Simplified Arabic"/>
          <w:rtl/>
        </w:rPr>
        <w:t>و5%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</w:t>
      </w:r>
      <w:proofErr w:type="spellStart"/>
      <w:r w:rsidRPr="00F02224">
        <w:rPr>
          <w:rFonts w:ascii="Simplified Arabic" w:hAnsi="Simplified Arabic" w:cs="Simplified Arabic"/>
          <w:rtl/>
        </w:rPr>
        <w:t>للاناث).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 وعلى صعيد نوع </w:t>
      </w:r>
      <w:proofErr w:type="spellStart"/>
      <w:r w:rsidRPr="00F02224">
        <w:rPr>
          <w:rFonts w:ascii="Simplified Arabic" w:hAnsi="Simplified Arabic" w:cs="Simplified Arabic"/>
          <w:rtl/>
        </w:rPr>
        <w:t>الصعوبة،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كانت صعوبة الحركة هي الأعلى </w:t>
      </w:r>
      <w:proofErr w:type="spellStart"/>
      <w:r w:rsidRPr="00F02224">
        <w:rPr>
          <w:rFonts w:ascii="Simplified Arabic" w:hAnsi="Simplified Arabic" w:cs="Simplified Arabic"/>
          <w:rtl/>
        </w:rPr>
        <w:t>(3%)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من مجمل سكان </w:t>
      </w:r>
      <w:proofErr w:type="spellStart"/>
      <w:r w:rsidRPr="00F02224">
        <w:rPr>
          <w:rFonts w:ascii="Simplified Arabic" w:hAnsi="Simplified Arabic" w:cs="Simplified Arabic"/>
          <w:rtl/>
        </w:rPr>
        <w:t>فلسطين،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حيث كانت أعلاها في محافظة شمال غزة  مقارنةً بباقي المحافظات بواقع </w:t>
      </w:r>
      <w:proofErr w:type="spellStart"/>
      <w:r w:rsidRPr="00F02224">
        <w:rPr>
          <w:rFonts w:ascii="Simplified Arabic" w:hAnsi="Simplified Arabic" w:cs="Simplified Arabic"/>
          <w:rtl/>
        </w:rPr>
        <w:t>5%،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وأقلها في محافظة الخليل بواقع </w:t>
      </w:r>
      <w:proofErr w:type="spellStart"/>
      <w:r w:rsidRPr="00F02224">
        <w:rPr>
          <w:rFonts w:ascii="Simplified Arabic" w:hAnsi="Simplified Arabic" w:cs="Simplified Arabic"/>
          <w:rtl/>
        </w:rPr>
        <w:t>2%،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حين كانت الصعوبة في التواصل الأقل حيث بلغت </w:t>
      </w:r>
      <w:proofErr w:type="spellStart"/>
      <w:r w:rsidRPr="00F02224">
        <w:rPr>
          <w:rFonts w:ascii="Simplified Arabic" w:hAnsi="Simplified Arabic" w:cs="Simplified Arabic"/>
          <w:rtl/>
        </w:rPr>
        <w:t>1%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من مجمل سكان فلسطين.</w:t>
      </w:r>
    </w:p>
    <w:p w:rsidR="007C1E58" w:rsidRDefault="007C1E58" w:rsidP="00E71102">
      <w:pPr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235C71" w:rsidRDefault="00235C71" w:rsidP="00E71102">
      <w:pPr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235C71" w:rsidRDefault="00235C71" w:rsidP="00E71102">
      <w:pPr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235C71" w:rsidRDefault="00235C71" w:rsidP="00E71102">
      <w:pPr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235C71" w:rsidRDefault="00235C71" w:rsidP="00E71102">
      <w:pPr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235C71" w:rsidRPr="00F02224" w:rsidRDefault="00235C71" w:rsidP="00E71102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C1E58" w:rsidRPr="00F02224" w:rsidRDefault="007C1E58" w:rsidP="007C1E58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معدلات أمية منخفضة في فلسطين </w:t>
      </w:r>
    </w:p>
    <w:p w:rsidR="007C1E58" w:rsidRPr="00F02224" w:rsidRDefault="007C1E58" w:rsidP="007C1E58">
      <w:pPr>
        <w:jc w:val="both"/>
        <w:rPr>
          <w:rFonts w:ascii="Simplified Arabic" w:hAnsi="Simplified Arabic" w:cs="Simplified Arabic"/>
          <w:b/>
          <w:bCs/>
        </w:rPr>
      </w:pPr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أشارت بيانات مسح القوى العاملة لعام 2018 أن نسبة الأمية بين الأفراد الذين أعمارهم 15 سنة فأكثر في فلسطين بلغت </w:t>
      </w:r>
      <w:r w:rsidR="006D21F0" w:rsidRPr="00F02224">
        <w:rPr>
          <w:rFonts w:ascii="Simplified Arabic" w:hAnsi="Simplified Arabic" w:cs="Simplified Arabic"/>
          <w:color w:val="000000" w:themeColor="text1"/>
          <w:rtl/>
        </w:rPr>
        <w:t xml:space="preserve">حوالي </w:t>
      </w:r>
      <w:proofErr w:type="spellStart"/>
      <w:r w:rsidR="006D21F0" w:rsidRPr="00F02224">
        <w:rPr>
          <w:rFonts w:ascii="Simplified Arabic" w:hAnsi="Simplified Arabic" w:cs="Simplified Arabic"/>
          <w:color w:val="000000" w:themeColor="text1"/>
          <w:rtl/>
        </w:rPr>
        <w:t>3%</w:t>
      </w:r>
      <w:r w:rsidRPr="00F02224">
        <w:rPr>
          <w:rFonts w:ascii="Simplified Arabic" w:hAnsi="Simplified Arabic" w:cs="Simplified Arabic"/>
          <w:color w:val="000000" w:themeColor="text1"/>
          <w:rtl/>
        </w:rPr>
        <w:t>،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وتتفاوت هذه النسبة بشكل كبير بين الذكور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والإناث،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فبلغت بين الذكور حوالي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1%،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في حين بلغت بين الإناث حوالي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4%.</w:t>
      </w:r>
      <w:proofErr w:type="spellEnd"/>
    </w:p>
    <w:p w:rsidR="00841352" w:rsidRPr="00F02224" w:rsidRDefault="00841352" w:rsidP="00F02224">
      <w:pPr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highlight w:val="yellow"/>
          <w:rtl/>
        </w:rPr>
      </w:pPr>
    </w:p>
    <w:p w:rsidR="00F53F1F" w:rsidRPr="00F02224" w:rsidRDefault="00F53F1F" w:rsidP="005A5569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معدل الأمية </w:t>
      </w:r>
      <w:r w:rsidR="005A5569"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للأفراد</w:t>
      </w:r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(15 سنة فأكثر</w:t>
      </w:r>
      <w:proofErr w:type="spellStart"/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)</w:t>
      </w:r>
      <w:proofErr w:type="spellEnd"/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فلسطين حسب </w:t>
      </w:r>
      <w:proofErr w:type="spellStart"/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الجنس</w:t>
      </w:r>
      <w:r w:rsidR="00380242"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،</w:t>
      </w:r>
      <w:proofErr w:type="spellEnd"/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6A52F2"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2000-2018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4894"/>
      </w:tblGrid>
      <w:tr w:rsidR="00F53F1F" w:rsidTr="00235C71">
        <w:trPr>
          <w:jc w:val="center"/>
        </w:trPr>
        <w:tc>
          <w:tcPr>
            <w:tcW w:w="4681" w:type="dxa"/>
          </w:tcPr>
          <w:p w:rsidR="00F53F1F" w:rsidRDefault="00F53F1F" w:rsidP="00E71102">
            <w:pPr>
              <w:jc w:val="both"/>
              <w:rPr>
                <w:rFonts w:cs="Simplified Arabic"/>
                <w:b/>
                <w:bCs/>
                <w:sz w:val="12"/>
                <w:szCs w:val="12"/>
                <w:rtl/>
              </w:rPr>
            </w:pPr>
            <w:r w:rsidRPr="00F53F1F">
              <w:rPr>
                <w:rFonts w:cs="Simplified Arabic"/>
                <w:b/>
                <w:bCs/>
                <w:noProof/>
                <w:sz w:val="12"/>
                <w:szCs w:val="12"/>
                <w:rtl/>
                <w:lang w:eastAsia="en-US"/>
              </w:rPr>
              <w:drawing>
                <wp:inline distT="0" distB="0" distL="0" distR="0">
                  <wp:extent cx="2970028" cy="1701210"/>
                  <wp:effectExtent l="0" t="0" r="0" b="0"/>
                  <wp:docPr id="10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F53F1F" w:rsidRPr="00F02224" w:rsidRDefault="00F53F1F" w:rsidP="00E71102">
      <w:pPr>
        <w:jc w:val="both"/>
        <w:rPr>
          <w:rFonts w:cs="Simplified Arabic"/>
          <w:b/>
          <w:bCs/>
          <w:sz w:val="16"/>
          <w:szCs w:val="16"/>
        </w:rPr>
      </w:pPr>
    </w:p>
    <w:p w:rsidR="00E71102" w:rsidRPr="00F02224" w:rsidRDefault="007C1E58" w:rsidP="007C1E58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2224">
        <w:rPr>
          <w:rFonts w:ascii="Simplified Arabic" w:hAnsi="Simplified Arabic" w:cs="Simplified Arabic"/>
          <w:b/>
          <w:bCs/>
          <w:sz w:val="26"/>
          <w:szCs w:val="26"/>
        </w:rPr>
        <w:t>15</w:t>
      </w:r>
      <w:proofErr w:type="spellStart"/>
      <w:r w:rsidR="00E71102"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proofErr w:type="spellEnd"/>
      <w:r w:rsidR="00E71102"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 الأفراد (15 سنة فأكثر</w:t>
      </w:r>
      <w:proofErr w:type="spellStart"/>
      <w:r w:rsidR="00E71102"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)</w:t>
      </w:r>
      <w:proofErr w:type="spellEnd"/>
      <w:r w:rsidR="00E71102"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proofErr w:type="spellStart"/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حاصلون</w:t>
      </w:r>
      <w:proofErr w:type="spellEnd"/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على درجة بكالوريوس فأعلى</w:t>
      </w:r>
    </w:p>
    <w:p w:rsidR="00E71102" w:rsidRPr="00F02224" w:rsidRDefault="00E71102" w:rsidP="00E71102">
      <w:pPr>
        <w:ind w:firstLine="1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F02224">
        <w:rPr>
          <w:rFonts w:ascii="Simplified Arabic" w:hAnsi="Simplified Arabic" w:cs="Simplified Arabic"/>
          <w:color w:val="000000" w:themeColor="text1"/>
          <w:rtl/>
        </w:rPr>
        <w:t>أشارت بيانات مسح القوى العاملة لعام 2018 على مستوى فلسطين أن نسبة الأفراد (15 سنة فأكثر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)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الذين أنهوا مرحلة</w:t>
      </w:r>
      <w:r w:rsidRPr="00F0222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التعليم الجامعي بكالوريوس فأعلى قد بلغت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15%.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أما نسبة الأفراد الذين لـم ينهوا أيـة مرحلة تعليمية فبلغت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8%.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 </w:t>
      </w:r>
    </w:p>
    <w:p w:rsidR="00E71102" w:rsidRPr="00F02224" w:rsidRDefault="00E71102" w:rsidP="007C1E58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C1E58" w:rsidRPr="00F02224" w:rsidRDefault="007C1E58" w:rsidP="007C1E58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حوالي مليو</w:t>
      </w:r>
      <w:r w:rsidR="00204C8F"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ن ونصف فرداً</w:t>
      </w:r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داخل القوى العاملة</w:t>
      </w:r>
    </w:p>
    <w:p w:rsidR="007C1E58" w:rsidRPr="00F02224" w:rsidRDefault="007C1E58" w:rsidP="007C1E58">
      <w:pPr>
        <w:jc w:val="both"/>
        <w:rPr>
          <w:rFonts w:ascii="Simplified Arabic" w:hAnsi="Simplified Arabic" w:cs="Simplified Arabic"/>
          <w:color w:val="000000" w:themeColor="text1"/>
          <w:rtl/>
        </w:rPr>
      </w:pPr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أشارت نتائج مسح القوى العاملة إلى أن نسبة المشاركة في القوى العاملة في فلسطين بلغت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46%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من إجمالي القوة البشرية (الأفراد الذين أعمارهم 15 سنة فأكثر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)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خلال العام 2018 (أي من بين كل 100 فرد أعمارهم 15 سنة فأكثر هنالك حوالي 46 فرداً مشاركين في القوى العاملة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).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 بواقع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46%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في الضفة الغربية مقابل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47%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في قطاع غزة.  كما تعتبر نسبة مشاركة الإناث في القوى العاملة متدنية مقارنة مع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الذكور،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حيث تصل نسبة مشاركة الإناث إلى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21%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بواقع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18%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في الضفة الغربية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و26%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في قطاع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غزة،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وبلغت هذه النسبة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72%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بين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الذكور،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بواقع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74%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في الضفة الغربية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و68%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في قطاع غزة.</w:t>
      </w:r>
    </w:p>
    <w:p w:rsidR="007C1E58" w:rsidRPr="00F02224" w:rsidRDefault="007C1E58" w:rsidP="007C1E58">
      <w:pPr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7C1E58" w:rsidRPr="00F02224" w:rsidRDefault="007C1E58" w:rsidP="003B6017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حوالي ثلث المشاركين في القوى العاملة عاطلون عن العمل </w:t>
      </w:r>
    </w:p>
    <w:p w:rsidR="003B6017" w:rsidRPr="00F02224" w:rsidRDefault="007C1E58" w:rsidP="007C1E58">
      <w:pPr>
        <w:jc w:val="both"/>
        <w:rPr>
          <w:rFonts w:ascii="Simplified Arabic" w:hAnsi="Simplified Arabic" w:cs="Simplified Arabic"/>
          <w:color w:val="000000" w:themeColor="text1"/>
          <w:rtl/>
        </w:rPr>
      </w:pPr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تشير البيانات إلى أن معدل العاطلين عن العمل من بين المشاركين في القوى العاملة في العام 2018 بلغ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31%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في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فلسطين،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بواقع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18%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في الضفة الغربية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و52%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في قطاع غزة.  كما وصل معدل البطالة في فلسطين بين الإناث المشاركات في القوى العاملة إلى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51%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مقابل </w:t>
      </w:r>
      <w:proofErr w:type="spellStart"/>
      <w:r w:rsidRPr="00F02224">
        <w:rPr>
          <w:rFonts w:ascii="Simplified Arabic" w:hAnsi="Simplified Arabic" w:cs="Simplified Arabic"/>
          <w:color w:val="000000" w:themeColor="text1"/>
          <w:rtl/>
        </w:rPr>
        <w:t>25%</w:t>
      </w:r>
      <w:proofErr w:type="spellEnd"/>
      <w:r w:rsidRPr="00F02224">
        <w:rPr>
          <w:rFonts w:ascii="Simplified Arabic" w:hAnsi="Simplified Arabic" w:cs="Simplified Arabic"/>
          <w:color w:val="000000" w:themeColor="text1"/>
          <w:rtl/>
        </w:rPr>
        <w:t xml:space="preserve"> بين الذكور المشاركين في القوى العاملة. </w:t>
      </w:r>
    </w:p>
    <w:p w:rsidR="00841352" w:rsidRPr="00F02224" w:rsidRDefault="00841352" w:rsidP="007C1E58">
      <w:pPr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6F69FB" w:rsidRPr="00F02224" w:rsidRDefault="006F69FB" w:rsidP="005A5569">
      <w:pPr>
        <w:jc w:val="center"/>
        <w:rPr>
          <w:rFonts w:ascii="Simplified Arabic" w:hAnsi="Simplified Arabic" w:cs="Simplified Arabic"/>
          <w:sz w:val="26"/>
          <w:szCs w:val="26"/>
        </w:rPr>
      </w:pPr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معدل البطالة بين المشاركين في القوى العاملة للأفراد</w:t>
      </w:r>
      <w:r w:rsidR="005A5569"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(</w:t>
      </w:r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15 سنة فأكثر</w:t>
      </w:r>
      <w:proofErr w:type="spellStart"/>
      <w:r w:rsidR="005A5569"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)</w:t>
      </w:r>
      <w:proofErr w:type="spellEnd"/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فلسطين حسب </w:t>
      </w:r>
      <w:proofErr w:type="spellStart"/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المنطقة،</w:t>
      </w:r>
      <w:proofErr w:type="spellEnd"/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2005-2018</w:t>
      </w:r>
    </w:p>
    <w:tbl>
      <w:tblPr>
        <w:tblStyle w:val="TableGrid"/>
        <w:bidiVisual/>
        <w:tblW w:w="0" w:type="auto"/>
        <w:jc w:val="center"/>
        <w:tblInd w:w="-11" w:type="dxa"/>
        <w:tblLook w:val="04A0"/>
      </w:tblPr>
      <w:tblGrid>
        <w:gridCol w:w="4692"/>
      </w:tblGrid>
      <w:tr w:rsidR="006F69FB" w:rsidTr="00235C71">
        <w:trPr>
          <w:jc w:val="center"/>
        </w:trPr>
        <w:tc>
          <w:tcPr>
            <w:tcW w:w="4692" w:type="dxa"/>
          </w:tcPr>
          <w:p w:rsidR="006F69FB" w:rsidRDefault="004A4B6B" w:rsidP="007C1E58">
            <w:pPr>
              <w:jc w:val="both"/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</w:rPr>
            </w:pPr>
            <w:r w:rsidRPr="004A4B6B">
              <w:rPr>
                <w:rFonts w:ascii="Simplified Arabic" w:hAnsi="Simplified Arabic" w:cs="Simplified Arabic"/>
                <w:noProof/>
                <w:color w:val="000000" w:themeColor="text1"/>
                <w:sz w:val="22"/>
                <w:szCs w:val="22"/>
                <w:rtl/>
                <w:lang w:eastAsia="en-US"/>
              </w:rPr>
              <w:drawing>
                <wp:inline distT="0" distB="0" distL="0" distR="0">
                  <wp:extent cx="2832809" cy="1793358"/>
                  <wp:effectExtent l="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235C71" w:rsidRDefault="00235C71" w:rsidP="000E0622">
      <w:pPr>
        <w:jc w:val="both"/>
        <w:rPr>
          <w:rFonts w:cs="Simplified Arabic" w:hint="cs"/>
          <w:b/>
          <w:bCs/>
          <w:sz w:val="16"/>
          <w:szCs w:val="16"/>
          <w:rtl/>
        </w:rPr>
      </w:pPr>
    </w:p>
    <w:p w:rsidR="00235C71" w:rsidRDefault="00235C71" w:rsidP="000E0622">
      <w:pPr>
        <w:jc w:val="both"/>
        <w:rPr>
          <w:rFonts w:cs="Simplified Arabic" w:hint="cs"/>
          <w:b/>
          <w:bCs/>
          <w:sz w:val="16"/>
          <w:szCs w:val="16"/>
          <w:rtl/>
        </w:rPr>
      </w:pPr>
    </w:p>
    <w:p w:rsidR="00235C71" w:rsidRDefault="00235C71" w:rsidP="000E0622">
      <w:pPr>
        <w:jc w:val="both"/>
        <w:rPr>
          <w:rFonts w:cs="Simplified Arabic" w:hint="cs"/>
          <w:b/>
          <w:bCs/>
          <w:sz w:val="16"/>
          <w:szCs w:val="16"/>
          <w:rtl/>
        </w:rPr>
      </w:pPr>
    </w:p>
    <w:p w:rsidR="00235C71" w:rsidRDefault="00235C71" w:rsidP="000E0622">
      <w:pPr>
        <w:jc w:val="both"/>
        <w:rPr>
          <w:rFonts w:cs="Simplified Arabic" w:hint="cs"/>
          <w:b/>
          <w:bCs/>
          <w:sz w:val="16"/>
          <w:szCs w:val="16"/>
          <w:rtl/>
        </w:rPr>
      </w:pPr>
    </w:p>
    <w:p w:rsidR="00E71102" w:rsidRPr="00F02224" w:rsidRDefault="00C167AD" w:rsidP="000E0622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انخفاض </w:t>
      </w:r>
      <w:r w:rsidR="00E71102"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إنفاق الفرد الشهري في قطاع غزة في العام 2017 مقارنة بالعام 2011</w:t>
      </w:r>
    </w:p>
    <w:p w:rsidR="00E71102" w:rsidRPr="00F02224" w:rsidRDefault="00E71102" w:rsidP="00C167AD">
      <w:pPr>
        <w:tabs>
          <w:tab w:val="right" w:pos="9071"/>
        </w:tabs>
        <w:ind w:left="-1"/>
        <w:jc w:val="both"/>
        <w:rPr>
          <w:rFonts w:ascii="Simplified Arabic" w:hAnsi="Simplified Arabic" w:cs="Simplified Arabic"/>
          <w:rtl/>
        </w:rPr>
      </w:pPr>
      <w:r w:rsidRPr="00F02224">
        <w:rPr>
          <w:rFonts w:ascii="Simplified Arabic" w:hAnsi="Simplified Arabic" w:cs="Simplified Arabic"/>
          <w:rtl/>
        </w:rPr>
        <w:t xml:space="preserve">ارتفع </w:t>
      </w:r>
      <w:r w:rsidR="00C167AD" w:rsidRPr="00F02224">
        <w:rPr>
          <w:rFonts w:ascii="Simplified Arabic" w:hAnsi="Simplified Arabic" w:cs="Simplified Arabic"/>
          <w:rtl/>
        </w:rPr>
        <w:t xml:space="preserve">متوسط </w:t>
      </w:r>
      <w:r w:rsidRPr="00F02224">
        <w:rPr>
          <w:rFonts w:ascii="Simplified Arabic" w:hAnsi="Simplified Arabic" w:cs="Simplified Arabic"/>
          <w:rtl/>
        </w:rPr>
        <w:t xml:space="preserve">إنفاق الفرد </w:t>
      </w:r>
      <w:r w:rsidR="00C167AD" w:rsidRPr="00F02224">
        <w:rPr>
          <w:rFonts w:ascii="Simplified Arabic" w:hAnsi="Simplified Arabic" w:cs="Simplified Arabic"/>
          <w:rtl/>
        </w:rPr>
        <w:t xml:space="preserve">الشهري </w:t>
      </w:r>
      <w:r w:rsidRPr="00F02224">
        <w:rPr>
          <w:rFonts w:ascii="Simplified Arabic" w:hAnsi="Simplified Arabic" w:cs="Simplified Arabic"/>
          <w:rtl/>
        </w:rPr>
        <w:t xml:space="preserve">في الضفة الغربية في عام 2017 مقارنة بالعام </w:t>
      </w:r>
      <w:proofErr w:type="spellStart"/>
      <w:r w:rsidRPr="00F02224">
        <w:rPr>
          <w:rFonts w:ascii="Simplified Arabic" w:hAnsi="Simplified Arabic" w:cs="Simplified Arabic"/>
          <w:rtl/>
        </w:rPr>
        <w:t>2011،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فقد ارتفع من 188 </w:t>
      </w:r>
      <w:r w:rsidR="00C167AD" w:rsidRPr="00F02224">
        <w:rPr>
          <w:rFonts w:ascii="Simplified Arabic" w:hAnsi="Simplified Arabic" w:cs="Simplified Arabic"/>
          <w:rtl/>
        </w:rPr>
        <w:t>ديناراً اردنياً لعام 2011 إلى 220 ديناراً</w:t>
      </w:r>
      <w:r w:rsidRPr="00F02224">
        <w:rPr>
          <w:rFonts w:ascii="Simplified Arabic" w:hAnsi="Simplified Arabic" w:cs="Simplified Arabic"/>
          <w:rtl/>
        </w:rPr>
        <w:t xml:space="preserve"> عام 2017 أي بزيادة مقدارها </w:t>
      </w:r>
      <w:proofErr w:type="spellStart"/>
      <w:r w:rsidRPr="00F02224">
        <w:rPr>
          <w:rFonts w:ascii="Simplified Arabic" w:hAnsi="Simplified Arabic" w:cs="Simplified Arabic"/>
          <w:rtl/>
        </w:rPr>
        <w:t>17%.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 بينما انخفض في قطاع غزة من 110 </w:t>
      </w:r>
      <w:r w:rsidR="00C167AD" w:rsidRPr="00F02224">
        <w:rPr>
          <w:rFonts w:ascii="Simplified Arabic" w:hAnsi="Simplified Arabic" w:cs="Simplified Arabic"/>
          <w:rtl/>
        </w:rPr>
        <w:t>دنانير</w:t>
      </w:r>
      <w:r w:rsidRPr="00F02224">
        <w:rPr>
          <w:rFonts w:ascii="Simplified Arabic" w:hAnsi="Simplified Arabic" w:cs="Simplified Arabic"/>
          <w:rtl/>
        </w:rPr>
        <w:t xml:space="preserve"> عام 2011 إلى 91 ديناراً عام 2017 أي بتراجع مقداره </w:t>
      </w:r>
      <w:proofErr w:type="spellStart"/>
      <w:r w:rsidRPr="00F02224">
        <w:rPr>
          <w:rFonts w:ascii="Simplified Arabic" w:hAnsi="Simplified Arabic" w:cs="Simplified Arabic"/>
          <w:rtl/>
        </w:rPr>
        <w:t>17%.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 أما على مستوى نوع التجمع </w:t>
      </w:r>
      <w:proofErr w:type="spellStart"/>
      <w:r w:rsidRPr="00F02224">
        <w:rPr>
          <w:rFonts w:ascii="Simplified Arabic" w:hAnsi="Simplified Arabic" w:cs="Simplified Arabic"/>
          <w:rtl/>
        </w:rPr>
        <w:t>السكاني،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فقد بلغ متوسط إنفاق الفرد الشهري 170 دينار</w:t>
      </w:r>
      <w:r w:rsidR="00C167AD" w:rsidRPr="00F02224">
        <w:rPr>
          <w:rFonts w:ascii="Simplified Arabic" w:hAnsi="Simplified Arabic" w:cs="Simplified Arabic"/>
          <w:rtl/>
        </w:rPr>
        <w:t>اً</w:t>
      </w:r>
      <w:r w:rsidRPr="00F02224">
        <w:rPr>
          <w:rFonts w:ascii="Simplified Arabic" w:hAnsi="Simplified Arabic" w:cs="Simplified Arabic"/>
          <w:rtl/>
        </w:rPr>
        <w:t xml:space="preserve"> في التجمعات الحضرية مقابل 196 دينار</w:t>
      </w:r>
      <w:r w:rsidR="00C167AD" w:rsidRPr="00F02224">
        <w:rPr>
          <w:rFonts w:ascii="Simplified Arabic" w:hAnsi="Simplified Arabic" w:cs="Simplified Arabic"/>
          <w:rtl/>
        </w:rPr>
        <w:t>اً</w:t>
      </w:r>
      <w:r w:rsidRPr="00F02224">
        <w:rPr>
          <w:rFonts w:ascii="Simplified Arabic" w:hAnsi="Simplified Arabic" w:cs="Simplified Arabic"/>
          <w:rtl/>
        </w:rPr>
        <w:t xml:space="preserve"> في التجمعات الريفية </w:t>
      </w:r>
      <w:proofErr w:type="spellStart"/>
      <w:r w:rsidRPr="00F02224">
        <w:rPr>
          <w:rFonts w:ascii="Simplified Arabic" w:hAnsi="Simplified Arabic" w:cs="Simplified Arabic"/>
          <w:rtl/>
        </w:rPr>
        <w:t>و122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</w:t>
      </w:r>
      <w:r w:rsidR="00C167AD" w:rsidRPr="00F02224">
        <w:rPr>
          <w:rFonts w:ascii="Simplified Arabic" w:hAnsi="Simplified Arabic" w:cs="Simplified Arabic"/>
          <w:rtl/>
        </w:rPr>
        <w:t xml:space="preserve">ديناراً </w:t>
      </w:r>
      <w:r w:rsidRPr="00F02224">
        <w:rPr>
          <w:rFonts w:ascii="Simplified Arabic" w:hAnsi="Simplified Arabic" w:cs="Simplified Arabic"/>
          <w:rtl/>
        </w:rPr>
        <w:t>في المخيمات خلال عام 2017.</w:t>
      </w:r>
    </w:p>
    <w:p w:rsidR="00235C71" w:rsidRPr="00F02224" w:rsidRDefault="00235C71" w:rsidP="00E71102">
      <w:pPr>
        <w:tabs>
          <w:tab w:val="num" w:pos="624"/>
        </w:tabs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E71102" w:rsidRPr="00F02224" w:rsidRDefault="00E71102" w:rsidP="00E71102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proofErr w:type="spellStart"/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29%</w:t>
      </w:r>
      <w:proofErr w:type="spellEnd"/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 الأفراد في فلسطين فقراء خلال العام 2017</w:t>
      </w:r>
    </w:p>
    <w:p w:rsidR="00E71102" w:rsidRPr="00F02224" w:rsidRDefault="00E71102" w:rsidP="00E71102">
      <w:pPr>
        <w:tabs>
          <w:tab w:val="right" w:pos="9071"/>
        </w:tabs>
        <w:ind w:left="-1"/>
        <w:jc w:val="both"/>
        <w:rPr>
          <w:rFonts w:ascii="Simplified Arabic" w:hAnsi="Simplified Arabic" w:cs="Simplified Arabic"/>
          <w:rtl/>
        </w:rPr>
      </w:pPr>
      <w:r w:rsidRPr="00F02224">
        <w:rPr>
          <w:rFonts w:ascii="Simplified Arabic" w:hAnsi="Simplified Arabic" w:cs="Simplified Arabic"/>
          <w:rtl/>
        </w:rPr>
        <w:t xml:space="preserve">بلغ خط الفقر للأسرة المرجعية (المكونة من خمسة </w:t>
      </w:r>
      <w:proofErr w:type="spellStart"/>
      <w:r w:rsidRPr="00F02224">
        <w:rPr>
          <w:rFonts w:ascii="Simplified Arabic" w:hAnsi="Simplified Arabic" w:cs="Simplified Arabic"/>
          <w:rtl/>
        </w:rPr>
        <w:t>أفراد،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بالغين اثنين وثلاثة أطفال</w:t>
      </w:r>
      <w:proofErr w:type="spellStart"/>
      <w:r w:rsidRPr="00F02224">
        <w:rPr>
          <w:rFonts w:ascii="Simplified Arabic" w:hAnsi="Simplified Arabic" w:cs="Simplified Arabic"/>
          <w:rtl/>
        </w:rPr>
        <w:t>)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فلسطين خلال عام 2017 حوالي </w:t>
      </w:r>
      <w:r w:rsidRPr="00F02224">
        <w:rPr>
          <w:rFonts w:ascii="Simplified Arabic" w:hAnsi="Simplified Arabic" w:cs="Simplified Arabic"/>
        </w:rPr>
        <w:t>2,470</w:t>
      </w:r>
      <w:r w:rsidRPr="00F02224">
        <w:rPr>
          <w:rFonts w:ascii="Simplified Arabic" w:hAnsi="Simplified Arabic" w:cs="Simplified Arabic"/>
          <w:rtl/>
        </w:rPr>
        <w:t xml:space="preserve"> </w:t>
      </w:r>
      <w:proofErr w:type="spellStart"/>
      <w:r w:rsidRPr="00F02224">
        <w:rPr>
          <w:rFonts w:ascii="Simplified Arabic" w:hAnsi="Simplified Arabic" w:cs="Simplified Arabic"/>
          <w:rtl/>
        </w:rPr>
        <w:t>شيقلاً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إسرائيلياً جديداً (حوالي</w:t>
      </w:r>
      <w:r w:rsidRPr="00F02224">
        <w:rPr>
          <w:rFonts w:ascii="Simplified Arabic" w:hAnsi="Simplified Arabic" w:cs="Simplified Arabic"/>
        </w:rPr>
        <w:t xml:space="preserve"> 671 </w:t>
      </w:r>
      <w:r w:rsidRPr="00F02224">
        <w:rPr>
          <w:rFonts w:ascii="Simplified Arabic" w:hAnsi="Simplified Arabic" w:cs="Simplified Arabic"/>
          <w:rtl/>
        </w:rPr>
        <w:t>دولار أمريكي</w:t>
      </w:r>
      <w:proofErr w:type="spellStart"/>
      <w:r w:rsidRPr="00F02224">
        <w:rPr>
          <w:rFonts w:ascii="Simplified Arabic" w:hAnsi="Simplified Arabic" w:cs="Simplified Arabic"/>
          <w:rtl/>
        </w:rPr>
        <w:t>)،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بينما بلغ خط الفقر المدقع (الشديد</w:t>
      </w:r>
      <w:proofErr w:type="spellStart"/>
      <w:r w:rsidRPr="00F02224">
        <w:rPr>
          <w:rFonts w:ascii="Simplified Arabic" w:hAnsi="Simplified Arabic" w:cs="Simplified Arabic"/>
          <w:rtl/>
        </w:rPr>
        <w:t>)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لنفس الأسرة المرجعية حوالي 1,974 </w:t>
      </w:r>
      <w:proofErr w:type="spellStart"/>
      <w:r w:rsidRPr="00F02224">
        <w:rPr>
          <w:rFonts w:ascii="Simplified Arabic" w:hAnsi="Simplified Arabic" w:cs="Simplified Arabic"/>
          <w:rtl/>
        </w:rPr>
        <w:t>شيقلاً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إسرائيلياً جديداً (حوالي 536 دولار أمريكي</w:t>
      </w:r>
      <w:proofErr w:type="spellStart"/>
      <w:r w:rsidRPr="00F02224">
        <w:rPr>
          <w:rFonts w:ascii="Simplified Arabic" w:hAnsi="Simplified Arabic" w:cs="Simplified Arabic"/>
          <w:rtl/>
        </w:rPr>
        <w:t>).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 بلغ معدل الفقر بين الافراد في فلسطين خلال العام 2017 وفقا لأنماط الاستهلاك الشهري </w:t>
      </w:r>
      <w:proofErr w:type="spellStart"/>
      <w:r w:rsidRPr="00F02224">
        <w:rPr>
          <w:rFonts w:ascii="Simplified Arabic" w:hAnsi="Simplified Arabic" w:cs="Simplified Arabic"/>
          <w:rtl/>
        </w:rPr>
        <w:t>29%،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(بواقع </w:t>
      </w:r>
      <w:proofErr w:type="spellStart"/>
      <w:r w:rsidRPr="00F02224">
        <w:rPr>
          <w:rFonts w:ascii="Simplified Arabic" w:hAnsi="Simplified Arabic" w:cs="Simplified Arabic"/>
          <w:rtl/>
        </w:rPr>
        <w:t>14%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الضفة الغربية </w:t>
      </w:r>
      <w:proofErr w:type="spellStart"/>
      <w:r w:rsidRPr="00F02224">
        <w:rPr>
          <w:rFonts w:ascii="Simplified Arabic" w:hAnsi="Simplified Arabic" w:cs="Simplified Arabic"/>
          <w:rtl/>
        </w:rPr>
        <w:t>و53%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قطاع غزة</w:t>
      </w:r>
      <w:proofErr w:type="spellStart"/>
      <w:r w:rsidRPr="00F02224">
        <w:rPr>
          <w:rFonts w:ascii="Simplified Arabic" w:hAnsi="Simplified Arabic" w:cs="Simplified Arabic"/>
          <w:rtl/>
        </w:rPr>
        <w:t>).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 كما تبين أن حوالي </w:t>
      </w:r>
      <w:proofErr w:type="spellStart"/>
      <w:r w:rsidRPr="00F02224">
        <w:rPr>
          <w:rFonts w:ascii="Simplified Arabic" w:hAnsi="Simplified Arabic" w:cs="Simplified Arabic"/>
          <w:rtl/>
        </w:rPr>
        <w:t>17%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من الافراد في فلسطين عانوا من الفقر المدقع وفقا لأنماط الاستهلاك </w:t>
      </w:r>
      <w:proofErr w:type="spellStart"/>
      <w:r w:rsidRPr="00F02224">
        <w:rPr>
          <w:rFonts w:ascii="Simplified Arabic" w:hAnsi="Simplified Arabic" w:cs="Simplified Arabic"/>
          <w:rtl/>
        </w:rPr>
        <w:t>الشهري،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(بواقع </w:t>
      </w:r>
      <w:proofErr w:type="spellStart"/>
      <w:r w:rsidRPr="00F02224">
        <w:rPr>
          <w:rFonts w:ascii="Simplified Arabic" w:hAnsi="Simplified Arabic" w:cs="Simplified Arabic"/>
          <w:rtl/>
        </w:rPr>
        <w:t>6%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الضفة الغربية </w:t>
      </w:r>
      <w:proofErr w:type="spellStart"/>
      <w:r w:rsidRPr="00F02224">
        <w:rPr>
          <w:rFonts w:ascii="Simplified Arabic" w:hAnsi="Simplified Arabic" w:cs="Simplified Arabic"/>
          <w:rtl/>
        </w:rPr>
        <w:t>و34%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قطاع غزة</w:t>
      </w:r>
      <w:proofErr w:type="spellStart"/>
      <w:r w:rsidRPr="00F02224">
        <w:rPr>
          <w:rFonts w:ascii="Simplified Arabic" w:hAnsi="Simplified Arabic" w:cs="Simplified Arabic"/>
          <w:rtl/>
        </w:rPr>
        <w:t>).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 </w:t>
      </w:r>
    </w:p>
    <w:p w:rsidR="00E71102" w:rsidRPr="00F02224" w:rsidRDefault="00E71102" w:rsidP="00E71102">
      <w:pPr>
        <w:rPr>
          <w:rFonts w:cs="Simplified Arabic"/>
          <w:b/>
          <w:bCs/>
          <w:sz w:val="16"/>
          <w:szCs w:val="16"/>
        </w:rPr>
      </w:pPr>
    </w:p>
    <w:p w:rsidR="007C1E58" w:rsidRPr="00F02224" w:rsidRDefault="007C1E58" w:rsidP="007C1E58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F02224">
        <w:rPr>
          <w:rFonts w:ascii="Simplified Arabic" w:hAnsi="Simplified Arabic" w:cs="Simplified Arabic"/>
          <w:b/>
          <w:bCs/>
          <w:sz w:val="26"/>
          <w:szCs w:val="26"/>
        </w:rPr>
        <w:t>96</w:t>
      </w:r>
      <w:proofErr w:type="spellStart"/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proofErr w:type="spellEnd"/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 الأسر الفلسطينية</w:t>
      </w:r>
      <w:r w:rsidR="001D4837"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تمتلك خط هاتف نقال واحد على </w:t>
      </w:r>
      <w:proofErr w:type="spellStart"/>
      <w:r w:rsidR="001D4837"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الأ</w:t>
      </w:r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قل</w:t>
      </w:r>
      <w:r w:rsidR="001D4837"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،</w:t>
      </w:r>
      <w:proofErr w:type="spellEnd"/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وانتشار واسع للهواتف الذكية</w:t>
      </w:r>
    </w:p>
    <w:p w:rsidR="007C1E58" w:rsidRPr="00F02224" w:rsidRDefault="007C1E58" w:rsidP="007C1E58">
      <w:pPr>
        <w:tabs>
          <w:tab w:val="num" w:pos="1215"/>
        </w:tabs>
        <w:jc w:val="both"/>
        <w:rPr>
          <w:rFonts w:ascii="Simplified Arabic" w:hAnsi="Simplified Arabic" w:cs="Simplified Arabic"/>
          <w:rtl/>
        </w:rPr>
      </w:pPr>
      <w:r w:rsidRPr="00F02224">
        <w:rPr>
          <w:rFonts w:ascii="Simplified Arabic" w:hAnsi="Simplified Arabic" w:cs="Simplified Arabic"/>
          <w:rtl/>
        </w:rPr>
        <w:t xml:space="preserve">أظهرت بيانات مسح الظروف الاجتماعية والاقتصادية لعام </w:t>
      </w:r>
      <w:r w:rsidRPr="00F02224">
        <w:rPr>
          <w:rFonts w:ascii="Simplified Arabic" w:hAnsi="Simplified Arabic" w:cs="Simplified Arabic"/>
        </w:rPr>
        <w:t>2018</w:t>
      </w:r>
      <w:proofErr w:type="spellStart"/>
      <w:r w:rsidRPr="00F02224">
        <w:rPr>
          <w:rFonts w:ascii="Simplified Arabic" w:hAnsi="Simplified Arabic" w:cs="Simplified Arabic"/>
          <w:rtl/>
        </w:rPr>
        <w:t>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أن </w:t>
      </w:r>
      <w:r w:rsidRPr="00F02224">
        <w:rPr>
          <w:rFonts w:ascii="Simplified Arabic" w:hAnsi="Simplified Arabic" w:cs="Simplified Arabic"/>
        </w:rPr>
        <w:t>96</w:t>
      </w:r>
      <w:proofErr w:type="spellStart"/>
      <w:r w:rsidRPr="00F02224">
        <w:rPr>
          <w:rFonts w:ascii="Simplified Arabic" w:hAnsi="Simplified Arabic" w:cs="Simplified Arabic"/>
          <w:rtl/>
        </w:rPr>
        <w:t>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من الأسر في فلسطين لديها خط هاتف نقال واحد على الأقل  بواقع </w:t>
      </w:r>
      <w:r w:rsidRPr="00F02224">
        <w:rPr>
          <w:rFonts w:ascii="Simplified Arabic" w:hAnsi="Simplified Arabic" w:cs="Simplified Arabic"/>
        </w:rPr>
        <w:t>96</w:t>
      </w:r>
      <w:proofErr w:type="spellStart"/>
      <w:r w:rsidRPr="00F02224">
        <w:rPr>
          <w:rFonts w:ascii="Simplified Arabic" w:hAnsi="Simplified Arabic" w:cs="Simplified Arabic"/>
          <w:rtl/>
        </w:rPr>
        <w:t>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الضفة الغربية و</w:t>
      </w:r>
      <w:r w:rsidRPr="00F02224">
        <w:rPr>
          <w:rFonts w:ascii="Simplified Arabic" w:hAnsi="Simplified Arabic" w:cs="Simplified Arabic"/>
        </w:rPr>
        <w:t>97</w:t>
      </w:r>
      <w:proofErr w:type="spellStart"/>
      <w:r w:rsidRPr="00F02224">
        <w:rPr>
          <w:rFonts w:ascii="Simplified Arabic" w:hAnsi="Simplified Arabic" w:cs="Simplified Arabic"/>
          <w:rtl/>
        </w:rPr>
        <w:t>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قطاع </w:t>
      </w:r>
      <w:proofErr w:type="spellStart"/>
      <w:r w:rsidRPr="00F02224">
        <w:rPr>
          <w:rFonts w:ascii="Simplified Arabic" w:hAnsi="Simplified Arabic" w:cs="Simplified Arabic"/>
          <w:rtl/>
        </w:rPr>
        <w:t>غزة،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كما أظهرت النتائج أن نسبة امتلاك الأسر في فلسطين لهاتف نقال ذكي واحد أو أكثر بلغت </w:t>
      </w:r>
      <w:r w:rsidRPr="00F02224">
        <w:rPr>
          <w:rFonts w:ascii="Simplified Arabic" w:hAnsi="Simplified Arabic" w:cs="Simplified Arabic"/>
        </w:rPr>
        <w:t>82</w:t>
      </w:r>
      <w:proofErr w:type="spellStart"/>
      <w:r w:rsidRPr="00F02224">
        <w:rPr>
          <w:rFonts w:ascii="Simplified Arabic" w:hAnsi="Simplified Arabic" w:cs="Simplified Arabic"/>
          <w:rtl/>
        </w:rPr>
        <w:t>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بواقع </w:t>
      </w:r>
      <w:r w:rsidRPr="00F02224">
        <w:rPr>
          <w:rFonts w:ascii="Simplified Arabic" w:hAnsi="Simplified Arabic" w:cs="Simplified Arabic"/>
        </w:rPr>
        <w:t>88</w:t>
      </w:r>
      <w:proofErr w:type="spellStart"/>
      <w:r w:rsidRPr="00F02224">
        <w:rPr>
          <w:rFonts w:ascii="Simplified Arabic" w:hAnsi="Simplified Arabic" w:cs="Simplified Arabic"/>
          <w:rtl/>
        </w:rPr>
        <w:t>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الضفة الغربية و</w:t>
      </w:r>
      <w:r w:rsidRPr="00F02224">
        <w:rPr>
          <w:rFonts w:ascii="Simplified Arabic" w:hAnsi="Simplified Arabic" w:cs="Simplified Arabic"/>
        </w:rPr>
        <w:t>73</w:t>
      </w:r>
      <w:proofErr w:type="spellStart"/>
      <w:r w:rsidRPr="00F02224">
        <w:rPr>
          <w:rFonts w:ascii="Simplified Arabic" w:hAnsi="Simplified Arabic" w:cs="Simplified Arabic"/>
          <w:rtl/>
        </w:rPr>
        <w:t>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قطاع</w:t>
      </w:r>
      <w:r w:rsidRPr="00B95437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F02224">
        <w:rPr>
          <w:rFonts w:ascii="Simplified Arabic" w:hAnsi="Simplified Arabic" w:cs="Simplified Arabic"/>
          <w:rtl/>
        </w:rPr>
        <w:t xml:space="preserve">غزة.  أما على صعيد نسبة الأفراد </w:t>
      </w:r>
      <w:r w:rsidRPr="00F02224">
        <w:rPr>
          <w:rFonts w:ascii="Simplified Arabic" w:hAnsi="Simplified Arabic" w:cs="Simplified Arabic"/>
        </w:rPr>
        <w:t>18</w:t>
      </w:r>
      <w:r w:rsidRPr="00F02224">
        <w:rPr>
          <w:rFonts w:ascii="Simplified Arabic" w:hAnsi="Simplified Arabic" w:cs="Simplified Arabic"/>
          <w:rtl/>
        </w:rPr>
        <w:t xml:space="preserve"> سنة فأكثر الذين يمتلكون هاتف خلوي أو هاتف ذكي فقد بلغت </w:t>
      </w:r>
      <w:r w:rsidRPr="00F02224">
        <w:rPr>
          <w:rFonts w:ascii="Simplified Arabic" w:hAnsi="Simplified Arabic" w:cs="Simplified Arabic"/>
        </w:rPr>
        <w:t>89</w:t>
      </w:r>
      <w:proofErr w:type="spellStart"/>
      <w:r w:rsidRPr="00F02224">
        <w:rPr>
          <w:rFonts w:ascii="Simplified Arabic" w:hAnsi="Simplified Arabic" w:cs="Simplified Arabic"/>
          <w:rtl/>
        </w:rPr>
        <w:t>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</w:t>
      </w:r>
      <w:proofErr w:type="spellStart"/>
      <w:r w:rsidRPr="00F02224">
        <w:rPr>
          <w:rFonts w:ascii="Simplified Arabic" w:hAnsi="Simplified Arabic" w:cs="Simplified Arabic"/>
          <w:rtl/>
        </w:rPr>
        <w:t>فلسطين،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بواقع </w:t>
      </w:r>
      <w:r w:rsidRPr="00F02224">
        <w:rPr>
          <w:rFonts w:ascii="Simplified Arabic" w:hAnsi="Simplified Arabic" w:cs="Simplified Arabic"/>
        </w:rPr>
        <w:t>92</w:t>
      </w:r>
      <w:proofErr w:type="spellStart"/>
      <w:r w:rsidRPr="00F02224">
        <w:rPr>
          <w:rFonts w:ascii="Simplified Arabic" w:hAnsi="Simplified Arabic" w:cs="Simplified Arabic"/>
          <w:rtl/>
        </w:rPr>
        <w:t>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الضفة الغربية و</w:t>
      </w:r>
      <w:r w:rsidRPr="00F02224">
        <w:rPr>
          <w:rFonts w:ascii="Simplified Arabic" w:hAnsi="Simplified Arabic" w:cs="Simplified Arabic"/>
        </w:rPr>
        <w:t>82</w:t>
      </w:r>
      <w:proofErr w:type="spellStart"/>
      <w:r w:rsidRPr="00F02224">
        <w:rPr>
          <w:rFonts w:ascii="Simplified Arabic" w:hAnsi="Simplified Arabic" w:cs="Simplified Arabic"/>
          <w:rtl/>
        </w:rPr>
        <w:t>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قطاع </w:t>
      </w:r>
      <w:proofErr w:type="spellStart"/>
      <w:r w:rsidRPr="00F02224">
        <w:rPr>
          <w:rFonts w:ascii="Simplified Arabic" w:hAnsi="Simplified Arabic" w:cs="Simplified Arabic"/>
          <w:rtl/>
        </w:rPr>
        <w:t>غزة،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وعلى صعيد الجنس فقد بلغت هذه النسبة بين الاناث </w:t>
      </w:r>
      <w:r w:rsidRPr="00F02224">
        <w:rPr>
          <w:rFonts w:ascii="Simplified Arabic" w:hAnsi="Simplified Arabic" w:cs="Simplified Arabic"/>
        </w:rPr>
        <w:t>83</w:t>
      </w:r>
      <w:proofErr w:type="spellStart"/>
      <w:r w:rsidRPr="00F02224">
        <w:rPr>
          <w:rFonts w:ascii="Simplified Arabic" w:hAnsi="Simplified Arabic" w:cs="Simplified Arabic"/>
          <w:rtl/>
        </w:rPr>
        <w:t>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وبين الذكور </w:t>
      </w:r>
      <w:r w:rsidRPr="00F02224">
        <w:rPr>
          <w:rFonts w:ascii="Simplified Arabic" w:hAnsi="Simplified Arabic" w:cs="Simplified Arabic"/>
        </w:rPr>
        <w:t>94</w:t>
      </w:r>
      <w:proofErr w:type="spellStart"/>
      <w:r w:rsidRPr="00F02224">
        <w:rPr>
          <w:rFonts w:ascii="Simplified Arabic" w:hAnsi="Simplified Arabic" w:cs="Simplified Arabic"/>
          <w:rtl/>
        </w:rPr>
        <w:t>%.</w:t>
      </w:r>
      <w:proofErr w:type="spellEnd"/>
    </w:p>
    <w:p w:rsidR="009A31C1" w:rsidRPr="00F02224" w:rsidRDefault="009A31C1" w:rsidP="007C1E58">
      <w:pPr>
        <w:tabs>
          <w:tab w:val="right" w:pos="9071"/>
        </w:tabs>
        <w:ind w:left="-1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C1E58" w:rsidRPr="00F02224" w:rsidRDefault="007C1E58" w:rsidP="007C1E58">
      <w:pPr>
        <w:tabs>
          <w:tab w:val="right" w:pos="9071"/>
        </w:tabs>
        <w:ind w:left="-1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حوالي </w:t>
      </w:r>
      <w:r w:rsidRPr="00F02224">
        <w:rPr>
          <w:rFonts w:ascii="Simplified Arabic" w:hAnsi="Simplified Arabic" w:cs="Simplified Arabic"/>
          <w:b/>
          <w:bCs/>
          <w:sz w:val="26"/>
          <w:szCs w:val="26"/>
        </w:rPr>
        <w:t>65</w:t>
      </w:r>
      <w:proofErr w:type="spellStart"/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proofErr w:type="spellEnd"/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 الأسر الفلسطينية لديها نفاذ للانترنت في المنزل </w:t>
      </w:r>
    </w:p>
    <w:p w:rsidR="007C1E58" w:rsidRPr="00235C71" w:rsidRDefault="007C1E58" w:rsidP="00235C71">
      <w:pPr>
        <w:jc w:val="both"/>
        <w:rPr>
          <w:rFonts w:ascii="Simplified Arabic" w:hAnsi="Simplified Arabic" w:cs="Simplified Arabic" w:hint="cs"/>
          <w:rtl/>
        </w:rPr>
      </w:pPr>
      <w:r w:rsidRPr="00F02224">
        <w:rPr>
          <w:rFonts w:ascii="Simplified Arabic" w:hAnsi="Simplified Arabic" w:cs="Simplified Arabic"/>
          <w:rtl/>
        </w:rPr>
        <w:t xml:space="preserve">أظهرت نتائج مسح الظروف الاجتماعية والاقتصادية لعام </w:t>
      </w:r>
      <w:r w:rsidRPr="00F02224">
        <w:rPr>
          <w:rFonts w:ascii="Simplified Arabic" w:hAnsi="Simplified Arabic" w:cs="Simplified Arabic"/>
        </w:rPr>
        <w:t>2018</w:t>
      </w:r>
      <w:proofErr w:type="spellStart"/>
      <w:r w:rsidRPr="00F02224">
        <w:rPr>
          <w:rFonts w:ascii="Simplified Arabic" w:hAnsi="Simplified Arabic" w:cs="Simplified Arabic"/>
          <w:rtl/>
        </w:rPr>
        <w:t>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أن </w:t>
      </w:r>
      <w:r w:rsidRPr="00F02224">
        <w:rPr>
          <w:rFonts w:ascii="Simplified Arabic" w:hAnsi="Simplified Arabic" w:cs="Simplified Arabic"/>
        </w:rPr>
        <w:t>65</w:t>
      </w:r>
      <w:proofErr w:type="spellStart"/>
      <w:r w:rsidRPr="00F02224">
        <w:rPr>
          <w:rFonts w:ascii="Simplified Arabic" w:hAnsi="Simplified Arabic" w:cs="Simplified Arabic"/>
          <w:rtl/>
        </w:rPr>
        <w:t>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من الأسر في فلسطين لديها اتصال بالإنترنت في </w:t>
      </w:r>
      <w:proofErr w:type="spellStart"/>
      <w:r w:rsidRPr="00F02224">
        <w:rPr>
          <w:rFonts w:ascii="Simplified Arabic" w:hAnsi="Simplified Arabic" w:cs="Simplified Arabic"/>
          <w:rtl/>
        </w:rPr>
        <w:t>المنزل،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بواقع </w:t>
      </w:r>
      <w:r w:rsidRPr="00F02224">
        <w:rPr>
          <w:rFonts w:ascii="Simplified Arabic" w:hAnsi="Simplified Arabic" w:cs="Simplified Arabic"/>
        </w:rPr>
        <w:t>72</w:t>
      </w:r>
      <w:proofErr w:type="spellStart"/>
      <w:r w:rsidRPr="00F02224">
        <w:rPr>
          <w:rFonts w:ascii="Simplified Arabic" w:hAnsi="Simplified Arabic" w:cs="Simplified Arabic"/>
          <w:rtl/>
        </w:rPr>
        <w:t>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الضفة </w:t>
      </w:r>
      <w:proofErr w:type="spellStart"/>
      <w:r w:rsidRPr="00F02224">
        <w:rPr>
          <w:rFonts w:ascii="Simplified Arabic" w:hAnsi="Simplified Arabic" w:cs="Simplified Arabic"/>
          <w:rtl/>
        </w:rPr>
        <w:t>الغربية،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و</w:t>
      </w:r>
      <w:r w:rsidRPr="00F02224">
        <w:rPr>
          <w:rFonts w:ascii="Simplified Arabic" w:hAnsi="Simplified Arabic" w:cs="Simplified Arabic"/>
        </w:rPr>
        <w:t>51</w:t>
      </w:r>
      <w:proofErr w:type="spellStart"/>
      <w:r w:rsidRPr="00F02224">
        <w:rPr>
          <w:rFonts w:ascii="Simplified Arabic" w:hAnsi="Simplified Arabic" w:cs="Simplified Arabic"/>
          <w:rtl/>
        </w:rPr>
        <w:t>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قطاع غزة.  في حين بلغت نسبة الأفراد </w:t>
      </w:r>
      <w:r w:rsidRPr="00F02224">
        <w:rPr>
          <w:rFonts w:ascii="Simplified Arabic" w:hAnsi="Simplified Arabic" w:cs="Simplified Arabic"/>
        </w:rPr>
        <w:t>18</w:t>
      </w:r>
      <w:r w:rsidRPr="00F02224">
        <w:rPr>
          <w:rFonts w:ascii="Simplified Arabic" w:hAnsi="Simplified Arabic" w:cs="Simplified Arabic"/>
          <w:rtl/>
        </w:rPr>
        <w:t xml:space="preserve"> سنة فأكثر الذين استخدموا الانترنت من أي مكان </w:t>
      </w:r>
      <w:r w:rsidRPr="00F02224">
        <w:rPr>
          <w:rFonts w:ascii="Simplified Arabic" w:hAnsi="Simplified Arabic" w:cs="Simplified Arabic"/>
        </w:rPr>
        <w:t>64</w:t>
      </w:r>
      <w:proofErr w:type="spellStart"/>
      <w:r w:rsidRPr="00F02224">
        <w:rPr>
          <w:rFonts w:ascii="Simplified Arabic" w:hAnsi="Simplified Arabic" w:cs="Simplified Arabic"/>
          <w:rtl/>
        </w:rPr>
        <w:t>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فلسطين بواقع </w:t>
      </w:r>
      <w:r w:rsidRPr="00F02224">
        <w:rPr>
          <w:rFonts w:ascii="Simplified Arabic" w:hAnsi="Simplified Arabic" w:cs="Simplified Arabic"/>
        </w:rPr>
        <w:t>69</w:t>
      </w:r>
      <w:proofErr w:type="spellStart"/>
      <w:r w:rsidRPr="00F02224">
        <w:rPr>
          <w:rFonts w:ascii="Simplified Arabic" w:hAnsi="Simplified Arabic" w:cs="Simplified Arabic"/>
          <w:rtl/>
        </w:rPr>
        <w:t>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الضفة الغربية و</w:t>
      </w:r>
      <w:r w:rsidRPr="00F02224">
        <w:rPr>
          <w:rFonts w:ascii="Simplified Arabic" w:hAnsi="Simplified Arabic" w:cs="Simplified Arabic"/>
        </w:rPr>
        <w:t>57</w:t>
      </w:r>
      <w:proofErr w:type="spellStart"/>
      <w:r w:rsidRPr="00F02224">
        <w:rPr>
          <w:rFonts w:ascii="Simplified Arabic" w:hAnsi="Simplified Arabic" w:cs="Simplified Arabic"/>
          <w:rtl/>
        </w:rPr>
        <w:t>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قطاع غزة.</w:t>
      </w:r>
    </w:p>
    <w:p w:rsidR="00235C71" w:rsidRPr="00F02224" w:rsidRDefault="00235C71" w:rsidP="00E71102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71102" w:rsidRPr="00F02224" w:rsidRDefault="00E71102" w:rsidP="00E71102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أكثر من ثلاثة أرباع الأسر تعيش في مسكن ملك </w:t>
      </w:r>
    </w:p>
    <w:p w:rsidR="00E71102" w:rsidRPr="00F02224" w:rsidRDefault="00E71102" w:rsidP="00A30DBB">
      <w:pPr>
        <w:jc w:val="both"/>
        <w:rPr>
          <w:rFonts w:ascii="Simplified Arabic" w:hAnsi="Simplified Arabic" w:cs="Simplified Arabic"/>
          <w:rtl/>
        </w:rPr>
      </w:pPr>
      <w:r w:rsidRPr="00F02224">
        <w:rPr>
          <w:rFonts w:ascii="Simplified Arabic" w:hAnsi="Simplified Arabic" w:cs="Simplified Arabic"/>
          <w:rtl/>
        </w:rPr>
        <w:t xml:space="preserve">بلغت نسبة الأسر الفلسطينية التي تعود ملكية المسكن فيها لأحد أفراد الأسرة حوالي </w:t>
      </w:r>
      <w:r w:rsidR="00620287" w:rsidRPr="00F02224">
        <w:rPr>
          <w:rFonts w:ascii="Simplified Arabic" w:hAnsi="Simplified Arabic" w:cs="Simplified Arabic"/>
        </w:rPr>
        <w:t>5</w:t>
      </w:r>
      <w:proofErr w:type="spellStart"/>
      <w:r w:rsidR="00620287" w:rsidRPr="00F02224">
        <w:rPr>
          <w:rFonts w:ascii="Simplified Arabic" w:hAnsi="Simplified Arabic" w:cs="Simplified Arabic"/>
          <w:rtl/>
        </w:rPr>
        <w:t>8</w:t>
      </w:r>
      <w:r w:rsidRPr="00F02224">
        <w:rPr>
          <w:rFonts w:ascii="Simplified Arabic" w:hAnsi="Simplified Arabic" w:cs="Simplified Arabic"/>
          <w:rtl/>
        </w:rPr>
        <w:t>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عام </w:t>
      </w:r>
      <w:r w:rsidRPr="00F02224">
        <w:rPr>
          <w:rFonts w:ascii="Simplified Arabic" w:hAnsi="Simplified Arabic" w:cs="Simplified Arabic"/>
        </w:rPr>
        <w:t>2017</w:t>
      </w:r>
      <w:proofErr w:type="spellStart"/>
      <w:r w:rsidRPr="00F02224">
        <w:rPr>
          <w:rFonts w:ascii="Simplified Arabic" w:hAnsi="Simplified Arabic" w:cs="Simplified Arabic"/>
          <w:rtl/>
        </w:rPr>
        <w:t>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بواقع </w:t>
      </w:r>
      <w:proofErr w:type="spellStart"/>
      <w:r w:rsidRPr="00F02224">
        <w:rPr>
          <w:rFonts w:ascii="Simplified Arabic" w:hAnsi="Simplified Arabic" w:cs="Simplified Arabic"/>
          <w:rtl/>
        </w:rPr>
        <w:t>85%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الضفة الغربية </w:t>
      </w:r>
      <w:proofErr w:type="spellStart"/>
      <w:r w:rsidRPr="00F02224">
        <w:rPr>
          <w:rFonts w:ascii="Simplified Arabic" w:hAnsi="Simplified Arabic" w:cs="Simplified Arabic"/>
          <w:rtl/>
        </w:rPr>
        <w:t>و83%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قطاع </w:t>
      </w:r>
      <w:proofErr w:type="spellStart"/>
      <w:r w:rsidRPr="00F02224">
        <w:rPr>
          <w:rFonts w:ascii="Simplified Arabic" w:hAnsi="Simplified Arabic" w:cs="Simplified Arabic"/>
          <w:rtl/>
        </w:rPr>
        <w:t>غزة،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حين أن نسبة الأسر التي تعيش في مساكن مستأجرة في فلسطين بلغت </w:t>
      </w:r>
      <w:proofErr w:type="spellStart"/>
      <w:r w:rsidRPr="00F02224">
        <w:rPr>
          <w:rFonts w:ascii="Simplified Arabic" w:hAnsi="Simplified Arabic" w:cs="Simplified Arabic"/>
          <w:rtl/>
        </w:rPr>
        <w:t>8%،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بواقع </w:t>
      </w:r>
      <w:proofErr w:type="spellStart"/>
      <w:r w:rsidRPr="00F02224">
        <w:rPr>
          <w:rFonts w:ascii="Simplified Arabic" w:hAnsi="Simplified Arabic" w:cs="Simplified Arabic"/>
          <w:rtl/>
        </w:rPr>
        <w:t>9%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الضفة الغربية </w:t>
      </w:r>
      <w:proofErr w:type="spellStart"/>
      <w:r w:rsidRPr="00F02224">
        <w:rPr>
          <w:rFonts w:ascii="Simplified Arabic" w:hAnsi="Simplified Arabic" w:cs="Simplified Arabic"/>
          <w:rtl/>
        </w:rPr>
        <w:t>و7%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في قطاع غزة.</w:t>
      </w:r>
    </w:p>
    <w:p w:rsidR="00E71102" w:rsidRPr="00F02224" w:rsidRDefault="00E71102" w:rsidP="00E71102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71102" w:rsidRPr="00F02224" w:rsidRDefault="00E71102" w:rsidP="00E71102">
      <w:pPr>
        <w:rPr>
          <w:rFonts w:ascii="Simplified Arabic" w:hAnsi="Simplified Arabic" w:cs="Simplified Arabic"/>
          <w:b/>
          <w:bCs/>
          <w:sz w:val="26"/>
          <w:szCs w:val="26"/>
        </w:rPr>
      </w:pPr>
      <w:proofErr w:type="spellStart"/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>62%</w:t>
      </w:r>
      <w:proofErr w:type="spellEnd"/>
      <w:r w:rsidRPr="00F022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 الأسر في فلسطين يستخدمون مياه الشرب الآمنة*</w:t>
      </w:r>
    </w:p>
    <w:p w:rsidR="00E71102" w:rsidRPr="00F02224" w:rsidRDefault="00E71102" w:rsidP="00E71102">
      <w:pPr>
        <w:jc w:val="both"/>
        <w:rPr>
          <w:rFonts w:ascii="Simplified Arabic" w:hAnsi="Simplified Arabic" w:cs="Simplified Arabic"/>
          <w:rtl/>
        </w:rPr>
      </w:pPr>
      <w:r w:rsidRPr="00F02224">
        <w:rPr>
          <w:rFonts w:ascii="Simplified Arabic" w:hAnsi="Simplified Arabic" w:cs="Simplified Arabic"/>
          <w:rtl/>
        </w:rPr>
        <w:t xml:space="preserve">تفيد بيانات التعداد العام للسكان والمساكن والمنشآت 2017 أن </w:t>
      </w:r>
      <w:proofErr w:type="spellStart"/>
      <w:r w:rsidRPr="00F02224">
        <w:rPr>
          <w:rFonts w:ascii="Simplified Arabic" w:hAnsi="Simplified Arabic" w:cs="Simplified Arabic"/>
          <w:rtl/>
        </w:rPr>
        <w:t>62%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من الأسر في فلسطين يستخدمون مياه الشرب الآمنة حسب تعريف مؤشرات أهداف التنمية </w:t>
      </w:r>
      <w:proofErr w:type="spellStart"/>
      <w:r w:rsidRPr="00F02224">
        <w:rPr>
          <w:rFonts w:ascii="Simplified Arabic" w:hAnsi="Simplified Arabic" w:cs="Simplified Arabic"/>
          <w:rtl/>
        </w:rPr>
        <w:t>المستدامة،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حيث بلغت هذه النسبة في الضفة الغربية </w:t>
      </w:r>
      <w:proofErr w:type="spellStart"/>
      <w:r w:rsidRPr="00F02224">
        <w:rPr>
          <w:rFonts w:ascii="Simplified Arabic" w:hAnsi="Simplified Arabic" w:cs="Simplified Arabic"/>
          <w:rtl/>
        </w:rPr>
        <w:t>95%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وفي قطاع غزة </w:t>
      </w:r>
      <w:proofErr w:type="spellStart"/>
      <w:r w:rsidRPr="00F02224">
        <w:rPr>
          <w:rFonts w:ascii="Simplified Arabic" w:hAnsi="Simplified Arabic" w:cs="Simplified Arabic"/>
          <w:rtl/>
        </w:rPr>
        <w:t>11%.</w:t>
      </w:r>
      <w:proofErr w:type="spellEnd"/>
      <w:r w:rsidRPr="00F02224">
        <w:rPr>
          <w:rFonts w:ascii="Simplified Arabic" w:hAnsi="Simplified Arabic" w:cs="Simplified Arabic"/>
          <w:rtl/>
        </w:rPr>
        <w:t xml:space="preserve">  </w:t>
      </w:r>
    </w:p>
    <w:p w:rsidR="00235C71" w:rsidRDefault="00235C71" w:rsidP="00C30CD6">
      <w:pPr>
        <w:autoSpaceDE w:val="0"/>
        <w:autoSpaceDN w:val="0"/>
        <w:adjustRightInd w:val="0"/>
        <w:jc w:val="both"/>
        <w:textAlignment w:val="center"/>
        <w:rPr>
          <w:rFonts w:ascii="Simplified Arabic" w:hAnsi="Simplified Arabic" w:cs="Simplified Arabic" w:hint="cs"/>
          <w:sz w:val="20"/>
          <w:szCs w:val="20"/>
          <w:rtl/>
        </w:rPr>
      </w:pPr>
    </w:p>
    <w:p w:rsidR="00235C71" w:rsidRPr="00B95437" w:rsidRDefault="00235C71" w:rsidP="00C30CD6">
      <w:pPr>
        <w:autoSpaceDE w:val="0"/>
        <w:autoSpaceDN w:val="0"/>
        <w:adjustRightInd w:val="0"/>
        <w:jc w:val="both"/>
        <w:textAlignment w:val="center"/>
        <w:rPr>
          <w:rFonts w:cs="Simplified Arabic"/>
          <w:sz w:val="21"/>
          <w:szCs w:val="21"/>
          <w:rtl/>
        </w:rPr>
      </w:pPr>
      <w:r w:rsidRPr="00235C71">
        <w:rPr>
          <w:rFonts w:ascii="Simplified Arabic" w:hAnsi="Simplified Arabic" w:cs="Simplified Arabic"/>
          <w:sz w:val="20"/>
          <w:szCs w:val="20"/>
          <w:rtl/>
        </w:rPr>
        <w:t>البيانات لا تشمل ذلك الجزء من محافظة القدس والذي ضمه الاحتلال الاسرائيلي إليه عنوة بعيد احتلاله للضفة الغربية عام 1967.</w:t>
      </w:r>
    </w:p>
    <w:p w:rsidR="004353EA" w:rsidRPr="006C19EA" w:rsidRDefault="004353EA" w:rsidP="008C6AF4">
      <w:pPr>
        <w:spacing w:line="260" w:lineRule="exact"/>
        <w:jc w:val="lowKashida"/>
        <w:rPr>
          <w:rFonts w:ascii="Simplified Arabic" w:hAnsi="Simplified Arabic" w:cs="Simplified Arabic"/>
          <w:sz w:val="20"/>
          <w:szCs w:val="20"/>
          <w:rtl/>
        </w:rPr>
      </w:pPr>
    </w:p>
    <w:sectPr w:rsidR="004353EA" w:rsidRPr="006C19EA" w:rsidSect="00235C71">
      <w:footerReference w:type="even" r:id="rId12"/>
      <w:footerReference w:type="default" r:id="rId13"/>
      <w:headerReference w:type="first" r:id="rId14"/>
      <w:pgSz w:w="11906" w:h="16838" w:code="9"/>
      <w:pgMar w:top="720" w:right="720" w:bottom="720" w:left="720" w:header="426" w:footer="68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34A" w:rsidRDefault="00D2434A">
      <w:r>
        <w:separator/>
      </w:r>
    </w:p>
  </w:endnote>
  <w:endnote w:type="continuationSeparator" w:id="0">
    <w:p w:rsidR="00D2434A" w:rsidRDefault="00D24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23D" w:rsidRDefault="008B67C4">
    <w:pPr>
      <w:pStyle w:val="Footer"/>
      <w:framePr w:wrap="around" w:vAnchor="text" w:hAnchor="margin" w:xAlign="center" w:y="1"/>
      <w:rPr>
        <w:rStyle w:val="PageNumber"/>
        <w:rtl/>
        <w:lang w:eastAsia="en-US"/>
      </w:rPr>
    </w:pPr>
    <w:r>
      <w:rPr>
        <w:rStyle w:val="PageNumber"/>
        <w:rtl/>
      </w:rPr>
      <w:fldChar w:fldCharType="begin"/>
    </w:r>
    <w:r w:rsidR="0063523D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63523D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63523D" w:rsidRDefault="0063523D">
    <w:pPr>
      <w:pStyle w:val="Footer"/>
      <w:rPr>
        <w:rtl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23D" w:rsidRDefault="008B67C4">
    <w:pPr>
      <w:pStyle w:val="Footer"/>
      <w:framePr w:wrap="around" w:vAnchor="text" w:hAnchor="margin" w:xAlign="center" w:y="1"/>
      <w:rPr>
        <w:rStyle w:val="PageNumber"/>
        <w:sz w:val="20"/>
        <w:szCs w:val="20"/>
        <w:rtl/>
        <w:lang w:eastAsia="en-US"/>
      </w:rPr>
    </w:pPr>
    <w:r>
      <w:rPr>
        <w:rStyle w:val="PageNumber"/>
        <w:sz w:val="20"/>
        <w:szCs w:val="20"/>
        <w:rtl/>
      </w:rPr>
      <w:fldChar w:fldCharType="begin"/>
    </w:r>
    <w:r w:rsidR="0063523D">
      <w:rPr>
        <w:rStyle w:val="PageNumber"/>
        <w:sz w:val="20"/>
        <w:szCs w:val="20"/>
        <w:lang w:eastAsia="en-US"/>
      </w:rPr>
      <w:instrText xml:space="preserve">PAGE  </w:instrText>
    </w:r>
    <w:r>
      <w:rPr>
        <w:rStyle w:val="PageNumber"/>
        <w:sz w:val="20"/>
        <w:szCs w:val="20"/>
        <w:rtl/>
      </w:rPr>
      <w:fldChar w:fldCharType="separate"/>
    </w:r>
    <w:r w:rsidR="00956D51">
      <w:rPr>
        <w:rStyle w:val="PageNumber"/>
        <w:noProof/>
        <w:sz w:val="20"/>
        <w:szCs w:val="20"/>
        <w:rtl/>
      </w:rPr>
      <w:t>1</w:t>
    </w:r>
    <w:r>
      <w:rPr>
        <w:rStyle w:val="PageNumber"/>
        <w:sz w:val="20"/>
        <w:szCs w:val="20"/>
        <w:rtl/>
      </w:rPr>
      <w:fldChar w:fldCharType="end"/>
    </w:r>
  </w:p>
  <w:p w:rsidR="0063523D" w:rsidRDefault="0063523D">
    <w:pPr>
      <w:pStyle w:val="Footer"/>
      <w:rPr>
        <w:rtl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34A" w:rsidRDefault="00D2434A">
      <w:r>
        <w:separator/>
      </w:r>
    </w:p>
  </w:footnote>
  <w:footnote w:type="continuationSeparator" w:id="0">
    <w:p w:rsidR="00D2434A" w:rsidRDefault="00D243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Borders>
        <w:bottom w:val="single" w:sz="4" w:space="0" w:color="auto"/>
      </w:tblBorders>
      <w:tblLook w:val="04A0"/>
    </w:tblPr>
    <w:tblGrid>
      <w:gridCol w:w="3473"/>
      <w:gridCol w:w="3474"/>
      <w:gridCol w:w="3474"/>
    </w:tblGrid>
    <w:tr w:rsidR="0063523D" w:rsidTr="00B10EE0">
      <w:tc>
        <w:tcPr>
          <w:tcW w:w="3473" w:type="dxa"/>
          <w:vAlign w:val="center"/>
        </w:tcPr>
        <w:p w:rsidR="0063523D" w:rsidRDefault="0063523D" w:rsidP="00B10EE0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</w:rPr>
          </w:pPr>
          <w:r>
            <w:rPr>
              <w:rFonts w:cs="Simplified Arabic" w:hint="cs"/>
              <w:b/>
              <w:bCs/>
              <w:sz w:val="28"/>
              <w:szCs w:val="28"/>
              <w:rtl/>
            </w:rPr>
            <w:t>فلسطين</w:t>
          </w:r>
        </w:p>
        <w:p w:rsidR="0063523D" w:rsidRDefault="0063523D" w:rsidP="00B10EE0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</w:rPr>
          </w:pPr>
          <w:r>
            <w:rPr>
              <w:rFonts w:cs="Simplified Arabic" w:hint="cs"/>
              <w:b/>
              <w:bCs/>
              <w:sz w:val="24"/>
              <w:szCs w:val="24"/>
              <w:rtl/>
            </w:rPr>
            <w:t>الجهاز المركزي للإحصاء الفلسطيني</w:t>
          </w:r>
        </w:p>
      </w:tc>
      <w:tc>
        <w:tcPr>
          <w:tcW w:w="3474" w:type="dxa"/>
        </w:tcPr>
        <w:p w:rsidR="0063523D" w:rsidRDefault="0063523D" w:rsidP="00B10EE0">
          <w:pPr>
            <w:pStyle w:val="Header"/>
            <w:rPr>
              <w:rtl/>
            </w:rPr>
          </w:pPr>
          <w:r>
            <w:rPr>
              <w:noProof/>
              <w:snapToGrid/>
              <w:rtl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635</wp:posOffset>
                </wp:positionV>
                <wp:extent cx="425450" cy="602615"/>
                <wp:effectExtent l="1905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4" w:type="dxa"/>
          <w:vAlign w:val="center"/>
        </w:tcPr>
        <w:p w:rsidR="0063523D" w:rsidRDefault="0063523D" w:rsidP="00B10EE0">
          <w:pPr>
            <w:pStyle w:val="Header"/>
            <w:jc w:val="right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 w:hint="cs"/>
              <w:sz w:val="22"/>
              <w:szCs w:val="22"/>
              <w:rtl/>
            </w:rPr>
            <w:t xml:space="preserve"> صدر </w:t>
          </w:r>
          <w:proofErr w:type="spellStart"/>
          <w:r>
            <w:rPr>
              <w:rFonts w:cs="Simplified Arabic" w:hint="cs"/>
              <w:sz w:val="22"/>
              <w:szCs w:val="22"/>
              <w:rtl/>
            </w:rPr>
            <w:t>بتاريخ:</w:t>
          </w:r>
          <w:proofErr w:type="spellEnd"/>
          <w:r>
            <w:rPr>
              <w:rFonts w:cs="Simplified Arabic" w:hint="cs"/>
              <w:sz w:val="22"/>
              <w:szCs w:val="22"/>
              <w:rtl/>
            </w:rPr>
            <w:t xml:space="preserve"> 19/06/2011</w:t>
          </w:r>
        </w:p>
      </w:tc>
    </w:tr>
  </w:tbl>
  <w:p w:rsidR="0063523D" w:rsidRPr="00237AA1" w:rsidRDefault="0063523D" w:rsidP="00237AA1">
    <w:pPr>
      <w:pStyle w:val="Header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1AA"/>
    <w:multiLevelType w:val="hybridMultilevel"/>
    <w:tmpl w:val="D324A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07A272C8"/>
    <w:multiLevelType w:val="hybridMultilevel"/>
    <w:tmpl w:val="83D048F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0E9A4E70"/>
    <w:multiLevelType w:val="hybridMultilevel"/>
    <w:tmpl w:val="ED4E90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F1E1FF9"/>
    <w:multiLevelType w:val="hybridMultilevel"/>
    <w:tmpl w:val="ACA48DBC"/>
    <w:lvl w:ilvl="0" w:tplc="A98C0572">
      <w:start w:val="1"/>
      <w:numFmt w:val="arabicAlpha"/>
      <w:lvlText w:val="%1."/>
      <w:lvlJc w:val="left"/>
      <w:pPr>
        <w:tabs>
          <w:tab w:val="num" w:pos="1667"/>
        </w:tabs>
        <w:ind w:left="1667" w:right="16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4">
    <w:nsid w:val="12685687"/>
    <w:multiLevelType w:val="hybridMultilevel"/>
    <w:tmpl w:val="7B3C34CA"/>
    <w:lvl w:ilvl="0" w:tplc="D08654D8">
      <w:start w:val="6"/>
      <w:numFmt w:val="decimal"/>
      <w:lvlText w:val="%1-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37"/>
        </w:tabs>
        <w:ind w:left="1437" w:right="1437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57"/>
        </w:tabs>
        <w:ind w:left="2157" w:right="2157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77"/>
        </w:tabs>
        <w:ind w:left="2877" w:right="2877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97"/>
        </w:tabs>
        <w:ind w:left="3597" w:right="3597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17"/>
        </w:tabs>
        <w:ind w:left="4317" w:right="4317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37"/>
        </w:tabs>
        <w:ind w:left="5037" w:right="5037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57"/>
        </w:tabs>
        <w:ind w:left="5757" w:right="5757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77"/>
        </w:tabs>
        <w:ind w:left="6477" w:right="6477" w:hanging="180"/>
      </w:pPr>
    </w:lvl>
  </w:abstractNum>
  <w:abstractNum w:abstractNumId="5">
    <w:nsid w:val="12D36C93"/>
    <w:multiLevelType w:val="hybridMultilevel"/>
    <w:tmpl w:val="47B68C5C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7E02353"/>
    <w:multiLevelType w:val="hybridMultilevel"/>
    <w:tmpl w:val="9E387B14"/>
    <w:lvl w:ilvl="0" w:tplc="E76E0E18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>
    <w:nsid w:val="18F76D68"/>
    <w:multiLevelType w:val="hybridMultilevel"/>
    <w:tmpl w:val="17AC820A"/>
    <w:lvl w:ilvl="0" w:tplc="7ACC735E">
      <w:start w:val="1"/>
      <w:numFmt w:val="decimal"/>
      <w:lvlText w:val="%1."/>
      <w:lvlJc w:val="left"/>
      <w:pPr>
        <w:tabs>
          <w:tab w:val="num" w:pos="530"/>
        </w:tabs>
        <w:ind w:left="397" w:right="397" w:hanging="227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1BBD647E"/>
    <w:multiLevelType w:val="hybridMultilevel"/>
    <w:tmpl w:val="BC72F82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B754868C">
      <w:start w:val="2"/>
      <w:numFmt w:val="arabicAlpha"/>
      <w:lvlText w:val="%2-"/>
      <w:lvlJc w:val="left"/>
      <w:pPr>
        <w:tabs>
          <w:tab w:val="num" w:pos="1515"/>
        </w:tabs>
        <w:ind w:left="1515" w:right="1515" w:hanging="435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1FB50D88"/>
    <w:multiLevelType w:val="hybridMultilevel"/>
    <w:tmpl w:val="93A82746"/>
    <w:lvl w:ilvl="0" w:tplc="27903128">
      <w:start w:val="1"/>
      <w:numFmt w:val="decimal"/>
      <w:lvlText w:val="%1."/>
      <w:lvlJc w:val="left"/>
      <w:pPr>
        <w:tabs>
          <w:tab w:val="num" w:pos="605"/>
        </w:tabs>
        <w:ind w:left="397" w:right="397" w:hanging="152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10">
    <w:nsid w:val="23A35249"/>
    <w:multiLevelType w:val="hybridMultilevel"/>
    <w:tmpl w:val="643A768C"/>
    <w:lvl w:ilvl="0" w:tplc="62A4CC8C">
      <w:start w:val="1"/>
      <w:numFmt w:val="decimal"/>
      <w:lvlText w:val="%1."/>
      <w:lvlJc w:val="left"/>
      <w:pPr>
        <w:tabs>
          <w:tab w:val="num" w:pos="473"/>
        </w:tabs>
        <w:ind w:left="397" w:right="397" w:hanging="284"/>
      </w:pPr>
      <w:rPr>
        <w:rFonts w:hint="default"/>
      </w:r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91C49150">
      <w:start w:val="1"/>
      <w:numFmt w:val="arabicAlpha"/>
      <w:lvlText w:val="%3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3" w:tplc="38CC3208">
      <w:numFmt w:val="bullet"/>
      <w:lvlText w:val="-"/>
      <w:lvlJc w:val="left"/>
      <w:pPr>
        <w:tabs>
          <w:tab w:val="num" w:pos="2940"/>
        </w:tabs>
        <w:ind w:left="2940" w:right="2940" w:hanging="360"/>
      </w:pPr>
      <w:rPr>
        <w:rFonts w:ascii="Times New Roman" w:eastAsia="Times New Roman" w:hAnsi="Times New Roman" w:cs="Times New Roman" w:hint="default"/>
      </w:rPr>
    </w:lvl>
    <w:lvl w:ilvl="4" w:tplc="0401000F">
      <w:start w:val="1"/>
      <w:numFmt w:val="decimal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1">
    <w:nsid w:val="2464556F"/>
    <w:multiLevelType w:val="hybridMultilevel"/>
    <w:tmpl w:val="A09287D2"/>
    <w:lvl w:ilvl="0" w:tplc="0401000F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665"/>
        </w:tabs>
        <w:ind w:left="1665" w:right="166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85"/>
        </w:tabs>
        <w:ind w:left="2385" w:right="238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05"/>
        </w:tabs>
        <w:ind w:left="3105" w:right="310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25"/>
        </w:tabs>
        <w:ind w:left="3825" w:right="382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45"/>
        </w:tabs>
        <w:ind w:left="4545" w:right="454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65"/>
        </w:tabs>
        <w:ind w:left="5265" w:right="526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85"/>
        </w:tabs>
        <w:ind w:left="5985" w:right="598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05"/>
        </w:tabs>
        <w:ind w:left="6705" w:right="6705" w:hanging="180"/>
      </w:pPr>
    </w:lvl>
  </w:abstractNum>
  <w:abstractNum w:abstractNumId="12">
    <w:nsid w:val="25060C62"/>
    <w:multiLevelType w:val="hybridMultilevel"/>
    <w:tmpl w:val="77D6E226"/>
    <w:lvl w:ilvl="0" w:tplc="04010001">
      <w:start w:val="1"/>
      <w:numFmt w:val="bullet"/>
      <w:lvlText w:val=""/>
      <w:lvlJc w:val="left"/>
      <w:pPr>
        <w:tabs>
          <w:tab w:val="num" w:pos="718"/>
        </w:tabs>
        <w:ind w:left="718" w:right="718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38"/>
        </w:tabs>
        <w:ind w:left="1438" w:right="1438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58"/>
        </w:tabs>
        <w:ind w:left="2158" w:right="2158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78"/>
        </w:tabs>
        <w:ind w:left="2878" w:right="2878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598"/>
        </w:tabs>
        <w:ind w:left="3598" w:right="3598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18"/>
        </w:tabs>
        <w:ind w:left="4318" w:right="4318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38"/>
        </w:tabs>
        <w:ind w:left="5038" w:right="5038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58"/>
        </w:tabs>
        <w:ind w:left="5758" w:right="5758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78"/>
        </w:tabs>
        <w:ind w:left="6478" w:right="6478" w:hanging="360"/>
      </w:pPr>
      <w:rPr>
        <w:rFonts w:ascii="Wingdings" w:hAnsi="Wingdings" w:hint="default"/>
      </w:rPr>
    </w:lvl>
  </w:abstractNum>
  <w:abstractNum w:abstractNumId="13">
    <w:nsid w:val="27B50275"/>
    <w:multiLevelType w:val="hybridMultilevel"/>
    <w:tmpl w:val="D1C2B646"/>
    <w:lvl w:ilvl="0" w:tplc="91C49150">
      <w:start w:val="1"/>
      <w:numFmt w:val="arabicAlpha"/>
      <w:lvlText w:val="%1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>
    <w:nsid w:val="2A233F82"/>
    <w:multiLevelType w:val="hybridMultilevel"/>
    <w:tmpl w:val="47783D8E"/>
    <w:lvl w:ilvl="0" w:tplc="04010005">
      <w:start w:val="1"/>
      <w:numFmt w:val="bullet"/>
      <w:lvlText w:val=""/>
      <w:lvlJc w:val="left"/>
      <w:pPr>
        <w:tabs>
          <w:tab w:val="num" w:pos="795"/>
        </w:tabs>
        <w:ind w:left="795" w:right="79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15">
    <w:nsid w:val="2CDF14FA"/>
    <w:multiLevelType w:val="singleLevel"/>
    <w:tmpl w:val="5B2AECB4"/>
    <w:lvl w:ilvl="0">
      <w:start w:val="1"/>
      <w:numFmt w:val="decimal"/>
      <w:lvlText w:val="%1."/>
      <w:lvlJc w:val="left"/>
      <w:pPr>
        <w:tabs>
          <w:tab w:val="num" w:pos="1345"/>
        </w:tabs>
        <w:ind w:left="1345" w:right="1345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6">
    <w:nsid w:val="2DA00800"/>
    <w:multiLevelType w:val="hybridMultilevel"/>
    <w:tmpl w:val="42DC5D0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>
    <w:nsid w:val="31D57C18"/>
    <w:multiLevelType w:val="hybridMultilevel"/>
    <w:tmpl w:val="62BA1992"/>
    <w:lvl w:ilvl="0" w:tplc="8BB8B744">
      <w:start w:val="1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>
    <w:nsid w:val="328C5E9B"/>
    <w:multiLevelType w:val="hybridMultilevel"/>
    <w:tmpl w:val="39525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9">
    <w:nsid w:val="349E4852"/>
    <w:multiLevelType w:val="singleLevel"/>
    <w:tmpl w:val="825EF220"/>
    <w:lvl w:ilvl="0">
      <w:start w:val="100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20">
    <w:nsid w:val="34CB0720"/>
    <w:multiLevelType w:val="hybridMultilevel"/>
    <w:tmpl w:val="ED382E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>
    <w:nsid w:val="35C33327"/>
    <w:multiLevelType w:val="hybridMultilevel"/>
    <w:tmpl w:val="1BFCFA58"/>
    <w:lvl w:ilvl="0" w:tplc="7D6658C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  <w:b/>
        <w:sz w:val="28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>
    <w:nsid w:val="366B5FF9"/>
    <w:multiLevelType w:val="hybridMultilevel"/>
    <w:tmpl w:val="816210A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37506A94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Simplified Arabic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>
    <w:nsid w:val="3C0679D1"/>
    <w:multiLevelType w:val="hybridMultilevel"/>
    <w:tmpl w:val="22629452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>
    <w:nsid w:val="3FDA4FF7"/>
    <w:multiLevelType w:val="multilevel"/>
    <w:tmpl w:val="D7EC17E4"/>
    <w:lvl w:ilvl="0">
      <w:start w:val="3"/>
      <w:numFmt w:val="decimal"/>
      <w:lvlText w:val="%1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25">
    <w:nsid w:val="43F30076"/>
    <w:multiLevelType w:val="hybridMultilevel"/>
    <w:tmpl w:val="5A9C83AE"/>
    <w:lvl w:ilvl="0" w:tplc="4AE6C42A">
      <w:start w:val="1"/>
      <w:numFmt w:val="decimal"/>
      <w:lvlText w:val="%1."/>
      <w:lvlJc w:val="left"/>
      <w:pPr>
        <w:tabs>
          <w:tab w:val="num" w:pos="665"/>
        </w:tabs>
        <w:ind w:left="665" w:right="665" w:hanging="360"/>
      </w:pPr>
      <w:rPr>
        <w:rFonts w:ascii="Times New Roman" w:hAnsi="Times New Roman" w:cs="Times New Roman"/>
      </w:rPr>
    </w:lvl>
    <w:lvl w:ilvl="1" w:tplc="33B07200"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26">
    <w:nsid w:val="45AA3E28"/>
    <w:multiLevelType w:val="hybridMultilevel"/>
    <w:tmpl w:val="F0441DD0"/>
    <w:lvl w:ilvl="0" w:tplc="BBAAF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A98C0572">
      <w:start w:val="1"/>
      <w:numFmt w:val="arabicAlpha"/>
      <w:lvlText w:val="%2."/>
      <w:lvlJc w:val="left"/>
      <w:pPr>
        <w:tabs>
          <w:tab w:val="num" w:pos="1477"/>
        </w:tabs>
        <w:ind w:left="1477" w:right="1477" w:hanging="397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>
    <w:nsid w:val="478737A0"/>
    <w:multiLevelType w:val="hybridMultilevel"/>
    <w:tmpl w:val="C1DC9F60"/>
    <w:lvl w:ilvl="0" w:tplc="6F8CEB1A">
      <w:start w:val="1"/>
      <w:numFmt w:val="arabicAlpha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28">
    <w:nsid w:val="4D305F69"/>
    <w:multiLevelType w:val="hybridMultilevel"/>
    <w:tmpl w:val="81400C96"/>
    <w:lvl w:ilvl="0" w:tplc="1422D930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>
    <w:nsid w:val="4E781747"/>
    <w:multiLevelType w:val="hybridMultilevel"/>
    <w:tmpl w:val="52420D4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0">
    <w:nsid w:val="4EA01634"/>
    <w:multiLevelType w:val="hybridMultilevel"/>
    <w:tmpl w:val="F1529A3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31">
    <w:nsid w:val="4F181AB5"/>
    <w:multiLevelType w:val="hybridMultilevel"/>
    <w:tmpl w:val="81E6E0C8"/>
    <w:lvl w:ilvl="0" w:tplc="FC48212A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>
    <w:nsid w:val="558F1752"/>
    <w:multiLevelType w:val="hybridMultilevel"/>
    <w:tmpl w:val="BEA68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5AC7CF0"/>
    <w:multiLevelType w:val="hybridMultilevel"/>
    <w:tmpl w:val="AC862F3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4">
    <w:nsid w:val="5FC30DEB"/>
    <w:multiLevelType w:val="hybridMultilevel"/>
    <w:tmpl w:val="BE02F3F0"/>
    <w:lvl w:ilvl="0" w:tplc="697E842A">
      <w:start w:val="1"/>
      <w:numFmt w:val="decimal"/>
      <w:lvlText w:val="%1."/>
      <w:lvlJc w:val="left"/>
      <w:pPr>
        <w:tabs>
          <w:tab w:val="num" w:pos="2040"/>
        </w:tabs>
        <w:ind w:left="2040" w:right="2040" w:hanging="360"/>
      </w:pPr>
      <w:rPr>
        <w:rFonts w:hint="cs"/>
      </w:rPr>
    </w:lvl>
    <w:lvl w:ilvl="1" w:tplc="0401001B">
      <w:start w:val="1"/>
      <w:numFmt w:val="lowerRoman"/>
      <w:lvlText w:val="%2."/>
      <w:lvlJc w:val="right"/>
      <w:pPr>
        <w:tabs>
          <w:tab w:val="num" w:pos="2580"/>
        </w:tabs>
        <w:ind w:left="2580" w:right="2580" w:hanging="18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480"/>
        </w:tabs>
        <w:ind w:left="3480" w:right="34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200"/>
        </w:tabs>
        <w:ind w:left="4200" w:right="42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920"/>
        </w:tabs>
        <w:ind w:left="4920" w:right="49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640"/>
        </w:tabs>
        <w:ind w:left="5640" w:right="56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360"/>
        </w:tabs>
        <w:ind w:left="6360" w:right="63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080"/>
        </w:tabs>
        <w:ind w:left="7080" w:right="70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800"/>
        </w:tabs>
        <w:ind w:left="7800" w:right="7800" w:hanging="180"/>
      </w:pPr>
    </w:lvl>
  </w:abstractNum>
  <w:abstractNum w:abstractNumId="35">
    <w:nsid w:val="623006E0"/>
    <w:multiLevelType w:val="hybridMultilevel"/>
    <w:tmpl w:val="51E080EC"/>
    <w:lvl w:ilvl="0" w:tplc="55F40A7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6">
    <w:nsid w:val="62435DE8"/>
    <w:multiLevelType w:val="hybridMultilevel"/>
    <w:tmpl w:val="C3FC5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7">
    <w:nsid w:val="668A04AF"/>
    <w:multiLevelType w:val="hybridMultilevel"/>
    <w:tmpl w:val="ADDEA740"/>
    <w:lvl w:ilvl="0" w:tplc="0401000F">
      <w:start w:val="1"/>
      <w:numFmt w:val="decimal"/>
      <w:lvlText w:val="%1."/>
      <w:lvlJc w:val="left"/>
      <w:pPr>
        <w:tabs>
          <w:tab w:val="num" w:pos="780"/>
        </w:tabs>
        <w:ind w:left="780" w:right="780" w:hanging="360"/>
      </w:p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EE66734C">
      <w:start w:val="1"/>
      <w:numFmt w:val="decimal"/>
      <w:lvlText w:val="%3-"/>
      <w:lvlJc w:val="left"/>
      <w:pPr>
        <w:tabs>
          <w:tab w:val="num" w:pos="2400"/>
        </w:tabs>
        <w:ind w:left="2400" w:right="2400" w:hanging="360"/>
      </w:pPr>
      <w:rPr>
        <w:rFonts w:hint="cs"/>
      </w:rPr>
    </w:lvl>
    <w:lvl w:ilvl="3" w:tplc="0401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38">
    <w:nsid w:val="6D646A17"/>
    <w:multiLevelType w:val="hybridMultilevel"/>
    <w:tmpl w:val="D2FC8B80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9">
    <w:nsid w:val="6D647482"/>
    <w:multiLevelType w:val="hybridMultilevel"/>
    <w:tmpl w:val="E3027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DC039D7"/>
    <w:multiLevelType w:val="hybridMultilevel"/>
    <w:tmpl w:val="FD7C35FA"/>
    <w:lvl w:ilvl="0" w:tplc="0F50D7C2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B770D862">
      <w:numFmt w:val="none"/>
      <w:lvlText w:val=""/>
      <w:lvlJc w:val="left"/>
      <w:pPr>
        <w:tabs>
          <w:tab w:val="num" w:pos="360"/>
        </w:tabs>
      </w:pPr>
    </w:lvl>
    <w:lvl w:ilvl="2" w:tplc="A2DA2AFE">
      <w:numFmt w:val="none"/>
      <w:lvlText w:val=""/>
      <w:lvlJc w:val="left"/>
      <w:pPr>
        <w:tabs>
          <w:tab w:val="num" w:pos="360"/>
        </w:tabs>
      </w:pPr>
    </w:lvl>
    <w:lvl w:ilvl="3" w:tplc="BD5AC496">
      <w:numFmt w:val="none"/>
      <w:lvlText w:val=""/>
      <w:lvlJc w:val="left"/>
      <w:pPr>
        <w:tabs>
          <w:tab w:val="num" w:pos="360"/>
        </w:tabs>
      </w:pPr>
    </w:lvl>
    <w:lvl w:ilvl="4" w:tplc="507AC11C">
      <w:numFmt w:val="none"/>
      <w:lvlText w:val=""/>
      <w:lvlJc w:val="left"/>
      <w:pPr>
        <w:tabs>
          <w:tab w:val="num" w:pos="360"/>
        </w:tabs>
      </w:pPr>
    </w:lvl>
    <w:lvl w:ilvl="5" w:tplc="D7FC874E">
      <w:numFmt w:val="none"/>
      <w:lvlText w:val=""/>
      <w:lvlJc w:val="left"/>
      <w:pPr>
        <w:tabs>
          <w:tab w:val="num" w:pos="360"/>
        </w:tabs>
      </w:pPr>
    </w:lvl>
    <w:lvl w:ilvl="6" w:tplc="1B561F10">
      <w:numFmt w:val="none"/>
      <w:lvlText w:val=""/>
      <w:lvlJc w:val="left"/>
      <w:pPr>
        <w:tabs>
          <w:tab w:val="num" w:pos="360"/>
        </w:tabs>
      </w:pPr>
    </w:lvl>
    <w:lvl w:ilvl="7" w:tplc="34C2612A">
      <w:numFmt w:val="none"/>
      <w:lvlText w:val=""/>
      <w:lvlJc w:val="left"/>
      <w:pPr>
        <w:tabs>
          <w:tab w:val="num" w:pos="360"/>
        </w:tabs>
      </w:pPr>
    </w:lvl>
    <w:lvl w:ilvl="8" w:tplc="19E8360C">
      <w:numFmt w:val="none"/>
      <w:lvlText w:val=""/>
      <w:lvlJc w:val="left"/>
      <w:pPr>
        <w:tabs>
          <w:tab w:val="num" w:pos="360"/>
        </w:tabs>
      </w:pPr>
    </w:lvl>
  </w:abstractNum>
  <w:abstractNum w:abstractNumId="41">
    <w:nsid w:val="6E433D2A"/>
    <w:multiLevelType w:val="hybridMultilevel"/>
    <w:tmpl w:val="651A286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2">
    <w:nsid w:val="78482F09"/>
    <w:multiLevelType w:val="hybridMultilevel"/>
    <w:tmpl w:val="4CCA413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3">
    <w:nsid w:val="7B8321EA"/>
    <w:multiLevelType w:val="hybridMultilevel"/>
    <w:tmpl w:val="D6400AE2"/>
    <w:lvl w:ilvl="0" w:tplc="06EE2DB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0"/>
  </w:num>
  <w:num w:numId="2">
    <w:abstractNumId w:val="37"/>
  </w:num>
  <w:num w:numId="3">
    <w:abstractNumId w:val="34"/>
  </w:num>
  <w:num w:numId="4">
    <w:abstractNumId w:val="38"/>
  </w:num>
  <w:num w:numId="5">
    <w:abstractNumId w:val="40"/>
  </w:num>
  <w:num w:numId="6">
    <w:abstractNumId w:val="27"/>
  </w:num>
  <w:num w:numId="7">
    <w:abstractNumId w:val="43"/>
  </w:num>
  <w:num w:numId="8">
    <w:abstractNumId w:val="1"/>
  </w:num>
  <w:num w:numId="9">
    <w:abstractNumId w:val="6"/>
  </w:num>
  <w:num w:numId="10">
    <w:abstractNumId w:val="4"/>
  </w:num>
  <w:num w:numId="11">
    <w:abstractNumId w:val="22"/>
  </w:num>
  <w:num w:numId="12">
    <w:abstractNumId w:val="3"/>
  </w:num>
  <w:num w:numId="13">
    <w:abstractNumId w:val="26"/>
  </w:num>
  <w:num w:numId="14">
    <w:abstractNumId w:val="29"/>
  </w:num>
  <w:num w:numId="15">
    <w:abstractNumId w:val="23"/>
  </w:num>
  <w:num w:numId="16">
    <w:abstractNumId w:val="2"/>
  </w:num>
  <w:num w:numId="17">
    <w:abstractNumId w:val="33"/>
  </w:num>
  <w:num w:numId="18">
    <w:abstractNumId w:val="30"/>
  </w:num>
  <w:num w:numId="19">
    <w:abstractNumId w:val="8"/>
  </w:num>
  <w:num w:numId="20">
    <w:abstractNumId w:val="7"/>
  </w:num>
  <w:num w:numId="21">
    <w:abstractNumId w:val="19"/>
  </w:num>
  <w:num w:numId="22">
    <w:abstractNumId w:val="24"/>
  </w:num>
  <w:num w:numId="23">
    <w:abstractNumId w:val="13"/>
  </w:num>
  <w:num w:numId="24">
    <w:abstractNumId w:val="9"/>
  </w:num>
  <w:num w:numId="25">
    <w:abstractNumId w:val="42"/>
  </w:num>
  <w:num w:numId="26">
    <w:abstractNumId w:val="35"/>
  </w:num>
  <w:num w:numId="27">
    <w:abstractNumId w:val="5"/>
  </w:num>
  <w:num w:numId="28">
    <w:abstractNumId w:val="11"/>
  </w:num>
  <w:num w:numId="29">
    <w:abstractNumId w:val="15"/>
  </w:num>
  <w:num w:numId="30">
    <w:abstractNumId w:val="17"/>
  </w:num>
  <w:num w:numId="31">
    <w:abstractNumId w:val="16"/>
  </w:num>
  <w:num w:numId="32">
    <w:abstractNumId w:val="18"/>
  </w:num>
  <w:num w:numId="33">
    <w:abstractNumId w:val="36"/>
  </w:num>
  <w:num w:numId="34">
    <w:abstractNumId w:val="31"/>
  </w:num>
  <w:num w:numId="35">
    <w:abstractNumId w:val="14"/>
  </w:num>
  <w:num w:numId="36">
    <w:abstractNumId w:val="28"/>
  </w:num>
  <w:num w:numId="37">
    <w:abstractNumId w:val="0"/>
  </w:num>
  <w:num w:numId="38">
    <w:abstractNumId w:val="25"/>
  </w:num>
  <w:num w:numId="39">
    <w:abstractNumId w:val="21"/>
  </w:num>
  <w:num w:numId="40">
    <w:abstractNumId w:val="41"/>
  </w:num>
  <w:num w:numId="41">
    <w:abstractNumId w:val="20"/>
  </w:num>
  <w:num w:numId="42">
    <w:abstractNumId w:val="12"/>
  </w:num>
  <w:num w:numId="43">
    <w:abstractNumId w:val="39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3735DD"/>
    <w:rsid w:val="000009B3"/>
    <w:rsid w:val="00000AD9"/>
    <w:rsid w:val="000038EA"/>
    <w:rsid w:val="00005179"/>
    <w:rsid w:val="00014EF7"/>
    <w:rsid w:val="0002405E"/>
    <w:rsid w:val="00024A04"/>
    <w:rsid w:val="00024A21"/>
    <w:rsid w:val="00026672"/>
    <w:rsid w:val="00030C00"/>
    <w:rsid w:val="000423C8"/>
    <w:rsid w:val="00043A56"/>
    <w:rsid w:val="00045501"/>
    <w:rsid w:val="00047956"/>
    <w:rsid w:val="000512B5"/>
    <w:rsid w:val="00055ABD"/>
    <w:rsid w:val="00056EB1"/>
    <w:rsid w:val="00073B0A"/>
    <w:rsid w:val="0007569C"/>
    <w:rsid w:val="000776EB"/>
    <w:rsid w:val="0008051C"/>
    <w:rsid w:val="00085230"/>
    <w:rsid w:val="000869A2"/>
    <w:rsid w:val="00090FCC"/>
    <w:rsid w:val="0009101D"/>
    <w:rsid w:val="00095E8D"/>
    <w:rsid w:val="00097E4C"/>
    <w:rsid w:val="000A2143"/>
    <w:rsid w:val="000A3BA7"/>
    <w:rsid w:val="000B2D0D"/>
    <w:rsid w:val="000C1DA4"/>
    <w:rsid w:val="000C3718"/>
    <w:rsid w:val="000C4B67"/>
    <w:rsid w:val="000D0C52"/>
    <w:rsid w:val="000D3DC7"/>
    <w:rsid w:val="000D4428"/>
    <w:rsid w:val="000D4D83"/>
    <w:rsid w:val="000E0622"/>
    <w:rsid w:val="000F0130"/>
    <w:rsid w:val="000F363E"/>
    <w:rsid w:val="000F5A07"/>
    <w:rsid w:val="000F68E2"/>
    <w:rsid w:val="001003F1"/>
    <w:rsid w:val="00103DA4"/>
    <w:rsid w:val="0010598F"/>
    <w:rsid w:val="001104DD"/>
    <w:rsid w:val="00111EA4"/>
    <w:rsid w:val="00111EF6"/>
    <w:rsid w:val="001158D7"/>
    <w:rsid w:val="00117295"/>
    <w:rsid w:val="0012375A"/>
    <w:rsid w:val="001276D4"/>
    <w:rsid w:val="00132472"/>
    <w:rsid w:val="0014763A"/>
    <w:rsid w:val="00151720"/>
    <w:rsid w:val="001538F3"/>
    <w:rsid w:val="0016048D"/>
    <w:rsid w:val="00160ED3"/>
    <w:rsid w:val="00162EF1"/>
    <w:rsid w:val="001633DA"/>
    <w:rsid w:val="0016470A"/>
    <w:rsid w:val="00166A06"/>
    <w:rsid w:val="00167681"/>
    <w:rsid w:val="001704DA"/>
    <w:rsid w:val="001740A4"/>
    <w:rsid w:val="00174F20"/>
    <w:rsid w:val="0017670B"/>
    <w:rsid w:val="00176D49"/>
    <w:rsid w:val="001821FF"/>
    <w:rsid w:val="00184723"/>
    <w:rsid w:val="001862BA"/>
    <w:rsid w:val="00187E55"/>
    <w:rsid w:val="00190CAC"/>
    <w:rsid w:val="00193EF5"/>
    <w:rsid w:val="00197EE2"/>
    <w:rsid w:val="001A2E41"/>
    <w:rsid w:val="001B4786"/>
    <w:rsid w:val="001C01F7"/>
    <w:rsid w:val="001C7BEE"/>
    <w:rsid w:val="001D252F"/>
    <w:rsid w:val="001D4837"/>
    <w:rsid w:val="001D58B2"/>
    <w:rsid w:val="001E53E7"/>
    <w:rsid w:val="001E6769"/>
    <w:rsid w:val="001F24F9"/>
    <w:rsid w:val="001F32D8"/>
    <w:rsid w:val="001F38E3"/>
    <w:rsid w:val="001F7076"/>
    <w:rsid w:val="00203E96"/>
    <w:rsid w:val="00204C8F"/>
    <w:rsid w:val="00206FE0"/>
    <w:rsid w:val="00210522"/>
    <w:rsid w:val="002132AA"/>
    <w:rsid w:val="0021554B"/>
    <w:rsid w:val="002236C2"/>
    <w:rsid w:val="00223DAC"/>
    <w:rsid w:val="00227C85"/>
    <w:rsid w:val="00235C71"/>
    <w:rsid w:val="002363A1"/>
    <w:rsid w:val="0023787C"/>
    <w:rsid w:val="00237AA1"/>
    <w:rsid w:val="002414F7"/>
    <w:rsid w:val="002423E7"/>
    <w:rsid w:val="002639F4"/>
    <w:rsid w:val="002709C3"/>
    <w:rsid w:val="00273434"/>
    <w:rsid w:val="00273617"/>
    <w:rsid w:val="00283668"/>
    <w:rsid w:val="002840A9"/>
    <w:rsid w:val="00285ACC"/>
    <w:rsid w:val="00286F83"/>
    <w:rsid w:val="00290077"/>
    <w:rsid w:val="002A4D93"/>
    <w:rsid w:val="002A6913"/>
    <w:rsid w:val="002B21E9"/>
    <w:rsid w:val="002C4877"/>
    <w:rsid w:val="002C4899"/>
    <w:rsid w:val="002C55C2"/>
    <w:rsid w:val="002C737F"/>
    <w:rsid w:val="002D0C3F"/>
    <w:rsid w:val="002E1CB5"/>
    <w:rsid w:val="002E1F65"/>
    <w:rsid w:val="002E38E1"/>
    <w:rsid w:val="002F4437"/>
    <w:rsid w:val="002F784E"/>
    <w:rsid w:val="003072D2"/>
    <w:rsid w:val="00310E2F"/>
    <w:rsid w:val="00312413"/>
    <w:rsid w:val="003172A5"/>
    <w:rsid w:val="00322A71"/>
    <w:rsid w:val="00324A4C"/>
    <w:rsid w:val="00325B3E"/>
    <w:rsid w:val="00325D6B"/>
    <w:rsid w:val="00343E48"/>
    <w:rsid w:val="00343E64"/>
    <w:rsid w:val="00347F6E"/>
    <w:rsid w:val="00350CE2"/>
    <w:rsid w:val="00354B9B"/>
    <w:rsid w:val="00356CE0"/>
    <w:rsid w:val="00361A27"/>
    <w:rsid w:val="00363BD7"/>
    <w:rsid w:val="003735DD"/>
    <w:rsid w:val="00373B0F"/>
    <w:rsid w:val="003746DD"/>
    <w:rsid w:val="003753B8"/>
    <w:rsid w:val="00380242"/>
    <w:rsid w:val="00380487"/>
    <w:rsid w:val="00381B77"/>
    <w:rsid w:val="0038244A"/>
    <w:rsid w:val="003A2EEC"/>
    <w:rsid w:val="003A3589"/>
    <w:rsid w:val="003A7A5D"/>
    <w:rsid w:val="003B6017"/>
    <w:rsid w:val="003B779E"/>
    <w:rsid w:val="003C2315"/>
    <w:rsid w:val="003C2D0C"/>
    <w:rsid w:val="003C3885"/>
    <w:rsid w:val="003C449D"/>
    <w:rsid w:val="003C6772"/>
    <w:rsid w:val="003D1A96"/>
    <w:rsid w:val="003D3A7B"/>
    <w:rsid w:val="003E57BD"/>
    <w:rsid w:val="003E7FCE"/>
    <w:rsid w:val="003F1D54"/>
    <w:rsid w:val="003F4698"/>
    <w:rsid w:val="003F46FB"/>
    <w:rsid w:val="003F79E7"/>
    <w:rsid w:val="004051ED"/>
    <w:rsid w:val="00410898"/>
    <w:rsid w:val="00411431"/>
    <w:rsid w:val="00411652"/>
    <w:rsid w:val="004150DE"/>
    <w:rsid w:val="004202CB"/>
    <w:rsid w:val="004306EE"/>
    <w:rsid w:val="00432D83"/>
    <w:rsid w:val="00434207"/>
    <w:rsid w:val="004353EA"/>
    <w:rsid w:val="004358E7"/>
    <w:rsid w:val="00440CEB"/>
    <w:rsid w:val="00454716"/>
    <w:rsid w:val="00466555"/>
    <w:rsid w:val="00471326"/>
    <w:rsid w:val="004714B4"/>
    <w:rsid w:val="00477B04"/>
    <w:rsid w:val="00477B91"/>
    <w:rsid w:val="004803C6"/>
    <w:rsid w:val="00480F1D"/>
    <w:rsid w:val="00481144"/>
    <w:rsid w:val="00481C64"/>
    <w:rsid w:val="00485EAC"/>
    <w:rsid w:val="00487E2C"/>
    <w:rsid w:val="00492268"/>
    <w:rsid w:val="004A2423"/>
    <w:rsid w:val="004A4B6B"/>
    <w:rsid w:val="004A55B0"/>
    <w:rsid w:val="004B2084"/>
    <w:rsid w:val="004B2D88"/>
    <w:rsid w:val="004B4081"/>
    <w:rsid w:val="004B416E"/>
    <w:rsid w:val="004C05E7"/>
    <w:rsid w:val="004C5B5B"/>
    <w:rsid w:val="004C731B"/>
    <w:rsid w:val="004D37C0"/>
    <w:rsid w:val="004E6BEC"/>
    <w:rsid w:val="004E7B21"/>
    <w:rsid w:val="004F2113"/>
    <w:rsid w:val="004F2C8A"/>
    <w:rsid w:val="00514C04"/>
    <w:rsid w:val="00515789"/>
    <w:rsid w:val="005157AF"/>
    <w:rsid w:val="005218AA"/>
    <w:rsid w:val="00522138"/>
    <w:rsid w:val="00523905"/>
    <w:rsid w:val="00526751"/>
    <w:rsid w:val="005368CC"/>
    <w:rsid w:val="00541FA2"/>
    <w:rsid w:val="00544D73"/>
    <w:rsid w:val="00546089"/>
    <w:rsid w:val="0054639D"/>
    <w:rsid w:val="00546492"/>
    <w:rsid w:val="005516C5"/>
    <w:rsid w:val="005524C3"/>
    <w:rsid w:val="00553C28"/>
    <w:rsid w:val="00556D04"/>
    <w:rsid w:val="005579D0"/>
    <w:rsid w:val="005617F4"/>
    <w:rsid w:val="00564554"/>
    <w:rsid w:val="005675D1"/>
    <w:rsid w:val="00567D10"/>
    <w:rsid w:val="0057079A"/>
    <w:rsid w:val="00590681"/>
    <w:rsid w:val="00591FA7"/>
    <w:rsid w:val="005A0D39"/>
    <w:rsid w:val="005A1408"/>
    <w:rsid w:val="005A4D0D"/>
    <w:rsid w:val="005A5569"/>
    <w:rsid w:val="005A6663"/>
    <w:rsid w:val="005B1E09"/>
    <w:rsid w:val="005B5CAF"/>
    <w:rsid w:val="005C0975"/>
    <w:rsid w:val="005D6E2D"/>
    <w:rsid w:val="005E62C4"/>
    <w:rsid w:val="005E6E19"/>
    <w:rsid w:val="005E7B47"/>
    <w:rsid w:val="005F579B"/>
    <w:rsid w:val="006120EB"/>
    <w:rsid w:val="00617097"/>
    <w:rsid w:val="00617884"/>
    <w:rsid w:val="006200B5"/>
    <w:rsid w:val="00620287"/>
    <w:rsid w:val="00623EAF"/>
    <w:rsid w:val="00632B14"/>
    <w:rsid w:val="00632E80"/>
    <w:rsid w:val="0063523D"/>
    <w:rsid w:val="00635ECD"/>
    <w:rsid w:val="006403F9"/>
    <w:rsid w:val="00641D59"/>
    <w:rsid w:val="006433C4"/>
    <w:rsid w:val="00644597"/>
    <w:rsid w:val="0064473C"/>
    <w:rsid w:val="00651190"/>
    <w:rsid w:val="00655535"/>
    <w:rsid w:val="00661BDC"/>
    <w:rsid w:val="0066251F"/>
    <w:rsid w:val="00664C3A"/>
    <w:rsid w:val="00666465"/>
    <w:rsid w:val="006716AC"/>
    <w:rsid w:val="0069110E"/>
    <w:rsid w:val="006936AF"/>
    <w:rsid w:val="006944DC"/>
    <w:rsid w:val="006967C8"/>
    <w:rsid w:val="006A0E87"/>
    <w:rsid w:val="006A0F73"/>
    <w:rsid w:val="006A52F2"/>
    <w:rsid w:val="006A6FF1"/>
    <w:rsid w:val="006B0644"/>
    <w:rsid w:val="006B108E"/>
    <w:rsid w:val="006B157B"/>
    <w:rsid w:val="006B5E72"/>
    <w:rsid w:val="006C19EA"/>
    <w:rsid w:val="006C5FC3"/>
    <w:rsid w:val="006D1853"/>
    <w:rsid w:val="006D21F0"/>
    <w:rsid w:val="006D4742"/>
    <w:rsid w:val="006D72AF"/>
    <w:rsid w:val="006D7622"/>
    <w:rsid w:val="006D7B5A"/>
    <w:rsid w:val="006E0C76"/>
    <w:rsid w:val="006E1D1B"/>
    <w:rsid w:val="006E3E08"/>
    <w:rsid w:val="006E677B"/>
    <w:rsid w:val="006F1263"/>
    <w:rsid w:val="006F1F89"/>
    <w:rsid w:val="006F39C7"/>
    <w:rsid w:val="006F3D08"/>
    <w:rsid w:val="006F4E33"/>
    <w:rsid w:val="006F69FB"/>
    <w:rsid w:val="006F78B0"/>
    <w:rsid w:val="0070024A"/>
    <w:rsid w:val="00702A42"/>
    <w:rsid w:val="0070704A"/>
    <w:rsid w:val="00707967"/>
    <w:rsid w:val="007112E8"/>
    <w:rsid w:val="00711B86"/>
    <w:rsid w:val="00713870"/>
    <w:rsid w:val="00715D55"/>
    <w:rsid w:val="007161A4"/>
    <w:rsid w:val="00716EE8"/>
    <w:rsid w:val="00717EE5"/>
    <w:rsid w:val="00720D00"/>
    <w:rsid w:val="00720F07"/>
    <w:rsid w:val="00742A60"/>
    <w:rsid w:val="00743787"/>
    <w:rsid w:val="00744BCD"/>
    <w:rsid w:val="00746B86"/>
    <w:rsid w:val="007614E2"/>
    <w:rsid w:val="00766F5C"/>
    <w:rsid w:val="0077438F"/>
    <w:rsid w:val="00774F8E"/>
    <w:rsid w:val="00776280"/>
    <w:rsid w:val="00781CF0"/>
    <w:rsid w:val="007835B1"/>
    <w:rsid w:val="00783771"/>
    <w:rsid w:val="00787412"/>
    <w:rsid w:val="00787619"/>
    <w:rsid w:val="0078792E"/>
    <w:rsid w:val="007902C4"/>
    <w:rsid w:val="00794170"/>
    <w:rsid w:val="00794AAA"/>
    <w:rsid w:val="007A6485"/>
    <w:rsid w:val="007A7742"/>
    <w:rsid w:val="007B7DAB"/>
    <w:rsid w:val="007C1E58"/>
    <w:rsid w:val="007C20D7"/>
    <w:rsid w:val="007C4E96"/>
    <w:rsid w:val="007D2796"/>
    <w:rsid w:val="007D409D"/>
    <w:rsid w:val="007D573F"/>
    <w:rsid w:val="007E0ACD"/>
    <w:rsid w:val="007F3537"/>
    <w:rsid w:val="007F6E11"/>
    <w:rsid w:val="007F72A1"/>
    <w:rsid w:val="00813B7F"/>
    <w:rsid w:val="0081532D"/>
    <w:rsid w:val="00817DA0"/>
    <w:rsid w:val="00832431"/>
    <w:rsid w:val="00832D2C"/>
    <w:rsid w:val="00835E65"/>
    <w:rsid w:val="008373D9"/>
    <w:rsid w:val="00841352"/>
    <w:rsid w:val="00843086"/>
    <w:rsid w:val="00844195"/>
    <w:rsid w:val="00845295"/>
    <w:rsid w:val="008528A7"/>
    <w:rsid w:val="008558DA"/>
    <w:rsid w:val="0086011D"/>
    <w:rsid w:val="0087032A"/>
    <w:rsid w:val="0087384A"/>
    <w:rsid w:val="00885C7A"/>
    <w:rsid w:val="0088753F"/>
    <w:rsid w:val="00890FF2"/>
    <w:rsid w:val="008910BE"/>
    <w:rsid w:val="00897671"/>
    <w:rsid w:val="008A2EDD"/>
    <w:rsid w:val="008A7E2B"/>
    <w:rsid w:val="008B0404"/>
    <w:rsid w:val="008B5798"/>
    <w:rsid w:val="008B58A0"/>
    <w:rsid w:val="008B5EF7"/>
    <w:rsid w:val="008B67C4"/>
    <w:rsid w:val="008B7ECB"/>
    <w:rsid w:val="008C0368"/>
    <w:rsid w:val="008C415B"/>
    <w:rsid w:val="008C4A38"/>
    <w:rsid w:val="008C584B"/>
    <w:rsid w:val="008C6AF4"/>
    <w:rsid w:val="008C7F4F"/>
    <w:rsid w:val="008D6C41"/>
    <w:rsid w:val="008E1056"/>
    <w:rsid w:val="008E2052"/>
    <w:rsid w:val="008E2E60"/>
    <w:rsid w:val="008F0F75"/>
    <w:rsid w:val="008F2D8F"/>
    <w:rsid w:val="009003E6"/>
    <w:rsid w:val="00903C3D"/>
    <w:rsid w:val="00904CFA"/>
    <w:rsid w:val="009065BC"/>
    <w:rsid w:val="0092151B"/>
    <w:rsid w:val="00923A97"/>
    <w:rsid w:val="00925A59"/>
    <w:rsid w:val="00926DDA"/>
    <w:rsid w:val="00931210"/>
    <w:rsid w:val="00932067"/>
    <w:rsid w:val="009403EC"/>
    <w:rsid w:val="009437E6"/>
    <w:rsid w:val="00944C3C"/>
    <w:rsid w:val="00947EE9"/>
    <w:rsid w:val="00951474"/>
    <w:rsid w:val="0095464D"/>
    <w:rsid w:val="009560F4"/>
    <w:rsid w:val="00956D51"/>
    <w:rsid w:val="00964000"/>
    <w:rsid w:val="009648A0"/>
    <w:rsid w:val="0096610A"/>
    <w:rsid w:val="009764B5"/>
    <w:rsid w:val="0097736E"/>
    <w:rsid w:val="009849DA"/>
    <w:rsid w:val="009857D9"/>
    <w:rsid w:val="00990378"/>
    <w:rsid w:val="00990AB9"/>
    <w:rsid w:val="009A246E"/>
    <w:rsid w:val="009A31C1"/>
    <w:rsid w:val="009A4CB0"/>
    <w:rsid w:val="009B53EF"/>
    <w:rsid w:val="009C0547"/>
    <w:rsid w:val="009C28F9"/>
    <w:rsid w:val="009C2D41"/>
    <w:rsid w:val="009C47BF"/>
    <w:rsid w:val="009C5DF1"/>
    <w:rsid w:val="009C7124"/>
    <w:rsid w:val="009C745F"/>
    <w:rsid w:val="009D0966"/>
    <w:rsid w:val="009D3A28"/>
    <w:rsid w:val="009E1697"/>
    <w:rsid w:val="009F186C"/>
    <w:rsid w:val="00A03117"/>
    <w:rsid w:val="00A03370"/>
    <w:rsid w:val="00A05640"/>
    <w:rsid w:val="00A07E67"/>
    <w:rsid w:val="00A11083"/>
    <w:rsid w:val="00A118EF"/>
    <w:rsid w:val="00A12A52"/>
    <w:rsid w:val="00A138CD"/>
    <w:rsid w:val="00A15268"/>
    <w:rsid w:val="00A16964"/>
    <w:rsid w:val="00A2003C"/>
    <w:rsid w:val="00A2027B"/>
    <w:rsid w:val="00A20710"/>
    <w:rsid w:val="00A22F1E"/>
    <w:rsid w:val="00A279EE"/>
    <w:rsid w:val="00A30BE4"/>
    <w:rsid w:val="00A30DBB"/>
    <w:rsid w:val="00A31AA0"/>
    <w:rsid w:val="00A33A3E"/>
    <w:rsid w:val="00A40E6F"/>
    <w:rsid w:val="00A42D72"/>
    <w:rsid w:val="00A46660"/>
    <w:rsid w:val="00A5260D"/>
    <w:rsid w:val="00A5344B"/>
    <w:rsid w:val="00A543D4"/>
    <w:rsid w:val="00A62B42"/>
    <w:rsid w:val="00A71097"/>
    <w:rsid w:val="00A741FA"/>
    <w:rsid w:val="00A765EB"/>
    <w:rsid w:val="00A8240D"/>
    <w:rsid w:val="00A824BF"/>
    <w:rsid w:val="00A83D00"/>
    <w:rsid w:val="00A84103"/>
    <w:rsid w:val="00A86144"/>
    <w:rsid w:val="00A93951"/>
    <w:rsid w:val="00A9452E"/>
    <w:rsid w:val="00A9547E"/>
    <w:rsid w:val="00A97553"/>
    <w:rsid w:val="00AA14D9"/>
    <w:rsid w:val="00AA25DA"/>
    <w:rsid w:val="00AA2ED4"/>
    <w:rsid w:val="00AB17CF"/>
    <w:rsid w:val="00AB7080"/>
    <w:rsid w:val="00AB7587"/>
    <w:rsid w:val="00AC064B"/>
    <w:rsid w:val="00AC0D1C"/>
    <w:rsid w:val="00AC78DF"/>
    <w:rsid w:val="00AD6533"/>
    <w:rsid w:val="00AE02A2"/>
    <w:rsid w:val="00AE03C1"/>
    <w:rsid w:val="00AE5BB3"/>
    <w:rsid w:val="00AE65FC"/>
    <w:rsid w:val="00AF2957"/>
    <w:rsid w:val="00AF301D"/>
    <w:rsid w:val="00AF43D2"/>
    <w:rsid w:val="00AF7029"/>
    <w:rsid w:val="00B00565"/>
    <w:rsid w:val="00B03225"/>
    <w:rsid w:val="00B036F9"/>
    <w:rsid w:val="00B10EE0"/>
    <w:rsid w:val="00B11833"/>
    <w:rsid w:val="00B203FA"/>
    <w:rsid w:val="00B2280E"/>
    <w:rsid w:val="00B23097"/>
    <w:rsid w:val="00B252F2"/>
    <w:rsid w:val="00B2552A"/>
    <w:rsid w:val="00B258D9"/>
    <w:rsid w:val="00B274FB"/>
    <w:rsid w:val="00B276D6"/>
    <w:rsid w:val="00B367BB"/>
    <w:rsid w:val="00B41459"/>
    <w:rsid w:val="00B43256"/>
    <w:rsid w:val="00B478B1"/>
    <w:rsid w:val="00B47913"/>
    <w:rsid w:val="00B56FA1"/>
    <w:rsid w:val="00B578BF"/>
    <w:rsid w:val="00B62810"/>
    <w:rsid w:val="00B645F1"/>
    <w:rsid w:val="00B64E45"/>
    <w:rsid w:val="00B95437"/>
    <w:rsid w:val="00B97D5A"/>
    <w:rsid w:val="00BA0BFF"/>
    <w:rsid w:val="00BA7749"/>
    <w:rsid w:val="00BB2087"/>
    <w:rsid w:val="00BB3712"/>
    <w:rsid w:val="00BC5613"/>
    <w:rsid w:val="00BC5C79"/>
    <w:rsid w:val="00BC5E25"/>
    <w:rsid w:val="00BC6254"/>
    <w:rsid w:val="00BD0EBB"/>
    <w:rsid w:val="00BD1FBF"/>
    <w:rsid w:val="00BD3F78"/>
    <w:rsid w:val="00BD4930"/>
    <w:rsid w:val="00BE0C67"/>
    <w:rsid w:val="00BE27E6"/>
    <w:rsid w:val="00BE3E19"/>
    <w:rsid w:val="00BE483F"/>
    <w:rsid w:val="00BE7F85"/>
    <w:rsid w:val="00BF0F7F"/>
    <w:rsid w:val="00BF12F6"/>
    <w:rsid w:val="00BF3F43"/>
    <w:rsid w:val="00BF564C"/>
    <w:rsid w:val="00BF5CB0"/>
    <w:rsid w:val="00C0155D"/>
    <w:rsid w:val="00C02720"/>
    <w:rsid w:val="00C03293"/>
    <w:rsid w:val="00C03815"/>
    <w:rsid w:val="00C04E58"/>
    <w:rsid w:val="00C050EF"/>
    <w:rsid w:val="00C06DCA"/>
    <w:rsid w:val="00C119B9"/>
    <w:rsid w:val="00C124F6"/>
    <w:rsid w:val="00C12C0D"/>
    <w:rsid w:val="00C140F3"/>
    <w:rsid w:val="00C167AD"/>
    <w:rsid w:val="00C21CB0"/>
    <w:rsid w:val="00C2722F"/>
    <w:rsid w:val="00C30246"/>
    <w:rsid w:val="00C30CD6"/>
    <w:rsid w:val="00C32171"/>
    <w:rsid w:val="00C3410D"/>
    <w:rsid w:val="00C34A7F"/>
    <w:rsid w:val="00C37BE3"/>
    <w:rsid w:val="00C46FE8"/>
    <w:rsid w:val="00C47F0E"/>
    <w:rsid w:val="00C5002B"/>
    <w:rsid w:val="00C524C9"/>
    <w:rsid w:val="00C53CC1"/>
    <w:rsid w:val="00C6119E"/>
    <w:rsid w:val="00C6278F"/>
    <w:rsid w:val="00C64F06"/>
    <w:rsid w:val="00C65F0A"/>
    <w:rsid w:val="00C6615A"/>
    <w:rsid w:val="00C70A19"/>
    <w:rsid w:val="00C71C78"/>
    <w:rsid w:val="00C71F07"/>
    <w:rsid w:val="00C74BE5"/>
    <w:rsid w:val="00C80C9B"/>
    <w:rsid w:val="00C8105E"/>
    <w:rsid w:val="00C81381"/>
    <w:rsid w:val="00C81E9B"/>
    <w:rsid w:val="00C8413F"/>
    <w:rsid w:val="00C86A0B"/>
    <w:rsid w:val="00C913C3"/>
    <w:rsid w:val="00C979BE"/>
    <w:rsid w:val="00CA17FC"/>
    <w:rsid w:val="00CA7C26"/>
    <w:rsid w:val="00CB403F"/>
    <w:rsid w:val="00CB4944"/>
    <w:rsid w:val="00CC4B84"/>
    <w:rsid w:val="00CC5347"/>
    <w:rsid w:val="00CC589F"/>
    <w:rsid w:val="00CC58CF"/>
    <w:rsid w:val="00CC7519"/>
    <w:rsid w:val="00CD1D58"/>
    <w:rsid w:val="00CD630F"/>
    <w:rsid w:val="00CE620A"/>
    <w:rsid w:val="00CF2D3A"/>
    <w:rsid w:val="00CF2EE8"/>
    <w:rsid w:val="00CF43E5"/>
    <w:rsid w:val="00CF46D3"/>
    <w:rsid w:val="00CF4923"/>
    <w:rsid w:val="00D00173"/>
    <w:rsid w:val="00D05061"/>
    <w:rsid w:val="00D05C90"/>
    <w:rsid w:val="00D065FF"/>
    <w:rsid w:val="00D104A3"/>
    <w:rsid w:val="00D22DEE"/>
    <w:rsid w:val="00D2434A"/>
    <w:rsid w:val="00D254ED"/>
    <w:rsid w:val="00D25F3E"/>
    <w:rsid w:val="00D31F3B"/>
    <w:rsid w:val="00D371D1"/>
    <w:rsid w:val="00D376FF"/>
    <w:rsid w:val="00D379A6"/>
    <w:rsid w:val="00D42F20"/>
    <w:rsid w:val="00D4303F"/>
    <w:rsid w:val="00D552CD"/>
    <w:rsid w:val="00D56072"/>
    <w:rsid w:val="00D56642"/>
    <w:rsid w:val="00D617ED"/>
    <w:rsid w:val="00D654B1"/>
    <w:rsid w:val="00D658BC"/>
    <w:rsid w:val="00D66044"/>
    <w:rsid w:val="00D715B7"/>
    <w:rsid w:val="00D806D4"/>
    <w:rsid w:val="00D82D1A"/>
    <w:rsid w:val="00D92781"/>
    <w:rsid w:val="00DA48A5"/>
    <w:rsid w:val="00DB2B00"/>
    <w:rsid w:val="00DC241B"/>
    <w:rsid w:val="00DC7434"/>
    <w:rsid w:val="00DC77A6"/>
    <w:rsid w:val="00DD2BE0"/>
    <w:rsid w:val="00DD41D9"/>
    <w:rsid w:val="00DD4E17"/>
    <w:rsid w:val="00DD6131"/>
    <w:rsid w:val="00DE10DF"/>
    <w:rsid w:val="00DF25E5"/>
    <w:rsid w:val="00DF4DE8"/>
    <w:rsid w:val="00E03E62"/>
    <w:rsid w:val="00E12809"/>
    <w:rsid w:val="00E12FC1"/>
    <w:rsid w:val="00E13456"/>
    <w:rsid w:val="00E134AA"/>
    <w:rsid w:val="00E202DB"/>
    <w:rsid w:val="00E22A97"/>
    <w:rsid w:val="00E235C6"/>
    <w:rsid w:val="00E23E84"/>
    <w:rsid w:val="00E2693B"/>
    <w:rsid w:val="00E357EE"/>
    <w:rsid w:val="00E36667"/>
    <w:rsid w:val="00E37C72"/>
    <w:rsid w:val="00E51B5B"/>
    <w:rsid w:val="00E61506"/>
    <w:rsid w:val="00E615C9"/>
    <w:rsid w:val="00E65870"/>
    <w:rsid w:val="00E66FF2"/>
    <w:rsid w:val="00E6790F"/>
    <w:rsid w:val="00E70CA1"/>
    <w:rsid w:val="00E71102"/>
    <w:rsid w:val="00E757AE"/>
    <w:rsid w:val="00E76643"/>
    <w:rsid w:val="00E903DB"/>
    <w:rsid w:val="00E90C4B"/>
    <w:rsid w:val="00E9277E"/>
    <w:rsid w:val="00E9723E"/>
    <w:rsid w:val="00EA3B8C"/>
    <w:rsid w:val="00EA44C1"/>
    <w:rsid w:val="00EB3D8F"/>
    <w:rsid w:val="00EB5221"/>
    <w:rsid w:val="00EB7652"/>
    <w:rsid w:val="00EC0A75"/>
    <w:rsid w:val="00EC21A0"/>
    <w:rsid w:val="00ED2A8A"/>
    <w:rsid w:val="00ED40E8"/>
    <w:rsid w:val="00ED51E6"/>
    <w:rsid w:val="00EE2902"/>
    <w:rsid w:val="00F011C0"/>
    <w:rsid w:val="00F02224"/>
    <w:rsid w:val="00F034A6"/>
    <w:rsid w:val="00F04EAE"/>
    <w:rsid w:val="00F052B1"/>
    <w:rsid w:val="00F107A6"/>
    <w:rsid w:val="00F15FD9"/>
    <w:rsid w:val="00F210DC"/>
    <w:rsid w:val="00F26E0A"/>
    <w:rsid w:val="00F313A7"/>
    <w:rsid w:val="00F332A3"/>
    <w:rsid w:val="00F34357"/>
    <w:rsid w:val="00F34CCC"/>
    <w:rsid w:val="00F36460"/>
    <w:rsid w:val="00F4407D"/>
    <w:rsid w:val="00F440AA"/>
    <w:rsid w:val="00F442DE"/>
    <w:rsid w:val="00F451A0"/>
    <w:rsid w:val="00F47008"/>
    <w:rsid w:val="00F515F4"/>
    <w:rsid w:val="00F53F1F"/>
    <w:rsid w:val="00F542A9"/>
    <w:rsid w:val="00F72B1B"/>
    <w:rsid w:val="00F73753"/>
    <w:rsid w:val="00F760BB"/>
    <w:rsid w:val="00F779FE"/>
    <w:rsid w:val="00F77E75"/>
    <w:rsid w:val="00F77E8C"/>
    <w:rsid w:val="00F81B9C"/>
    <w:rsid w:val="00F85F64"/>
    <w:rsid w:val="00F87464"/>
    <w:rsid w:val="00F91DC8"/>
    <w:rsid w:val="00F93E4A"/>
    <w:rsid w:val="00F94B27"/>
    <w:rsid w:val="00F97926"/>
    <w:rsid w:val="00FA0786"/>
    <w:rsid w:val="00FA1678"/>
    <w:rsid w:val="00FA3432"/>
    <w:rsid w:val="00FA5814"/>
    <w:rsid w:val="00FA5E77"/>
    <w:rsid w:val="00FB4AE3"/>
    <w:rsid w:val="00FC0372"/>
    <w:rsid w:val="00FC0792"/>
    <w:rsid w:val="00FC1BB5"/>
    <w:rsid w:val="00FC2CF3"/>
    <w:rsid w:val="00FC6341"/>
    <w:rsid w:val="00FD00ED"/>
    <w:rsid w:val="00FE130B"/>
    <w:rsid w:val="00FE4B9A"/>
    <w:rsid w:val="00FE67B9"/>
    <w:rsid w:val="00FE69D4"/>
    <w:rsid w:val="00FE7715"/>
    <w:rsid w:val="00FE7E3F"/>
    <w:rsid w:val="00FE7FCB"/>
    <w:rsid w:val="00FF0F8E"/>
    <w:rsid w:val="00FF295A"/>
    <w:rsid w:val="00FF48B0"/>
    <w:rsid w:val="00FF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63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5A666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A6663"/>
    <w:pPr>
      <w:keepNext/>
      <w:jc w:val="center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link w:val="Heading3Char"/>
    <w:qFormat/>
    <w:rsid w:val="005A6663"/>
    <w:pPr>
      <w:keepNext/>
      <w:jc w:val="center"/>
      <w:outlineLvl w:val="2"/>
    </w:pPr>
    <w:rPr>
      <w:rFonts w:cs="Simplified Arabic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5A6663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5A6663"/>
    <w:pPr>
      <w:keepNext/>
      <w:jc w:val="center"/>
      <w:outlineLvl w:val="4"/>
    </w:pPr>
    <w:rPr>
      <w:rFonts w:cs="Simplified Arabic"/>
      <w:b/>
      <w:bCs/>
      <w:color w:val="339966"/>
    </w:rPr>
  </w:style>
  <w:style w:type="paragraph" w:styleId="Heading6">
    <w:name w:val="heading 6"/>
    <w:basedOn w:val="Normal"/>
    <w:next w:val="Normal"/>
    <w:qFormat/>
    <w:rsid w:val="005A6663"/>
    <w:pPr>
      <w:keepNext/>
      <w:jc w:val="center"/>
      <w:outlineLvl w:val="5"/>
    </w:pPr>
    <w:rPr>
      <w:rFonts w:cs="Simplified Arabic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5A6663"/>
    <w:pPr>
      <w:keepNext/>
      <w:outlineLvl w:val="6"/>
    </w:pPr>
    <w:rPr>
      <w:rFonts w:cs="Simplified Arabi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5A6663"/>
    <w:pPr>
      <w:keepNext/>
      <w:jc w:val="lowKashida"/>
      <w:outlineLvl w:val="7"/>
    </w:pPr>
    <w:rPr>
      <w:rFonts w:cs="Simplified Arabic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5A6663"/>
    <w:pPr>
      <w:keepNext/>
      <w:outlineLvl w:val="8"/>
    </w:pPr>
    <w:rPr>
      <w:rFonts w:ascii="Arial" w:hAnsi="Arial" w:cs="Simplified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A6663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List">
    <w:name w:val="List"/>
    <w:basedOn w:val="Normal"/>
    <w:semiHidden/>
    <w:rsid w:val="005A6663"/>
    <w:pPr>
      <w:ind w:left="283" w:hanging="283"/>
    </w:pPr>
  </w:style>
  <w:style w:type="paragraph" w:styleId="List2">
    <w:name w:val="List 2"/>
    <w:basedOn w:val="Normal"/>
    <w:semiHidden/>
    <w:rsid w:val="005A6663"/>
    <w:pPr>
      <w:ind w:left="566" w:hanging="283"/>
    </w:pPr>
  </w:style>
  <w:style w:type="paragraph" w:styleId="BodyText2">
    <w:name w:val="Body Text 2"/>
    <w:basedOn w:val="Normal"/>
    <w:semiHidden/>
    <w:rsid w:val="005A6663"/>
    <w:pPr>
      <w:jc w:val="lowKashida"/>
    </w:pPr>
    <w:rPr>
      <w:rFonts w:cs="Traditional Arabic"/>
      <w:noProof/>
      <w:szCs w:val="28"/>
      <w:lang w:eastAsia="en-US"/>
    </w:rPr>
  </w:style>
  <w:style w:type="paragraph" w:styleId="BodyTextIndent">
    <w:name w:val="Body Text Indent"/>
    <w:basedOn w:val="Normal"/>
    <w:link w:val="BodyTextIndentChar"/>
    <w:semiHidden/>
    <w:rsid w:val="005A6663"/>
    <w:pPr>
      <w:ind w:left="2040"/>
    </w:pPr>
  </w:style>
  <w:style w:type="paragraph" w:styleId="BodyText3">
    <w:name w:val="Body Text 3"/>
    <w:basedOn w:val="Normal"/>
    <w:semiHidden/>
    <w:rsid w:val="005A6663"/>
    <w:pPr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rsid w:val="005A6663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rsid w:val="005A666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5A6663"/>
  </w:style>
  <w:style w:type="paragraph" w:customStyle="1" w:styleId="xl24">
    <w:name w:val="xl24"/>
    <w:basedOn w:val="Normal"/>
    <w:rsid w:val="005A6663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</w:rPr>
  </w:style>
  <w:style w:type="paragraph" w:customStyle="1" w:styleId="xl25">
    <w:name w:val="xl25"/>
    <w:basedOn w:val="Normal"/>
    <w:rsid w:val="005A6663"/>
    <w:pPr>
      <w:bidi w:val="0"/>
      <w:spacing w:before="100" w:beforeAutospacing="1" w:after="100" w:afterAutospacing="1"/>
      <w:jc w:val="center"/>
    </w:pPr>
    <w:rPr>
      <w:rFonts w:cs="Simplified Arabic" w:hint="cs"/>
      <w:b/>
      <w:bCs/>
    </w:rPr>
  </w:style>
  <w:style w:type="paragraph" w:customStyle="1" w:styleId="xl26">
    <w:name w:val="xl26"/>
    <w:basedOn w:val="Normal"/>
    <w:rsid w:val="005A6663"/>
    <w:pPr>
      <w:pBdr>
        <w:bottom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7">
    <w:name w:val="xl27"/>
    <w:basedOn w:val="Normal"/>
    <w:rsid w:val="005A6663"/>
    <w:pP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8">
    <w:name w:val="xl28"/>
    <w:basedOn w:val="Normal"/>
    <w:rsid w:val="005A6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29">
    <w:name w:val="xl29"/>
    <w:basedOn w:val="Normal"/>
    <w:rsid w:val="005A6663"/>
    <w:pP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30">
    <w:name w:val="xl30"/>
    <w:basedOn w:val="Normal"/>
    <w:rsid w:val="005A6663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1">
    <w:name w:val="xl31"/>
    <w:basedOn w:val="Normal"/>
    <w:rsid w:val="005A6663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32">
    <w:name w:val="xl32"/>
    <w:basedOn w:val="Normal"/>
    <w:rsid w:val="005A6663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</w:rPr>
  </w:style>
  <w:style w:type="paragraph" w:customStyle="1" w:styleId="xl33">
    <w:name w:val="xl33"/>
    <w:basedOn w:val="Normal"/>
    <w:rsid w:val="005A6663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4">
    <w:name w:val="xl34"/>
    <w:basedOn w:val="Normal"/>
    <w:rsid w:val="005A6663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">
    <w:name w:val="xl35"/>
    <w:basedOn w:val="Normal"/>
    <w:rsid w:val="005A6663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6">
    <w:name w:val="xl36"/>
    <w:basedOn w:val="Normal"/>
    <w:rsid w:val="005A6663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7">
    <w:name w:val="xl37"/>
    <w:basedOn w:val="Normal"/>
    <w:rsid w:val="005A6663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8">
    <w:name w:val="xl38"/>
    <w:basedOn w:val="Normal"/>
    <w:rsid w:val="005A6663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9">
    <w:name w:val="xl39"/>
    <w:basedOn w:val="Normal"/>
    <w:rsid w:val="005A6663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0">
    <w:name w:val="xl40"/>
    <w:basedOn w:val="Normal"/>
    <w:rsid w:val="005A6663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al"/>
    <w:rsid w:val="005A6663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al"/>
    <w:rsid w:val="005A6663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al"/>
    <w:rsid w:val="005A6663"/>
    <w:pPr>
      <w:pBdr>
        <w:right w:val="single" w:sz="4" w:space="0" w:color="auto"/>
      </w:pBdr>
      <w:shd w:val="clear" w:color="auto" w:fill="FFCC99"/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5A6663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5A6663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7">
    <w:name w:val="xl47"/>
    <w:basedOn w:val="Normal"/>
    <w:rsid w:val="005A6663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">
    <w:name w:val="xl48"/>
    <w:basedOn w:val="Normal"/>
    <w:rsid w:val="005A666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Normal"/>
    <w:rsid w:val="005A6663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Normal"/>
    <w:rsid w:val="005A666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51">
    <w:name w:val="xl51"/>
    <w:basedOn w:val="Normal"/>
    <w:rsid w:val="005A6663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2">
    <w:name w:val="xl52"/>
    <w:basedOn w:val="Normal"/>
    <w:rsid w:val="005A6663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3">
    <w:name w:val="xl53"/>
    <w:basedOn w:val="Normal"/>
    <w:rsid w:val="005A6663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4">
    <w:name w:val="xl54"/>
    <w:basedOn w:val="Normal"/>
    <w:rsid w:val="005A6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5">
    <w:name w:val="xl55"/>
    <w:basedOn w:val="Normal"/>
    <w:rsid w:val="005A6663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56">
    <w:name w:val="xl56"/>
    <w:basedOn w:val="Normal"/>
    <w:rsid w:val="005A6663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43">
    <w:name w:val="xl43"/>
    <w:basedOn w:val="Normal"/>
    <w:rsid w:val="005A6663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  <w:sz w:val="18"/>
      <w:szCs w:val="18"/>
    </w:rPr>
  </w:style>
  <w:style w:type="paragraph" w:customStyle="1" w:styleId="font5">
    <w:name w:val="font5"/>
    <w:basedOn w:val="Normal"/>
    <w:rsid w:val="005A6663"/>
    <w:pPr>
      <w:bidi w:val="0"/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Normal"/>
    <w:rsid w:val="005A6663"/>
    <w:pP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57">
    <w:name w:val="xl57"/>
    <w:basedOn w:val="Normal"/>
    <w:rsid w:val="005A6663"/>
    <w:pP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</w:rPr>
  </w:style>
  <w:style w:type="character" w:styleId="FootnoteReference">
    <w:name w:val="footnote reference"/>
    <w:basedOn w:val="DefaultParagraphFont"/>
    <w:uiPriority w:val="99"/>
    <w:rsid w:val="005A6663"/>
    <w:rPr>
      <w:vertAlign w:val="superscript"/>
    </w:rPr>
  </w:style>
  <w:style w:type="paragraph" w:styleId="FootnoteText">
    <w:name w:val="footnote text"/>
    <w:basedOn w:val="Normal"/>
    <w:link w:val="FootnoteTextChar"/>
    <w:rsid w:val="005A6663"/>
    <w:rPr>
      <w:sz w:val="20"/>
      <w:szCs w:val="20"/>
    </w:rPr>
  </w:style>
  <w:style w:type="paragraph" w:styleId="BlockText">
    <w:name w:val="Block Text"/>
    <w:basedOn w:val="Normal"/>
    <w:semiHidden/>
    <w:rsid w:val="005A6663"/>
    <w:pPr>
      <w:ind w:left="737" w:right="737"/>
      <w:jc w:val="lowKashida"/>
    </w:pPr>
    <w:rPr>
      <w:rFonts w:cs="Simplified Arabic"/>
    </w:rPr>
  </w:style>
  <w:style w:type="paragraph" w:styleId="Caption">
    <w:name w:val="caption"/>
    <w:basedOn w:val="Normal"/>
    <w:next w:val="Normal"/>
    <w:qFormat/>
    <w:rsid w:val="005A6663"/>
    <w:pPr>
      <w:jc w:val="lowKashida"/>
    </w:pPr>
    <w:rPr>
      <w:rFonts w:cs="Simplified Arabic"/>
      <w:b/>
      <w:bCs/>
      <w:lang w:eastAsia="en-US"/>
    </w:rPr>
  </w:style>
  <w:style w:type="paragraph" w:styleId="BodyTextIndent2">
    <w:name w:val="Body Text Indent 2"/>
    <w:basedOn w:val="Normal"/>
    <w:semiHidden/>
    <w:rsid w:val="005A6663"/>
    <w:pPr>
      <w:ind w:firstLine="284"/>
      <w:jc w:val="lowKashida"/>
    </w:pPr>
    <w:rPr>
      <w:rFonts w:cs="Simplified Arabic"/>
      <w:lang w:eastAsia="en-US"/>
    </w:rPr>
  </w:style>
  <w:style w:type="character" w:styleId="Hyperlink">
    <w:name w:val="Hyperlink"/>
    <w:basedOn w:val="DefaultParagraphFont"/>
    <w:rsid w:val="005A6663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5A6663"/>
    <w:rPr>
      <w:color w:val="800080"/>
      <w:u w:val="single"/>
    </w:rPr>
  </w:style>
  <w:style w:type="paragraph" w:styleId="CommentText">
    <w:name w:val="annotation text"/>
    <w:basedOn w:val="Normal"/>
    <w:semiHidden/>
    <w:rsid w:val="005A6663"/>
    <w:rPr>
      <w:rFonts w:cs="Traditional Arabic"/>
      <w:sz w:val="20"/>
      <w:szCs w:val="20"/>
      <w:lang w:eastAsia="en-US"/>
    </w:rPr>
  </w:style>
  <w:style w:type="paragraph" w:styleId="Title">
    <w:name w:val="Title"/>
    <w:basedOn w:val="Normal"/>
    <w:qFormat/>
    <w:rsid w:val="005A6663"/>
    <w:pPr>
      <w:jc w:val="center"/>
    </w:pPr>
    <w:rPr>
      <w:rFonts w:cs="Simplified Arabic"/>
      <w:b/>
      <w:bCs/>
      <w:noProof/>
      <w:szCs w:val="28"/>
      <w:lang w:eastAsia="en-US"/>
    </w:rPr>
  </w:style>
  <w:style w:type="paragraph" w:styleId="EndnoteText">
    <w:name w:val="endnote text"/>
    <w:basedOn w:val="Normal"/>
    <w:semiHidden/>
    <w:rsid w:val="005A6663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5A6663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37AA1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89"/>
    <w:rPr>
      <w:rFonts w:ascii="Tahoma" w:hAnsi="Tahoma" w:cs="Tahoma"/>
      <w:sz w:val="16"/>
      <w:szCs w:val="16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260D"/>
    <w:rPr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4E7B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basedOn w:val="DefaultParagraphFont"/>
    <w:link w:val="FootnoteText"/>
    <w:rsid w:val="00167681"/>
    <w:rPr>
      <w:lang w:eastAsia="ar-SA"/>
    </w:rPr>
  </w:style>
  <w:style w:type="character" w:customStyle="1" w:styleId="Heading3Char">
    <w:name w:val="Heading 3 Char"/>
    <w:basedOn w:val="DefaultParagraphFont"/>
    <w:link w:val="Heading3"/>
    <w:rsid w:val="00E71102"/>
    <w:rPr>
      <w:rFonts w:cs="Simplified Arabic"/>
      <w:b/>
      <w:bCs/>
      <w:sz w:val="22"/>
      <w:szCs w:val="22"/>
      <w:lang w:eastAsia="ar-SA"/>
    </w:rPr>
  </w:style>
  <w:style w:type="character" w:customStyle="1" w:styleId="Heading7Char">
    <w:name w:val="Heading 7 Char"/>
    <w:basedOn w:val="DefaultParagraphFont"/>
    <w:link w:val="Heading7"/>
    <w:rsid w:val="00E71102"/>
    <w:rPr>
      <w:rFonts w:cs="Simplified Arabic"/>
      <w:b/>
      <w:bCs/>
      <w:sz w:val="22"/>
      <w:szCs w:val="22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E71102"/>
    <w:rPr>
      <w:rFonts w:cs="Simplified Arabic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na.PCBS\AppData\Local\Microsoft\Windows\INetCache\Content.Outlook\T9IFT2B6\charts%20(2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Chart%20in%20Microsoft%20Office%20PowerPoint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18"/>
  <c:chart>
    <c:autoTitleDeleted val="1"/>
    <c:plotArea>
      <c:layout>
        <c:manualLayout>
          <c:layoutTarget val="inner"/>
          <c:xMode val="edge"/>
          <c:yMode val="edge"/>
          <c:x val="0.12538484112609841"/>
          <c:y val="3.9535704666215192E-2"/>
          <c:w val="0.86098828645602365"/>
          <c:h val="0.71249102180070034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2">
                  <a:lumMod val="75000"/>
                </a:schemeClr>
              </a:solidFill>
            </c:spPr>
          </c:dPt>
          <c:dLbls>
            <c:numFmt formatCode="#,##0.00" sourceLinked="0"/>
            <c:txPr>
              <a:bodyPr/>
              <a:lstStyle/>
              <a:p>
                <a:pPr>
                  <a:defRPr sz="800"/>
                </a:pPr>
                <a:endParaRPr lang="ar-SA"/>
              </a:p>
            </c:txPr>
            <c:showVal val="1"/>
          </c:dLbls>
          <c:cat>
            <c:strRef>
              <c:f>Sheet1!$A$2:$A$5</c:f>
              <c:strCache>
                <c:ptCount val="4"/>
                <c:pt idx="0">
                  <c:v>فلسطين</c:v>
                </c:pt>
                <c:pt idx="1">
                  <c:v>أراضي 1948</c:v>
                </c:pt>
                <c:pt idx="2">
                  <c:v>الدول العربية</c:v>
                </c:pt>
                <c:pt idx="3">
                  <c:v>الدول الاجنبية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4976684</c:v>
                </c:pt>
                <c:pt idx="1">
                  <c:v>1586688</c:v>
                </c:pt>
                <c:pt idx="2">
                  <c:v>5914500</c:v>
                </c:pt>
                <c:pt idx="3">
                  <c:v>722079</c:v>
                </c:pt>
              </c:numCache>
            </c:numRef>
          </c:val>
        </c:ser>
        <c:axId val="52502528"/>
        <c:axId val="52504448"/>
      </c:barChart>
      <c:catAx>
        <c:axId val="52502528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ar-SA"/>
          </a:p>
        </c:txPr>
        <c:crossAx val="52504448"/>
        <c:crosses val="autoZero"/>
        <c:auto val="1"/>
        <c:lblAlgn val="ctr"/>
        <c:lblOffset val="100"/>
      </c:catAx>
      <c:valAx>
        <c:axId val="52504448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ar-SA"/>
          </a:p>
        </c:txPr>
        <c:crossAx val="52502528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8.9543693797231247E-3"/>
                <c:y val="0.20797896652764117"/>
              </c:manualLayout>
            </c:layout>
            <c:tx>
              <c:rich>
                <a:bodyPr/>
                <a:lstStyle/>
                <a:p>
                  <a:pPr>
                    <a:defRPr sz="800"/>
                  </a:pPr>
                  <a:r>
                    <a:rPr lang="ar-SA" sz="800"/>
                    <a:t>عدد السكان (بالمليون)</a:t>
                  </a:r>
                  <a:endParaRPr lang="en-US" sz="800"/>
                </a:p>
              </c:rich>
            </c:tx>
          </c:dispUnitsLbl>
        </c:dispUnits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18"/>
  <c:chart>
    <c:plotArea>
      <c:layout>
        <c:manualLayout>
          <c:layoutTarget val="inner"/>
          <c:xMode val="edge"/>
          <c:yMode val="edge"/>
          <c:x val="0.11572598777896365"/>
          <c:y val="8.5240074357308029E-2"/>
          <c:w val="0.81556427507031948"/>
          <c:h val="0.70918735925763365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فلسطين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cat>
            <c:numRef>
              <c:f>Sheet1!$A$2:$A$4</c:f>
              <c:numCache>
                <c:formatCode>General</c:formatCode>
                <c:ptCount val="3"/>
                <c:pt idx="0">
                  <c:v>1997</c:v>
                </c:pt>
                <c:pt idx="1">
                  <c:v>2007</c:v>
                </c:pt>
                <c:pt idx="2">
                  <c:v>2018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6.4</c:v>
                </c:pt>
                <c:pt idx="1">
                  <c:v>5.8</c:v>
                </c:pt>
                <c:pt idx="2">
                  <c:v>5.0999999999999996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cat>
            <c:numRef>
              <c:f>Sheet1!$A$2:$A$4</c:f>
              <c:numCache>
                <c:formatCode>General</c:formatCode>
                <c:ptCount val="3"/>
                <c:pt idx="0">
                  <c:v>1997</c:v>
                </c:pt>
                <c:pt idx="1">
                  <c:v>2007</c:v>
                </c:pt>
                <c:pt idx="2">
                  <c:v>2018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6.1</c:v>
                </c:pt>
                <c:pt idx="1">
                  <c:v>5.5</c:v>
                </c:pt>
                <c:pt idx="2">
                  <c:v>4.8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قطاع غزة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cat>
            <c:numRef>
              <c:f>Sheet1!$A$2:$A$4</c:f>
              <c:numCache>
                <c:formatCode>General</c:formatCode>
                <c:ptCount val="3"/>
                <c:pt idx="0">
                  <c:v>1997</c:v>
                </c:pt>
                <c:pt idx="1">
                  <c:v>2007</c:v>
                </c:pt>
                <c:pt idx="2">
                  <c:v>2018</c:v>
                </c:pt>
              </c:numCache>
            </c:numRef>
          </c:cat>
          <c:val>
            <c:numRef>
              <c:f>Sheet1!$D$2:$D$4</c:f>
              <c:numCache>
                <c:formatCode>General</c:formatCode>
                <c:ptCount val="3"/>
                <c:pt idx="0">
                  <c:v>6.9</c:v>
                </c:pt>
                <c:pt idx="1">
                  <c:v>6.5</c:v>
                </c:pt>
                <c:pt idx="2">
                  <c:v>3</c:v>
                </c:pt>
              </c:numCache>
            </c:numRef>
          </c:val>
        </c:ser>
        <c:axId val="100079872"/>
        <c:axId val="100192256"/>
      </c:barChart>
      <c:catAx>
        <c:axId val="10007987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ar-SA"/>
          </a:p>
        </c:txPr>
        <c:crossAx val="100192256"/>
        <c:crosses val="autoZero"/>
        <c:auto val="1"/>
        <c:lblAlgn val="ctr"/>
        <c:lblOffset val="100"/>
      </c:catAx>
      <c:valAx>
        <c:axId val="100192256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ar-SA"/>
          </a:p>
        </c:txPr>
        <c:crossAx val="1000798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4293639946742551"/>
          <c:y val="3.839255217857844E-2"/>
          <c:w val="0.66304573630424235"/>
          <c:h val="0.12167817794368839"/>
        </c:manualLayout>
      </c:layout>
      <c:txPr>
        <a:bodyPr/>
        <a:lstStyle/>
        <a:p>
          <a:pPr>
            <a:defRPr sz="800"/>
          </a:pPr>
          <a:endParaRPr lang="ar-SA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3817344482947641"/>
          <c:y val="5.1400657784518314E-2"/>
          <c:w val="0.84395668997059969"/>
          <c:h val="0.69948476485231936"/>
        </c:manualLayout>
      </c:layout>
      <c:lineChart>
        <c:grouping val="standard"/>
        <c:ser>
          <c:idx val="0"/>
          <c:order val="0"/>
          <c:tx>
            <c:strRef>
              <c:f>'عربي (2)'!$E$1</c:f>
              <c:strCache>
                <c:ptCount val="1"/>
                <c:pt idx="0">
                  <c:v>ذكور</c:v>
                </c:pt>
              </c:strCache>
            </c:strRef>
          </c:tx>
          <c:dLbls>
            <c:dLbl>
              <c:idx val="0"/>
              <c:layout>
                <c:manualLayout>
                  <c:x val="-3.4208431705020984E-2"/>
                  <c:y val="-6.7187472446082488E-2"/>
                </c:manualLayout>
              </c:layout>
              <c:showVal val="1"/>
            </c:dLbl>
            <c:dLbl>
              <c:idx val="18"/>
              <c:layout>
                <c:manualLayout>
                  <c:x val="-2.1380269815638106E-2"/>
                  <c:y val="-3.7326373581157035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/>
                </a:pPr>
                <a:endParaRPr lang="ar-SA"/>
              </a:p>
            </c:txPr>
          </c:dLbls>
          <c:cat>
            <c:numRef>
              <c:f>'عربي (2)'!$D$3:$D$21</c:f>
              <c:numCache>
                <c:formatCode>General</c:formatCode>
                <c:ptCount val="19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</c:numCache>
            </c:numRef>
          </c:cat>
          <c:val>
            <c:numRef>
              <c:f>'عربي (2)'!$E$3:$E$21</c:f>
              <c:numCache>
                <c:formatCode>General</c:formatCode>
                <c:ptCount val="19"/>
                <c:pt idx="0">
                  <c:v>5.6</c:v>
                </c:pt>
                <c:pt idx="1">
                  <c:v>4.7</c:v>
                </c:pt>
                <c:pt idx="2">
                  <c:v>4.3</c:v>
                </c:pt>
                <c:pt idx="3">
                  <c:v>3.7</c:v>
                </c:pt>
                <c:pt idx="4">
                  <c:v>3.5</c:v>
                </c:pt>
                <c:pt idx="5">
                  <c:v>3.1</c:v>
                </c:pt>
                <c:pt idx="6">
                  <c:v>2.9</c:v>
                </c:pt>
                <c:pt idx="7">
                  <c:v>2.8</c:v>
                </c:pt>
                <c:pt idx="8">
                  <c:v>2.9</c:v>
                </c:pt>
                <c:pt idx="9">
                  <c:v>2.6</c:v>
                </c:pt>
                <c:pt idx="10">
                  <c:v>2.4</c:v>
                </c:pt>
                <c:pt idx="11">
                  <c:v>2.1</c:v>
                </c:pt>
                <c:pt idx="12">
                  <c:v>1.8</c:v>
                </c:pt>
                <c:pt idx="13">
                  <c:v>1.6</c:v>
                </c:pt>
                <c:pt idx="14">
                  <c:v>1.6</c:v>
                </c:pt>
                <c:pt idx="15">
                  <c:v>1.5</c:v>
                </c:pt>
                <c:pt idx="16">
                  <c:v>1.4</c:v>
                </c:pt>
                <c:pt idx="17">
                  <c:v>1.7</c:v>
                </c:pt>
                <c:pt idx="18">
                  <c:v>1.3</c:v>
                </c:pt>
              </c:numCache>
            </c:numRef>
          </c:val>
        </c:ser>
        <c:ser>
          <c:idx val="1"/>
          <c:order val="1"/>
          <c:tx>
            <c:strRef>
              <c:f>'عربي (2)'!$F$1</c:f>
              <c:strCache>
                <c:ptCount val="1"/>
                <c:pt idx="0">
                  <c:v>اناث</c:v>
                </c:pt>
              </c:strCache>
            </c:strRef>
          </c:tx>
          <c:dLbls>
            <c:dLbl>
              <c:idx val="0"/>
              <c:showVal val="1"/>
            </c:dLbl>
            <c:dLbl>
              <c:idx val="18"/>
              <c:layout>
                <c:manualLayout>
                  <c:x val="0"/>
                  <c:y val="-0.11198208286674133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/>
                </a:pPr>
                <a:endParaRPr lang="ar-SA"/>
              </a:p>
            </c:txPr>
          </c:dLbls>
          <c:cat>
            <c:numRef>
              <c:f>'عربي (2)'!$D$3:$D$21</c:f>
              <c:numCache>
                <c:formatCode>General</c:formatCode>
                <c:ptCount val="19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</c:numCache>
            </c:numRef>
          </c:cat>
          <c:val>
            <c:numRef>
              <c:f>'عربي (2)'!$F$3:$F$21</c:f>
              <c:numCache>
                <c:formatCode>0.0</c:formatCode>
                <c:ptCount val="19"/>
                <c:pt idx="0" formatCode="General">
                  <c:v>16.100000000000001</c:v>
                </c:pt>
                <c:pt idx="1">
                  <c:v>15</c:v>
                </c:pt>
                <c:pt idx="2" formatCode="General">
                  <c:v>13.6</c:v>
                </c:pt>
                <c:pt idx="3" formatCode="General">
                  <c:v>12.6</c:v>
                </c:pt>
                <c:pt idx="4">
                  <c:v>12</c:v>
                </c:pt>
                <c:pt idx="5" formatCode="General">
                  <c:v>11.1</c:v>
                </c:pt>
                <c:pt idx="6" formatCode="General">
                  <c:v>10.200000000000001</c:v>
                </c:pt>
                <c:pt idx="7" formatCode="General">
                  <c:v>9.5</c:v>
                </c:pt>
                <c:pt idx="8" formatCode="General">
                  <c:v>9.1</c:v>
                </c:pt>
                <c:pt idx="9" formatCode="General">
                  <c:v>8.3000000000000007</c:v>
                </c:pt>
                <c:pt idx="10" formatCode="General">
                  <c:v>7.8</c:v>
                </c:pt>
                <c:pt idx="11" formatCode="General">
                  <c:v>7.4</c:v>
                </c:pt>
                <c:pt idx="12" formatCode="General">
                  <c:v>6.4</c:v>
                </c:pt>
                <c:pt idx="13" formatCode="General">
                  <c:v>5.9</c:v>
                </c:pt>
                <c:pt idx="14" formatCode="General">
                  <c:v>5.6</c:v>
                </c:pt>
                <c:pt idx="15" formatCode="General">
                  <c:v>5.0999999999999996</c:v>
                </c:pt>
                <c:pt idx="16" formatCode="General">
                  <c:v>4.8</c:v>
                </c:pt>
                <c:pt idx="17">
                  <c:v>5</c:v>
                </c:pt>
                <c:pt idx="18" formatCode="General">
                  <c:v>4.3</c:v>
                </c:pt>
              </c:numCache>
            </c:numRef>
          </c:val>
        </c:ser>
        <c:marker val="1"/>
        <c:axId val="105148800"/>
        <c:axId val="106446848"/>
      </c:lineChart>
      <c:catAx>
        <c:axId val="10514880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6446848"/>
        <c:crosses val="autoZero"/>
        <c:auto val="1"/>
        <c:lblAlgn val="ctr"/>
        <c:lblOffset val="100"/>
      </c:catAx>
      <c:valAx>
        <c:axId val="106446848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80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5148800"/>
        <c:crosses val="autoZero"/>
        <c:crossBetween val="between"/>
      </c:valAx>
      <c:spPr>
        <a:noFill/>
        <a:ln w="25400">
          <a:noFill/>
        </a:ln>
      </c:spPr>
    </c:plotArea>
    <c:legend>
      <c:legendPos val="l"/>
      <c:layout>
        <c:manualLayout>
          <c:xMode val="edge"/>
          <c:yMode val="edge"/>
          <c:x val="0.54880122342281012"/>
          <c:y val="8.8329483132593978E-2"/>
          <c:w val="0.41133329218506148"/>
          <c:h val="0.13916933395643658"/>
        </c:manualLayout>
      </c:layout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3152221817862828"/>
          <c:y val="3.318060162922775E-2"/>
          <c:w val="0.81031344272644457"/>
          <c:h val="0.70756631585735774"/>
        </c:manualLayout>
      </c:layout>
      <c:lineChart>
        <c:grouping val="standard"/>
        <c:ser>
          <c:idx val="0"/>
          <c:order val="0"/>
          <c:tx>
            <c:strRef>
              <c:f>'[Chart in Microsoft Office PowerPoint]Sheet1'!$B$1</c:f>
              <c:strCache>
                <c:ptCount val="1"/>
                <c:pt idx="0">
                  <c:v>الضفة الغربية</c:v>
                </c:pt>
              </c:strCache>
            </c:strRef>
          </c:tx>
          <c:dLbls>
            <c:dLbl>
              <c:idx val="0"/>
              <c:layout>
                <c:manualLayout>
                  <c:x val="-4.9215979234168414E-2"/>
                  <c:y val="8.9583341730721966E-2"/>
                </c:manualLayout>
              </c:layout>
              <c:showVal val="1"/>
            </c:dLbl>
            <c:dLbl>
              <c:idx val="13"/>
              <c:layout>
                <c:manualLayout>
                  <c:x val="-5.6579176358166047E-2"/>
                  <c:y val="7.9708569064291745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'[Chart in Microsoft Office PowerPoint]Sheet1'!$A$2:$A$15</c:f>
              <c:numCache>
                <c:formatCode>General</c:formatCode>
                <c:ptCount val="1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</c:numCache>
            </c:numRef>
          </c:cat>
          <c:val>
            <c:numRef>
              <c:f>'[Chart in Microsoft Office PowerPoint]Sheet1'!$B$2:$B$15</c:f>
              <c:numCache>
                <c:formatCode>General</c:formatCode>
                <c:ptCount val="14"/>
                <c:pt idx="0">
                  <c:v>20.399999999999999</c:v>
                </c:pt>
                <c:pt idx="1">
                  <c:v>18.8</c:v>
                </c:pt>
                <c:pt idx="2">
                  <c:v>17.899999999999999</c:v>
                </c:pt>
                <c:pt idx="3">
                  <c:v>19.7</c:v>
                </c:pt>
                <c:pt idx="4">
                  <c:v>17.7</c:v>
                </c:pt>
                <c:pt idx="5">
                  <c:v>17.2</c:v>
                </c:pt>
                <c:pt idx="6">
                  <c:v>17.100000000000001</c:v>
                </c:pt>
                <c:pt idx="7" formatCode="0.0">
                  <c:v>18.8</c:v>
                </c:pt>
                <c:pt idx="8" formatCode="0.0">
                  <c:v>19.2</c:v>
                </c:pt>
                <c:pt idx="9" formatCode="0.0">
                  <c:v>17.5</c:v>
                </c:pt>
                <c:pt idx="10" formatCode="0.0">
                  <c:v>17.100000000000001</c:v>
                </c:pt>
                <c:pt idx="11" formatCode="0.0">
                  <c:v>18</c:v>
                </c:pt>
                <c:pt idx="12" formatCode="0.0">
                  <c:v>18.7</c:v>
                </c:pt>
                <c:pt idx="13" formatCode="0.0">
                  <c:v>17.600000000000001</c:v>
                </c:pt>
              </c:numCache>
            </c:numRef>
          </c:val>
        </c:ser>
        <c:ser>
          <c:idx val="1"/>
          <c:order val="1"/>
          <c:tx>
            <c:strRef>
              <c:f>'[Chart in Microsoft Office PowerPoint]Sheet1'!$C$1</c:f>
              <c:strCache>
                <c:ptCount val="1"/>
                <c:pt idx="0">
                  <c:v>قطاع غزة</c:v>
                </c:pt>
              </c:strCache>
            </c:strRef>
          </c:tx>
          <c:dLbls>
            <c:dLbl>
              <c:idx val="0"/>
              <c:layout>
                <c:manualLayout>
                  <c:x val="-6.7112698955684308E-2"/>
                  <c:y val="-8.9583341730721966E-2"/>
                </c:manualLayout>
              </c:layout>
              <c:showVal val="1"/>
            </c:dLbl>
            <c:dLbl>
              <c:idx val="13"/>
              <c:layout>
                <c:manualLayout>
                  <c:x val="-5.5619045450175956E-3"/>
                  <c:y val="-5.5619057629226733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'[Chart in Microsoft Office PowerPoint]Sheet1'!$A$2:$A$15</c:f>
              <c:numCache>
                <c:formatCode>General</c:formatCode>
                <c:ptCount val="1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</c:numCache>
            </c:numRef>
          </c:cat>
          <c:val>
            <c:numRef>
              <c:f>'[Chart in Microsoft Office PowerPoint]Sheet1'!$C$2:$C$15</c:f>
              <c:numCache>
                <c:formatCode>0.0</c:formatCode>
                <c:ptCount val="14"/>
                <c:pt idx="0">
                  <c:v>30.3</c:v>
                </c:pt>
                <c:pt idx="1">
                  <c:v>34.800000000000004</c:v>
                </c:pt>
                <c:pt idx="2">
                  <c:v>29.7</c:v>
                </c:pt>
                <c:pt idx="3">
                  <c:v>40.5</c:v>
                </c:pt>
                <c:pt idx="4">
                  <c:v>38.6</c:v>
                </c:pt>
                <c:pt idx="5">
                  <c:v>37.5</c:v>
                </c:pt>
                <c:pt idx="6">
                  <c:v>28.5</c:v>
                </c:pt>
                <c:pt idx="7">
                  <c:v>30.8</c:v>
                </c:pt>
                <c:pt idx="8">
                  <c:v>33.5</c:v>
                </c:pt>
                <c:pt idx="9">
                  <c:v>43.7</c:v>
                </c:pt>
                <c:pt idx="10">
                  <c:v>41</c:v>
                </c:pt>
                <c:pt idx="11">
                  <c:v>41.8</c:v>
                </c:pt>
                <c:pt idx="12">
                  <c:v>44.4</c:v>
                </c:pt>
                <c:pt idx="13">
                  <c:v>52</c:v>
                </c:pt>
              </c:numCache>
            </c:numRef>
          </c:val>
        </c:ser>
        <c:marker val="1"/>
        <c:axId val="118275456"/>
        <c:axId val="122379264"/>
      </c:lineChart>
      <c:catAx>
        <c:axId val="11827545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2379264"/>
        <c:crosses val="autoZero"/>
        <c:auto val="1"/>
        <c:lblAlgn val="ctr"/>
        <c:lblOffset val="100"/>
      </c:catAx>
      <c:valAx>
        <c:axId val="122379264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827545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1827062819978332"/>
          <c:y val="0.62002678773563336"/>
          <c:w val="0.55030581195972961"/>
          <c:h val="0.11570912923782614"/>
        </c:manualLayout>
      </c:layout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E1616-98B5-4622-BE8F-FDB415AF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m.kino</Company>
  <LinksUpToDate>false</LinksUpToDate>
  <CharactersWithSpaces>7927</CharactersWithSpaces>
  <SharedDoc>false</SharedDoc>
  <HLinks>
    <vt:vector size="6" baseType="variant">
      <vt:variant>
        <vt:i4>4522005</vt:i4>
      </vt:variant>
      <vt:variant>
        <vt:i4>6</vt:i4>
      </vt:variant>
      <vt:variant>
        <vt:i4>0</vt:i4>
      </vt:variant>
      <vt:variant>
        <vt:i4>5</vt:i4>
      </vt:variant>
      <vt:variant>
        <vt:lpwstr>http://www.unrwa.org/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heba</dc:creator>
  <cp:lastModifiedBy>hbadran</cp:lastModifiedBy>
  <cp:revision>3</cp:revision>
  <cp:lastPrinted>2019-07-10T08:09:00Z</cp:lastPrinted>
  <dcterms:created xsi:type="dcterms:W3CDTF">2019-07-10T08:11:00Z</dcterms:created>
  <dcterms:modified xsi:type="dcterms:W3CDTF">2019-07-10T08:12:00Z</dcterms:modified>
</cp:coreProperties>
</file>