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17" w:rsidRPr="00177B17" w:rsidRDefault="00177B17" w:rsidP="00177B17">
      <w:pPr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177B17" w:rsidRDefault="00177B17" w:rsidP="00177B17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177B17">
        <w:rPr>
          <w:rFonts w:cs="Simplified Arabic" w:hint="cs"/>
          <w:b/>
          <w:bCs/>
          <w:sz w:val="32"/>
          <w:szCs w:val="32"/>
          <w:rtl/>
        </w:rPr>
        <w:t xml:space="preserve">الاحصاء الفلسطيني: إرتفاع الصادرات والواردات السلعية المرصودة* بنسب </w:t>
      </w:r>
      <w:r w:rsidRPr="00177B1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19%</w:t>
      </w:r>
      <w:r w:rsidRPr="00177B17">
        <w:rPr>
          <w:rFonts w:cs="Simplified Arabic" w:hint="cs"/>
          <w:b/>
          <w:bCs/>
          <w:sz w:val="32"/>
          <w:szCs w:val="32"/>
          <w:rtl/>
        </w:rPr>
        <w:t xml:space="preserve"> و</w:t>
      </w:r>
      <w:r w:rsidRPr="00177B1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22%</w:t>
      </w:r>
      <w:r w:rsidRPr="00177B17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177B17" w:rsidRPr="00177B17" w:rsidRDefault="00177B17" w:rsidP="00165B94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177B17">
        <w:rPr>
          <w:rFonts w:cs="Simplified Arabic" w:hint="cs"/>
          <w:b/>
          <w:bCs/>
          <w:sz w:val="32"/>
          <w:szCs w:val="32"/>
          <w:rtl/>
        </w:rPr>
        <w:t xml:space="preserve">على التوالي خلال شهر تشرين أول، </w:t>
      </w:r>
      <w:r w:rsidR="00165B94">
        <w:rPr>
          <w:rFonts w:cs="Simplified Arabic" w:hint="cs"/>
          <w:b/>
          <w:bCs/>
          <w:sz w:val="32"/>
          <w:szCs w:val="32"/>
          <w:rtl/>
        </w:rPr>
        <w:t>10</w:t>
      </w:r>
      <w:bookmarkStart w:id="0" w:name="_GoBack"/>
      <w:bookmarkEnd w:id="0"/>
      <w:r w:rsidRPr="00177B17">
        <w:rPr>
          <w:rFonts w:cs="Simplified Arabic" w:hint="cs"/>
          <w:b/>
          <w:bCs/>
          <w:sz w:val="32"/>
          <w:szCs w:val="32"/>
          <w:rtl/>
        </w:rPr>
        <w:t xml:space="preserve">/2021 </w:t>
      </w:r>
      <w:r w:rsidRPr="00177B1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السابق.</w:t>
      </w:r>
    </w:p>
    <w:p w:rsidR="00177B17" w:rsidRPr="00177B17" w:rsidRDefault="00177B17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E46BA8" w:rsidRPr="00177B17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JO"/>
        </w:rPr>
      </w:pPr>
      <w:r w:rsidRPr="00177B17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الصادرات السلعية </w:t>
      </w:r>
    </w:p>
    <w:p w:rsidR="008D5156" w:rsidRPr="00177B17" w:rsidRDefault="008B6CF9" w:rsidP="00114560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الصادرات خلال شهر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300082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19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295A64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34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="00114560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="00114560" w:rsidRPr="00177B17">
        <w:rPr>
          <w:rFonts w:ascii="Simplified Arabic" w:hAnsi="Simplified Arabic" w:cs="Simplified Arabic"/>
          <w:color w:val="000000" w:themeColor="text1"/>
          <w:sz w:val="26"/>
          <w:szCs w:val="26"/>
        </w:rPr>
        <w:t>132</w:t>
      </w:r>
      <w:r w:rsidR="001B5F88" w:rsidRPr="00177B17">
        <w:rPr>
          <w:rFonts w:ascii="Simplified Arabic" w:hAnsi="Simplified Arabic" w:cs="Simplified Arabic"/>
          <w:color w:val="000000" w:themeColor="text1"/>
          <w:sz w:val="26"/>
          <w:szCs w:val="26"/>
        </w:rPr>
        <w:t>.9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177B17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D5156" w:rsidRPr="00177B17" w:rsidRDefault="00854278" w:rsidP="00CC7AD4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10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مقارنة مع الشهر السابق، وشكلت الصادرات إلى إسرائيل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85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7416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145A79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E5618E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 الشهر السابق</w:t>
      </w:r>
      <w:r w:rsidR="00CC7AD4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674460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حيث بلغت قيمتها 20.2 مليون دولار أمريكي.</w:t>
      </w:r>
    </w:p>
    <w:p w:rsidR="00774426" w:rsidRPr="00177B17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774426" w:rsidRPr="00177B17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177B17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ال</w:t>
      </w:r>
      <w:r w:rsidRPr="00177B17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>واردات</w:t>
      </w:r>
      <w:r w:rsidRPr="00177B17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 السلعية</w:t>
      </w:r>
    </w:p>
    <w:p w:rsidR="008D5156" w:rsidRPr="00177B17" w:rsidRDefault="00336F6D" w:rsidP="00336F6D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الواردات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شهر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22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الشهر السابق،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كما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</w:t>
      </w:r>
      <w:r w:rsidR="00C216D5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ارتفعت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AE"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36</w:t>
      </w:r>
      <w:r w:rsidR="00C216D5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%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2020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حيث بلغت قيمتها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624.7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مليون دولار أمريكي.</w:t>
      </w:r>
    </w:p>
    <w:p w:rsidR="008D5156" w:rsidRPr="00177B17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6"/>
          <w:szCs w:val="16"/>
        </w:rPr>
      </w:pPr>
    </w:p>
    <w:p w:rsidR="00544C2B" w:rsidRPr="00177B17" w:rsidRDefault="004D4A27" w:rsidP="00177B17">
      <w:pPr>
        <w:spacing w:after="0" w:line="240" w:lineRule="auto"/>
        <w:jc w:val="both"/>
        <w:rPr>
          <w:rFonts w:cs="Simplified Arabic"/>
          <w:color w:val="000000" w:themeColor="text1"/>
          <w:sz w:val="26"/>
          <w:szCs w:val="26"/>
        </w:rPr>
      </w:pP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إسرائيل خلال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شهر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C1F4B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0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السابق، وشكلت الواردات من إسرائيل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54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B77243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إجمالي قيمة الواردات لشهر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تشرين أول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 عام </w:t>
      </w:r>
      <w:r w:rsidR="003270C7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. كما </w:t>
      </w:r>
      <w:r w:rsidR="00B77243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رتفعت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الواردات من باقي دول العالم بنسبة </w:t>
      </w:r>
      <w:r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40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177B17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مقارنة مع الشهر السابق</w:t>
      </w:r>
      <w:r w:rsidR="008D5156" w:rsidRPr="00177B17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8D5156" w:rsidRPr="00177B17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</w:p>
    <w:p w:rsidR="001352AA" w:rsidRPr="000C6C6B" w:rsidRDefault="004E20BE" w:rsidP="00177B17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6E08229" wp14:editId="47712AEC">
            <wp:extent cx="3027045" cy="24479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0C6C6B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</w:rPr>
      </w:pPr>
      <w:r w:rsidRPr="000C6C6B"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  <w:t xml:space="preserve">الميزان التجاري للسلع المرصودة </w:t>
      </w:r>
    </w:p>
    <w:p w:rsidR="00700B25" w:rsidRDefault="00C00F2A" w:rsidP="00177B17">
      <w:pPr>
        <w:spacing w:after="0"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أما الميزان التجاري والذي </w:t>
      </w:r>
      <w:r w:rsidR="00BC0B4A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يمثل </w:t>
      </w:r>
      <w:r w:rsidR="006B17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الفرق بين الصادرات والواردات،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فقد سجل 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>ارتفاعاً</w:t>
      </w:r>
      <w:r w:rsidR="005C4CF6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في قيمة العجز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BB2F7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23</w:t>
      </w:r>
      <w:r w:rsidR="008D5156" w:rsidRPr="000C6C6B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خلال شهر 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 xml:space="preserve">تشرين أول </w:t>
      </w:r>
      <w:r w:rsidR="009D6232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من 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2021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الشهر السابق،</w:t>
      </w:r>
      <w:r w:rsidR="008941AA">
        <w:rPr>
          <w:rFonts w:ascii="Simplified Arabic" w:hAnsi="Simplified Arabic" w:cs="Simplified Arabic"/>
          <w:color w:val="000000" w:themeColor="text1"/>
          <w:sz w:val="24"/>
          <w:szCs w:val="24"/>
        </w:rPr>
        <w:t xml:space="preserve"> </w:t>
      </w:r>
      <w:r w:rsidR="008941AA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كما </w:t>
      </w:r>
      <w:r w:rsidR="00C216D5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>ارتفع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بنسبة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</w:t>
      </w:r>
      <w:r w:rsidR="00BB2F7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37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%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مقارنة مع شهر </w:t>
      </w:r>
      <w:r w:rsidR="00BB2F74">
        <w:rPr>
          <w:rFonts w:cs="Simplified Arabic" w:hint="cs"/>
          <w:color w:val="000000" w:themeColor="text1"/>
          <w:sz w:val="24"/>
          <w:szCs w:val="24"/>
          <w:rtl/>
        </w:rPr>
        <w:t>تشرين أول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من</w:t>
      </w:r>
      <w:r w:rsidR="008D5156" w:rsidRPr="000C6C6B">
        <w:rPr>
          <w:rFonts w:cs="Simplified Arabic"/>
          <w:color w:val="000000" w:themeColor="text1"/>
          <w:sz w:val="24"/>
          <w:szCs w:val="24"/>
        </w:rPr>
        <w:t xml:space="preserve"> 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عام </w:t>
      </w:r>
      <w:r w:rsidR="003270C7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2020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، حيث بلغ</w:t>
      </w:r>
      <w:r w:rsidR="00832F29">
        <w:rPr>
          <w:rFonts w:cs="Simplified Arabic" w:hint="cs"/>
          <w:color w:val="000000" w:themeColor="text1"/>
          <w:sz w:val="24"/>
          <w:szCs w:val="24"/>
          <w:rtl/>
        </w:rPr>
        <w:t>ت قيمة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 xml:space="preserve"> العجز </w:t>
      </w:r>
      <w:r w:rsidR="00BB2F74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>491.8</w:t>
      </w:r>
      <w:r w:rsidR="008D5156" w:rsidRPr="000C6C6B"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8D5156" w:rsidRPr="000C6C6B">
        <w:rPr>
          <w:rFonts w:cs="Simplified Arabic" w:hint="cs"/>
          <w:color w:val="000000" w:themeColor="text1"/>
          <w:sz w:val="24"/>
          <w:szCs w:val="24"/>
          <w:rtl/>
        </w:rPr>
        <w:t>مليون دولار أمريكي.</w:t>
      </w:r>
    </w:p>
    <w:p w:rsidR="00177B17" w:rsidRPr="00177B17" w:rsidRDefault="00177B17" w:rsidP="00177B17">
      <w:pPr>
        <w:spacing w:after="0" w:line="240" w:lineRule="auto"/>
        <w:jc w:val="both"/>
        <w:rPr>
          <w:rFonts w:cs="Simplified Arabic"/>
          <w:color w:val="000000" w:themeColor="text1"/>
          <w:sz w:val="16"/>
          <w:szCs w:val="16"/>
          <w:rtl/>
        </w:rPr>
      </w:pPr>
    </w:p>
    <w:p w:rsidR="00177B17" w:rsidRPr="00177B17" w:rsidRDefault="00177B17" w:rsidP="00177B17">
      <w:pPr>
        <w:pStyle w:val="Footer"/>
        <w:rPr>
          <w:rFonts w:cs="Simplified Arabic"/>
          <w:b/>
          <w:bCs/>
          <w:rtl/>
        </w:rPr>
      </w:pPr>
      <w:r w:rsidRPr="00177B17">
        <w:rPr>
          <w:rFonts w:cs="Simplified Arabic" w:hint="cs"/>
          <w:b/>
          <w:bCs/>
          <w:rtl/>
        </w:rPr>
        <w:t>(*): تشمل البيانات الفعلية التي تم الحصول عليها من المصادر الرسمية.</w:t>
      </w:r>
    </w:p>
    <w:p w:rsidR="00177B17" w:rsidRPr="00177B17" w:rsidRDefault="00177B17" w:rsidP="00177B17">
      <w:pPr>
        <w:spacing w:after="0" w:line="240" w:lineRule="auto"/>
        <w:jc w:val="both"/>
        <w:rPr>
          <w:b/>
          <w:bCs/>
          <w:color w:val="000000" w:themeColor="text1"/>
        </w:rPr>
      </w:pPr>
    </w:p>
    <w:sectPr w:rsidR="00177B17" w:rsidRPr="00177B17" w:rsidSect="00177B17">
      <w:pgSz w:w="12240" w:h="15840"/>
      <w:pgMar w:top="851" w:right="1134" w:bottom="851" w:left="851" w:header="72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53" w:rsidRDefault="00162153" w:rsidP="00677DB4">
      <w:pPr>
        <w:spacing w:after="0" w:line="240" w:lineRule="auto"/>
      </w:pPr>
      <w:r>
        <w:separator/>
      </w:r>
    </w:p>
  </w:endnote>
  <w:endnote w:type="continuationSeparator" w:id="0">
    <w:p w:rsidR="00162153" w:rsidRDefault="00162153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53" w:rsidRDefault="00162153" w:rsidP="00677DB4">
      <w:pPr>
        <w:spacing w:after="0" w:line="240" w:lineRule="auto"/>
      </w:pPr>
      <w:r>
        <w:separator/>
      </w:r>
    </w:p>
  </w:footnote>
  <w:footnote w:type="continuationSeparator" w:id="0">
    <w:p w:rsidR="00162153" w:rsidRDefault="00162153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153"/>
    <w:rsid w:val="00162CDD"/>
    <w:rsid w:val="00165A07"/>
    <w:rsid w:val="00165B94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77B17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5E35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983F0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1\&#1588;&#1607;&#1585;%2010\pr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2011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2021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-6.894149521632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E6-4C49-8899-9256CFB5ACD1}"/>
                </c:ext>
              </c:extLst>
            </c:dLbl>
            <c:dLbl>
              <c:idx val="10"/>
              <c:layout>
                <c:manualLayout>
                  <c:x val="-1.513569914436501E-16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E6-4C49-8899-9256CFB5AC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11</c:v>
                </c:pt>
                <c:pt idx="1">
                  <c:v>تشرين أول 12</c:v>
                </c:pt>
                <c:pt idx="2">
                  <c:v>تشرين أول 13</c:v>
                </c:pt>
                <c:pt idx="3">
                  <c:v>تشرين أول 14</c:v>
                </c:pt>
                <c:pt idx="4">
                  <c:v>تشرين أول 15</c:v>
                </c:pt>
                <c:pt idx="5">
                  <c:v>تشرين أول 16</c:v>
                </c:pt>
                <c:pt idx="6">
                  <c:v>تشرين أول 17</c:v>
                </c:pt>
                <c:pt idx="7">
                  <c:v>تشرين أول 18</c:v>
                </c:pt>
                <c:pt idx="8">
                  <c:v>تشرين أول 19</c:v>
                </c:pt>
                <c:pt idx="9">
                  <c:v>تشرين أول 20</c:v>
                </c:pt>
                <c:pt idx="10">
                  <c:v>تشرين أول 21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368.44400000000002</c:v>
                </c:pt>
                <c:pt idx="1">
                  <c:v>403.78399999999999</c:v>
                </c:pt>
                <c:pt idx="2">
                  <c:v>394.9</c:v>
                </c:pt>
                <c:pt idx="3">
                  <c:v>394.5</c:v>
                </c:pt>
                <c:pt idx="4">
                  <c:v>425.6</c:v>
                </c:pt>
                <c:pt idx="5" formatCode="0.0">
                  <c:v>399.5</c:v>
                </c:pt>
                <c:pt idx="6" formatCode="0.0">
                  <c:v>460.3</c:v>
                </c:pt>
                <c:pt idx="7" formatCode="0.0">
                  <c:v>508</c:v>
                </c:pt>
                <c:pt idx="8" formatCode="General">
                  <c:v>471.8</c:v>
                </c:pt>
                <c:pt idx="9" formatCode="General">
                  <c:v>459.3</c:v>
                </c:pt>
                <c:pt idx="10">
                  <c:v>624.70000000000005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E6-4C49-8899-9256CFB5ACD1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E6-4C49-8899-9256CFB5ACD1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E6-4C49-8899-9256CFB5AC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11</c:v>
                </c:pt>
                <c:pt idx="1">
                  <c:v>تشرين أول 12</c:v>
                </c:pt>
                <c:pt idx="2">
                  <c:v>تشرين أول 13</c:v>
                </c:pt>
                <c:pt idx="3">
                  <c:v>تشرين أول 14</c:v>
                </c:pt>
                <c:pt idx="4">
                  <c:v>تشرين أول 15</c:v>
                </c:pt>
                <c:pt idx="5">
                  <c:v>تشرين أول 16</c:v>
                </c:pt>
                <c:pt idx="6">
                  <c:v>تشرين أول 17</c:v>
                </c:pt>
                <c:pt idx="7">
                  <c:v>تشرين أول 18</c:v>
                </c:pt>
                <c:pt idx="8">
                  <c:v>تشرين أول 19</c:v>
                </c:pt>
                <c:pt idx="9">
                  <c:v>تشرين أول 20</c:v>
                </c:pt>
                <c:pt idx="10">
                  <c:v>تشرين أول 21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73.260000000000005</c:v>
                </c:pt>
                <c:pt idx="1">
                  <c:v>67.088999999999999</c:v>
                </c:pt>
                <c:pt idx="2">
                  <c:v>71.599999999999994</c:v>
                </c:pt>
                <c:pt idx="3">
                  <c:v>76.5</c:v>
                </c:pt>
                <c:pt idx="4">
                  <c:v>76.3</c:v>
                </c:pt>
                <c:pt idx="5" formatCode="0.0">
                  <c:v>78.900000000000006</c:v>
                </c:pt>
                <c:pt idx="6" formatCode="0.0">
                  <c:v>86.5</c:v>
                </c:pt>
                <c:pt idx="7" formatCode="0.0">
                  <c:v>98.4</c:v>
                </c:pt>
                <c:pt idx="8" formatCode="General">
                  <c:v>89.3</c:v>
                </c:pt>
                <c:pt idx="9" formatCode="General">
                  <c:v>99.1</c:v>
                </c:pt>
                <c:pt idx="10">
                  <c:v>132.9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5E6-4C49-8899-9256CFB5AC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CB3E-C7D8-41AD-A4E6-A19DEA1D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118</cp:revision>
  <cp:lastPrinted>2020-02-20T10:12:00Z</cp:lastPrinted>
  <dcterms:created xsi:type="dcterms:W3CDTF">2020-04-14T08:30:00Z</dcterms:created>
  <dcterms:modified xsi:type="dcterms:W3CDTF">2021-12-14T12:42:00Z</dcterms:modified>
</cp:coreProperties>
</file>