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A4B" w:rsidRPr="005311B8" w:rsidRDefault="005311B8" w:rsidP="005311B8">
      <w:pPr>
        <w:pStyle w:val="Header"/>
        <w:tabs>
          <w:tab w:val="left" w:pos="5925"/>
        </w:tabs>
        <w:jc w:val="center"/>
        <w:rPr>
          <w:rFonts w:cs="Simplified Arabic"/>
          <w:b/>
          <w:bCs/>
          <w:sz w:val="32"/>
          <w:szCs w:val="32"/>
          <w:rtl/>
        </w:rPr>
      </w:pPr>
      <w:bookmarkStart w:id="0" w:name="OLE_LINK5"/>
      <w:bookmarkStart w:id="1" w:name="OLE_LINK6"/>
      <w:bookmarkStart w:id="2" w:name="_GoBack"/>
      <w:r w:rsidRPr="005311B8">
        <w:rPr>
          <w:rFonts w:cs="Simplified Arabic" w:hint="cs"/>
          <w:b/>
          <w:bCs/>
          <w:sz w:val="32"/>
          <w:szCs w:val="32"/>
          <w:rtl/>
        </w:rPr>
        <w:t xml:space="preserve">الاحصاء الفلسطيني: </w:t>
      </w:r>
      <w:r w:rsidR="00884B97" w:rsidRPr="005311B8">
        <w:rPr>
          <w:rFonts w:cs="Simplified Arabic" w:hint="cs"/>
          <w:b/>
          <w:bCs/>
          <w:sz w:val="32"/>
          <w:szCs w:val="32"/>
          <w:rtl/>
        </w:rPr>
        <w:t>انخفاض</w:t>
      </w:r>
      <w:r w:rsidR="00D84C6E" w:rsidRPr="005311B8">
        <w:rPr>
          <w:rFonts w:cs="Simplified Arabic" w:hint="cs"/>
          <w:b/>
          <w:bCs/>
          <w:sz w:val="32"/>
          <w:szCs w:val="32"/>
          <w:rtl/>
        </w:rPr>
        <w:t xml:space="preserve"> </w:t>
      </w:r>
      <w:r w:rsidR="003F4B73" w:rsidRPr="005311B8">
        <w:rPr>
          <w:rFonts w:cs="Simplified Arabic" w:hint="cs"/>
          <w:b/>
          <w:bCs/>
          <w:sz w:val="32"/>
          <w:szCs w:val="32"/>
          <w:rtl/>
        </w:rPr>
        <w:t>الرقم القياسي ل</w:t>
      </w:r>
      <w:r w:rsidR="003F4B73" w:rsidRPr="005311B8">
        <w:rPr>
          <w:rFonts w:cs="Simplified Arabic"/>
          <w:b/>
          <w:bCs/>
          <w:sz w:val="32"/>
          <w:szCs w:val="32"/>
          <w:rtl/>
        </w:rPr>
        <w:t>أسعار الجملة</w:t>
      </w:r>
      <w:r w:rsidR="0049480C" w:rsidRPr="005311B8">
        <w:rPr>
          <w:rStyle w:val="FootnoteReference"/>
          <w:rFonts w:cs="Simplified Arabic"/>
          <w:b/>
          <w:bCs/>
          <w:sz w:val="32"/>
          <w:szCs w:val="32"/>
          <w:rtl/>
        </w:rPr>
        <w:footnoteReference w:customMarkFollows="1" w:id="1"/>
        <w:t>1</w:t>
      </w:r>
      <w:r w:rsidR="00F732B5" w:rsidRPr="005311B8">
        <w:rPr>
          <w:rFonts w:cs="Simplified Arabic" w:hint="cs"/>
          <w:b/>
          <w:bCs/>
          <w:sz w:val="32"/>
          <w:szCs w:val="32"/>
          <w:rtl/>
        </w:rPr>
        <w:t xml:space="preserve"> </w:t>
      </w:r>
      <w:r w:rsidR="003F4B73" w:rsidRPr="005311B8">
        <w:rPr>
          <w:rFonts w:cs="Simplified Arabic"/>
          <w:b/>
          <w:bCs/>
          <w:sz w:val="32"/>
          <w:szCs w:val="32"/>
          <w:rtl/>
        </w:rPr>
        <w:t xml:space="preserve">خلال </w:t>
      </w:r>
      <w:r w:rsidR="00850A4B" w:rsidRPr="005311B8">
        <w:rPr>
          <w:rFonts w:cs="Simplified Arabic" w:hint="cs"/>
          <w:b/>
          <w:bCs/>
          <w:sz w:val="32"/>
          <w:szCs w:val="32"/>
          <w:rtl/>
        </w:rPr>
        <w:t xml:space="preserve">الربع </w:t>
      </w:r>
      <w:r w:rsidR="00AB3A96" w:rsidRPr="005311B8">
        <w:rPr>
          <w:rFonts w:cs="Simplified Arabic" w:hint="cs"/>
          <w:b/>
          <w:bCs/>
          <w:sz w:val="32"/>
          <w:szCs w:val="32"/>
          <w:rtl/>
        </w:rPr>
        <w:t>الأول</w:t>
      </w:r>
      <w:r w:rsidR="00850A4B" w:rsidRPr="005311B8">
        <w:rPr>
          <w:rFonts w:cs="Simplified Arabic" w:hint="cs"/>
          <w:b/>
          <w:bCs/>
          <w:sz w:val="32"/>
          <w:szCs w:val="32"/>
          <w:rtl/>
        </w:rPr>
        <w:t xml:space="preserve"> من العام </w:t>
      </w:r>
      <w:bookmarkEnd w:id="0"/>
      <w:bookmarkEnd w:id="1"/>
      <w:r w:rsidR="00AB3A96" w:rsidRPr="005311B8">
        <w:rPr>
          <w:rFonts w:cs="Simplified Arabic" w:hint="cs"/>
          <w:b/>
          <w:bCs/>
          <w:sz w:val="32"/>
          <w:szCs w:val="32"/>
          <w:rtl/>
        </w:rPr>
        <w:t>2021</w:t>
      </w:r>
    </w:p>
    <w:bookmarkEnd w:id="2"/>
    <w:p w:rsidR="005311B8" w:rsidRPr="005311B8" w:rsidRDefault="005311B8" w:rsidP="00AB3A96">
      <w:pPr>
        <w:pStyle w:val="Header"/>
        <w:tabs>
          <w:tab w:val="left" w:pos="5925"/>
        </w:tabs>
        <w:jc w:val="both"/>
        <w:rPr>
          <w:rFonts w:ascii="Simplified Arabic" w:hAnsi="Simplified Arabic" w:cs="Simplified Arabic"/>
          <w:color w:val="000000"/>
          <w:sz w:val="8"/>
          <w:szCs w:val="8"/>
          <w:rtl/>
        </w:rPr>
      </w:pPr>
    </w:p>
    <w:p w:rsidR="00C415A4" w:rsidRPr="005311B8" w:rsidRDefault="00C415A4" w:rsidP="00AB3A96">
      <w:pPr>
        <w:pStyle w:val="Header"/>
        <w:tabs>
          <w:tab w:val="left" w:pos="5925"/>
        </w:tabs>
        <w:jc w:val="both"/>
        <w:rPr>
          <w:rFonts w:ascii="Simplified Arabic" w:hAnsi="Simplified Arabic" w:cs="Simplified Arabic"/>
          <w:b/>
          <w:bCs/>
          <w:color w:val="000000"/>
          <w:sz w:val="26"/>
          <w:szCs w:val="26"/>
          <w:rtl/>
        </w:rPr>
      </w:pPr>
      <w:r w:rsidRPr="005311B8">
        <w:rPr>
          <w:rFonts w:ascii="Simplified Arabic" w:hAnsi="Simplified Arabic" w:cs="Simplified Arabic"/>
          <w:color w:val="000000"/>
          <w:sz w:val="26"/>
          <w:szCs w:val="26"/>
          <w:rtl/>
        </w:rPr>
        <w:t xml:space="preserve">سجل الرقم القياسي العام لأسعار الجملة انخفاضاً مقداره </w:t>
      </w:r>
      <w:r w:rsidR="00AB3A96" w:rsidRPr="005311B8">
        <w:rPr>
          <w:rFonts w:ascii="Simplified Arabic" w:hAnsi="Simplified Arabic" w:cs="Simplified Arabic"/>
          <w:color w:val="000000"/>
          <w:sz w:val="26"/>
          <w:szCs w:val="26"/>
          <w:rtl/>
        </w:rPr>
        <w:t>0.64</w:t>
      </w:r>
      <w:r w:rsidRPr="005311B8">
        <w:rPr>
          <w:rFonts w:ascii="Simplified Arabic" w:hAnsi="Simplified Arabic" w:cs="Simplified Arabic"/>
          <w:color w:val="000000"/>
          <w:sz w:val="26"/>
          <w:szCs w:val="26"/>
          <w:rtl/>
        </w:rPr>
        <w:t xml:space="preserve">% خلال الربع </w:t>
      </w:r>
      <w:r w:rsidR="00AB3A96" w:rsidRPr="005311B8">
        <w:rPr>
          <w:rFonts w:ascii="Simplified Arabic" w:hAnsi="Simplified Arabic" w:cs="Simplified Arabic"/>
          <w:color w:val="000000"/>
          <w:sz w:val="26"/>
          <w:szCs w:val="26"/>
          <w:rtl/>
        </w:rPr>
        <w:t>الأول</w:t>
      </w:r>
      <w:r w:rsidRPr="005311B8">
        <w:rPr>
          <w:rFonts w:ascii="Simplified Arabic" w:hAnsi="Simplified Arabic" w:cs="Simplified Arabic"/>
          <w:color w:val="000000"/>
          <w:sz w:val="26"/>
          <w:szCs w:val="26"/>
          <w:rtl/>
        </w:rPr>
        <w:t xml:space="preserve"> </w:t>
      </w:r>
      <w:r w:rsidR="00AB3A96" w:rsidRPr="005311B8">
        <w:rPr>
          <w:rFonts w:ascii="Simplified Arabic" w:hAnsi="Simplified Arabic" w:cs="Simplified Arabic"/>
          <w:color w:val="000000"/>
          <w:sz w:val="26"/>
          <w:szCs w:val="26"/>
          <w:rtl/>
        </w:rPr>
        <w:t>2021</w:t>
      </w:r>
      <w:r w:rsidRPr="005311B8">
        <w:rPr>
          <w:rFonts w:ascii="Simplified Arabic" w:hAnsi="Simplified Arabic" w:cs="Simplified Arabic"/>
          <w:color w:val="000000"/>
          <w:sz w:val="26"/>
          <w:szCs w:val="26"/>
          <w:rtl/>
        </w:rPr>
        <w:t xml:space="preserve"> مقارنة بالربع </w:t>
      </w:r>
      <w:r w:rsidR="00AB3A96" w:rsidRPr="005311B8">
        <w:rPr>
          <w:rFonts w:ascii="Simplified Arabic" w:hAnsi="Simplified Arabic" w:cs="Simplified Arabic"/>
          <w:color w:val="000000"/>
          <w:sz w:val="26"/>
          <w:szCs w:val="26"/>
          <w:rtl/>
        </w:rPr>
        <w:t>الرابع</w:t>
      </w:r>
      <w:r w:rsidRPr="005311B8">
        <w:rPr>
          <w:rFonts w:ascii="Simplified Arabic" w:hAnsi="Simplified Arabic" w:cs="Simplified Arabic"/>
          <w:color w:val="000000"/>
          <w:sz w:val="26"/>
          <w:szCs w:val="26"/>
          <w:rtl/>
        </w:rPr>
        <w:t xml:space="preserve"> 2020، حيث بلغ الرقم القياسي العام لأسعار الجملة </w:t>
      </w:r>
      <w:r w:rsidR="00AB3A96" w:rsidRPr="005311B8">
        <w:rPr>
          <w:rFonts w:ascii="Simplified Arabic" w:hAnsi="Simplified Arabic" w:cs="Simplified Arabic"/>
          <w:color w:val="000000"/>
          <w:sz w:val="26"/>
          <w:szCs w:val="26"/>
          <w:rtl/>
        </w:rPr>
        <w:t xml:space="preserve">124.73 </w:t>
      </w:r>
      <w:r w:rsidRPr="005311B8">
        <w:rPr>
          <w:rFonts w:ascii="Simplified Arabic" w:hAnsi="Simplified Arabic" w:cs="Simplified Arabic"/>
          <w:color w:val="000000"/>
          <w:sz w:val="26"/>
          <w:szCs w:val="26"/>
          <w:rtl/>
        </w:rPr>
        <w:t xml:space="preserve">خلال الربع </w:t>
      </w:r>
      <w:r w:rsidR="00AB3A96" w:rsidRPr="005311B8">
        <w:rPr>
          <w:rFonts w:ascii="Simplified Arabic" w:hAnsi="Simplified Arabic" w:cs="Simplified Arabic"/>
          <w:color w:val="000000"/>
          <w:sz w:val="26"/>
          <w:szCs w:val="26"/>
          <w:rtl/>
        </w:rPr>
        <w:t>الأول</w:t>
      </w:r>
      <w:r w:rsidRPr="005311B8">
        <w:rPr>
          <w:rFonts w:ascii="Simplified Arabic" w:hAnsi="Simplified Arabic" w:cs="Simplified Arabic"/>
          <w:color w:val="000000"/>
          <w:sz w:val="26"/>
          <w:szCs w:val="26"/>
          <w:rtl/>
        </w:rPr>
        <w:t xml:space="preserve"> </w:t>
      </w:r>
      <w:r w:rsidR="00AB3A96" w:rsidRPr="005311B8">
        <w:rPr>
          <w:rFonts w:ascii="Simplified Arabic" w:hAnsi="Simplified Arabic" w:cs="Simplified Arabic"/>
          <w:color w:val="000000"/>
          <w:sz w:val="26"/>
          <w:szCs w:val="26"/>
          <w:rtl/>
        </w:rPr>
        <w:t>2021</w:t>
      </w:r>
      <w:r w:rsidRPr="005311B8">
        <w:rPr>
          <w:rFonts w:ascii="Simplified Arabic" w:hAnsi="Simplified Arabic" w:cs="Simplified Arabic"/>
          <w:color w:val="000000"/>
          <w:sz w:val="26"/>
          <w:szCs w:val="26"/>
          <w:rtl/>
        </w:rPr>
        <w:t xml:space="preserve"> مقارنة بـ </w:t>
      </w:r>
      <w:r w:rsidR="00AB3A96" w:rsidRPr="005311B8">
        <w:rPr>
          <w:rFonts w:ascii="Simplified Arabic" w:hAnsi="Simplified Arabic" w:cs="Simplified Arabic"/>
          <w:color w:val="000000"/>
          <w:sz w:val="26"/>
          <w:szCs w:val="26"/>
          <w:rtl/>
        </w:rPr>
        <w:t>125.53</w:t>
      </w:r>
      <w:r w:rsidRPr="005311B8">
        <w:rPr>
          <w:rFonts w:ascii="Simplified Arabic" w:hAnsi="Simplified Arabic" w:cs="Simplified Arabic"/>
          <w:color w:val="000000"/>
          <w:sz w:val="26"/>
          <w:szCs w:val="26"/>
        </w:rPr>
        <w:t xml:space="preserve"> </w:t>
      </w:r>
      <w:r w:rsidRPr="005311B8">
        <w:rPr>
          <w:rFonts w:ascii="Simplified Arabic" w:hAnsi="Simplified Arabic" w:cs="Simplified Arabic"/>
          <w:color w:val="000000"/>
          <w:sz w:val="26"/>
          <w:szCs w:val="26"/>
          <w:rtl/>
        </w:rPr>
        <w:t xml:space="preserve">خلال الربع </w:t>
      </w:r>
      <w:r w:rsidR="00AB3A96" w:rsidRPr="005311B8">
        <w:rPr>
          <w:rFonts w:ascii="Simplified Arabic" w:hAnsi="Simplified Arabic" w:cs="Simplified Arabic"/>
          <w:color w:val="000000"/>
          <w:sz w:val="26"/>
          <w:szCs w:val="26"/>
          <w:rtl/>
        </w:rPr>
        <w:t>الرابع</w:t>
      </w:r>
      <w:r w:rsidRPr="005311B8">
        <w:rPr>
          <w:rFonts w:ascii="Simplified Arabic" w:hAnsi="Simplified Arabic" w:cs="Simplified Arabic"/>
          <w:color w:val="000000"/>
          <w:sz w:val="26"/>
          <w:szCs w:val="26"/>
          <w:rtl/>
        </w:rPr>
        <w:t xml:space="preserve"> 2020 (سنة الأساس 2007 = 100).</w:t>
      </w:r>
    </w:p>
    <w:p w:rsidR="00C415A4" w:rsidRPr="005311B8" w:rsidRDefault="00C415A4" w:rsidP="00C415A4">
      <w:pPr>
        <w:pStyle w:val="Header"/>
        <w:tabs>
          <w:tab w:val="left" w:pos="5925"/>
        </w:tabs>
        <w:jc w:val="both"/>
        <w:rPr>
          <w:rFonts w:ascii="Simplified Arabic" w:hAnsi="Simplified Arabic" w:cs="Simplified Arabic"/>
          <w:b/>
          <w:bCs/>
          <w:color w:val="000000"/>
          <w:sz w:val="8"/>
          <w:szCs w:val="8"/>
          <w:rtl/>
        </w:rPr>
      </w:pPr>
    </w:p>
    <w:p w:rsidR="00C415A4" w:rsidRPr="005311B8" w:rsidRDefault="00C415A4" w:rsidP="00C415A4">
      <w:pPr>
        <w:pStyle w:val="Header"/>
        <w:tabs>
          <w:tab w:val="left" w:pos="5925"/>
        </w:tabs>
        <w:jc w:val="both"/>
        <w:rPr>
          <w:rFonts w:ascii="Simplified Arabic" w:hAnsi="Simplified Arabic" w:cs="Simplified Arabic"/>
          <w:b/>
          <w:bCs/>
          <w:color w:val="000000"/>
          <w:sz w:val="26"/>
          <w:szCs w:val="26"/>
          <w:rtl/>
        </w:rPr>
      </w:pPr>
      <w:r w:rsidRPr="005311B8">
        <w:rPr>
          <w:rFonts w:ascii="Simplified Arabic" w:hAnsi="Simplified Arabic" w:cs="Simplified Arabic"/>
          <w:b/>
          <w:bCs/>
          <w:color w:val="000000"/>
          <w:sz w:val="26"/>
          <w:szCs w:val="26"/>
          <w:rtl/>
        </w:rPr>
        <w:t>الرقم القياسي لأسعار الجملة للسلع المحلية</w:t>
      </w:r>
    </w:p>
    <w:p w:rsidR="00C415A4" w:rsidRPr="005311B8" w:rsidRDefault="00C415A4" w:rsidP="005311B8">
      <w:pPr>
        <w:pStyle w:val="Header"/>
        <w:tabs>
          <w:tab w:val="left" w:pos="5925"/>
        </w:tabs>
        <w:jc w:val="both"/>
        <w:rPr>
          <w:rFonts w:ascii="Simplified Arabic" w:hAnsi="Simplified Arabic" w:cs="Simplified Arabic"/>
          <w:color w:val="000000"/>
          <w:sz w:val="26"/>
          <w:szCs w:val="26"/>
          <w:rtl/>
        </w:rPr>
      </w:pPr>
      <w:r w:rsidRPr="005311B8">
        <w:rPr>
          <w:rFonts w:ascii="Simplified Arabic" w:hAnsi="Simplified Arabic" w:cs="Simplified Arabic"/>
          <w:color w:val="000000"/>
          <w:sz w:val="26"/>
          <w:szCs w:val="26"/>
          <w:rtl/>
        </w:rPr>
        <w:t xml:space="preserve">سجل الرقم القياسي لأسعار الجملة للسلع المحلية انخفاضاً مقداره </w:t>
      </w:r>
      <w:r w:rsidR="00AB3A96" w:rsidRPr="005311B8">
        <w:rPr>
          <w:rFonts w:ascii="Simplified Arabic" w:hAnsi="Simplified Arabic" w:cs="Simplified Arabic"/>
          <w:color w:val="000000"/>
          <w:sz w:val="26"/>
          <w:szCs w:val="26"/>
          <w:rtl/>
        </w:rPr>
        <w:t>1.52</w:t>
      </w:r>
      <w:r w:rsidRPr="005311B8">
        <w:rPr>
          <w:rFonts w:ascii="Simplified Arabic" w:hAnsi="Simplified Arabic" w:cs="Simplified Arabic"/>
          <w:color w:val="000000"/>
          <w:sz w:val="26"/>
          <w:szCs w:val="26"/>
          <w:rtl/>
        </w:rPr>
        <w:t xml:space="preserve">%، حيث بلغ الرقم القياسي لأسعار الجملة للسلع المحلية </w:t>
      </w:r>
      <w:r w:rsidR="00AB3A96" w:rsidRPr="005311B8">
        <w:rPr>
          <w:rFonts w:ascii="Simplified Arabic" w:hAnsi="Simplified Arabic" w:cs="Simplified Arabic"/>
          <w:color w:val="000000"/>
          <w:sz w:val="26"/>
          <w:szCs w:val="26"/>
          <w:rtl/>
        </w:rPr>
        <w:t>127.30</w:t>
      </w:r>
      <w:r w:rsidR="001A7350" w:rsidRPr="005311B8">
        <w:rPr>
          <w:rFonts w:ascii="Simplified Arabic" w:hAnsi="Simplified Arabic" w:cs="Simplified Arabic"/>
          <w:color w:val="000000"/>
          <w:sz w:val="26"/>
          <w:szCs w:val="26"/>
          <w:rtl/>
        </w:rPr>
        <w:t xml:space="preserve"> </w:t>
      </w:r>
      <w:r w:rsidRPr="005311B8">
        <w:rPr>
          <w:rFonts w:ascii="Simplified Arabic" w:hAnsi="Simplified Arabic" w:cs="Simplified Arabic"/>
          <w:color w:val="000000"/>
          <w:sz w:val="26"/>
          <w:szCs w:val="26"/>
          <w:rtl/>
        </w:rPr>
        <w:t xml:space="preserve">خلال الربع </w:t>
      </w:r>
      <w:r w:rsidR="00AB3A96" w:rsidRPr="005311B8">
        <w:rPr>
          <w:rFonts w:ascii="Simplified Arabic" w:hAnsi="Simplified Arabic" w:cs="Simplified Arabic"/>
          <w:color w:val="000000"/>
          <w:sz w:val="26"/>
          <w:szCs w:val="26"/>
          <w:rtl/>
        </w:rPr>
        <w:t>الأول</w:t>
      </w:r>
      <w:r w:rsidRPr="005311B8">
        <w:rPr>
          <w:rFonts w:ascii="Simplified Arabic" w:hAnsi="Simplified Arabic" w:cs="Simplified Arabic"/>
          <w:color w:val="000000"/>
          <w:sz w:val="26"/>
          <w:szCs w:val="26"/>
          <w:rtl/>
        </w:rPr>
        <w:t xml:space="preserve"> </w:t>
      </w:r>
      <w:r w:rsidR="00AB3A96" w:rsidRPr="005311B8">
        <w:rPr>
          <w:rFonts w:ascii="Simplified Arabic" w:hAnsi="Simplified Arabic" w:cs="Simplified Arabic"/>
          <w:color w:val="000000"/>
          <w:sz w:val="26"/>
          <w:szCs w:val="26"/>
          <w:rtl/>
        </w:rPr>
        <w:t>2021</w:t>
      </w:r>
      <w:r w:rsidRPr="005311B8">
        <w:rPr>
          <w:rFonts w:ascii="Simplified Arabic" w:hAnsi="Simplified Arabic" w:cs="Simplified Arabic"/>
          <w:color w:val="000000"/>
          <w:sz w:val="26"/>
          <w:szCs w:val="26"/>
          <w:rtl/>
        </w:rPr>
        <w:t xml:space="preserve"> مقارنة</w:t>
      </w:r>
      <w:r w:rsidR="005311B8">
        <w:rPr>
          <w:rFonts w:ascii="Simplified Arabic" w:hAnsi="Simplified Arabic" w:cs="Simplified Arabic" w:hint="cs"/>
          <w:color w:val="000000"/>
          <w:sz w:val="26"/>
          <w:szCs w:val="26"/>
          <w:rtl/>
        </w:rPr>
        <w:t xml:space="preserve"> </w:t>
      </w:r>
      <w:r w:rsidRPr="005311B8">
        <w:rPr>
          <w:rFonts w:ascii="Simplified Arabic" w:hAnsi="Simplified Arabic" w:cs="Simplified Arabic"/>
          <w:color w:val="000000"/>
          <w:sz w:val="26"/>
          <w:szCs w:val="26"/>
          <w:rtl/>
        </w:rPr>
        <w:t xml:space="preserve">بـ </w:t>
      </w:r>
      <w:r w:rsidR="00AB3A96" w:rsidRPr="005311B8">
        <w:rPr>
          <w:rFonts w:ascii="Simplified Arabic" w:hAnsi="Simplified Arabic" w:cs="Simplified Arabic"/>
          <w:color w:val="000000"/>
          <w:sz w:val="26"/>
          <w:szCs w:val="26"/>
          <w:rtl/>
        </w:rPr>
        <w:t>129.26</w:t>
      </w:r>
      <w:r w:rsidRPr="005311B8">
        <w:rPr>
          <w:rFonts w:ascii="Simplified Arabic" w:hAnsi="Simplified Arabic" w:cs="Simplified Arabic"/>
          <w:color w:val="000000"/>
          <w:sz w:val="26"/>
          <w:szCs w:val="26"/>
          <w:rtl/>
        </w:rPr>
        <w:t xml:space="preserve"> خلال الربع </w:t>
      </w:r>
      <w:r w:rsidR="00AB3A96" w:rsidRPr="005311B8">
        <w:rPr>
          <w:rFonts w:ascii="Simplified Arabic" w:hAnsi="Simplified Arabic" w:cs="Simplified Arabic"/>
          <w:color w:val="000000"/>
          <w:sz w:val="26"/>
          <w:szCs w:val="26"/>
          <w:rtl/>
        </w:rPr>
        <w:t>الرابع</w:t>
      </w:r>
      <w:r w:rsidRPr="005311B8">
        <w:rPr>
          <w:rFonts w:ascii="Simplified Arabic" w:hAnsi="Simplified Arabic" w:cs="Simplified Arabic"/>
          <w:color w:val="000000"/>
          <w:sz w:val="26"/>
          <w:szCs w:val="26"/>
          <w:rtl/>
        </w:rPr>
        <w:t xml:space="preserve"> 2020 (سنة الأساس 2007 = 100).</w:t>
      </w:r>
    </w:p>
    <w:p w:rsidR="00C415A4" w:rsidRPr="005311B8" w:rsidRDefault="00C415A4" w:rsidP="00C415A4">
      <w:pPr>
        <w:pStyle w:val="Header"/>
        <w:tabs>
          <w:tab w:val="left" w:pos="5925"/>
        </w:tabs>
        <w:jc w:val="both"/>
        <w:rPr>
          <w:rFonts w:ascii="Simplified Arabic" w:hAnsi="Simplified Arabic" w:cs="Simplified Arabic"/>
          <w:b/>
          <w:bCs/>
          <w:color w:val="000000"/>
          <w:sz w:val="8"/>
          <w:szCs w:val="8"/>
          <w:rtl/>
        </w:rPr>
      </w:pPr>
    </w:p>
    <w:p w:rsidR="00C415A4" w:rsidRPr="005311B8" w:rsidRDefault="00C415A4" w:rsidP="00C415A4">
      <w:pPr>
        <w:pStyle w:val="Header"/>
        <w:tabs>
          <w:tab w:val="left" w:pos="5925"/>
        </w:tabs>
        <w:jc w:val="both"/>
        <w:rPr>
          <w:rFonts w:ascii="Simplified Arabic" w:hAnsi="Simplified Arabic" w:cs="Simplified Arabic"/>
          <w:b/>
          <w:bCs/>
          <w:color w:val="000000"/>
          <w:sz w:val="26"/>
          <w:szCs w:val="26"/>
          <w:rtl/>
        </w:rPr>
      </w:pPr>
      <w:r w:rsidRPr="005311B8">
        <w:rPr>
          <w:rFonts w:ascii="Simplified Arabic" w:hAnsi="Simplified Arabic" w:cs="Simplified Arabic"/>
          <w:b/>
          <w:bCs/>
          <w:color w:val="000000"/>
          <w:sz w:val="26"/>
          <w:szCs w:val="26"/>
          <w:rtl/>
        </w:rPr>
        <w:t>الرقم القياسي لأسعار الجملة للسلع المستوردة</w:t>
      </w:r>
    </w:p>
    <w:p w:rsidR="00C415A4" w:rsidRPr="005311B8" w:rsidRDefault="00C415A4" w:rsidP="005311B8">
      <w:pPr>
        <w:pStyle w:val="Header"/>
        <w:tabs>
          <w:tab w:val="left" w:pos="5925"/>
        </w:tabs>
        <w:jc w:val="both"/>
        <w:rPr>
          <w:rFonts w:ascii="Simplified Arabic" w:hAnsi="Simplified Arabic" w:cs="Simplified Arabic"/>
          <w:b/>
          <w:bCs/>
          <w:color w:val="000000"/>
          <w:sz w:val="26"/>
          <w:szCs w:val="26"/>
          <w:rtl/>
        </w:rPr>
      </w:pPr>
      <w:r w:rsidRPr="005311B8">
        <w:rPr>
          <w:rFonts w:ascii="Simplified Arabic" w:hAnsi="Simplified Arabic" w:cs="Simplified Arabic"/>
          <w:color w:val="000000"/>
          <w:sz w:val="26"/>
          <w:szCs w:val="26"/>
          <w:rtl/>
        </w:rPr>
        <w:t xml:space="preserve">سجل الرقم القياسي لأسعار الجملة للسلع المستوردة </w:t>
      </w:r>
      <w:r w:rsidR="00AB3A96" w:rsidRPr="005311B8">
        <w:rPr>
          <w:rFonts w:ascii="Simplified Arabic" w:hAnsi="Simplified Arabic" w:cs="Simplified Arabic"/>
          <w:color w:val="000000"/>
          <w:sz w:val="26"/>
          <w:szCs w:val="26"/>
          <w:rtl/>
        </w:rPr>
        <w:t>ارتفاعاً نسبته 0.27%، حيث بلغ الرقم القياسي لأسعار الجملة للسلع المستوردة 121.08 خلال الربع الأول 2021 مقارنة</w:t>
      </w:r>
      <w:r w:rsidR="005311B8">
        <w:rPr>
          <w:rFonts w:ascii="Simplified Arabic" w:hAnsi="Simplified Arabic" w:cs="Simplified Arabic" w:hint="cs"/>
          <w:color w:val="000000"/>
          <w:sz w:val="26"/>
          <w:szCs w:val="26"/>
          <w:rtl/>
        </w:rPr>
        <w:t xml:space="preserve"> </w:t>
      </w:r>
      <w:r w:rsidR="00AB3A96" w:rsidRPr="005311B8">
        <w:rPr>
          <w:rFonts w:ascii="Simplified Arabic" w:hAnsi="Simplified Arabic" w:cs="Simplified Arabic"/>
          <w:color w:val="000000"/>
          <w:sz w:val="26"/>
          <w:szCs w:val="26"/>
          <w:rtl/>
        </w:rPr>
        <w:t>بـ 120.75 خلال الربع الرابع 2020 (سنة الأساس</w:t>
      </w:r>
      <w:r w:rsidR="005311B8">
        <w:rPr>
          <w:rFonts w:ascii="Simplified Arabic" w:hAnsi="Simplified Arabic" w:cs="Simplified Arabic" w:hint="cs"/>
          <w:color w:val="000000"/>
          <w:sz w:val="26"/>
          <w:szCs w:val="26"/>
          <w:rtl/>
        </w:rPr>
        <w:t xml:space="preserve"> </w:t>
      </w:r>
      <w:r w:rsidR="00AB3A96" w:rsidRPr="005311B8">
        <w:rPr>
          <w:rFonts w:ascii="Simplified Arabic" w:hAnsi="Simplified Arabic" w:cs="Simplified Arabic"/>
          <w:color w:val="000000"/>
          <w:sz w:val="26"/>
          <w:szCs w:val="26"/>
          <w:rtl/>
        </w:rPr>
        <w:t>2007 = 100).</w:t>
      </w:r>
    </w:p>
    <w:p w:rsidR="00AB3A96" w:rsidRPr="005311B8" w:rsidRDefault="00AB3A96" w:rsidP="00AB3A96">
      <w:pPr>
        <w:pStyle w:val="Header"/>
        <w:tabs>
          <w:tab w:val="left" w:pos="5925"/>
        </w:tabs>
        <w:jc w:val="both"/>
        <w:rPr>
          <w:rFonts w:ascii="Simplified Arabic" w:hAnsi="Simplified Arabic" w:cs="Simplified Arabic"/>
          <w:b/>
          <w:bCs/>
          <w:color w:val="000000"/>
          <w:sz w:val="8"/>
          <w:szCs w:val="8"/>
          <w:rtl/>
        </w:rPr>
      </w:pPr>
    </w:p>
    <w:p w:rsidR="00C415A4" w:rsidRPr="005311B8" w:rsidRDefault="00C415A4" w:rsidP="00C415A4">
      <w:pPr>
        <w:pStyle w:val="BodyText2"/>
        <w:spacing w:after="0" w:line="240" w:lineRule="auto"/>
        <w:jc w:val="both"/>
        <w:rPr>
          <w:rFonts w:ascii="Simplified Arabic" w:hAnsi="Simplified Arabic" w:cs="Simplified Arabic"/>
          <w:b/>
          <w:bCs/>
          <w:color w:val="000000"/>
          <w:sz w:val="26"/>
          <w:szCs w:val="26"/>
          <w:rtl/>
        </w:rPr>
      </w:pPr>
      <w:r w:rsidRPr="005311B8">
        <w:rPr>
          <w:rFonts w:ascii="Simplified Arabic" w:hAnsi="Simplified Arabic" w:cs="Simplified Arabic"/>
          <w:b/>
          <w:bCs/>
          <w:color w:val="000000"/>
          <w:sz w:val="26"/>
          <w:szCs w:val="26"/>
          <w:rtl/>
        </w:rPr>
        <w:t xml:space="preserve">حركة أسعار الجملة ضمن الأنشطة الرئيسية </w:t>
      </w:r>
    </w:p>
    <w:p w:rsidR="001F0900" w:rsidRPr="005311B8" w:rsidRDefault="001F0900" w:rsidP="001F0900">
      <w:pPr>
        <w:jc w:val="both"/>
        <w:rPr>
          <w:rFonts w:ascii="Simplified Arabic" w:hAnsi="Simplified Arabic" w:cs="Simplified Arabic"/>
          <w:sz w:val="26"/>
          <w:szCs w:val="26"/>
          <w:rtl/>
        </w:rPr>
      </w:pPr>
      <w:r w:rsidRPr="005311B8">
        <w:rPr>
          <w:rFonts w:ascii="Simplified Arabic" w:hAnsi="Simplified Arabic" w:cs="Simplified Arabic"/>
          <w:sz w:val="26"/>
          <w:szCs w:val="26"/>
          <w:rtl/>
        </w:rPr>
        <w:t xml:space="preserve">سجلت أسعار السلع ضمن </w:t>
      </w:r>
      <w:r w:rsidRPr="005311B8">
        <w:rPr>
          <w:rFonts w:ascii="Simplified Arabic" w:hAnsi="Simplified Arabic" w:cs="Simplified Arabic"/>
          <w:b/>
          <w:bCs/>
          <w:sz w:val="26"/>
          <w:szCs w:val="26"/>
          <w:rtl/>
        </w:rPr>
        <w:t>نشاط</w:t>
      </w:r>
      <w:r w:rsidRPr="005311B8">
        <w:rPr>
          <w:rFonts w:ascii="Simplified Arabic" w:hAnsi="Simplified Arabic" w:cs="Simplified Arabic"/>
          <w:sz w:val="26"/>
          <w:szCs w:val="26"/>
          <w:rtl/>
        </w:rPr>
        <w:t xml:space="preserve"> </w:t>
      </w:r>
      <w:r w:rsidRPr="005311B8">
        <w:rPr>
          <w:rFonts w:ascii="Simplified Arabic" w:hAnsi="Simplified Arabic" w:cs="Simplified Arabic"/>
          <w:b/>
          <w:bCs/>
          <w:sz w:val="26"/>
          <w:szCs w:val="26"/>
          <w:rtl/>
        </w:rPr>
        <w:t xml:space="preserve">صيد الأسماك </w:t>
      </w:r>
      <w:r w:rsidRPr="005311B8">
        <w:rPr>
          <w:rFonts w:ascii="Simplified Arabic" w:hAnsi="Simplified Arabic" w:cs="Simplified Arabic"/>
          <w:sz w:val="26"/>
          <w:szCs w:val="26"/>
          <w:rtl/>
        </w:rPr>
        <w:t>انخفاضاً مقداره 10.11% خلال الربع الأول 2021 مقارنة بالربع الرابع 2020.</w:t>
      </w:r>
    </w:p>
    <w:p w:rsidR="00AA17BA" w:rsidRPr="005311B8" w:rsidRDefault="00AA17BA" w:rsidP="00AA17BA">
      <w:pPr>
        <w:jc w:val="both"/>
        <w:rPr>
          <w:rFonts w:ascii="Simplified Arabic" w:hAnsi="Simplified Arabic" w:cs="Simplified Arabic"/>
          <w:sz w:val="8"/>
          <w:szCs w:val="8"/>
          <w:rtl/>
        </w:rPr>
      </w:pPr>
    </w:p>
    <w:p w:rsidR="001F0900" w:rsidRPr="005311B8" w:rsidRDefault="001F0900" w:rsidP="00AA17BA">
      <w:pPr>
        <w:jc w:val="both"/>
        <w:rPr>
          <w:rFonts w:ascii="Simplified Arabic" w:hAnsi="Simplified Arabic" w:cs="Simplified Arabic"/>
          <w:sz w:val="26"/>
          <w:szCs w:val="26"/>
          <w:rtl/>
        </w:rPr>
      </w:pPr>
      <w:r w:rsidRPr="005311B8">
        <w:rPr>
          <w:rFonts w:ascii="Simplified Arabic" w:hAnsi="Simplified Arabic" w:cs="Simplified Arabic"/>
          <w:sz w:val="26"/>
          <w:szCs w:val="26"/>
          <w:rtl/>
        </w:rPr>
        <w:t>كما سجلت أسعار</w:t>
      </w:r>
      <w:r w:rsidRPr="005311B8">
        <w:rPr>
          <w:rFonts w:ascii="Simplified Arabic" w:hAnsi="Simplified Arabic" w:cs="Simplified Arabic"/>
          <w:b/>
          <w:bCs/>
          <w:sz w:val="26"/>
          <w:szCs w:val="26"/>
          <w:rtl/>
        </w:rPr>
        <w:t xml:space="preserve"> منتجات</w:t>
      </w:r>
      <w:r w:rsidRPr="005311B8">
        <w:rPr>
          <w:rFonts w:ascii="Simplified Arabic" w:hAnsi="Simplified Arabic" w:cs="Simplified Arabic"/>
          <w:sz w:val="26"/>
          <w:szCs w:val="26"/>
          <w:rtl/>
        </w:rPr>
        <w:t xml:space="preserve"> </w:t>
      </w:r>
      <w:r w:rsidRPr="005311B8">
        <w:rPr>
          <w:rFonts w:ascii="Simplified Arabic" w:hAnsi="Simplified Arabic" w:cs="Simplified Arabic"/>
          <w:b/>
          <w:bCs/>
          <w:sz w:val="26"/>
          <w:szCs w:val="26"/>
          <w:rtl/>
        </w:rPr>
        <w:t>الصناعات التحويلية</w:t>
      </w:r>
      <w:r w:rsidRPr="005311B8">
        <w:rPr>
          <w:rFonts w:ascii="Simplified Arabic" w:hAnsi="Simplified Arabic" w:cs="Simplified Arabic"/>
          <w:sz w:val="26"/>
          <w:szCs w:val="26"/>
          <w:rtl/>
        </w:rPr>
        <w:t xml:space="preserve"> انخفاضاً مقداره 0.79%، نتيجة لانخفاض أسعار السلع ضمن بعض الأنشطة كنشاط </w:t>
      </w:r>
      <w:r w:rsidR="00B154B2" w:rsidRPr="005311B8">
        <w:rPr>
          <w:rFonts w:ascii="Simplified Arabic" w:hAnsi="Simplified Arabic" w:cs="Simplified Arabic"/>
          <w:sz w:val="26"/>
          <w:szCs w:val="26"/>
          <w:rtl/>
        </w:rPr>
        <w:t xml:space="preserve">منتجات طحن الحبوب والأعلاف بمقدار 4.59%، </w:t>
      </w:r>
      <w:r w:rsidR="00650754" w:rsidRPr="005311B8">
        <w:rPr>
          <w:rFonts w:ascii="Simplified Arabic" w:hAnsi="Simplified Arabic" w:cs="Simplified Arabic"/>
          <w:sz w:val="26"/>
          <w:szCs w:val="26"/>
          <w:rtl/>
        </w:rPr>
        <w:t xml:space="preserve">ونشاط الزجاج ومنتجاته بمقدار 3.35%، </w:t>
      </w:r>
      <w:r w:rsidR="00B154B2" w:rsidRPr="005311B8">
        <w:rPr>
          <w:rFonts w:ascii="Simplified Arabic" w:hAnsi="Simplified Arabic" w:cs="Simplified Arabic"/>
          <w:sz w:val="26"/>
          <w:szCs w:val="26"/>
          <w:rtl/>
        </w:rPr>
        <w:t xml:space="preserve">ونشاط المنسوجات بمقدار 3.18%، ونشاط الملابس الجاهزة بمقدار 3.01%، ونشاط منتجات الألبان بمقدار 2.93%، ونشاط المشروبات بمقدار 2.88%، ونشاط منتجات الجلود بمقدار 2.47%، </w:t>
      </w:r>
      <w:r w:rsidR="00650754" w:rsidRPr="005311B8">
        <w:rPr>
          <w:rFonts w:ascii="Simplified Arabic" w:hAnsi="Simplified Arabic" w:cs="Simplified Arabic"/>
          <w:sz w:val="26"/>
          <w:szCs w:val="26"/>
          <w:rtl/>
        </w:rPr>
        <w:t xml:space="preserve">ونشاط الأثاث بمقدار 2.01%، </w:t>
      </w:r>
      <w:r w:rsidR="00B154B2" w:rsidRPr="005311B8">
        <w:rPr>
          <w:rFonts w:ascii="Simplified Arabic" w:hAnsi="Simplified Arabic" w:cs="Simplified Arabic"/>
          <w:sz w:val="26"/>
          <w:szCs w:val="26"/>
          <w:rtl/>
        </w:rPr>
        <w:t>ونشاط اللحوم ومنتجاتها</w:t>
      </w:r>
      <w:r w:rsidRPr="005311B8">
        <w:rPr>
          <w:rFonts w:ascii="Simplified Arabic" w:hAnsi="Simplified Arabic" w:cs="Simplified Arabic"/>
          <w:sz w:val="26"/>
          <w:szCs w:val="26"/>
          <w:rtl/>
        </w:rPr>
        <w:t xml:space="preserve"> بمقدار </w:t>
      </w:r>
      <w:r w:rsidR="00B154B2" w:rsidRPr="005311B8">
        <w:rPr>
          <w:rFonts w:ascii="Simplified Arabic" w:hAnsi="Simplified Arabic" w:cs="Simplified Arabic"/>
          <w:sz w:val="26"/>
          <w:szCs w:val="26"/>
          <w:rtl/>
        </w:rPr>
        <w:t>1.94</w:t>
      </w:r>
      <w:r w:rsidRPr="005311B8">
        <w:rPr>
          <w:rFonts w:ascii="Simplified Arabic" w:hAnsi="Simplified Arabic" w:cs="Simplified Arabic"/>
          <w:sz w:val="26"/>
          <w:szCs w:val="26"/>
          <w:rtl/>
        </w:rPr>
        <w:t xml:space="preserve">%، على الرغم من ارتفاع أسعار السلع ضمن بعض الأنشطة كنشاط </w:t>
      </w:r>
      <w:r w:rsidR="00B154B2" w:rsidRPr="005311B8">
        <w:rPr>
          <w:rFonts w:ascii="Simplified Arabic" w:hAnsi="Simplified Arabic" w:cs="Simplified Arabic"/>
          <w:sz w:val="26"/>
          <w:szCs w:val="26"/>
          <w:rtl/>
        </w:rPr>
        <w:t xml:space="preserve">الزيوت والدهون النباتية والحيوانية بنسبة 6.78%، </w:t>
      </w:r>
      <w:r w:rsidR="00650754" w:rsidRPr="005311B8">
        <w:rPr>
          <w:rFonts w:ascii="Simplified Arabic" w:hAnsi="Simplified Arabic" w:cs="Simplified Arabic"/>
          <w:sz w:val="26"/>
          <w:szCs w:val="26"/>
          <w:rtl/>
        </w:rPr>
        <w:t>ونشاط</w:t>
      </w:r>
      <w:r w:rsidR="00B154B2" w:rsidRPr="005311B8">
        <w:rPr>
          <w:rFonts w:ascii="Simplified Arabic" w:hAnsi="Simplified Arabic" w:cs="Simplified Arabic"/>
          <w:sz w:val="26"/>
          <w:szCs w:val="26"/>
          <w:rtl/>
        </w:rPr>
        <w:t xml:space="preserve"> الورق </w:t>
      </w:r>
      <w:r w:rsidR="00650754" w:rsidRPr="005311B8">
        <w:rPr>
          <w:rFonts w:ascii="Simplified Arabic" w:hAnsi="Simplified Arabic" w:cs="Simplified Arabic"/>
          <w:sz w:val="26"/>
          <w:szCs w:val="26"/>
          <w:rtl/>
        </w:rPr>
        <w:t>ومنتجات</w:t>
      </w:r>
      <w:r w:rsidR="00B154B2" w:rsidRPr="005311B8">
        <w:rPr>
          <w:rFonts w:ascii="Simplified Arabic" w:hAnsi="Simplified Arabic" w:cs="Simplified Arabic"/>
          <w:sz w:val="26"/>
          <w:szCs w:val="26"/>
          <w:rtl/>
        </w:rPr>
        <w:t xml:space="preserve"> الورق بنسبة 2.77%، </w:t>
      </w:r>
      <w:r w:rsidR="00650754" w:rsidRPr="005311B8">
        <w:rPr>
          <w:rFonts w:ascii="Simplified Arabic" w:hAnsi="Simplified Arabic" w:cs="Simplified Arabic"/>
          <w:sz w:val="26"/>
          <w:szCs w:val="26"/>
          <w:rtl/>
        </w:rPr>
        <w:t>ونشاط منتجات المعادن المشكلة الأخرى بنسبة 1.92%.</w:t>
      </w:r>
    </w:p>
    <w:p w:rsidR="00AA17BA" w:rsidRPr="005311B8" w:rsidRDefault="00AA17BA" w:rsidP="00AA17BA">
      <w:pPr>
        <w:jc w:val="both"/>
        <w:rPr>
          <w:rFonts w:ascii="Simplified Arabic" w:hAnsi="Simplified Arabic" w:cs="Simplified Arabic"/>
          <w:sz w:val="8"/>
          <w:szCs w:val="8"/>
          <w:rtl/>
        </w:rPr>
      </w:pPr>
    </w:p>
    <w:p w:rsidR="00C415A4" w:rsidRPr="005311B8" w:rsidRDefault="00A46B55" w:rsidP="005739B6">
      <w:pPr>
        <w:jc w:val="both"/>
        <w:rPr>
          <w:rFonts w:ascii="Simplified Arabic" w:hAnsi="Simplified Arabic" w:cs="Simplified Arabic"/>
          <w:sz w:val="26"/>
          <w:szCs w:val="26"/>
          <w:rtl/>
        </w:rPr>
      </w:pPr>
      <w:r w:rsidRPr="005311B8">
        <w:rPr>
          <w:rFonts w:ascii="Simplified Arabic" w:hAnsi="Simplified Arabic" w:cs="Simplified Arabic"/>
          <w:sz w:val="26"/>
          <w:szCs w:val="26"/>
          <w:rtl/>
        </w:rPr>
        <w:t>و</w:t>
      </w:r>
      <w:r w:rsidR="00C415A4" w:rsidRPr="005311B8">
        <w:rPr>
          <w:rFonts w:ascii="Simplified Arabic" w:hAnsi="Simplified Arabic" w:cs="Simplified Arabic"/>
          <w:sz w:val="26"/>
          <w:szCs w:val="26"/>
          <w:rtl/>
        </w:rPr>
        <w:t>سجلت أسعار السلع ضمن</w:t>
      </w:r>
      <w:r w:rsidR="00C415A4" w:rsidRPr="005311B8">
        <w:rPr>
          <w:rFonts w:ascii="Simplified Arabic" w:hAnsi="Simplified Arabic" w:cs="Simplified Arabic"/>
          <w:b/>
          <w:bCs/>
          <w:sz w:val="26"/>
          <w:szCs w:val="26"/>
          <w:rtl/>
        </w:rPr>
        <w:t xml:space="preserve"> نشاط</w:t>
      </w:r>
      <w:r w:rsidR="00C415A4" w:rsidRPr="005311B8">
        <w:rPr>
          <w:rFonts w:ascii="Simplified Arabic" w:hAnsi="Simplified Arabic" w:cs="Simplified Arabic"/>
          <w:sz w:val="26"/>
          <w:szCs w:val="26"/>
          <w:rtl/>
        </w:rPr>
        <w:t xml:space="preserve"> </w:t>
      </w:r>
      <w:r w:rsidR="00C415A4" w:rsidRPr="005311B8">
        <w:rPr>
          <w:rFonts w:ascii="Simplified Arabic" w:hAnsi="Simplified Arabic" w:cs="Simplified Arabic"/>
          <w:b/>
          <w:bCs/>
          <w:sz w:val="26"/>
          <w:szCs w:val="26"/>
          <w:rtl/>
        </w:rPr>
        <w:t xml:space="preserve">الزراعة </w:t>
      </w:r>
      <w:r w:rsidR="00895C9F" w:rsidRPr="005311B8">
        <w:rPr>
          <w:rFonts w:ascii="Simplified Arabic" w:hAnsi="Simplified Arabic" w:cs="Simplified Arabic"/>
          <w:sz w:val="26"/>
          <w:szCs w:val="26"/>
          <w:rtl/>
        </w:rPr>
        <w:t>انخفاض</w:t>
      </w:r>
      <w:r w:rsidR="00C415A4" w:rsidRPr="005311B8">
        <w:rPr>
          <w:rFonts w:ascii="Simplified Arabic" w:hAnsi="Simplified Arabic" w:cs="Simplified Arabic"/>
          <w:sz w:val="26"/>
          <w:szCs w:val="26"/>
          <w:rtl/>
        </w:rPr>
        <w:t>اً</w:t>
      </w:r>
      <w:r w:rsidR="00C415A4" w:rsidRPr="005311B8">
        <w:rPr>
          <w:rFonts w:ascii="Simplified Arabic" w:hAnsi="Simplified Arabic" w:cs="Simplified Arabic"/>
          <w:b/>
          <w:bCs/>
          <w:sz w:val="26"/>
          <w:szCs w:val="26"/>
          <w:rtl/>
        </w:rPr>
        <w:t xml:space="preserve"> </w:t>
      </w:r>
      <w:r w:rsidR="00895C9F" w:rsidRPr="005311B8">
        <w:rPr>
          <w:rFonts w:ascii="Simplified Arabic" w:hAnsi="Simplified Arabic" w:cs="Simplified Arabic"/>
          <w:sz w:val="26"/>
          <w:szCs w:val="26"/>
          <w:rtl/>
        </w:rPr>
        <w:t>مقداره</w:t>
      </w:r>
      <w:r w:rsidR="00C415A4" w:rsidRPr="005311B8">
        <w:rPr>
          <w:rFonts w:ascii="Simplified Arabic" w:hAnsi="Simplified Arabic" w:cs="Simplified Arabic"/>
          <w:sz w:val="26"/>
          <w:szCs w:val="26"/>
          <w:rtl/>
        </w:rPr>
        <w:t xml:space="preserve"> </w:t>
      </w:r>
      <w:r w:rsidR="005739B6" w:rsidRPr="005311B8">
        <w:rPr>
          <w:rFonts w:ascii="Simplified Arabic" w:hAnsi="Simplified Arabic" w:cs="Simplified Arabic"/>
          <w:sz w:val="26"/>
          <w:szCs w:val="26"/>
          <w:rtl/>
        </w:rPr>
        <w:t>0.29</w:t>
      </w:r>
      <w:r w:rsidR="00C415A4" w:rsidRPr="005311B8">
        <w:rPr>
          <w:rFonts w:ascii="Simplified Arabic" w:hAnsi="Simplified Arabic" w:cs="Simplified Arabic"/>
          <w:sz w:val="26"/>
          <w:szCs w:val="26"/>
          <w:rtl/>
        </w:rPr>
        <w:t xml:space="preserve">%، وذلك نتيجة </w:t>
      </w:r>
      <w:r w:rsidR="00895C9F" w:rsidRPr="005311B8">
        <w:rPr>
          <w:rFonts w:ascii="Simplified Arabic" w:hAnsi="Simplified Arabic" w:cs="Simplified Arabic"/>
          <w:sz w:val="26"/>
          <w:szCs w:val="26"/>
          <w:rtl/>
        </w:rPr>
        <w:t>لانخفاض</w:t>
      </w:r>
      <w:r w:rsidR="00C415A4" w:rsidRPr="005311B8">
        <w:rPr>
          <w:rFonts w:ascii="Simplified Arabic" w:hAnsi="Simplified Arabic" w:cs="Simplified Arabic"/>
          <w:sz w:val="26"/>
          <w:szCs w:val="26"/>
          <w:rtl/>
        </w:rPr>
        <w:t xml:space="preserve"> أسعار السلع ضمن نشاط </w:t>
      </w:r>
      <w:r w:rsidR="00C415A4" w:rsidRPr="005311B8">
        <w:rPr>
          <w:rFonts w:ascii="Simplified Arabic" w:hAnsi="Simplified Arabic" w:cs="Simplified Arabic"/>
          <w:b/>
          <w:bCs/>
          <w:sz w:val="26"/>
          <w:szCs w:val="26"/>
          <w:rtl/>
        </w:rPr>
        <w:t>زراعة المحاصيل</w:t>
      </w:r>
      <w:r w:rsidR="00C415A4" w:rsidRPr="005311B8">
        <w:rPr>
          <w:rFonts w:ascii="Simplified Arabic" w:hAnsi="Simplified Arabic" w:cs="Simplified Arabic"/>
          <w:sz w:val="26"/>
          <w:szCs w:val="26"/>
          <w:rtl/>
        </w:rPr>
        <w:t xml:space="preserve"> ب</w:t>
      </w:r>
      <w:r w:rsidR="00895C9F" w:rsidRPr="005311B8">
        <w:rPr>
          <w:rFonts w:ascii="Simplified Arabic" w:hAnsi="Simplified Arabic" w:cs="Simplified Arabic"/>
          <w:sz w:val="26"/>
          <w:szCs w:val="26"/>
          <w:rtl/>
        </w:rPr>
        <w:t>مقدار</w:t>
      </w:r>
      <w:r w:rsidR="00C415A4" w:rsidRPr="005311B8">
        <w:rPr>
          <w:rFonts w:ascii="Simplified Arabic" w:hAnsi="Simplified Arabic" w:cs="Simplified Arabic"/>
          <w:sz w:val="26"/>
          <w:szCs w:val="26"/>
          <w:rtl/>
        </w:rPr>
        <w:t xml:space="preserve"> </w:t>
      </w:r>
      <w:r w:rsidR="005739B6" w:rsidRPr="005311B8">
        <w:rPr>
          <w:rFonts w:ascii="Simplified Arabic" w:hAnsi="Simplified Arabic" w:cs="Simplified Arabic"/>
          <w:sz w:val="26"/>
          <w:szCs w:val="26"/>
          <w:rtl/>
        </w:rPr>
        <w:t>2.82</w:t>
      </w:r>
      <w:r w:rsidR="00C415A4" w:rsidRPr="005311B8">
        <w:rPr>
          <w:rFonts w:ascii="Simplified Arabic" w:hAnsi="Simplified Arabic" w:cs="Simplified Arabic"/>
          <w:sz w:val="26"/>
          <w:szCs w:val="26"/>
          <w:rtl/>
        </w:rPr>
        <w:t>%، متأثرةً با</w:t>
      </w:r>
      <w:r w:rsidR="00895C9F" w:rsidRPr="005311B8">
        <w:rPr>
          <w:rFonts w:ascii="Simplified Arabic" w:hAnsi="Simplified Arabic" w:cs="Simplified Arabic"/>
          <w:sz w:val="26"/>
          <w:szCs w:val="26"/>
          <w:rtl/>
        </w:rPr>
        <w:t>نخفاض</w:t>
      </w:r>
      <w:r w:rsidR="00C415A4" w:rsidRPr="005311B8">
        <w:rPr>
          <w:rFonts w:ascii="Simplified Arabic" w:hAnsi="Simplified Arabic" w:cs="Simplified Arabic"/>
          <w:sz w:val="26"/>
          <w:szCs w:val="26"/>
          <w:rtl/>
        </w:rPr>
        <w:t xml:space="preserve"> </w:t>
      </w:r>
      <w:r w:rsidR="005739B6" w:rsidRPr="005311B8">
        <w:rPr>
          <w:rFonts w:ascii="Simplified Arabic" w:hAnsi="Simplified Arabic" w:cs="Simplified Arabic"/>
          <w:sz w:val="26"/>
          <w:szCs w:val="26"/>
          <w:rtl/>
        </w:rPr>
        <w:t xml:space="preserve">أسعار الخضروات الطازجة والمجففة بمقدار 6.04%، وأسعار الحبوب والبقول المجففة بمقدار 5.08%، على الرغم من ارتفاع </w:t>
      </w:r>
      <w:r w:rsidR="00C415A4" w:rsidRPr="005311B8">
        <w:rPr>
          <w:rFonts w:ascii="Simplified Arabic" w:hAnsi="Simplified Arabic" w:cs="Simplified Arabic"/>
          <w:sz w:val="26"/>
          <w:szCs w:val="26"/>
          <w:rtl/>
        </w:rPr>
        <w:t xml:space="preserve">أسعار </w:t>
      </w:r>
      <w:r w:rsidR="00895C9F" w:rsidRPr="005311B8">
        <w:rPr>
          <w:rFonts w:ascii="Simplified Arabic" w:hAnsi="Simplified Arabic" w:cs="Simplified Arabic"/>
          <w:sz w:val="26"/>
          <w:szCs w:val="26"/>
          <w:rtl/>
        </w:rPr>
        <w:t xml:space="preserve">الفواكه الطازجة </w:t>
      </w:r>
      <w:r w:rsidR="005739B6" w:rsidRPr="005311B8">
        <w:rPr>
          <w:rFonts w:ascii="Simplified Arabic" w:hAnsi="Simplified Arabic" w:cs="Simplified Arabic"/>
          <w:sz w:val="26"/>
          <w:szCs w:val="26"/>
          <w:rtl/>
        </w:rPr>
        <w:t>بنسبة</w:t>
      </w:r>
      <w:r w:rsidR="00C415A4" w:rsidRPr="005311B8">
        <w:rPr>
          <w:rFonts w:ascii="Simplified Arabic" w:hAnsi="Simplified Arabic" w:cs="Simplified Arabic"/>
          <w:sz w:val="26"/>
          <w:szCs w:val="26"/>
          <w:rtl/>
        </w:rPr>
        <w:t xml:space="preserve"> </w:t>
      </w:r>
      <w:r w:rsidR="005739B6" w:rsidRPr="005311B8">
        <w:rPr>
          <w:rFonts w:ascii="Simplified Arabic" w:hAnsi="Simplified Arabic" w:cs="Simplified Arabic"/>
          <w:sz w:val="26"/>
          <w:szCs w:val="26"/>
          <w:rtl/>
        </w:rPr>
        <w:t>5.61</w:t>
      </w:r>
      <w:r w:rsidR="00C415A4" w:rsidRPr="005311B8">
        <w:rPr>
          <w:rFonts w:ascii="Simplified Arabic" w:hAnsi="Simplified Arabic" w:cs="Simplified Arabic"/>
          <w:sz w:val="26"/>
          <w:szCs w:val="26"/>
          <w:rtl/>
        </w:rPr>
        <w:t xml:space="preserve">%، </w:t>
      </w:r>
      <w:r w:rsidR="005739B6" w:rsidRPr="005311B8">
        <w:rPr>
          <w:rFonts w:ascii="Simplified Arabic" w:hAnsi="Simplified Arabic" w:cs="Simplified Arabic"/>
          <w:sz w:val="26"/>
          <w:szCs w:val="26"/>
          <w:rtl/>
        </w:rPr>
        <w:t xml:space="preserve">في حين </w:t>
      </w:r>
      <w:r w:rsidR="00C415A4" w:rsidRPr="005311B8">
        <w:rPr>
          <w:rFonts w:ascii="Simplified Arabic" w:hAnsi="Simplified Arabic" w:cs="Simplified Arabic"/>
          <w:sz w:val="26"/>
          <w:szCs w:val="26"/>
          <w:rtl/>
        </w:rPr>
        <w:t xml:space="preserve">سجلت أسعار السلع ضمن نشاط </w:t>
      </w:r>
      <w:r w:rsidR="00C415A4" w:rsidRPr="005311B8">
        <w:rPr>
          <w:rFonts w:ascii="Simplified Arabic" w:hAnsi="Simplified Arabic" w:cs="Simplified Arabic"/>
          <w:b/>
          <w:bCs/>
          <w:sz w:val="26"/>
          <w:szCs w:val="26"/>
          <w:rtl/>
        </w:rPr>
        <w:t>تربية الحيوان</w:t>
      </w:r>
      <w:r w:rsidR="00895C9F" w:rsidRPr="005311B8">
        <w:rPr>
          <w:rFonts w:ascii="Simplified Arabic" w:hAnsi="Simplified Arabic" w:cs="Simplified Arabic"/>
          <w:sz w:val="26"/>
          <w:szCs w:val="26"/>
          <w:rtl/>
        </w:rPr>
        <w:t xml:space="preserve"> </w:t>
      </w:r>
      <w:r w:rsidR="005739B6" w:rsidRPr="005311B8">
        <w:rPr>
          <w:rFonts w:ascii="Simplified Arabic" w:hAnsi="Simplified Arabic" w:cs="Simplified Arabic"/>
          <w:sz w:val="26"/>
          <w:szCs w:val="26"/>
          <w:rtl/>
        </w:rPr>
        <w:t>ارتفاعاً</w:t>
      </w:r>
      <w:r w:rsidR="00C415A4" w:rsidRPr="005311B8">
        <w:rPr>
          <w:rFonts w:ascii="Simplified Arabic" w:hAnsi="Simplified Arabic" w:cs="Simplified Arabic"/>
          <w:sz w:val="26"/>
          <w:szCs w:val="26"/>
          <w:rtl/>
        </w:rPr>
        <w:t xml:space="preserve"> </w:t>
      </w:r>
      <w:r w:rsidR="005739B6" w:rsidRPr="005311B8">
        <w:rPr>
          <w:rFonts w:ascii="Simplified Arabic" w:hAnsi="Simplified Arabic" w:cs="Simplified Arabic"/>
          <w:sz w:val="26"/>
          <w:szCs w:val="26"/>
          <w:rtl/>
        </w:rPr>
        <w:t>نسبته</w:t>
      </w:r>
      <w:r w:rsidR="00C415A4" w:rsidRPr="005311B8">
        <w:rPr>
          <w:rFonts w:ascii="Simplified Arabic" w:hAnsi="Simplified Arabic" w:cs="Simplified Arabic"/>
          <w:sz w:val="26"/>
          <w:szCs w:val="26"/>
          <w:rtl/>
        </w:rPr>
        <w:t xml:space="preserve"> </w:t>
      </w:r>
      <w:r w:rsidR="005739B6" w:rsidRPr="005311B8">
        <w:rPr>
          <w:rFonts w:ascii="Simplified Arabic" w:hAnsi="Simplified Arabic" w:cs="Simplified Arabic"/>
          <w:sz w:val="26"/>
          <w:szCs w:val="26"/>
          <w:rtl/>
        </w:rPr>
        <w:t>5.04</w:t>
      </w:r>
      <w:r w:rsidR="00C415A4" w:rsidRPr="005311B8">
        <w:rPr>
          <w:rFonts w:ascii="Simplified Arabic" w:hAnsi="Simplified Arabic" w:cs="Simplified Arabic"/>
          <w:sz w:val="26"/>
          <w:szCs w:val="26"/>
          <w:rtl/>
        </w:rPr>
        <w:t xml:space="preserve">%، متأثرةً </w:t>
      </w:r>
      <w:r w:rsidR="005739B6" w:rsidRPr="005311B8">
        <w:rPr>
          <w:rFonts w:ascii="Simplified Arabic" w:hAnsi="Simplified Arabic" w:cs="Simplified Arabic"/>
          <w:sz w:val="26"/>
          <w:szCs w:val="26"/>
          <w:rtl/>
        </w:rPr>
        <w:t>بارتفاع</w:t>
      </w:r>
      <w:r w:rsidR="00895C9F" w:rsidRPr="005311B8">
        <w:rPr>
          <w:rFonts w:ascii="Simplified Arabic" w:hAnsi="Simplified Arabic" w:cs="Simplified Arabic"/>
          <w:sz w:val="26"/>
          <w:szCs w:val="26"/>
          <w:rtl/>
        </w:rPr>
        <w:t xml:space="preserve"> </w:t>
      </w:r>
      <w:r w:rsidR="00C415A4" w:rsidRPr="005311B8">
        <w:rPr>
          <w:rFonts w:ascii="Simplified Arabic" w:hAnsi="Simplified Arabic" w:cs="Simplified Arabic"/>
          <w:sz w:val="26"/>
          <w:szCs w:val="26"/>
          <w:rtl/>
        </w:rPr>
        <w:t xml:space="preserve">أسعار </w:t>
      </w:r>
      <w:r w:rsidR="00895C9F" w:rsidRPr="005311B8">
        <w:rPr>
          <w:rFonts w:ascii="Simplified Arabic" w:hAnsi="Simplified Arabic" w:cs="Simplified Arabic"/>
          <w:sz w:val="26"/>
          <w:szCs w:val="26"/>
          <w:rtl/>
        </w:rPr>
        <w:t>الحيوانات الحية</w:t>
      </w:r>
      <w:r w:rsidR="00C415A4" w:rsidRPr="005311B8">
        <w:rPr>
          <w:rFonts w:ascii="Simplified Arabic" w:hAnsi="Simplified Arabic" w:cs="Simplified Arabic"/>
          <w:sz w:val="26"/>
          <w:szCs w:val="26"/>
          <w:rtl/>
        </w:rPr>
        <w:t xml:space="preserve"> </w:t>
      </w:r>
      <w:r w:rsidR="005739B6" w:rsidRPr="005311B8">
        <w:rPr>
          <w:rFonts w:ascii="Simplified Arabic" w:hAnsi="Simplified Arabic" w:cs="Simplified Arabic"/>
          <w:sz w:val="26"/>
          <w:szCs w:val="26"/>
          <w:rtl/>
        </w:rPr>
        <w:t>بنسبة</w:t>
      </w:r>
      <w:r w:rsidR="00C415A4" w:rsidRPr="005311B8">
        <w:rPr>
          <w:rFonts w:ascii="Simplified Arabic" w:hAnsi="Simplified Arabic" w:cs="Simplified Arabic"/>
          <w:sz w:val="26"/>
          <w:szCs w:val="26"/>
          <w:rtl/>
        </w:rPr>
        <w:t xml:space="preserve"> </w:t>
      </w:r>
      <w:r w:rsidR="005739B6" w:rsidRPr="005311B8">
        <w:rPr>
          <w:rFonts w:ascii="Simplified Arabic" w:hAnsi="Simplified Arabic" w:cs="Simplified Arabic"/>
          <w:sz w:val="26"/>
          <w:szCs w:val="26"/>
          <w:rtl/>
        </w:rPr>
        <w:t>6.60</w:t>
      </w:r>
      <w:r w:rsidR="00C415A4" w:rsidRPr="005311B8">
        <w:rPr>
          <w:rFonts w:ascii="Simplified Arabic" w:hAnsi="Simplified Arabic" w:cs="Simplified Arabic"/>
          <w:sz w:val="26"/>
          <w:szCs w:val="26"/>
          <w:rtl/>
        </w:rPr>
        <w:t xml:space="preserve">%، </w:t>
      </w:r>
      <w:r w:rsidR="005739B6" w:rsidRPr="005311B8">
        <w:rPr>
          <w:rFonts w:ascii="Simplified Arabic" w:hAnsi="Simplified Arabic" w:cs="Simplified Arabic"/>
          <w:sz w:val="26"/>
          <w:szCs w:val="26"/>
          <w:rtl/>
        </w:rPr>
        <w:t>و</w:t>
      </w:r>
      <w:r w:rsidR="00C415A4" w:rsidRPr="005311B8">
        <w:rPr>
          <w:rFonts w:ascii="Simplified Arabic" w:hAnsi="Simplified Arabic" w:cs="Simplified Arabic"/>
          <w:sz w:val="26"/>
          <w:szCs w:val="26"/>
          <w:rtl/>
        </w:rPr>
        <w:t xml:space="preserve">أسعار </w:t>
      </w:r>
      <w:r w:rsidR="00895C9F" w:rsidRPr="005311B8">
        <w:rPr>
          <w:rFonts w:ascii="Simplified Arabic" w:hAnsi="Simplified Arabic" w:cs="Simplified Arabic"/>
          <w:sz w:val="26"/>
          <w:szCs w:val="26"/>
          <w:rtl/>
        </w:rPr>
        <w:t>المنتجات الحيوانية</w:t>
      </w:r>
      <w:r w:rsidR="00C415A4" w:rsidRPr="005311B8">
        <w:rPr>
          <w:rFonts w:ascii="Simplified Arabic" w:hAnsi="Simplified Arabic" w:cs="Simplified Arabic"/>
          <w:sz w:val="26"/>
          <w:szCs w:val="26"/>
          <w:rtl/>
        </w:rPr>
        <w:t xml:space="preserve"> بنسبة </w:t>
      </w:r>
      <w:r w:rsidR="005739B6" w:rsidRPr="005311B8">
        <w:rPr>
          <w:rFonts w:ascii="Simplified Arabic" w:hAnsi="Simplified Arabic" w:cs="Simplified Arabic"/>
          <w:sz w:val="26"/>
          <w:szCs w:val="26"/>
          <w:rtl/>
        </w:rPr>
        <w:t>1.90</w:t>
      </w:r>
      <w:r w:rsidR="00C415A4" w:rsidRPr="005311B8">
        <w:rPr>
          <w:rFonts w:ascii="Simplified Arabic" w:hAnsi="Simplified Arabic" w:cs="Simplified Arabic"/>
          <w:sz w:val="26"/>
          <w:szCs w:val="26"/>
          <w:rtl/>
        </w:rPr>
        <w:t>%.</w:t>
      </w:r>
    </w:p>
    <w:p w:rsidR="00C415A4" w:rsidRPr="005311B8" w:rsidRDefault="00C415A4" w:rsidP="00C415A4">
      <w:pPr>
        <w:jc w:val="both"/>
        <w:rPr>
          <w:rFonts w:ascii="Simplified Arabic" w:hAnsi="Simplified Arabic" w:cs="Simplified Arabic"/>
          <w:sz w:val="8"/>
          <w:szCs w:val="8"/>
          <w:rtl/>
        </w:rPr>
      </w:pPr>
    </w:p>
    <w:p w:rsidR="00C415A4" w:rsidRPr="005311B8" w:rsidRDefault="00C415A4" w:rsidP="00A46B55">
      <w:pPr>
        <w:jc w:val="both"/>
        <w:rPr>
          <w:rFonts w:ascii="Simplified Arabic" w:hAnsi="Simplified Arabic" w:cs="Simplified Arabic"/>
          <w:sz w:val="26"/>
          <w:szCs w:val="26"/>
          <w:rtl/>
        </w:rPr>
      </w:pPr>
      <w:r w:rsidRPr="005311B8">
        <w:rPr>
          <w:rFonts w:ascii="Simplified Arabic" w:hAnsi="Simplified Arabic" w:cs="Simplified Arabic"/>
          <w:sz w:val="26"/>
          <w:szCs w:val="26"/>
          <w:rtl/>
        </w:rPr>
        <w:t xml:space="preserve">سجلت أسعار السلع ضمن </w:t>
      </w:r>
      <w:r w:rsidRPr="005311B8">
        <w:rPr>
          <w:rFonts w:ascii="Simplified Arabic" w:hAnsi="Simplified Arabic" w:cs="Simplified Arabic"/>
          <w:b/>
          <w:bCs/>
          <w:sz w:val="26"/>
          <w:szCs w:val="26"/>
          <w:rtl/>
        </w:rPr>
        <w:t>نشاط</w:t>
      </w:r>
      <w:r w:rsidRPr="005311B8">
        <w:rPr>
          <w:rFonts w:ascii="Simplified Arabic" w:hAnsi="Simplified Arabic" w:cs="Simplified Arabic"/>
          <w:sz w:val="26"/>
          <w:szCs w:val="26"/>
          <w:rtl/>
        </w:rPr>
        <w:t xml:space="preserve"> </w:t>
      </w:r>
      <w:r w:rsidRPr="005311B8">
        <w:rPr>
          <w:rFonts w:ascii="Simplified Arabic" w:hAnsi="Simplified Arabic" w:cs="Simplified Arabic"/>
          <w:b/>
          <w:bCs/>
          <w:sz w:val="26"/>
          <w:szCs w:val="26"/>
          <w:rtl/>
        </w:rPr>
        <w:t>التعدين واستغلال المحاجر</w:t>
      </w:r>
      <w:r w:rsidRPr="005311B8">
        <w:rPr>
          <w:rFonts w:ascii="Simplified Arabic" w:hAnsi="Simplified Arabic" w:cs="Simplified Arabic"/>
          <w:sz w:val="26"/>
          <w:szCs w:val="26"/>
          <w:rtl/>
        </w:rPr>
        <w:t xml:space="preserve"> ا</w:t>
      </w:r>
      <w:r w:rsidR="00895C9F" w:rsidRPr="005311B8">
        <w:rPr>
          <w:rFonts w:ascii="Simplified Arabic" w:hAnsi="Simplified Arabic" w:cs="Simplified Arabic"/>
          <w:sz w:val="26"/>
          <w:szCs w:val="26"/>
          <w:rtl/>
        </w:rPr>
        <w:t>نخفاضاً مقداره</w:t>
      </w:r>
      <w:r w:rsidRPr="005311B8">
        <w:rPr>
          <w:rFonts w:ascii="Simplified Arabic" w:hAnsi="Simplified Arabic" w:cs="Simplified Arabic"/>
          <w:sz w:val="26"/>
          <w:szCs w:val="26"/>
          <w:rtl/>
        </w:rPr>
        <w:t xml:space="preserve"> </w:t>
      </w:r>
      <w:r w:rsidR="00A46B55" w:rsidRPr="005311B8">
        <w:rPr>
          <w:rFonts w:ascii="Simplified Arabic" w:hAnsi="Simplified Arabic" w:cs="Simplified Arabic"/>
          <w:sz w:val="26"/>
          <w:szCs w:val="26"/>
          <w:rtl/>
        </w:rPr>
        <w:t>0.15</w:t>
      </w:r>
      <w:r w:rsidR="00895C9F" w:rsidRPr="005311B8">
        <w:rPr>
          <w:rFonts w:ascii="Simplified Arabic" w:hAnsi="Simplified Arabic" w:cs="Simplified Arabic"/>
          <w:sz w:val="26"/>
          <w:szCs w:val="26"/>
          <w:rtl/>
        </w:rPr>
        <w:t>%</w:t>
      </w:r>
      <w:r w:rsidRPr="005311B8">
        <w:rPr>
          <w:rFonts w:ascii="Simplified Arabic" w:hAnsi="Simplified Arabic" w:cs="Simplified Arabic"/>
          <w:sz w:val="26"/>
          <w:szCs w:val="26"/>
          <w:rtl/>
        </w:rPr>
        <w:t xml:space="preserve"> </w:t>
      </w:r>
      <w:r w:rsidR="00895C9F" w:rsidRPr="005311B8">
        <w:rPr>
          <w:rFonts w:ascii="Simplified Arabic" w:hAnsi="Simplified Arabic" w:cs="Simplified Arabic"/>
          <w:sz w:val="26"/>
          <w:szCs w:val="26"/>
          <w:rtl/>
        </w:rPr>
        <w:t xml:space="preserve">خلال الربع </w:t>
      </w:r>
      <w:r w:rsidR="00A46B55" w:rsidRPr="005311B8">
        <w:rPr>
          <w:rFonts w:ascii="Simplified Arabic" w:hAnsi="Simplified Arabic" w:cs="Simplified Arabic"/>
          <w:sz w:val="26"/>
          <w:szCs w:val="26"/>
          <w:rtl/>
        </w:rPr>
        <w:t>الأول</w:t>
      </w:r>
      <w:r w:rsidR="00895C9F" w:rsidRPr="005311B8">
        <w:rPr>
          <w:rFonts w:ascii="Simplified Arabic" w:hAnsi="Simplified Arabic" w:cs="Simplified Arabic"/>
          <w:sz w:val="26"/>
          <w:szCs w:val="26"/>
          <w:rtl/>
        </w:rPr>
        <w:t xml:space="preserve"> </w:t>
      </w:r>
      <w:r w:rsidR="00A46B55" w:rsidRPr="005311B8">
        <w:rPr>
          <w:rFonts w:ascii="Simplified Arabic" w:hAnsi="Simplified Arabic" w:cs="Simplified Arabic"/>
          <w:sz w:val="26"/>
          <w:szCs w:val="26"/>
          <w:rtl/>
        </w:rPr>
        <w:t>2021</w:t>
      </w:r>
      <w:r w:rsidR="00895C9F" w:rsidRPr="005311B8">
        <w:rPr>
          <w:rFonts w:ascii="Simplified Arabic" w:hAnsi="Simplified Arabic" w:cs="Simplified Arabic"/>
          <w:sz w:val="26"/>
          <w:szCs w:val="26"/>
          <w:rtl/>
        </w:rPr>
        <w:t xml:space="preserve"> مقارنة بالربع </w:t>
      </w:r>
      <w:r w:rsidR="00A46B55" w:rsidRPr="005311B8">
        <w:rPr>
          <w:rFonts w:ascii="Simplified Arabic" w:hAnsi="Simplified Arabic" w:cs="Simplified Arabic"/>
          <w:sz w:val="26"/>
          <w:szCs w:val="26"/>
          <w:rtl/>
        </w:rPr>
        <w:t>الرابع</w:t>
      </w:r>
      <w:r w:rsidR="00895C9F" w:rsidRPr="005311B8">
        <w:rPr>
          <w:rFonts w:ascii="Simplified Arabic" w:hAnsi="Simplified Arabic" w:cs="Simplified Arabic"/>
          <w:sz w:val="26"/>
          <w:szCs w:val="26"/>
          <w:rtl/>
        </w:rPr>
        <w:t xml:space="preserve"> 2020.</w:t>
      </w:r>
    </w:p>
    <w:p w:rsidR="001A7350" w:rsidRPr="005311B8" w:rsidRDefault="001A7350" w:rsidP="00895C9F">
      <w:pPr>
        <w:jc w:val="both"/>
        <w:rPr>
          <w:rFonts w:ascii="Simplified Arabic" w:hAnsi="Simplified Arabic" w:cs="Simplified Arabic"/>
          <w:sz w:val="16"/>
          <w:szCs w:val="16"/>
          <w:rtl/>
        </w:rPr>
      </w:pPr>
    </w:p>
    <w:p w:rsidR="002C75BF" w:rsidRPr="005311B8" w:rsidRDefault="002C75BF" w:rsidP="002C75BF">
      <w:pPr>
        <w:pStyle w:val="BodyText2"/>
        <w:spacing w:after="0" w:line="240" w:lineRule="auto"/>
        <w:rPr>
          <w:rFonts w:ascii="Simplified Arabic" w:hAnsi="Simplified Arabic" w:cs="Simplified Arabic"/>
          <w:b/>
          <w:bCs/>
          <w:sz w:val="22"/>
          <w:szCs w:val="22"/>
          <w:rtl/>
        </w:rPr>
      </w:pPr>
      <w:r w:rsidRPr="005311B8">
        <w:rPr>
          <w:rFonts w:ascii="Simplified Arabic" w:hAnsi="Simplified Arabic" w:cs="Simplified Arabic"/>
          <w:b/>
          <w:bCs/>
          <w:sz w:val="22"/>
          <w:szCs w:val="22"/>
          <w:rtl/>
        </w:rPr>
        <w:t>تنويه لمستخدمي البيانات:</w:t>
      </w:r>
    </w:p>
    <w:p w:rsidR="0078667D" w:rsidRPr="005311B8" w:rsidRDefault="002C75BF" w:rsidP="005311B8">
      <w:pPr>
        <w:pStyle w:val="ListParagraph"/>
        <w:numPr>
          <w:ilvl w:val="0"/>
          <w:numId w:val="2"/>
        </w:numPr>
        <w:tabs>
          <w:tab w:val="left" w:pos="-1"/>
          <w:tab w:val="left" w:pos="282"/>
        </w:tabs>
        <w:ind w:left="-1" w:firstLine="0"/>
        <w:jc w:val="both"/>
        <w:rPr>
          <w:rFonts w:ascii="Simplified Arabic" w:hAnsi="Simplified Arabic" w:cs="Simplified Arabic"/>
        </w:rPr>
      </w:pPr>
      <w:r w:rsidRPr="005311B8">
        <w:rPr>
          <w:rFonts w:ascii="Simplified Arabic" w:hAnsi="Simplified Arabic" w:cs="Simplified Arabic"/>
          <w:rtl/>
        </w:rPr>
        <w:t>على أثر انتشار وباء كوفيد – 19 وما تبعه من تدابير للحد من انتشاره، فقد تم استبدال عملية جمع البيانات لأسعار الجملة من منافذ البيع المختلفة من الجمع الميداني إلى الجمع عبر الهاتف والمواقع الالكترونية لمنافذ البيع في مختلف المحافظات الفلسطينية.</w:t>
      </w:r>
    </w:p>
    <w:sectPr w:rsidR="0078667D" w:rsidRPr="005311B8" w:rsidSect="005311B8">
      <w:footerReference w:type="even" r:id="rId8"/>
      <w:footerReference w:type="default" r:id="rId9"/>
      <w:pgSz w:w="11907" w:h="16840" w:code="9"/>
      <w:pgMar w:top="1134" w:right="851" w:bottom="851" w:left="851" w:header="426" w:footer="13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FF9" w:rsidRDefault="00464FF9">
      <w:r>
        <w:separator/>
      </w:r>
    </w:p>
  </w:endnote>
  <w:endnote w:type="continuationSeparator" w:id="0">
    <w:p w:rsidR="00464FF9" w:rsidRDefault="00464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445EBF">
    <w:pPr>
      <w:pStyle w:val="Footer"/>
      <w:framePr w:wrap="around" w:vAnchor="text" w:hAnchor="margin" w:xAlign="center" w:y="1"/>
      <w:rPr>
        <w:rStyle w:val="PageNumber"/>
        <w:rtl/>
      </w:rPr>
    </w:pPr>
    <w:r>
      <w:rPr>
        <w:rStyle w:val="PageNumber"/>
        <w:rtl/>
      </w:rPr>
      <w:fldChar w:fldCharType="begin"/>
    </w:r>
    <w:r w:rsidR="0041218D">
      <w:rPr>
        <w:rStyle w:val="PageNumber"/>
      </w:rPr>
      <w:instrText xml:space="preserve">PAGE  </w:instrText>
    </w:r>
    <w:r>
      <w:rPr>
        <w:rStyle w:val="PageNumber"/>
        <w:rtl/>
      </w:rPr>
      <w:fldChar w:fldCharType="end"/>
    </w:r>
  </w:p>
  <w:p w:rsidR="0041218D" w:rsidRDefault="0041218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2C75BF">
    <w:pPr>
      <w:pStyle w:val="Footer"/>
      <w:jc w:val="center"/>
    </w:pPr>
    <w:r>
      <w:fldChar w:fldCharType="begin"/>
    </w:r>
    <w:r>
      <w:instrText xml:space="preserve"> PAGE   \* MERGEFORMAT </w:instrText>
    </w:r>
    <w:r>
      <w:fldChar w:fldCharType="separate"/>
    </w:r>
    <w:r w:rsidR="005311B8">
      <w:rPr>
        <w:noProof/>
        <w:rtl/>
      </w:rPr>
      <w:t>1</w:t>
    </w:r>
    <w:r>
      <w:rPr>
        <w:noProof/>
      </w:rPr>
      <w:fldChar w:fldCharType="end"/>
    </w:r>
  </w:p>
  <w:p w:rsidR="0041218D" w:rsidRDefault="0041218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FF9" w:rsidRDefault="00464FF9">
      <w:r>
        <w:separator/>
      </w:r>
    </w:p>
  </w:footnote>
  <w:footnote w:type="continuationSeparator" w:id="0">
    <w:p w:rsidR="00464FF9" w:rsidRDefault="00464FF9">
      <w:r>
        <w:continuationSeparator/>
      </w:r>
    </w:p>
  </w:footnote>
  <w:footnote w:id="1">
    <w:p w:rsidR="0049480C" w:rsidRDefault="0049480C" w:rsidP="0049480C">
      <w:pPr>
        <w:pStyle w:val="FootnoteText"/>
        <w:jc w:val="lowKashida"/>
        <w:rPr>
          <w:rFonts w:hint="cs"/>
          <w:rtl/>
        </w:rPr>
      </w:pPr>
      <w:r>
        <w:rPr>
          <w:rStyle w:val="FootnoteReference"/>
        </w:rPr>
        <w:t>1</w:t>
      </w:r>
      <w:r>
        <w:t xml:space="preserve"> </w:t>
      </w:r>
      <w:r>
        <w:rPr>
          <w:rtl/>
        </w:rPr>
        <w:t xml:space="preserve"> </w:t>
      </w:r>
      <w:r>
        <w:rPr>
          <w:rFonts w:cs="Simplified Arabic"/>
          <w:color w:val="000000"/>
          <w:rtl/>
        </w:rPr>
        <w:t>سعر إعادة البيع للسلع الجديدة أو المستعملة إلى تجار التجزئة سواء بغرض الاستهلاك أو إعادة الاستخدام في المجالات الصناعية أو التجارية أو المؤسسية أو المهنية، حيث يشمل سعر الجملة ضريبة القيمة المضافة وأجور النقل.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1E76"/>
    <w:rsid w:val="000003EC"/>
    <w:rsid w:val="000040EF"/>
    <w:rsid w:val="00017FAB"/>
    <w:rsid w:val="00020270"/>
    <w:rsid w:val="00021919"/>
    <w:rsid w:val="0002407B"/>
    <w:rsid w:val="00030528"/>
    <w:rsid w:val="000404FF"/>
    <w:rsid w:val="00046D2C"/>
    <w:rsid w:val="0005122E"/>
    <w:rsid w:val="00055D53"/>
    <w:rsid w:val="00062C05"/>
    <w:rsid w:val="00065884"/>
    <w:rsid w:val="00071184"/>
    <w:rsid w:val="000727C2"/>
    <w:rsid w:val="00075AE6"/>
    <w:rsid w:val="000773D2"/>
    <w:rsid w:val="00080277"/>
    <w:rsid w:val="00081E68"/>
    <w:rsid w:val="000820DC"/>
    <w:rsid w:val="0008245D"/>
    <w:rsid w:val="00083045"/>
    <w:rsid w:val="00083D26"/>
    <w:rsid w:val="00086206"/>
    <w:rsid w:val="0009062A"/>
    <w:rsid w:val="00091F06"/>
    <w:rsid w:val="00096B23"/>
    <w:rsid w:val="000A466A"/>
    <w:rsid w:val="000A6E8F"/>
    <w:rsid w:val="000B36A5"/>
    <w:rsid w:val="000B3A77"/>
    <w:rsid w:val="000C0D08"/>
    <w:rsid w:val="000C3DED"/>
    <w:rsid w:val="000C3E34"/>
    <w:rsid w:val="000E40F2"/>
    <w:rsid w:val="000E7D2B"/>
    <w:rsid w:val="000F2FB5"/>
    <w:rsid w:val="000F584E"/>
    <w:rsid w:val="000F6B34"/>
    <w:rsid w:val="00110A08"/>
    <w:rsid w:val="00117019"/>
    <w:rsid w:val="00124F83"/>
    <w:rsid w:val="001251AF"/>
    <w:rsid w:val="00131EEE"/>
    <w:rsid w:val="001327FE"/>
    <w:rsid w:val="00132C19"/>
    <w:rsid w:val="001334DE"/>
    <w:rsid w:val="0013502C"/>
    <w:rsid w:val="00136AE4"/>
    <w:rsid w:val="00140307"/>
    <w:rsid w:val="00141C84"/>
    <w:rsid w:val="00145148"/>
    <w:rsid w:val="00152EFA"/>
    <w:rsid w:val="001530F6"/>
    <w:rsid w:val="0016431E"/>
    <w:rsid w:val="00172A1D"/>
    <w:rsid w:val="00173C68"/>
    <w:rsid w:val="001746D5"/>
    <w:rsid w:val="00180704"/>
    <w:rsid w:val="00182907"/>
    <w:rsid w:val="001831CC"/>
    <w:rsid w:val="0019681D"/>
    <w:rsid w:val="001A0C6D"/>
    <w:rsid w:val="001A0C78"/>
    <w:rsid w:val="001A318F"/>
    <w:rsid w:val="001A48D6"/>
    <w:rsid w:val="001A5B28"/>
    <w:rsid w:val="001A69A7"/>
    <w:rsid w:val="001A7350"/>
    <w:rsid w:val="001A7376"/>
    <w:rsid w:val="001B0E21"/>
    <w:rsid w:val="001B52AD"/>
    <w:rsid w:val="001B62AE"/>
    <w:rsid w:val="001B7C33"/>
    <w:rsid w:val="001C7795"/>
    <w:rsid w:val="001D000B"/>
    <w:rsid w:val="001D45D4"/>
    <w:rsid w:val="001D6417"/>
    <w:rsid w:val="001D78B2"/>
    <w:rsid w:val="001D7909"/>
    <w:rsid w:val="001E0FE8"/>
    <w:rsid w:val="001E1281"/>
    <w:rsid w:val="001E340B"/>
    <w:rsid w:val="001E5302"/>
    <w:rsid w:val="001F0900"/>
    <w:rsid w:val="001F16EC"/>
    <w:rsid w:val="001F1A06"/>
    <w:rsid w:val="001F1B3A"/>
    <w:rsid w:val="00201435"/>
    <w:rsid w:val="00203B3E"/>
    <w:rsid w:val="0020537C"/>
    <w:rsid w:val="002165DF"/>
    <w:rsid w:val="00232D73"/>
    <w:rsid w:val="00240E4C"/>
    <w:rsid w:val="00243704"/>
    <w:rsid w:val="00244C06"/>
    <w:rsid w:val="00247441"/>
    <w:rsid w:val="002502E0"/>
    <w:rsid w:val="00257CB8"/>
    <w:rsid w:val="0026086E"/>
    <w:rsid w:val="00272C61"/>
    <w:rsid w:val="00273198"/>
    <w:rsid w:val="002825AA"/>
    <w:rsid w:val="0028424E"/>
    <w:rsid w:val="00286D0A"/>
    <w:rsid w:val="00287685"/>
    <w:rsid w:val="002A4788"/>
    <w:rsid w:val="002C69E3"/>
    <w:rsid w:val="002C75BF"/>
    <w:rsid w:val="002D0754"/>
    <w:rsid w:val="002D2CB1"/>
    <w:rsid w:val="002D39D1"/>
    <w:rsid w:val="002D426D"/>
    <w:rsid w:val="002D4916"/>
    <w:rsid w:val="002D4D45"/>
    <w:rsid w:val="002D763E"/>
    <w:rsid w:val="002E1E6C"/>
    <w:rsid w:val="002E7B9F"/>
    <w:rsid w:val="002F0405"/>
    <w:rsid w:val="002F132B"/>
    <w:rsid w:val="002F6CC7"/>
    <w:rsid w:val="003012DA"/>
    <w:rsid w:val="00310839"/>
    <w:rsid w:val="00310F91"/>
    <w:rsid w:val="0031498B"/>
    <w:rsid w:val="00315B24"/>
    <w:rsid w:val="0031714A"/>
    <w:rsid w:val="00317E5C"/>
    <w:rsid w:val="0032005A"/>
    <w:rsid w:val="00320A5A"/>
    <w:rsid w:val="00327D78"/>
    <w:rsid w:val="0033254C"/>
    <w:rsid w:val="003351D9"/>
    <w:rsid w:val="00347E8D"/>
    <w:rsid w:val="00347E9D"/>
    <w:rsid w:val="0035296D"/>
    <w:rsid w:val="00356F47"/>
    <w:rsid w:val="0036157D"/>
    <w:rsid w:val="003631AD"/>
    <w:rsid w:val="00372321"/>
    <w:rsid w:val="003725A6"/>
    <w:rsid w:val="00373048"/>
    <w:rsid w:val="003758BF"/>
    <w:rsid w:val="00386BBF"/>
    <w:rsid w:val="00386EE2"/>
    <w:rsid w:val="003904F6"/>
    <w:rsid w:val="003918AB"/>
    <w:rsid w:val="00394441"/>
    <w:rsid w:val="003971DE"/>
    <w:rsid w:val="003A054C"/>
    <w:rsid w:val="003A553E"/>
    <w:rsid w:val="003A7270"/>
    <w:rsid w:val="003B064B"/>
    <w:rsid w:val="003B27EC"/>
    <w:rsid w:val="003B315D"/>
    <w:rsid w:val="003B6BC5"/>
    <w:rsid w:val="003D1AC6"/>
    <w:rsid w:val="003D5D0A"/>
    <w:rsid w:val="003D680B"/>
    <w:rsid w:val="003F153F"/>
    <w:rsid w:val="003F371F"/>
    <w:rsid w:val="003F4B73"/>
    <w:rsid w:val="003F5A50"/>
    <w:rsid w:val="0041218D"/>
    <w:rsid w:val="00417F22"/>
    <w:rsid w:val="00427E93"/>
    <w:rsid w:val="00431743"/>
    <w:rsid w:val="004335A9"/>
    <w:rsid w:val="00433D5E"/>
    <w:rsid w:val="00440247"/>
    <w:rsid w:val="00441941"/>
    <w:rsid w:val="0044509E"/>
    <w:rsid w:val="00445EBF"/>
    <w:rsid w:val="00447C02"/>
    <w:rsid w:val="00453476"/>
    <w:rsid w:val="004539BF"/>
    <w:rsid w:val="00455B60"/>
    <w:rsid w:val="00464FF9"/>
    <w:rsid w:val="0047363C"/>
    <w:rsid w:val="004752A9"/>
    <w:rsid w:val="00480B8F"/>
    <w:rsid w:val="00480F5D"/>
    <w:rsid w:val="0048345C"/>
    <w:rsid w:val="004844C3"/>
    <w:rsid w:val="004844EB"/>
    <w:rsid w:val="00484B72"/>
    <w:rsid w:val="0049480C"/>
    <w:rsid w:val="00495F40"/>
    <w:rsid w:val="00497479"/>
    <w:rsid w:val="004A0A23"/>
    <w:rsid w:val="004B5997"/>
    <w:rsid w:val="004C017C"/>
    <w:rsid w:val="004C03E7"/>
    <w:rsid w:val="004C1ACB"/>
    <w:rsid w:val="004C23F3"/>
    <w:rsid w:val="004D3125"/>
    <w:rsid w:val="004E5CDC"/>
    <w:rsid w:val="004F3527"/>
    <w:rsid w:val="004F3543"/>
    <w:rsid w:val="004F46A8"/>
    <w:rsid w:val="004F59BC"/>
    <w:rsid w:val="004F6D6E"/>
    <w:rsid w:val="005137D7"/>
    <w:rsid w:val="005162FD"/>
    <w:rsid w:val="005166D8"/>
    <w:rsid w:val="00521688"/>
    <w:rsid w:val="00521E76"/>
    <w:rsid w:val="0052276D"/>
    <w:rsid w:val="00523297"/>
    <w:rsid w:val="0052462B"/>
    <w:rsid w:val="005271BC"/>
    <w:rsid w:val="005311B8"/>
    <w:rsid w:val="00541D81"/>
    <w:rsid w:val="005430A8"/>
    <w:rsid w:val="00552B99"/>
    <w:rsid w:val="00553775"/>
    <w:rsid w:val="00560CF7"/>
    <w:rsid w:val="0056166F"/>
    <w:rsid w:val="00564C40"/>
    <w:rsid w:val="00565957"/>
    <w:rsid w:val="00571A9F"/>
    <w:rsid w:val="005739B6"/>
    <w:rsid w:val="00575033"/>
    <w:rsid w:val="00581D1C"/>
    <w:rsid w:val="005829FA"/>
    <w:rsid w:val="00587FE7"/>
    <w:rsid w:val="00595753"/>
    <w:rsid w:val="0059655D"/>
    <w:rsid w:val="005A17A2"/>
    <w:rsid w:val="005A45C5"/>
    <w:rsid w:val="005A4F39"/>
    <w:rsid w:val="005B084F"/>
    <w:rsid w:val="005B2BA6"/>
    <w:rsid w:val="005C2195"/>
    <w:rsid w:val="005C538C"/>
    <w:rsid w:val="005C6A34"/>
    <w:rsid w:val="005D0A33"/>
    <w:rsid w:val="005D1C4E"/>
    <w:rsid w:val="005E0AD5"/>
    <w:rsid w:val="005E27CC"/>
    <w:rsid w:val="005E2D89"/>
    <w:rsid w:val="005F2E7E"/>
    <w:rsid w:val="005F35F4"/>
    <w:rsid w:val="005F44D5"/>
    <w:rsid w:val="005F6453"/>
    <w:rsid w:val="00600545"/>
    <w:rsid w:val="006016E8"/>
    <w:rsid w:val="00620488"/>
    <w:rsid w:val="00621520"/>
    <w:rsid w:val="0062362E"/>
    <w:rsid w:val="00630725"/>
    <w:rsid w:val="006357D5"/>
    <w:rsid w:val="006416B6"/>
    <w:rsid w:val="006457CD"/>
    <w:rsid w:val="00646980"/>
    <w:rsid w:val="00647049"/>
    <w:rsid w:val="00650754"/>
    <w:rsid w:val="0065433D"/>
    <w:rsid w:val="00657586"/>
    <w:rsid w:val="006620BC"/>
    <w:rsid w:val="006625D1"/>
    <w:rsid w:val="0066334E"/>
    <w:rsid w:val="00664112"/>
    <w:rsid w:val="00666B43"/>
    <w:rsid w:val="006727FB"/>
    <w:rsid w:val="006806BF"/>
    <w:rsid w:val="00686181"/>
    <w:rsid w:val="006879BB"/>
    <w:rsid w:val="00691778"/>
    <w:rsid w:val="00691CAB"/>
    <w:rsid w:val="00692A65"/>
    <w:rsid w:val="00694978"/>
    <w:rsid w:val="00695993"/>
    <w:rsid w:val="006A4B65"/>
    <w:rsid w:val="006A575E"/>
    <w:rsid w:val="006B00EE"/>
    <w:rsid w:val="006B17BA"/>
    <w:rsid w:val="006B1E59"/>
    <w:rsid w:val="006C1B59"/>
    <w:rsid w:val="006E2A22"/>
    <w:rsid w:val="00701983"/>
    <w:rsid w:val="00703894"/>
    <w:rsid w:val="00711027"/>
    <w:rsid w:val="007160E8"/>
    <w:rsid w:val="0072666B"/>
    <w:rsid w:val="007273B2"/>
    <w:rsid w:val="00730011"/>
    <w:rsid w:val="00730029"/>
    <w:rsid w:val="007451E0"/>
    <w:rsid w:val="007543AC"/>
    <w:rsid w:val="00757A0D"/>
    <w:rsid w:val="00760603"/>
    <w:rsid w:val="007628D4"/>
    <w:rsid w:val="00765853"/>
    <w:rsid w:val="00765CC0"/>
    <w:rsid w:val="00766E87"/>
    <w:rsid w:val="0077051A"/>
    <w:rsid w:val="00785A9F"/>
    <w:rsid w:val="0078667D"/>
    <w:rsid w:val="00790426"/>
    <w:rsid w:val="00792820"/>
    <w:rsid w:val="00793940"/>
    <w:rsid w:val="00793A14"/>
    <w:rsid w:val="007957DA"/>
    <w:rsid w:val="007959C9"/>
    <w:rsid w:val="0079769B"/>
    <w:rsid w:val="007A105F"/>
    <w:rsid w:val="007A1607"/>
    <w:rsid w:val="007A2C6A"/>
    <w:rsid w:val="007A4752"/>
    <w:rsid w:val="007A573C"/>
    <w:rsid w:val="007A659B"/>
    <w:rsid w:val="007B1038"/>
    <w:rsid w:val="007B3965"/>
    <w:rsid w:val="007B4CE4"/>
    <w:rsid w:val="007C3EE0"/>
    <w:rsid w:val="007C411D"/>
    <w:rsid w:val="007C7A1E"/>
    <w:rsid w:val="007D0A50"/>
    <w:rsid w:val="007D1F54"/>
    <w:rsid w:val="007D66F5"/>
    <w:rsid w:val="007E1928"/>
    <w:rsid w:val="007E1CB6"/>
    <w:rsid w:val="007E4488"/>
    <w:rsid w:val="007E4DB0"/>
    <w:rsid w:val="007F16E6"/>
    <w:rsid w:val="007F49AD"/>
    <w:rsid w:val="007F6DED"/>
    <w:rsid w:val="00800E4B"/>
    <w:rsid w:val="00805BD4"/>
    <w:rsid w:val="00813688"/>
    <w:rsid w:val="00814F10"/>
    <w:rsid w:val="00821C6A"/>
    <w:rsid w:val="00822865"/>
    <w:rsid w:val="00822E4F"/>
    <w:rsid w:val="008245A8"/>
    <w:rsid w:val="00824781"/>
    <w:rsid w:val="008325B0"/>
    <w:rsid w:val="008360FF"/>
    <w:rsid w:val="00847B7F"/>
    <w:rsid w:val="00850A4B"/>
    <w:rsid w:val="00852B2F"/>
    <w:rsid w:val="008548E4"/>
    <w:rsid w:val="008553E1"/>
    <w:rsid w:val="00856BAC"/>
    <w:rsid w:val="00864414"/>
    <w:rsid w:val="00870B83"/>
    <w:rsid w:val="0087142D"/>
    <w:rsid w:val="0088105A"/>
    <w:rsid w:val="00881CFD"/>
    <w:rsid w:val="0088237A"/>
    <w:rsid w:val="008848FB"/>
    <w:rsid w:val="00884B97"/>
    <w:rsid w:val="008919CB"/>
    <w:rsid w:val="00892E2D"/>
    <w:rsid w:val="008935B9"/>
    <w:rsid w:val="00895C9F"/>
    <w:rsid w:val="008A0F52"/>
    <w:rsid w:val="008A1FAE"/>
    <w:rsid w:val="008A29B8"/>
    <w:rsid w:val="008B110F"/>
    <w:rsid w:val="008B379B"/>
    <w:rsid w:val="008B6C32"/>
    <w:rsid w:val="008C01DB"/>
    <w:rsid w:val="008C59D8"/>
    <w:rsid w:val="008E0271"/>
    <w:rsid w:val="008E10E5"/>
    <w:rsid w:val="008E1AFE"/>
    <w:rsid w:val="008E409F"/>
    <w:rsid w:val="008E6DCF"/>
    <w:rsid w:val="008F4F2A"/>
    <w:rsid w:val="00906C2D"/>
    <w:rsid w:val="00907AC5"/>
    <w:rsid w:val="00911104"/>
    <w:rsid w:val="00912549"/>
    <w:rsid w:val="009218B5"/>
    <w:rsid w:val="0092361A"/>
    <w:rsid w:val="00923A36"/>
    <w:rsid w:val="009353C5"/>
    <w:rsid w:val="00935E15"/>
    <w:rsid w:val="009547CF"/>
    <w:rsid w:val="00955BE4"/>
    <w:rsid w:val="00956265"/>
    <w:rsid w:val="009606BE"/>
    <w:rsid w:val="00963577"/>
    <w:rsid w:val="0098184F"/>
    <w:rsid w:val="00981B98"/>
    <w:rsid w:val="0098531A"/>
    <w:rsid w:val="0099276A"/>
    <w:rsid w:val="00992BFD"/>
    <w:rsid w:val="00992EC3"/>
    <w:rsid w:val="00994BE8"/>
    <w:rsid w:val="00995421"/>
    <w:rsid w:val="009A1FEE"/>
    <w:rsid w:val="009B06A6"/>
    <w:rsid w:val="009B2A4D"/>
    <w:rsid w:val="009B3A7F"/>
    <w:rsid w:val="009B48C1"/>
    <w:rsid w:val="009C14D0"/>
    <w:rsid w:val="009C7CE9"/>
    <w:rsid w:val="009D09AC"/>
    <w:rsid w:val="009D3B3B"/>
    <w:rsid w:val="009D4112"/>
    <w:rsid w:val="009D5747"/>
    <w:rsid w:val="009D5F46"/>
    <w:rsid w:val="009E0D55"/>
    <w:rsid w:val="009E1B07"/>
    <w:rsid w:val="009F0BED"/>
    <w:rsid w:val="009F2CD9"/>
    <w:rsid w:val="00A01DBD"/>
    <w:rsid w:val="00A14FB6"/>
    <w:rsid w:val="00A20827"/>
    <w:rsid w:val="00A23053"/>
    <w:rsid w:val="00A26577"/>
    <w:rsid w:val="00A35034"/>
    <w:rsid w:val="00A46B55"/>
    <w:rsid w:val="00A559F6"/>
    <w:rsid w:val="00A57501"/>
    <w:rsid w:val="00A6031E"/>
    <w:rsid w:val="00A61AA4"/>
    <w:rsid w:val="00A61D3B"/>
    <w:rsid w:val="00A63069"/>
    <w:rsid w:val="00A713A9"/>
    <w:rsid w:val="00A7462F"/>
    <w:rsid w:val="00A747D2"/>
    <w:rsid w:val="00A8106C"/>
    <w:rsid w:val="00A84ED7"/>
    <w:rsid w:val="00A87FD5"/>
    <w:rsid w:val="00A90E8C"/>
    <w:rsid w:val="00A93BA2"/>
    <w:rsid w:val="00A943AC"/>
    <w:rsid w:val="00A97264"/>
    <w:rsid w:val="00AA17BA"/>
    <w:rsid w:val="00AA561C"/>
    <w:rsid w:val="00AA5976"/>
    <w:rsid w:val="00AA6AC0"/>
    <w:rsid w:val="00AB3A96"/>
    <w:rsid w:val="00AB3FB0"/>
    <w:rsid w:val="00AB7F11"/>
    <w:rsid w:val="00AC0160"/>
    <w:rsid w:val="00AC39B9"/>
    <w:rsid w:val="00AC3AA9"/>
    <w:rsid w:val="00AC5558"/>
    <w:rsid w:val="00AC5C85"/>
    <w:rsid w:val="00AD1834"/>
    <w:rsid w:val="00AD1CAC"/>
    <w:rsid w:val="00B01A13"/>
    <w:rsid w:val="00B041A0"/>
    <w:rsid w:val="00B067D7"/>
    <w:rsid w:val="00B10AFE"/>
    <w:rsid w:val="00B1352F"/>
    <w:rsid w:val="00B154B2"/>
    <w:rsid w:val="00B15B9E"/>
    <w:rsid w:val="00B20794"/>
    <w:rsid w:val="00B230F6"/>
    <w:rsid w:val="00B25F11"/>
    <w:rsid w:val="00B31B36"/>
    <w:rsid w:val="00B31D9F"/>
    <w:rsid w:val="00B371D5"/>
    <w:rsid w:val="00B4007B"/>
    <w:rsid w:val="00B42690"/>
    <w:rsid w:val="00B42DE8"/>
    <w:rsid w:val="00B45DA7"/>
    <w:rsid w:val="00B4616D"/>
    <w:rsid w:val="00B47DDA"/>
    <w:rsid w:val="00B50D5C"/>
    <w:rsid w:val="00B53EB3"/>
    <w:rsid w:val="00B62025"/>
    <w:rsid w:val="00B643D7"/>
    <w:rsid w:val="00B65EB9"/>
    <w:rsid w:val="00B66915"/>
    <w:rsid w:val="00B66E46"/>
    <w:rsid w:val="00B7086D"/>
    <w:rsid w:val="00B74184"/>
    <w:rsid w:val="00B7542C"/>
    <w:rsid w:val="00B83B83"/>
    <w:rsid w:val="00B84630"/>
    <w:rsid w:val="00B866F7"/>
    <w:rsid w:val="00B91D57"/>
    <w:rsid w:val="00B92FBD"/>
    <w:rsid w:val="00B931C6"/>
    <w:rsid w:val="00BA06BF"/>
    <w:rsid w:val="00BA3417"/>
    <w:rsid w:val="00BA3485"/>
    <w:rsid w:val="00BA6BFD"/>
    <w:rsid w:val="00BA7657"/>
    <w:rsid w:val="00BB0CBF"/>
    <w:rsid w:val="00BB224E"/>
    <w:rsid w:val="00BB3596"/>
    <w:rsid w:val="00BB6C08"/>
    <w:rsid w:val="00BB6F83"/>
    <w:rsid w:val="00BC1053"/>
    <w:rsid w:val="00BC3C8F"/>
    <w:rsid w:val="00BC77C3"/>
    <w:rsid w:val="00BD33EA"/>
    <w:rsid w:val="00BD5886"/>
    <w:rsid w:val="00BE072F"/>
    <w:rsid w:val="00BE105A"/>
    <w:rsid w:val="00BE4A59"/>
    <w:rsid w:val="00BF00FB"/>
    <w:rsid w:val="00BF0699"/>
    <w:rsid w:val="00BF0846"/>
    <w:rsid w:val="00C00279"/>
    <w:rsid w:val="00C042B4"/>
    <w:rsid w:val="00C0626C"/>
    <w:rsid w:val="00C17A99"/>
    <w:rsid w:val="00C2385F"/>
    <w:rsid w:val="00C24CEA"/>
    <w:rsid w:val="00C25839"/>
    <w:rsid w:val="00C362E2"/>
    <w:rsid w:val="00C37E22"/>
    <w:rsid w:val="00C415A4"/>
    <w:rsid w:val="00C51CFB"/>
    <w:rsid w:val="00C527D2"/>
    <w:rsid w:val="00C5333A"/>
    <w:rsid w:val="00C53EE3"/>
    <w:rsid w:val="00C54F7B"/>
    <w:rsid w:val="00C5515E"/>
    <w:rsid w:val="00C61682"/>
    <w:rsid w:val="00C618DD"/>
    <w:rsid w:val="00C641D0"/>
    <w:rsid w:val="00C645D8"/>
    <w:rsid w:val="00C7248E"/>
    <w:rsid w:val="00C725FC"/>
    <w:rsid w:val="00C75286"/>
    <w:rsid w:val="00C86EBD"/>
    <w:rsid w:val="00C9659C"/>
    <w:rsid w:val="00C97C76"/>
    <w:rsid w:val="00CA3F6B"/>
    <w:rsid w:val="00CA4C1F"/>
    <w:rsid w:val="00CA7EB3"/>
    <w:rsid w:val="00CB0584"/>
    <w:rsid w:val="00CB0C4B"/>
    <w:rsid w:val="00CB2B20"/>
    <w:rsid w:val="00CB53B5"/>
    <w:rsid w:val="00CC135E"/>
    <w:rsid w:val="00CC3D1D"/>
    <w:rsid w:val="00CC7525"/>
    <w:rsid w:val="00CC7714"/>
    <w:rsid w:val="00CD14B0"/>
    <w:rsid w:val="00CD2EE8"/>
    <w:rsid w:val="00CD3981"/>
    <w:rsid w:val="00CD426F"/>
    <w:rsid w:val="00CD606C"/>
    <w:rsid w:val="00CE2AA0"/>
    <w:rsid w:val="00CE5CB6"/>
    <w:rsid w:val="00CE6860"/>
    <w:rsid w:val="00CF0739"/>
    <w:rsid w:val="00CF2A6B"/>
    <w:rsid w:val="00CF755E"/>
    <w:rsid w:val="00D008A6"/>
    <w:rsid w:val="00D035B8"/>
    <w:rsid w:val="00D06072"/>
    <w:rsid w:val="00D06CD3"/>
    <w:rsid w:val="00D154BB"/>
    <w:rsid w:val="00D21979"/>
    <w:rsid w:val="00D25A2F"/>
    <w:rsid w:val="00D25F70"/>
    <w:rsid w:val="00D35B36"/>
    <w:rsid w:val="00D400CE"/>
    <w:rsid w:val="00D40A8C"/>
    <w:rsid w:val="00D40E1B"/>
    <w:rsid w:val="00D52CBA"/>
    <w:rsid w:val="00D558DC"/>
    <w:rsid w:val="00D5609E"/>
    <w:rsid w:val="00D565FB"/>
    <w:rsid w:val="00D64D91"/>
    <w:rsid w:val="00D66244"/>
    <w:rsid w:val="00D709D4"/>
    <w:rsid w:val="00D73629"/>
    <w:rsid w:val="00D757D4"/>
    <w:rsid w:val="00D80CF9"/>
    <w:rsid w:val="00D81E05"/>
    <w:rsid w:val="00D84C6E"/>
    <w:rsid w:val="00D873FD"/>
    <w:rsid w:val="00D916AB"/>
    <w:rsid w:val="00D96BD8"/>
    <w:rsid w:val="00DA1651"/>
    <w:rsid w:val="00DB04D6"/>
    <w:rsid w:val="00DB71DC"/>
    <w:rsid w:val="00DB787D"/>
    <w:rsid w:val="00DC4294"/>
    <w:rsid w:val="00DC431C"/>
    <w:rsid w:val="00DC4487"/>
    <w:rsid w:val="00DD47A4"/>
    <w:rsid w:val="00DD6188"/>
    <w:rsid w:val="00DD73B0"/>
    <w:rsid w:val="00DE1DA5"/>
    <w:rsid w:val="00DE50C9"/>
    <w:rsid w:val="00DF3753"/>
    <w:rsid w:val="00DF4249"/>
    <w:rsid w:val="00DF78E9"/>
    <w:rsid w:val="00E00774"/>
    <w:rsid w:val="00E07021"/>
    <w:rsid w:val="00E13447"/>
    <w:rsid w:val="00E27E8F"/>
    <w:rsid w:val="00E43DA5"/>
    <w:rsid w:val="00E5211E"/>
    <w:rsid w:val="00E560B6"/>
    <w:rsid w:val="00E61AFB"/>
    <w:rsid w:val="00E6510D"/>
    <w:rsid w:val="00E666D0"/>
    <w:rsid w:val="00E674D4"/>
    <w:rsid w:val="00E70C29"/>
    <w:rsid w:val="00E73C8F"/>
    <w:rsid w:val="00E74216"/>
    <w:rsid w:val="00E76F82"/>
    <w:rsid w:val="00E85753"/>
    <w:rsid w:val="00E90B5A"/>
    <w:rsid w:val="00E90D4B"/>
    <w:rsid w:val="00E970E3"/>
    <w:rsid w:val="00E97926"/>
    <w:rsid w:val="00E97ED8"/>
    <w:rsid w:val="00EA0EDC"/>
    <w:rsid w:val="00EA4C9C"/>
    <w:rsid w:val="00EB0119"/>
    <w:rsid w:val="00EB1130"/>
    <w:rsid w:val="00EB64F5"/>
    <w:rsid w:val="00EC30B4"/>
    <w:rsid w:val="00ED26C6"/>
    <w:rsid w:val="00ED5245"/>
    <w:rsid w:val="00ED6DA5"/>
    <w:rsid w:val="00EE3815"/>
    <w:rsid w:val="00EE7194"/>
    <w:rsid w:val="00EE7CBF"/>
    <w:rsid w:val="00EF075C"/>
    <w:rsid w:val="00EF43C7"/>
    <w:rsid w:val="00EF4C06"/>
    <w:rsid w:val="00F022FC"/>
    <w:rsid w:val="00F028BF"/>
    <w:rsid w:val="00F05FCA"/>
    <w:rsid w:val="00F15A7C"/>
    <w:rsid w:val="00F15F41"/>
    <w:rsid w:val="00F17B3C"/>
    <w:rsid w:val="00F27365"/>
    <w:rsid w:val="00F307B2"/>
    <w:rsid w:val="00F31275"/>
    <w:rsid w:val="00F31B5C"/>
    <w:rsid w:val="00F321C5"/>
    <w:rsid w:val="00F356E8"/>
    <w:rsid w:val="00F3605C"/>
    <w:rsid w:val="00F3712F"/>
    <w:rsid w:val="00F427F7"/>
    <w:rsid w:val="00F43482"/>
    <w:rsid w:val="00F437C8"/>
    <w:rsid w:val="00F43987"/>
    <w:rsid w:val="00F44995"/>
    <w:rsid w:val="00F566B1"/>
    <w:rsid w:val="00F57D1C"/>
    <w:rsid w:val="00F60CC9"/>
    <w:rsid w:val="00F61BE3"/>
    <w:rsid w:val="00F732B5"/>
    <w:rsid w:val="00F753E1"/>
    <w:rsid w:val="00F77416"/>
    <w:rsid w:val="00F8533F"/>
    <w:rsid w:val="00F86F43"/>
    <w:rsid w:val="00F9459E"/>
    <w:rsid w:val="00F95976"/>
    <w:rsid w:val="00F96F3C"/>
    <w:rsid w:val="00FA082F"/>
    <w:rsid w:val="00FA1148"/>
    <w:rsid w:val="00FA5A2D"/>
    <w:rsid w:val="00FA748F"/>
    <w:rsid w:val="00FC1090"/>
    <w:rsid w:val="00FD043D"/>
    <w:rsid w:val="00FD088A"/>
    <w:rsid w:val="00FD296F"/>
    <w:rsid w:val="00FE14F8"/>
    <w:rsid w:val="00FE6220"/>
    <w:rsid w:val="00FE6283"/>
    <w:rsid w:val="00FF05CF"/>
    <w:rsid w:val="00FF4EDC"/>
    <w:rsid w:val="00FF61F6"/>
    <w:rsid w:val="00FF7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A1C79D"/>
  <w15:docId w15:val="{800C481F-E6E7-4544-9372-C9C3D1E4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181"/>
    <w:pPr>
      <w:bidi/>
    </w:pPr>
    <w:rPr>
      <w:sz w:val="24"/>
      <w:szCs w:val="24"/>
      <w:lang w:eastAsia="ar-SA"/>
    </w:rPr>
  </w:style>
  <w:style w:type="paragraph" w:styleId="Heading1">
    <w:name w:val="heading 1"/>
    <w:basedOn w:val="Normal"/>
    <w:next w:val="Normal"/>
    <w:qFormat/>
    <w:rsid w:val="00686181"/>
    <w:pPr>
      <w:keepNext/>
      <w:jc w:val="lowKashida"/>
      <w:outlineLvl w:val="0"/>
    </w:pPr>
    <w:rPr>
      <w:b/>
      <w:bCs/>
      <w:lang w:eastAsia="en-US"/>
    </w:rPr>
  </w:style>
  <w:style w:type="paragraph" w:styleId="Heading2">
    <w:name w:val="heading 2"/>
    <w:basedOn w:val="Normal"/>
    <w:next w:val="Normal"/>
    <w:qFormat/>
    <w:rsid w:val="00686181"/>
    <w:pPr>
      <w:keepNext/>
      <w:outlineLvl w:val="1"/>
    </w:pPr>
    <w:rPr>
      <w:rFonts w:cs="Simplified Arabic"/>
      <w:b/>
      <w:bCs/>
      <w:lang w:val="en-GB"/>
    </w:rPr>
  </w:style>
  <w:style w:type="paragraph" w:styleId="Heading6">
    <w:name w:val="heading 6"/>
    <w:basedOn w:val="Normal"/>
    <w:next w:val="Normal"/>
    <w:qFormat/>
    <w:rsid w:val="00686181"/>
    <w:pPr>
      <w:keepNext/>
      <w:outlineLvl w:val="5"/>
    </w:pPr>
    <w:rPr>
      <w:rFonts w:cs="Simplified Arabic"/>
      <w:b/>
      <w:bCs/>
      <w:sz w:val="28"/>
      <w:szCs w:val="28"/>
      <w:lang w:val="en-GB"/>
    </w:rPr>
  </w:style>
  <w:style w:type="paragraph" w:styleId="Heading8">
    <w:name w:val="heading 8"/>
    <w:basedOn w:val="Normal"/>
    <w:next w:val="Normal"/>
    <w:qFormat/>
    <w:rsid w:val="00686181"/>
    <w:pPr>
      <w:keepNext/>
      <w:jc w:val="both"/>
      <w:outlineLvl w:val="7"/>
    </w:pPr>
    <w:rPr>
      <w:rFonts w:cs="Simplified Arabic"/>
      <w:b/>
      <w:bCs/>
      <w:lang w:val="en-GB"/>
    </w:rPr>
  </w:style>
  <w:style w:type="paragraph" w:styleId="Heading9">
    <w:name w:val="heading 9"/>
    <w:basedOn w:val="Normal"/>
    <w:next w:val="Normal"/>
    <w:qFormat/>
    <w:rsid w:val="0068618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6181"/>
    <w:pPr>
      <w:tabs>
        <w:tab w:val="center" w:pos="4320"/>
        <w:tab w:val="right" w:pos="8640"/>
      </w:tabs>
    </w:pPr>
    <w:rPr>
      <w:snapToGrid w:val="0"/>
      <w:sz w:val="20"/>
      <w:szCs w:val="20"/>
    </w:rPr>
  </w:style>
  <w:style w:type="paragraph" w:styleId="FootnoteText">
    <w:name w:val="footnote text"/>
    <w:basedOn w:val="Normal"/>
    <w:link w:val="FootnoteTextChar"/>
    <w:semiHidden/>
    <w:rsid w:val="00686181"/>
    <w:rPr>
      <w:snapToGrid w:val="0"/>
      <w:sz w:val="20"/>
      <w:szCs w:val="20"/>
    </w:rPr>
  </w:style>
  <w:style w:type="character" w:styleId="FootnoteReference">
    <w:name w:val="footnote reference"/>
    <w:semiHidden/>
    <w:rsid w:val="00686181"/>
    <w:rPr>
      <w:vertAlign w:val="superscript"/>
    </w:rPr>
  </w:style>
  <w:style w:type="paragraph" w:styleId="BodyText">
    <w:name w:val="Body Text"/>
    <w:basedOn w:val="Normal"/>
    <w:semiHidden/>
    <w:rsid w:val="00686181"/>
    <w:pPr>
      <w:jc w:val="lowKashida"/>
    </w:pPr>
    <w:rPr>
      <w:rFonts w:cs="Simplified Arabic"/>
      <w:snapToGrid w:val="0"/>
      <w:sz w:val="20"/>
      <w:szCs w:val="20"/>
      <w:lang w:eastAsia="en-US"/>
    </w:rPr>
  </w:style>
  <w:style w:type="paragraph" w:styleId="Footer">
    <w:name w:val="footer"/>
    <w:basedOn w:val="Normal"/>
    <w:uiPriority w:val="99"/>
    <w:unhideWhenUsed/>
    <w:rsid w:val="00686181"/>
    <w:pPr>
      <w:tabs>
        <w:tab w:val="center" w:pos="4153"/>
        <w:tab w:val="right" w:pos="8306"/>
      </w:tabs>
    </w:pPr>
  </w:style>
  <w:style w:type="character" w:customStyle="1" w:styleId="FooterChar">
    <w:name w:val="Footer Char"/>
    <w:uiPriority w:val="99"/>
    <w:rsid w:val="00686181"/>
    <w:rPr>
      <w:sz w:val="24"/>
      <w:szCs w:val="24"/>
      <w:lang w:eastAsia="ar-SA"/>
    </w:rPr>
  </w:style>
  <w:style w:type="character" w:styleId="PageNumber">
    <w:name w:val="page number"/>
    <w:basedOn w:val="DefaultParagraphFont"/>
    <w:semiHidden/>
    <w:rsid w:val="00686181"/>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character" w:customStyle="1" w:styleId="FootnoteTextChar">
    <w:name w:val="Footnote Text Char"/>
    <w:link w:val="FootnoteText"/>
    <w:semiHidden/>
    <w:rsid w:val="00F3712F"/>
    <w:rPr>
      <w:rFonts w:cs="Traditional Arabic"/>
      <w:snapToGrid/>
    </w:rPr>
  </w:style>
  <w:style w:type="table" w:styleId="TableGrid">
    <w:name w:val="Table Grid"/>
    <w:basedOn w:val="TableNormal"/>
    <w:uiPriority w:val="39"/>
    <w:rsid w:val="00A230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643D7"/>
    <w:rPr>
      <w:color w:val="0000FF"/>
      <w:u w:val="single"/>
    </w:rPr>
  </w:style>
  <w:style w:type="paragraph" w:styleId="BalloonText">
    <w:name w:val="Balloon Text"/>
    <w:basedOn w:val="Normal"/>
    <w:link w:val="BalloonTextChar"/>
    <w:uiPriority w:val="99"/>
    <w:semiHidden/>
    <w:unhideWhenUsed/>
    <w:rsid w:val="00CB0584"/>
    <w:rPr>
      <w:rFonts w:ascii="Tahoma" w:hAnsi="Tahoma" w:cs="Tahoma"/>
      <w:sz w:val="16"/>
      <w:szCs w:val="16"/>
    </w:rPr>
  </w:style>
  <w:style w:type="character" w:customStyle="1" w:styleId="BalloonTextChar">
    <w:name w:val="Balloon Text Char"/>
    <w:basedOn w:val="DefaultParagraphFont"/>
    <w:link w:val="BalloonText"/>
    <w:uiPriority w:val="99"/>
    <w:semiHidden/>
    <w:rsid w:val="00CB0584"/>
    <w:rPr>
      <w:rFonts w:ascii="Tahoma" w:hAnsi="Tahoma" w:cs="Tahoma"/>
      <w:sz w:val="16"/>
      <w:szCs w:val="16"/>
      <w:lang w:eastAsia="ar-SA"/>
    </w:rPr>
  </w:style>
  <w:style w:type="paragraph" w:styleId="ListParagraph">
    <w:name w:val="List Paragraph"/>
    <w:basedOn w:val="Normal"/>
    <w:uiPriority w:val="34"/>
    <w:qFormat/>
    <w:rsid w:val="002C75BF"/>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40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49EB2-742D-44D5-837D-7C80026E1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
  <LinksUpToDate>false</LinksUpToDate>
  <CharactersWithSpaces>2445</CharactersWithSpaces>
  <SharedDoc>false</SharedDoc>
  <HLinks>
    <vt:vector size="12" baseType="variant">
      <vt:variant>
        <vt:i4>2424865</vt:i4>
      </vt:variant>
      <vt:variant>
        <vt:i4>6</vt:i4>
      </vt:variant>
      <vt:variant>
        <vt:i4>0</vt:i4>
      </vt:variant>
      <vt:variant>
        <vt:i4>5</vt:i4>
      </vt:variant>
      <vt:variant>
        <vt:lpwstr>http://www.pcbs.gov.ps/</vt:lpwstr>
      </vt:variant>
      <vt:variant>
        <vt:lpwstr/>
      </vt:variant>
      <vt:variant>
        <vt:i4>6356997</vt:i4>
      </vt:variant>
      <vt:variant>
        <vt:i4>24610</vt:i4>
      </vt:variant>
      <vt:variant>
        <vt:i4>1027</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LOAY SHEHADEH</cp:lastModifiedBy>
  <cp:revision>80</cp:revision>
  <cp:lastPrinted>2021-01-18T07:17:00Z</cp:lastPrinted>
  <dcterms:created xsi:type="dcterms:W3CDTF">2019-01-14T16:14:00Z</dcterms:created>
  <dcterms:modified xsi:type="dcterms:W3CDTF">2021-04-18T10:04:00Z</dcterms:modified>
</cp:coreProperties>
</file>