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5E" w:rsidRPr="000E7001" w:rsidRDefault="000E7001" w:rsidP="001D2785">
      <w:pPr>
        <w:jc w:val="both"/>
        <w:rPr>
          <w:rFonts w:cs="Simplified Arabic"/>
          <w:b/>
          <w:bCs/>
          <w:sz w:val="30"/>
          <w:szCs w:val="30"/>
          <w:rtl/>
        </w:rPr>
      </w:pPr>
      <w:bookmarkStart w:id="0" w:name="OLE_LINK3"/>
      <w:bookmarkStart w:id="1" w:name="OLE_LINK4"/>
      <w:bookmarkStart w:id="2" w:name="_GoBack"/>
      <w:bookmarkEnd w:id="2"/>
      <w:r w:rsidRPr="000E7001">
        <w:rPr>
          <w:rFonts w:cs="Simplified Arabic" w:hint="cs"/>
          <w:b/>
          <w:bCs/>
          <w:sz w:val="30"/>
          <w:szCs w:val="30"/>
          <w:rtl/>
        </w:rPr>
        <w:t>الإحصاء</w:t>
      </w:r>
      <w:r w:rsidR="008B225E" w:rsidRPr="000E7001">
        <w:rPr>
          <w:rFonts w:cs="Simplified Arabic" w:hint="cs"/>
          <w:b/>
          <w:bCs/>
          <w:sz w:val="30"/>
          <w:szCs w:val="30"/>
          <w:rtl/>
        </w:rPr>
        <w:t xml:space="preserve"> الفلسطيني يواصل العمل على جمع بيانات </w:t>
      </w:r>
      <w:r w:rsidR="00EF4E54" w:rsidRPr="000E7001">
        <w:rPr>
          <w:rFonts w:cs="Simplified Arabic" w:hint="cs"/>
          <w:b/>
          <w:bCs/>
          <w:sz w:val="30"/>
          <w:szCs w:val="30"/>
          <w:rtl/>
        </w:rPr>
        <w:t>وإنتاج</w:t>
      </w:r>
      <w:r w:rsidR="008B225E" w:rsidRPr="000E7001">
        <w:rPr>
          <w:rFonts w:cs="Simplified Arabic" w:hint="cs"/>
          <w:b/>
          <w:bCs/>
          <w:sz w:val="30"/>
          <w:szCs w:val="30"/>
          <w:rtl/>
        </w:rPr>
        <w:t xml:space="preserve"> مؤشر الرقم القياسي </w:t>
      </w:r>
      <w:r w:rsidR="00B34872" w:rsidRPr="000E7001">
        <w:rPr>
          <w:rFonts w:cs="Simplified Arabic" w:hint="cs"/>
          <w:b/>
          <w:bCs/>
          <w:sz w:val="30"/>
          <w:szCs w:val="30"/>
          <w:rtl/>
          <w:lang w:bidi="ar-JO"/>
        </w:rPr>
        <w:t>ل</w:t>
      </w:r>
      <w:r w:rsidR="00B34872" w:rsidRPr="000E7001">
        <w:rPr>
          <w:rFonts w:cs="Simplified Arabic"/>
          <w:b/>
          <w:bCs/>
          <w:sz w:val="30"/>
          <w:szCs w:val="30"/>
          <w:rtl/>
        </w:rPr>
        <w:t>أسعار</w:t>
      </w:r>
      <w:r w:rsidR="00B34872" w:rsidRPr="000E7001">
        <w:rPr>
          <w:rFonts w:cs="Simplified Arabic"/>
          <w:b/>
          <w:bCs/>
          <w:sz w:val="30"/>
          <w:szCs w:val="30"/>
        </w:rPr>
        <w:t xml:space="preserve"> </w:t>
      </w:r>
      <w:r w:rsidR="00B34872" w:rsidRPr="000E7001">
        <w:rPr>
          <w:rFonts w:cs="Simplified Arabic"/>
          <w:b/>
          <w:bCs/>
          <w:sz w:val="30"/>
          <w:szCs w:val="30"/>
          <w:rtl/>
        </w:rPr>
        <w:t>تكاليف البناء والطرق وشبكات المياه وشبكات المجاري</w:t>
      </w:r>
      <w:r w:rsidR="00B34872" w:rsidRPr="000E7001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1D2785" w:rsidRPr="000E7001">
        <w:rPr>
          <w:rFonts w:cs="Simplified Arabic" w:hint="cs"/>
          <w:b/>
          <w:bCs/>
          <w:sz w:val="30"/>
          <w:szCs w:val="30"/>
          <w:rtl/>
        </w:rPr>
        <w:t xml:space="preserve">رغم </w:t>
      </w:r>
      <w:r w:rsidR="008B225E" w:rsidRPr="000E7001">
        <w:rPr>
          <w:rFonts w:cs="Simplified Arabic" w:hint="cs"/>
          <w:b/>
          <w:bCs/>
          <w:sz w:val="30"/>
          <w:szCs w:val="30"/>
          <w:rtl/>
        </w:rPr>
        <w:t>جائحة فيروس كورونا</w:t>
      </w:r>
    </w:p>
    <w:p w:rsidR="008B225E" w:rsidRDefault="008B225E" w:rsidP="00B34872">
      <w:pPr>
        <w:pStyle w:val="Header"/>
        <w:tabs>
          <w:tab w:val="left" w:pos="5925"/>
        </w:tabs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</w:p>
    <w:p w:rsidR="00652029" w:rsidRPr="000E7001" w:rsidRDefault="00B34872" w:rsidP="00B77F9B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r w:rsidRPr="000E7001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ارتفاع </w:t>
      </w:r>
      <w:r w:rsidR="00652029" w:rsidRPr="000E7001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مؤشر أسعار</w:t>
      </w:r>
      <w:r w:rsidR="00652029" w:rsidRPr="000E7001">
        <w:rPr>
          <w:rFonts w:ascii="Simplified Arabic" w:hAnsi="Simplified Arabic" w:cs="Simplified Arabic"/>
          <w:b/>
          <w:bCs/>
          <w:color w:val="000000"/>
          <w:sz w:val="30"/>
          <w:szCs w:val="30"/>
        </w:rPr>
        <w:t xml:space="preserve"> </w:t>
      </w:r>
      <w:r w:rsidR="00652029" w:rsidRPr="000E7001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تكاليف البناء والطرق وشبكات المياه وشبكات المجاري في الضفة الغربية*</w:t>
      </w:r>
    </w:p>
    <w:p w:rsidR="00652029" w:rsidRPr="000E7001" w:rsidRDefault="00652029" w:rsidP="00FD1F79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r w:rsidRPr="000E7001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خلال شهر </w:t>
      </w:r>
      <w:r w:rsidR="00986B18" w:rsidRPr="000E7001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 w:bidi="ar-JO"/>
        </w:rPr>
        <w:t>آذار</w:t>
      </w:r>
      <w:r w:rsidR="00FD1F79" w:rsidRPr="000E7001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، 03/2020</w:t>
      </w:r>
    </w:p>
    <w:p w:rsidR="00652029" w:rsidRPr="00900A2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652029" w:rsidRPr="000E7001" w:rsidRDefault="00986B18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0E700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652029" w:rsidRPr="000E700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0E700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السكنية</w:t>
      </w:r>
    </w:p>
    <w:p w:rsidR="00652029" w:rsidRPr="000E7001" w:rsidRDefault="00652029" w:rsidP="00DA12E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السكنية في الضفة الغربية*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0.53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77F9B" w:rsidRPr="000E700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0E700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السكنية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106.00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مقارنة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بـ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105.44</w:t>
      </w:r>
      <w:r w:rsidR="009C6175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0E7001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52029" w:rsidRPr="000E7001" w:rsidRDefault="00652029" w:rsidP="00B77F9B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E7001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8101F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986B18" w:rsidRPr="000E7001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1.17%، وأسعار </w:t>
      </w:r>
      <w:r w:rsidR="00986B18" w:rsidRPr="000E7001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0.30%، بينما سجلت </w:t>
      </w:r>
      <w:r w:rsidR="00D8101F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D8101F" w:rsidRPr="000E7001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D8101F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0.90</w:t>
      </w:r>
      <w:r w:rsidR="00D8101F" w:rsidRPr="000E7001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0E700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B9454F" w:rsidRPr="000E7001" w:rsidRDefault="00B9454F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0E7001" w:rsidRDefault="00986B18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E700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B77F9B" w:rsidRPr="000E700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0E700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غير السكنية</w:t>
      </w:r>
    </w:p>
    <w:p w:rsidR="00652029" w:rsidRPr="000E7001" w:rsidRDefault="00652029" w:rsidP="00B77F9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غير السكنية في الضفة الغربية*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0.54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0E700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0E700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غير السكنية إلى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  <w:lang w:val="en-US"/>
        </w:rPr>
        <w:t>105.75</w:t>
      </w:r>
      <w:r w:rsidR="00D8101F" w:rsidRPr="000E7001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    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  <w:lang w:val="en-US"/>
        </w:rPr>
        <w:t>105.18</w:t>
      </w:r>
      <w:r w:rsidR="00D8101F" w:rsidRPr="000E7001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0E7001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8101F" w:rsidRPr="000E7001" w:rsidRDefault="00986B18" w:rsidP="009A3520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E7001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1.17%، وأسعار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0.33%، بينما سجلت أسعار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0.94% خلال شهر آذار 2020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52029" w:rsidRPr="000E7001" w:rsidRDefault="00986B18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0E700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 w:bidi="ar-JO"/>
        </w:rPr>
        <w:t>ارتفاع</w:t>
      </w:r>
      <w:r w:rsidR="00652029" w:rsidRPr="000E700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0E700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لمباني العظم</w:t>
      </w:r>
    </w:p>
    <w:p w:rsidR="00652029" w:rsidRPr="000E7001" w:rsidRDefault="00652029" w:rsidP="005D494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0.57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4940" w:rsidRPr="000E700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6694" w:rsidRPr="000E700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>103.61</w:t>
      </w:r>
      <w:r w:rsidR="00737808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مقارنة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بـ </w:t>
      </w:r>
      <w:r w:rsidR="00986B18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103.03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>خلال الشهر السابق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(سنة الأساس 2013=100).</w:t>
      </w:r>
    </w:p>
    <w:p w:rsidR="00652029" w:rsidRPr="000E7001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A1092" w:rsidRPr="000E7001" w:rsidRDefault="00AA1092" w:rsidP="00AA1092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E7001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1.05%، وأسعار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0.45%، بينما سجلت أسعار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0.91% خلال شهر آذار 2020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52029" w:rsidRPr="000E7001" w:rsidRDefault="00652029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0E7001" w:rsidRDefault="00AA1092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E700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652029" w:rsidRPr="000E700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0E700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</w:t>
      </w:r>
      <w:r w:rsidR="00652029" w:rsidRPr="000E7001">
        <w:rPr>
          <w:rFonts w:ascii="Simplified Arabic" w:hAnsi="Simplified Arabic" w:cs="Simplified Arabic"/>
          <w:b/>
          <w:bCs/>
          <w:color w:val="000000"/>
          <w:sz w:val="26"/>
          <w:szCs w:val="26"/>
        </w:rPr>
        <w:t xml:space="preserve"> </w:t>
      </w:r>
      <w:r w:rsidR="00652029" w:rsidRPr="000E700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أسعار</w:t>
      </w:r>
      <w:r w:rsidR="00652029" w:rsidRPr="000E700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0E700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تكاليف إنشاء الطرق </w:t>
      </w:r>
    </w:p>
    <w:p w:rsidR="00652029" w:rsidRPr="000E7001" w:rsidRDefault="00652029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>0.42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33C7" w:rsidRPr="000E700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0E700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العام لأسعار تكاليف الطرق إلى 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>109.09</w:t>
      </w:r>
      <w:r w:rsidR="00A671B4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DA12EE">
        <w:rPr>
          <w:rFonts w:ascii="Simplified Arabic" w:hAnsi="Simplified Arabic" w:cs="Simplified Arabic" w:hint="cs"/>
          <w:sz w:val="26"/>
          <w:szCs w:val="26"/>
          <w:rtl/>
        </w:rPr>
        <w:t xml:space="preserve">          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بـــ 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108.63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أول 2008=100).</w:t>
      </w:r>
    </w:p>
    <w:p w:rsidR="00652029" w:rsidRPr="000E7001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0E7001" w:rsidRDefault="00672575" w:rsidP="0067257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E7001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أسعار </w:t>
      </w:r>
      <w:r w:rsidR="00E018AA" w:rsidRPr="000E7001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>ارتفاعاً نسبته 0.75%،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>0.72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A671B4" w:rsidRPr="000E7001">
        <w:rPr>
          <w:rFonts w:ascii="Simplified Arabic" w:hAnsi="Simplified Arabic" w:cs="Simplified Arabic" w:hint="cs"/>
          <w:sz w:val="26"/>
          <w:szCs w:val="26"/>
          <w:rtl/>
        </w:rPr>
        <w:t>بينما سجلت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أسعار مجموعة </w:t>
      </w:r>
      <w:r w:rsidR="00E018AA" w:rsidRPr="000E7001">
        <w:rPr>
          <w:rFonts w:ascii="Simplified Arabic" w:hAnsi="Simplified Arabic" w:cs="Simplified Arabic"/>
          <w:sz w:val="26"/>
          <w:szCs w:val="26"/>
          <w:rtl/>
        </w:rPr>
        <w:t>تكاليف وأجور العمال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 1.52%،</w:t>
      </w:r>
      <w:r w:rsidR="00A671B4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A671B4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A671B4" w:rsidRPr="000E7001">
        <w:rPr>
          <w:rFonts w:ascii="Simplified Arabic" w:hAnsi="Simplified Arabic" w:cs="Simplified Arabic"/>
          <w:sz w:val="26"/>
          <w:szCs w:val="26"/>
          <w:rtl/>
        </w:rPr>
        <w:t xml:space="preserve">مجموعة تكاليف تشغيل معدات وصيانة 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>انخفاضاً طفيفاً مقداره 0.05</w:t>
      </w:r>
      <w:r w:rsidR="00A671B4" w:rsidRPr="000E7001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E018AA" w:rsidRPr="000E7001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2020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مقارنة بالشهر السابق</w:t>
      </w:r>
      <w:r w:rsidR="00A671B4" w:rsidRPr="000E7001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652029" w:rsidRPr="000E7001" w:rsidRDefault="00652029" w:rsidP="00652029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52029" w:rsidRPr="000E7001" w:rsidRDefault="0041216B" w:rsidP="00652029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0E700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</w:t>
      </w:r>
      <w:r w:rsidR="00672575" w:rsidRPr="000E700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52029" w:rsidRPr="000E7001">
        <w:rPr>
          <w:rFonts w:ascii="Simplified Arabic" w:hAnsi="Simplified Arabic" w:cs="Simplified Arabic"/>
          <w:b/>
          <w:bCs/>
          <w:sz w:val="26"/>
          <w:szCs w:val="26"/>
          <w:rtl/>
        </w:rPr>
        <w:t>المؤشر العام</w:t>
      </w:r>
      <w:r w:rsidR="00652029" w:rsidRPr="000E7001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52029" w:rsidRPr="000E7001">
        <w:rPr>
          <w:rFonts w:ascii="Simplified Arabic" w:hAnsi="Simplified Arabic" w:cs="Simplified Arabic"/>
          <w:b/>
          <w:bCs/>
          <w:sz w:val="26"/>
          <w:szCs w:val="26"/>
          <w:rtl/>
        </w:rPr>
        <w:t>لأسعار</w:t>
      </w:r>
      <w:r w:rsidR="00652029" w:rsidRPr="000E700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52029" w:rsidRPr="000E700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تكاليف إنشاء شبكات المياه </w:t>
      </w:r>
    </w:p>
    <w:p w:rsidR="00652029" w:rsidRPr="000E7001" w:rsidRDefault="00652029" w:rsidP="00726B82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  <w:lang w:val="en-US"/>
        </w:rPr>
      </w:pP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سجل المؤشر العام لأسعار تكاليف </w:t>
      </w:r>
      <w:bookmarkStart w:id="3" w:name="OLE_LINK5"/>
      <w:bookmarkStart w:id="4" w:name="OLE_LINK6"/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3"/>
      <w:bookmarkEnd w:id="4"/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41216B" w:rsidRPr="000E7001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1216B" w:rsidRPr="000E7001">
        <w:rPr>
          <w:rFonts w:ascii="Simplified Arabic" w:hAnsi="Simplified Arabic" w:cs="Simplified Arabic" w:hint="cs"/>
          <w:sz w:val="26"/>
          <w:szCs w:val="26"/>
          <w:rtl/>
          <w:lang w:val="en-US"/>
        </w:rPr>
        <w:t>0.23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41216B" w:rsidRPr="000E7001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آذار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0E700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41216B" w:rsidRPr="000E7001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2B49" w:rsidRPr="000E700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إذ </w:t>
      </w:r>
      <w:r w:rsidR="0041216B" w:rsidRPr="000E7001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المؤشر العام لأسعار تكاليف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إنشاء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شبكات المياه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41216B" w:rsidRPr="000E7001">
        <w:rPr>
          <w:rFonts w:ascii="Simplified Arabic" w:hAnsi="Simplified Arabic" w:cs="Simplified Arabic" w:hint="cs"/>
          <w:sz w:val="26"/>
          <w:szCs w:val="26"/>
          <w:rtl/>
        </w:rPr>
        <w:t>114.60</w:t>
      </w:r>
      <w:r w:rsidR="005E691C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41216B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  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بـ </w:t>
      </w:r>
      <w:r w:rsidR="0041216B" w:rsidRPr="000E7001">
        <w:rPr>
          <w:rFonts w:ascii="Simplified Arabic" w:hAnsi="Simplified Arabic" w:cs="Simplified Arabic" w:hint="cs"/>
          <w:sz w:val="26"/>
          <w:szCs w:val="26"/>
          <w:rtl/>
        </w:rPr>
        <w:t>114.34</w:t>
      </w:r>
      <w:r w:rsidR="005E691C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(شهر الأساس كانون ثاني 2010=100)</w:t>
      </w:r>
      <w:r w:rsidR="00726B82" w:rsidRPr="000E7001">
        <w:rPr>
          <w:rFonts w:ascii="Simplified Arabic" w:hAnsi="Simplified Arabic" w:cs="Simplified Arabic"/>
          <w:sz w:val="26"/>
          <w:szCs w:val="26"/>
          <w:lang w:val="en-US"/>
        </w:rPr>
        <w:t>.</w:t>
      </w:r>
    </w:p>
    <w:p w:rsidR="00015F50" w:rsidRPr="000E7001" w:rsidRDefault="00015F50" w:rsidP="00287463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287463" w:rsidRPr="000E7001" w:rsidRDefault="00287463" w:rsidP="00287463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0E7001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على مستوى شبكات المياه، سجل الرقم القياسي </w:t>
      </w:r>
      <w:r w:rsidR="00DA512A" w:rsidRPr="000E7001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A512A" w:rsidRPr="000E7001">
        <w:rPr>
          <w:rFonts w:ascii="Simplified Arabic" w:hAnsi="Simplified Arabic" w:cs="Simplified Arabic" w:hint="cs"/>
          <w:sz w:val="26"/>
          <w:szCs w:val="26"/>
          <w:rtl/>
        </w:rPr>
        <w:t>0.24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="00DA512A" w:rsidRPr="000E7001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DA512A" w:rsidRPr="000E7001">
        <w:rPr>
          <w:rFonts w:ascii="Simplified Arabic" w:hAnsi="Simplified Arabic" w:cs="Simplified Arabic" w:hint="cs"/>
          <w:sz w:val="26"/>
          <w:szCs w:val="26"/>
          <w:rtl/>
        </w:rPr>
        <w:t>119.63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مقارنة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      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بـــــ </w:t>
      </w:r>
      <w:r w:rsidR="001E412C" w:rsidRPr="000E7001">
        <w:rPr>
          <w:rFonts w:ascii="Simplified Arabic" w:hAnsi="Simplified Arabic" w:cs="Simplified Arabic"/>
          <w:sz w:val="26"/>
          <w:szCs w:val="26"/>
          <w:lang w:val="en-US"/>
        </w:rPr>
        <w:t>119.35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خلال الشهر السابق (شهر الأساس كانون ثاني 2010=100).</w:t>
      </w:r>
    </w:p>
    <w:p w:rsidR="00652029" w:rsidRPr="000E7001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72575" w:rsidRPr="000E7001" w:rsidRDefault="00672575" w:rsidP="0067257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على مستوى خزانات المياه، سجل الرقم القياسي </w:t>
      </w:r>
      <w:r w:rsidR="00DA512A" w:rsidRPr="000E7001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A512A" w:rsidRPr="000E7001">
        <w:rPr>
          <w:rFonts w:ascii="Simplified Arabic" w:hAnsi="Simplified Arabic" w:cs="Simplified Arabic" w:hint="cs"/>
          <w:sz w:val="26"/>
          <w:szCs w:val="26"/>
          <w:rtl/>
        </w:rPr>
        <w:t>0.20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="00DA512A" w:rsidRPr="000E7001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DA512A" w:rsidRPr="000E7001">
        <w:rPr>
          <w:rFonts w:ascii="Simplified Arabic" w:hAnsi="Simplified Arabic" w:cs="Simplified Arabic" w:hint="cs"/>
          <w:sz w:val="26"/>
          <w:szCs w:val="26"/>
          <w:rtl/>
        </w:rPr>
        <w:t>103.53</w:t>
      </w:r>
      <w:r w:rsidR="00287463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DA512A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      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بــــ </w:t>
      </w:r>
      <w:r w:rsidR="00DA512A" w:rsidRPr="000E7001">
        <w:rPr>
          <w:rFonts w:ascii="Simplified Arabic" w:hAnsi="Simplified Arabic" w:cs="Simplified Arabic" w:hint="cs"/>
          <w:sz w:val="26"/>
          <w:szCs w:val="26"/>
          <w:rtl/>
        </w:rPr>
        <w:t>103.33</w:t>
      </w:r>
      <w:r w:rsidR="00287463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652029" w:rsidRPr="000E7001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0E7001" w:rsidRDefault="00347A7C" w:rsidP="005306E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E700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652029" w:rsidRPr="000E700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0E700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المؤشر العام لأسعار تكاليف إنشاء</w:t>
      </w:r>
      <w:r w:rsidR="00652029"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2029" w:rsidRPr="000E700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شبكات المجاري</w:t>
      </w:r>
    </w:p>
    <w:p w:rsidR="00117121" w:rsidRPr="000E7001" w:rsidRDefault="00652029" w:rsidP="0067257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="00347A7C" w:rsidRPr="000E7001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7A7C" w:rsidRPr="000E7001">
        <w:rPr>
          <w:rFonts w:ascii="Simplified Arabic" w:hAnsi="Simplified Arabic" w:cs="Simplified Arabic" w:hint="cs"/>
          <w:sz w:val="26"/>
          <w:szCs w:val="26"/>
          <w:rtl/>
        </w:rPr>
        <w:t>0.29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% خلال شهر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47A7C" w:rsidRPr="000E7001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0E700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347A7C" w:rsidRPr="000E7001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236E" w:rsidRPr="000E700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347A7C" w:rsidRPr="000E7001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347A7C" w:rsidRPr="000E7001">
        <w:rPr>
          <w:rFonts w:ascii="Simplified Arabic" w:hAnsi="Simplified Arabic" w:cs="Simplified Arabic" w:hint="cs"/>
          <w:sz w:val="26"/>
          <w:szCs w:val="26"/>
          <w:rtl/>
        </w:rPr>
        <w:t>109.83</w:t>
      </w:r>
      <w:r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 xml:space="preserve">مقارنة بـــــ </w:t>
      </w:r>
      <w:r w:rsidR="00347A7C" w:rsidRPr="000E7001">
        <w:rPr>
          <w:rFonts w:ascii="Simplified Arabic" w:hAnsi="Simplified Arabic" w:cs="Simplified Arabic" w:hint="cs"/>
          <w:sz w:val="26"/>
          <w:szCs w:val="26"/>
          <w:rtl/>
        </w:rPr>
        <w:t xml:space="preserve">109.52 </w:t>
      </w:r>
      <w:r w:rsidRPr="000E7001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5306ED" w:rsidRPr="000E7001" w:rsidRDefault="005306ED" w:rsidP="00914CE2">
      <w:pPr>
        <w:pStyle w:val="Header"/>
        <w:jc w:val="both"/>
        <w:rPr>
          <w:rFonts w:cs="Simplified Arabic"/>
          <w:b/>
          <w:bCs/>
          <w:sz w:val="26"/>
          <w:szCs w:val="26"/>
        </w:rPr>
      </w:pPr>
    </w:p>
    <w:p w:rsidR="00DF2C95" w:rsidRPr="000E7001" w:rsidRDefault="00DF2C95" w:rsidP="000E7001">
      <w:pPr>
        <w:pStyle w:val="Header"/>
        <w:tabs>
          <w:tab w:val="left" w:pos="424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E7001">
        <w:rPr>
          <w:rFonts w:ascii="Simplified Arabic" w:hAnsi="Simplified Arabic" w:cs="Simplified Arabic"/>
          <w:b/>
          <w:bCs/>
          <w:sz w:val="24"/>
          <w:szCs w:val="24"/>
          <w:rtl/>
        </w:rPr>
        <w:t>تنويه:</w:t>
      </w:r>
    </w:p>
    <w:p w:rsidR="0091454F" w:rsidRPr="000E7001" w:rsidRDefault="008D7917" w:rsidP="000E7001">
      <w:pPr>
        <w:pStyle w:val="BodyText2"/>
        <w:numPr>
          <w:ilvl w:val="0"/>
          <w:numId w:val="1"/>
        </w:numPr>
        <w:tabs>
          <w:tab w:val="clear" w:pos="360"/>
          <w:tab w:val="left" w:pos="282"/>
        </w:tabs>
        <w:spacing w:after="0" w:line="240" w:lineRule="auto"/>
        <w:ind w:left="282" w:right="0" w:hanging="283"/>
        <w:jc w:val="both"/>
        <w:rPr>
          <w:rFonts w:ascii="Simplified Arabic" w:hAnsi="Simplified Arabic" w:cs="Simplified Arabic"/>
        </w:rPr>
      </w:pPr>
      <w:r w:rsidRPr="000E7001">
        <w:rPr>
          <w:rFonts w:ascii="Simplified Arabic" w:hAnsi="Simplified Arabic" w:cs="Simplified Arabic"/>
          <w:rtl/>
        </w:rPr>
        <w:t>على أثر اندلاع فيروس كورنا (كوفيد 19) والتدابير المنفّذة للحدّ من انتشاره، تمّ تحويل عملية جمع البيانات من المقابلة الميدانية وجها لوجه إلى الهاتف.</w:t>
      </w:r>
    </w:p>
    <w:p w:rsidR="0091454F" w:rsidRPr="000E7001" w:rsidRDefault="009B21AF" w:rsidP="000E7001">
      <w:pPr>
        <w:pStyle w:val="BodyText2"/>
        <w:numPr>
          <w:ilvl w:val="0"/>
          <w:numId w:val="1"/>
        </w:numPr>
        <w:tabs>
          <w:tab w:val="clear" w:pos="360"/>
          <w:tab w:val="left" w:pos="282"/>
        </w:tabs>
        <w:spacing w:after="0" w:line="240" w:lineRule="auto"/>
        <w:ind w:left="282" w:right="0" w:hanging="283"/>
        <w:jc w:val="both"/>
        <w:rPr>
          <w:rFonts w:ascii="Simplified Arabic" w:hAnsi="Simplified Arabic" w:cs="Simplified Arabic" w:hint="cs"/>
        </w:rPr>
      </w:pPr>
      <w:r w:rsidRPr="000E7001">
        <w:rPr>
          <w:rFonts w:ascii="Simplified Arabic" w:hAnsi="Simplified Arabic" w:cs="Simplified Arabic"/>
          <w:rtl/>
        </w:rPr>
        <w:t xml:space="preserve">تمّ اتباع التوصيات الدولية في تعويض </w:t>
      </w:r>
      <w:r w:rsidR="006452D0" w:rsidRPr="000E7001">
        <w:rPr>
          <w:rFonts w:ascii="Simplified Arabic" w:hAnsi="Simplified Arabic" w:cs="Simplified Arabic"/>
          <w:rtl/>
        </w:rPr>
        <w:t>أسعار السلع والخدمات</w:t>
      </w:r>
      <w:r w:rsidRPr="000E7001">
        <w:rPr>
          <w:rFonts w:ascii="Simplified Arabic" w:hAnsi="Simplified Arabic" w:cs="Simplified Arabic"/>
          <w:rtl/>
        </w:rPr>
        <w:t xml:space="preserve"> المفقودة التي نتجت عن </w:t>
      </w:r>
      <w:r w:rsidR="008837B0" w:rsidRPr="000E7001">
        <w:rPr>
          <w:rFonts w:ascii="Simplified Arabic" w:hAnsi="Simplified Arabic" w:cs="Simplified Arabic" w:hint="cs"/>
          <w:rtl/>
          <w:lang w:val="en-US" w:bidi="ar-JO"/>
        </w:rPr>
        <w:t>الإغلاق المؤقت</w:t>
      </w:r>
      <w:r w:rsidRPr="000E7001">
        <w:rPr>
          <w:rFonts w:ascii="Simplified Arabic" w:hAnsi="Simplified Arabic" w:cs="Simplified Arabic"/>
          <w:rtl/>
        </w:rPr>
        <w:t xml:space="preserve"> </w:t>
      </w:r>
      <w:r w:rsidR="008837B0" w:rsidRPr="000E7001">
        <w:rPr>
          <w:rFonts w:ascii="Simplified Arabic" w:hAnsi="Simplified Arabic" w:cs="Simplified Arabic" w:hint="cs"/>
          <w:rtl/>
        </w:rPr>
        <w:t>ل</w:t>
      </w:r>
      <w:r w:rsidRPr="000E7001">
        <w:rPr>
          <w:rFonts w:ascii="Simplified Arabic" w:hAnsi="Simplified Arabic" w:cs="Simplified Arabic"/>
          <w:rtl/>
        </w:rPr>
        <w:t xml:space="preserve">لعديد من مصادر هذا المسح </w:t>
      </w:r>
      <w:r w:rsidR="006452D0" w:rsidRPr="000E7001">
        <w:rPr>
          <w:rFonts w:ascii="Simplified Arabic" w:hAnsi="Simplified Arabic" w:cs="Simplified Arabic"/>
          <w:rtl/>
        </w:rPr>
        <w:t>في بعض محافظات الضفة خلال</w:t>
      </w:r>
      <w:r w:rsidRPr="000E7001">
        <w:rPr>
          <w:rFonts w:ascii="Simplified Arabic" w:hAnsi="Simplified Arabic" w:cs="Simplified Arabic"/>
          <w:rtl/>
        </w:rPr>
        <w:t xml:space="preserve"> الثلث الأخير من شهر آذار 2020؛ حيث تم</w:t>
      </w:r>
      <w:r w:rsidR="006452D0" w:rsidRPr="000E7001">
        <w:rPr>
          <w:rFonts w:ascii="Simplified Arabic" w:hAnsi="Simplified Arabic" w:cs="Simplified Arabic"/>
          <w:rtl/>
        </w:rPr>
        <w:t xml:space="preserve"> الاعتماد على التغيرات في أسعار السلع المشابهة في تلك الفترة.</w:t>
      </w:r>
    </w:p>
    <w:p w:rsidR="000E7001" w:rsidRDefault="000E7001" w:rsidP="000E7001">
      <w:pPr>
        <w:pStyle w:val="BodyText2"/>
        <w:tabs>
          <w:tab w:val="left" w:pos="282"/>
        </w:tabs>
        <w:spacing w:after="0" w:line="240" w:lineRule="auto"/>
        <w:ind w:right="360"/>
        <w:jc w:val="both"/>
        <w:rPr>
          <w:rFonts w:ascii="Simplified Arabic" w:hAnsi="Simplified Arabic" w:cs="Simplified Arabic" w:hint="cs"/>
          <w:sz w:val="22"/>
          <w:szCs w:val="22"/>
          <w:rtl/>
        </w:rPr>
      </w:pPr>
    </w:p>
    <w:p w:rsidR="000E7001" w:rsidRDefault="000E7001" w:rsidP="000E7001">
      <w:pPr>
        <w:pStyle w:val="BodyText2"/>
        <w:tabs>
          <w:tab w:val="left" w:pos="282"/>
        </w:tabs>
        <w:spacing w:after="0" w:line="240" w:lineRule="auto"/>
        <w:ind w:right="360"/>
        <w:jc w:val="both"/>
        <w:rPr>
          <w:rFonts w:ascii="Simplified Arabic" w:hAnsi="Simplified Arabic" w:cs="Simplified Arabic" w:hint="cs"/>
          <w:sz w:val="22"/>
          <w:szCs w:val="22"/>
          <w:rtl/>
        </w:rPr>
      </w:pPr>
    </w:p>
    <w:p w:rsidR="000E7001" w:rsidRDefault="000E7001" w:rsidP="000E7001">
      <w:pPr>
        <w:pStyle w:val="BodyText2"/>
        <w:tabs>
          <w:tab w:val="left" w:pos="282"/>
        </w:tabs>
        <w:spacing w:after="0" w:line="240" w:lineRule="auto"/>
        <w:ind w:right="360"/>
        <w:jc w:val="both"/>
        <w:rPr>
          <w:rFonts w:ascii="Simplified Arabic" w:hAnsi="Simplified Arabic" w:cs="Simplified Arabic" w:hint="cs"/>
          <w:sz w:val="22"/>
          <w:szCs w:val="22"/>
          <w:rtl/>
        </w:rPr>
      </w:pPr>
    </w:p>
    <w:p w:rsidR="000E7001" w:rsidRPr="000E7001" w:rsidRDefault="000E7001" w:rsidP="000E7001">
      <w:pPr>
        <w:pStyle w:val="BodyText2"/>
        <w:tabs>
          <w:tab w:val="left" w:pos="282"/>
        </w:tabs>
        <w:spacing w:after="0" w:line="240" w:lineRule="auto"/>
        <w:ind w:right="360"/>
        <w:jc w:val="both"/>
        <w:rPr>
          <w:rFonts w:ascii="Simplified Arabic" w:hAnsi="Simplified Arabic" w:cs="Simplified Arabic"/>
          <w:sz w:val="22"/>
          <w:szCs w:val="22"/>
        </w:rPr>
      </w:pPr>
    </w:p>
    <w:p w:rsidR="008D7917" w:rsidRPr="000E7001" w:rsidRDefault="00583E43" w:rsidP="000E7001">
      <w:pPr>
        <w:pStyle w:val="BodyText2"/>
        <w:numPr>
          <w:ilvl w:val="0"/>
          <w:numId w:val="1"/>
        </w:numPr>
        <w:tabs>
          <w:tab w:val="clear" w:pos="360"/>
          <w:tab w:val="left" w:pos="282"/>
        </w:tabs>
        <w:spacing w:after="0" w:line="240" w:lineRule="auto"/>
        <w:ind w:left="282" w:right="0" w:hanging="283"/>
        <w:jc w:val="both"/>
        <w:rPr>
          <w:rFonts w:ascii="Simplified Arabic" w:hAnsi="Simplified Arabic" w:cs="Simplified Arabic"/>
          <w:rtl/>
        </w:rPr>
      </w:pPr>
      <w:r w:rsidRPr="000E7001">
        <w:rPr>
          <w:rFonts w:ascii="Simplified Arabic" w:hAnsi="Simplified Arabic" w:cs="Simplified Arabic"/>
          <w:rtl/>
          <w:lang w:bidi="ar-JO"/>
        </w:rPr>
        <w:t xml:space="preserve">توضح الجداول التالية عدد </w:t>
      </w:r>
      <w:r w:rsidRPr="000E7001">
        <w:rPr>
          <w:rFonts w:ascii="Simplified Arabic" w:hAnsi="Simplified Arabic" w:cs="Simplified Arabic" w:hint="cs"/>
          <w:rtl/>
          <w:lang w:val="en-US" w:bidi="ar-JO"/>
        </w:rPr>
        <w:t>المصادر</w:t>
      </w:r>
      <w:r w:rsidRPr="000E7001">
        <w:rPr>
          <w:rFonts w:ascii="Simplified Arabic" w:hAnsi="Simplified Arabic" w:cs="Simplified Arabic"/>
          <w:rtl/>
          <w:lang w:bidi="ar-JO"/>
        </w:rPr>
        <w:t xml:space="preserve"> المغلقة و</w:t>
      </w:r>
      <w:r w:rsidR="00015F50" w:rsidRPr="000E7001">
        <w:rPr>
          <w:rFonts w:ascii="Simplified Arabic" w:hAnsi="Simplified Arabic" w:cs="Simplified Arabic" w:hint="cs"/>
          <w:rtl/>
          <w:lang w:bidi="ar-JO"/>
        </w:rPr>
        <w:t xml:space="preserve">المشاهدات </w:t>
      </w:r>
      <w:r w:rsidR="00015F50" w:rsidRPr="000E7001">
        <w:rPr>
          <w:rFonts w:ascii="Simplified Arabic" w:hAnsi="Simplified Arabic" w:cs="Simplified Arabic"/>
          <w:rtl/>
          <w:lang w:bidi="ar-JO"/>
        </w:rPr>
        <w:t>ا</w:t>
      </w:r>
      <w:r w:rsidR="00015F50" w:rsidRPr="000E7001">
        <w:rPr>
          <w:rFonts w:ascii="Simplified Arabic" w:hAnsi="Simplified Arabic" w:cs="Simplified Arabic" w:hint="cs"/>
          <w:rtl/>
          <w:lang w:bidi="ar-JO"/>
        </w:rPr>
        <w:t xml:space="preserve">لسعرية </w:t>
      </w:r>
      <w:r w:rsidRPr="000E7001">
        <w:rPr>
          <w:rFonts w:ascii="Simplified Arabic" w:hAnsi="Simplified Arabic" w:cs="Simplified Arabic" w:hint="cs"/>
          <w:rtl/>
          <w:lang w:bidi="ar-JO"/>
        </w:rPr>
        <w:t>المقدّرة</w:t>
      </w:r>
      <w:r w:rsidRPr="000E7001">
        <w:rPr>
          <w:rFonts w:ascii="Simplified Arabic" w:hAnsi="Simplified Arabic" w:cs="Simplified Arabic"/>
          <w:rtl/>
          <w:lang w:bidi="ar-JO"/>
        </w:rPr>
        <w:t xml:space="preserve"> </w:t>
      </w:r>
      <w:bookmarkStart w:id="5" w:name="_Hlk38317676"/>
      <w:r w:rsidRPr="000E7001">
        <w:rPr>
          <w:rFonts w:ascii="Simplified Arabic" w:hAnsi="Simplified Arabic" w:cs="Simplified Arabic"/>
          <w:rtl/>
          <w:lang w:bidi="ar-JO"/>
        </w:rPr>
        <w:t xml:space="preserve">ونسبتها المئوية خلال </w:t>
      </w:r>
      <w:r w:rsidRPr="000E7001">
        <w:rPr>
          <w:rFonts w:ascii="Simplified Arabic" w:hAnsi="Simplified Arabic" w:cs="Simplified Arabic" w:hint="cs"/>
          <w:rtl/>
          <w:lang w:bidi="ar-JO"/>
        </w:rPr>
        <w:t>شهر آذار</w:t>
      </w:r>
      <w:r w:rsidRPr="000E7001">
        <w:rPr>
          <w:rFonts w:ascii="Simplified Arabic" w:hAnsi="Simplified Arabic" w:cs="Simplified Arabic"/>
          <w:rtl/>
          <w:lang w:bidi="ar-JO"/>
        </w:rPr>
        <w:t xml:space="preserve"> 2020:</w:t>
      </w:r>
    </w:p>
    <w:tbl>
      <w:tblPr>
        <w:bidiVisual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6238"/>
      </w:tblGrid>
      <w:tr w:rsidR="006452D0" w:rsidRPr="000E7001" w:rsidTr="000E7001">
        <w:tc>
          <w:tcPr>
            <w:tcW w:w="9889" w:type="dxa"/>
            <w:gridSpan w:val="2"/>
            <w:shd w:val="clear" w:color="auto" w:fill="auto"/>
          </w:tcPr>
          <w:p w:rsidR="006452D0" w:rsidRPr="000E7001" w:rsidRDefault="006452D0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الرقم القياسي لأسعار تكاليف البناء</w:t>
            </w:r>
          </w:p>
        </w:tc>
      </w:tr>
      <w:tr w:rsidR="006452D0" w:rsidRPr="000E7001" w:rsidTr="000E7001">
        <w:tc>
          <w:tcPr>
            <w:tcW w:w="3651" w:type="dxa"/>
            <w:shd w:val="clear" w:color="auto" w:fill="auto"/>
          </w:tcPr>
          <w:p w:rsidR="006452D0" w:rsidRPr="000E7001" w:rsidRDefault="006452D0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عدد المصادر المغلقة </w:t>
            </w:r>
            <w:r w:rsidR="007B69B8" w:rsidRPr="000E7001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(%)</w:t>
            </w:r>
          </w:p>
        </w:tc>
        <w:tc>
          <w:tcPr>
            <w:tcW w:w="6238" w:type="dxa"/>
            <w:shd w:val="clear" w:color="auto" w:fill="auto"/>
          </w:tcPr>
          <w:p w:rsidR="006452D0" w:rsidRPr="000E7001" w:rsidRDefault="006452D0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عدد التسعيرات المقدّرة </w:t>
            </w:r>
            <w:r w:rsidR="007B69B8" w:rsidRPr="000E7001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(%)</w:t>
            </w:r>
          </w:p>
        </w:tc>
      </w:tr>
      <w:tr w:rsidR="006452D0" w:rsidRPr="000E7001" w:rsidTr="000E7001">
        <w:tc>
          <w:tcPr>
            <w:tcW w:w="3651" w:type="dxa"/>
            <w:shd w:val="clear" w:color="auto" w:fill="auto"/>
          </w:tcPr>
          <w:p w:rsidR="007B69B8" w:rsidRPr="000E7001" w:rsidRDefault="007B69B8" w:rsidP="0063178B">
            <w:pPr>
              <w:pStyle w:val="Header"/>
              <w:jc w:val="center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sz w:val="24"/>
                <w:szCs w:val="24"/>
                <w:rtl/>
                <w:lang w:bidi="ar-JO"/>
              </w:rPr>
              <w:t>36 (6%)</w:t>
            </w:r>
          </w:p>
        </w:tc>
        <w:tc>
          <w:tcPr>
            <w:tcW w:w="6238" w:type="dxa"/>
            <w:shd w:val="clear" w:color="auto" w:fill="auto"/>
          </w:tcPr>
          <w:p w:rsidR="007B69B8" w:rsidRPr="000E7001" w:rsidRDefault="007B69B8" w:rsidP="0063178B">
            <w:pPr>
              <w:pStyle w:val="Header"/>
              <w:jc w:val="center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sz w:val="24"/>
                <w:szCs w:val="24"/>
                <w:rtl/>
                <w:lang w:bidi="ar-JO"/>
              </w:rPr>
              <w:t>317 (10%)</w:t>
            </w:r>
          </w:p>
        </w:tc>
      </w:tr>
    </w:tbl>
    <w:p w:rsidR="00015F50" w:rsidRDefault="00015F50" w:rsidP="00914CE2">
      <w:pPr>
        <w:pStyle w:val="Header"/>
        <w:jc w:val="both"/>
        <w:rPr>
          <w:rFonts w:cs="Simplified Arabic" w:hint="cs"/>
          <w:b/>
          <w:bCs/>
          <w:sz w:val="24"/>
          <w:szCs w:val="24"/>
          <w:rtl/>
          <w:lang w:bidi="ar-JO"/>
        </w:rPr>
      </w:pPr>
    </w:p>
    <w:p w:rsidR="000E7001" w:rsidRPr="000E7001" w:rsidRDefault="000E7001" w:rsidP="00914CE2">
      <w:pPr>
        <w:pStyle w:val="Header"/>
        <w:jc w:val="both"/>
        <w:rPr>
          <w:rFonts w:cs="Simplified Arabic"/>
          <w:b/>
          <w:bCs/>
          <w:sz w:val="24"/>
          <w:szCs w:val="24"/>
          <w:rtl/>
          <w:lang w:bidi="ar-JO"/>
        </w:rPr>
      </w:pPr>
    </w:p>
    <w:tbl>
      <w:tblPr>
        <w:bidiVisual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6238"/>
      </w:tblGrid>
      <w:tr w:rsidR="007B69B8" w:rsidRPr="000E7001" w:rsidTr="000E7001">
        <w:tc>
          <w:tcPr>
            <w:tcW w:w="9889" w:type="dxa"/>
            <w:gridSpan w:val="2"/>
            <w:shd w:val="clear" w:color="auto" w:fill="auto"/>
          </w:tcPr>
          <w:p w:rsidR="007B69B8" w:rsidRPr="000E7001" w:rsidRDefault="007B69B8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الرقم القياسي لأسعار تكاليف الطرق</w:t>
            </w:r>
          </w:p>
        </w:tc>
      </w:tr>
      <w:tr w:rsidR="007B69B8" w:rsidRPr="000E7001" w:rsidTr="000E7001">
        <w:tc>
          <w:tcPr>
            <w:tcW w:w="3651" w:type="dxa"/>
            <w:shd w:val="clear" w:color="auto" w:fill="auto"/>
          </w:tcPr>
          <w:p w:rsidR="007B69B8" w:rsidRPr="000E7001" w:rsidRDefault="007B69B8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عدد المصادر المغلقة (%)</w:t>
            </w:r>
          </w:p>
        </w:tc>
        <w:tc>
          <w:tcPr>
            <w:tcW w:w="6238" w:type="dxa"/>
            <w:shd w:val="clear" w:color="auto" w:fill="auto"/>
          </w:tcPr>
          <w:p w:rsidR="007B69B8" w:rsidRPr="000E7001" w:rsidRDefault="007B69B8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التسعيرات المقدّرة (%)</w:t>
            </w:r>
          </w:p>
        </w:tc>
      </w:tr>
      <w:tr w:rsidR="006452D0" w:rsidRPr="000E7001" w:rsidTr="000E7001">
        <w:tc>
          <w:tcPr>
            <w:tcW w:w="3651" w:type="dxa"/>
            <w:shd w:val="clear" w:color="auto" w:fill="auto"/>
          </w:tcPr>
          <w:p w:rsidR="007B69B8" w:rsidRPr="000E7001" w:rsidRDefault="007B69B8" w:rsidP="0063178B">
            <w:pPr>
              <w:pStyle w:val="Header"/>
              <w:jc w:val="center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sz w:val="24"/>
                <w:szCs w:val="24"/>
                <w:rtl/>
                <w:lang w:bidi="ar-JO"/>
              </w:rPr>
              <w:t>1 (5%)</w:t>
            </w:r>
          </w:p>
        </w:tc>
        <w:tc>
          <w:tcPr>
            <w:tcW w:w="6238" w:type="dxa"/>
            <w:shd w:val="clear" w:color="auto" w:fill="auto"/>
          </w:tcPr>
          <w:p w:rsidR="007B69B8" w:rsidRPr="000E7001" w:rsidRDefault="007B69B8" w:rsidP="0063178B">
            <w:pPr>
              <w:pStyle w:val="Header"/>
              <w:jc w:val="center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sz w:val="24"/>
                <w:szCs w:val="24"/>
                <w:rtl/>
                <w:lang w:bidi="ar-JO"/>
              </w:rPr>
              <w:t>58 (7%)</w:t>
            </w:r>
          </w:p>
        </w:tc>
      </w:tr>
    </w:tbl>
    <w:p w:rsidR="007B69B8" w:rsidRDefault="007B69B8" w:rsidP="00914CE2">
      <w:pPr>
        <w:pStyle w:val="Header"/>
        <w:jc w:val="both"/>
        <w:rPr>
          <w:rFonts w:cs="Simplified Arabic" w:hint="cs"/>
          <w:b/>
          <w:bCs/>
          <w:sz w:val="24"/>
          <w:szCs w:val="24"/>
          <w:rtl/>
          <w:lang w:bidi="ar-JO"/>
        </w:rPr>
      </w:pPr>
    </w:p>
    <w:p w:rsidR="000E7001" w:rsidRPr="000E7001" w:rsidRDefault="000E7001" w:rsidP="00914CE2">
      <w:pPr>
        <w:pStyle w:val="Header"/>
        <w:jc w:val="both"/>
        <w:rPr>
          <w:rFonts w:cs="Simplified Arabic"/>
          <w:b/>
          <w:bCs/>
          <w:sz w:val="24"/>
          <w:szCs w:val="24"/>
          <w:rtl/>
          <w:lang w:bidi="ar-JO"/>
        </w:rPr>
      </w:pPr>
    </w:p>
    <w:tbl>
      <w:tblPr>
        <w:bidiVisual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6238"/>
      </w:tblGrid>
      <w:tr w:rsidR="007B69B8" w:rsidRPr="000E7001" w:rsidTr="000E7001">
        <w:tc>
          <w:tcPr>
            <w:tcW w:w="9889" w:type="dxa"/>
            <w:gridSpan w:val="2"/>
            <w:shd w:val="clear" w:color="auto" w:fill="auto"/>
          </w:tcPr>
          <w:p w:rsidR="007B69B8" w:rsidRPr="000E7001" w:rsidRDefault="007B69B8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الرقم القياسي لأسعار تكاليف شبكات المياه والصرف الصحي</w:t>
            </w:r>
          </w:p>
        </w:tc>
      </w:tr>
      <w:tr w:rsidR="007B69B8" w:rsidRPr="000E7001" w:rsidTr="000E7001">
        <w:tc>
          <w:tcPr>
            <w:tcW w:w="3651" w:type="dxa"/>
            <w:shd w:val="clear" w:color="auto" w:fill="auto"/>
          </w:tcPr>
          <w:p w:rsidR="007B69B8" w:rsidRPr="000E7001" w:rsidRDefault="007B69B8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عدد المصادر المغلقة (%)</w:t>
            </w:r>
          </w:p>
        </w:tc>
        <w:tc>
          <w:tcPr>
            <w:tcW w:w="6238" w:type="dxa"/>
            <w:shd w:val="clear" w:color="auto" w:fill="auto"/>
          </w:tcPr>
          <w:p w:rsidR="007B69B8" w:rsidRPr="000E7001" w:rsidRDefault="007B69B8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التسعيرات المقدّرة (%)</w:t>
            </w:r>
          </w:p>
        </w:tc>
      </w:tr>
      <w:tr w:rsidR="007B69B8" w:rsidRPr="000E7001" w:rsidTr="000E7001">
        <w:tc>
          <w:tcPr>
            <w:tcW w:w="3651" w:type="dxa"/>
            <w:shd w:val="clear" w:color="auto" w:fill="auto"/>
          </w:tcPr>
          <w:p w:rsidR="007B69B8" w:rsidRPr="000E7001" w:rsidRDefault="007B69B8" w:rsidP="0063178B">
            <w:pPr>
              <w:pStyle w:val="Header"/>
              <w:jc w:val="center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sz w:val="24"/>
                <w:szCs w:val="24"/>
                <w:rtl/>
                <w:lang w:bidi="ar-JO"/>
              </w:rPr>
              <w:t>4</w:t>
            </w:r>
            <w:r w:rsidR="0091454F" w:rsidRPr="000E7001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E7001">
              <w:rPr>
                <w:rFonts w:cs="Simplified Arabic" w:hint="cs"/>
                <w:sz w:val="24"/>
                <w:szCs w:val="24"/>
                <w:rtl/>
                <w:lang w:bidi="ar-JO"/>
              </w:rPr>
              <w:t>(22%)</w:t>
            </w:r>
          </w:p>
        </w:tc>
        <w:tc>
          <w:tcPr>
            <w:tcW w:w="6238" w:type="dxa"/>
            <w:shd w:val="clear" w:color="auto" w:fill="auto"/>
          </w:tcPr>
          <w:p w:rsidR="007B69B8" w:rsidRPr="000E7001" w:rsidRDefault="007B69B8" w:rsidP="0063178B">
            <w:pPr>
              <w:pStyle w:val="Header"/>
              <w:jc w:val="center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0E7001">
              <w:rPr>
                <w:rFonts w:cs="Simplified Arabic" w:hint="cs"/>
                <w:sz w:val="24"/>
                <w:szCs w:val="24"/>
                <w:rtl/>
                <w:lang w:bidi="ar-JO"/>
              </w:rPr>
              <w:t>19</w:t>
            </w:r>
            <w:r w:rsidR="0091454F" w:rsidRPr="000E7001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E7001">
              <w:rPr>
                <w:rFonts w:cs="Simplified Arabic" w:hint="cs"/>
                <w:sz w:val="24"/>
                <w:szCs w:val="24"/>
                <w:rtl/>
                <w:lang w:bidi="ar-JO"/>
              </w:rPr>
              <w:t>(5%)</w:t>
            </w:r>
          </w:p>
        </w:tc>
      </w:tr>
      <w:bookmarkEnd w:id="5"/>
    </w:tbl>
    <w:p w:rsidR="000E7001" w:rsidRDefault="000E7001" w:rsidP="000E7001">
      <w:pPr>
        <w:pStyle w:val="BodyText2"/>
        <w:spacing w:after="0" w:line="240" w:lineRule="auto"/>
        <w:ind w:right="360"/>
        <w:jc w:val="both"/>
        <w:rPr>
          <w:rFonts w:ascii="Simplified Arabic" w:hAnsi="Simplified Arabic" w:cs="Simplified Arabic" w:hint="cs"/>
          <w:sz w:val="20"/>
          <w:szCs w:val="20"/>
        </w:rPr>
      </w:pPr>
    </w:p>
    <w:p w:rsidR="00914CE2" w:rsidRPr="000E7001" w:rsidRDefault="00914CE2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</w:rPr>
      </w:pPr>
      <w:r w:rsidRPr="000E7001">
        <w:rPr>
          <w:rFonts w:ascii="Simplified Arabic" w:hAnsi="Simplified Arabic" w:cs="Simplified Arabic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637787" w:rsidRPr="000E7001" w:rsidRDefault="00914CE2" w:rsidP="00C5086E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</w:rPr>
      </w:pPr>
      <w:r w:rsidRPr="000E7001">
        <w:rPr>
          <w:rFonts w:ascii="Simplified Arabic" w:hAnsi="Simplified Arabic" w:cs="Simplified Arabic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0E7001" w:rsidRDefault="000E7001" w:rsidP="0091454F">
      <w:pPr>
        <w:pStyle w:val="Header"/>
        <w:jc w:val="both"/>
        <w:rPr>
          <w:rFonts w:cs="Simplified Arabic" w:hint="cs"/>
          <w:b/>
          <w:bCs/>
          <w:sz w:val="24"/>
          <w:szCs w:val="24"/>
          <w:rtl/>
        </w:rPr>
      </w:pPr>
    </w:p>
    <w:p w:rsidR="000E7001" w:rsidRDefault="000E7001" w:rsidP="0091454F">
      <w:pPr>
        <w:pStyle w:val="Header"/>
        <w:jc w:val="both"/>
        <w:rPr>
          <w:rFonts w:cs="Simplified Arabic" w:hint="cs"/>
          <w:b/>
          <w:bCs/>
          <w:sz w:val="24"/>
          <w:szCs w:val="24"/>
          <w:rtl/>
        </w:rPr>
      </w:pPr>
    </w:p>
    <w:p w:rsidR="000E7001" w:rsidRDefault="000E7001" w:rsidP="0091454F">
      <w:pPr>
        <w:pStyle w:val="Header"/>
        <w:jc w:val="both"/>
        <w:rPr>
          <w:rFonts w:cs="Simplified Arabic" w:hint="cs"/>
          <w:b/>
          <w:bCs/>
          <w:sz w:val="24"/>
          <w:szCs w:val="24"/>
          <w:rtl/>
        </w:rPr>
      </w:pPr>
    </w:p>
    <w:p w:rsidR="000E7001" w:rsidRDefault="000E7001" w:rsidP="0091454F">
      <w:pPr>
        <w:pStyle w:val="Header"/>
        <w:jc w:val="both"/>
        <w:rPr>
          <w:rFonts w:cs="Simplified Arabic" w:hint="cs"/>
          <w:b/>
          <w:bCs/>
          <w:sz w:val="24"/>
          <w:szCs w:val="24"/>
          <w:rtl/>
        </w:rPr>
      </w:pPr>
    </w:p>
    <w:p w:rsidR="0091454F" w:rsidRPr="000E7001" w:rsidRDefault="0091454F" w:rsidP="0091454F">
      <w:pPr>
        <w:pStyle w:val="Header"/>
        <w:jc w:val="both"/>
        <w:rPr>
          <w:rFonts w:cs="Simplified Arabic"/>
          <w:color w:val="000000"/>
          <w:sz w:val="24"/>
          <w:szCs w:val="24"/>
          <w:rtl/>
        </w:rPr>
      </w:pPr>
      <w:r w:rsidRPr="000E7001">
        <w:rPr>
          <w:rFonts w:cs="Simplified Arabic" w:hint="cs"/>
          <w:b/>
          <w:bCs/>
          <w:sz w:val="24"/>
          <w:szCs w:val="24"/>
          <w:rtl/>
        </w:rPr>
        <w:t xml:space="preserve">ملاحظة: </w:t>
      </w:r>
    </w:p>
    <w:p w:rsidR="0091454F" w:rsidRPr="000E7001" w:rsidRDefault="0091454F" w:rsidP="0091454F">
      <w:pPr>
        <w:pStyle w:val="Header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 w:rsidRPr="000E7001">
        <w:rPr>
          <w:rFonts w:cs="Simplified Arabic"/>
          <w:sz w:val="24"/>
          <w:szCs w:val="24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1454F" w:rsidRPr="00C5086E" w:rsidRDefault="0091454F" w:rsidP="0091454F">
      <w:pPr>
        <w:pStyle w:val="BodyText2"/>
        <w:spacing w:after="0" w:line="240" w:lineRule="auto"/>
        <w:ind w:left="450" w:right="360"/>
        <w:jc w:val="both"/>
        <w:rPr>
          <w:rFonts w:ascii="Simplified Arabic" w:hAnsi="Simplified Arabic" w:cs="Simplified Arabic" w:hint="cs"/>
          <w:sz w:val="20"/>
          <w:szCs w:val="20"/>
          <w:rtl/>
        </w:rPr>
      </w:pPr>
    </w:p>
    <w:p w:rsidR="00117121" w:rsidRPr="00F97512" w:rsidRDefault="00117121" w:rsidP="00553775">
      <w:pPr>
        <w:jc w:val="both"/>
        <w:rPr>
          <w:rFonts w:cs="Simplified Arabic" w:hint="cs"/>
          <w:b/>
          <w:bCs/>
          <w:sz w:val="8"/>
          <w:szCs w:val="8"/>
          <w:rtl/>
        </w:rPr>
      </w:pPr>
    </w:p>
    <w:sectPr w:rsidR="00117121" w:rsidRPr="00F97512" w:rsidSect="000E7001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596" w:rsidRDefault="00EC0596">
      <w:r>
        <w:separator/>
      </w:r>
    </w:p>
  </w:endnote>
  <w:endnote w:type="continuationSeparator" w:id="0">
    <w:p w:rsidR="00EC0596" w:rsidRDefault="00EC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308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596" w:rsidRDefault="00EC0596">
      <w:r>
        <w:separator/>
      </w:r>
    </w:p>
  </w:footnote>
  <w:footnote w:type="continuationSeparator" w:id="0">
    <w:p w:rsidR="00EC0596" w:rsidRDefault="00EC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5246D5"/>
    <w:multiLevelType w:val="hybridMultilevel"/>
    <w:tmpl w:val="F698E8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1DA"/>
    <w:rsid w:val="00001727"/>
    <w:rsid w:val="000020F2"/>
    <w:rsid w:val="00003D42"/>
    <w:rsid w:val="000055DD"/>
    <w:rsid w:val="00006A99"/>
    <w:rsid w:val="0000726B"/>
    <w:rsid w:val="0000751C"/>
    <w:rsid w:val="0001063D"/>
    <w:rsid w:val="00013904"/>
    <w:rsid w:val="00015F50"/>
    <w:rsid w:val="00016D75"/>
    <w:rsid w:val="00017036"/>
    <w:rsid w:val="000171E4"/>
    <w:rsid w:val="000214AF"/>
    <w:rsid w:val="00023941"/>
    <w:rsid w:val="0002466B"/>
    <w:rsid w:val="00024AFD"/>
    <w:rsid w:val="000262F8"/>
    <w:rsid w:val="00026D8C"/>
    <w:rsid w:val="000317B3"/>
    <w:rsid w:val="00031FDA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37FC"/>
    <w:rsid w:val="0004746F"/>
    <w:rsid w:val="000479B9"/>
    <w:rsid w:val="00050B47"/>
    <w:rsid w:val="00051C99"/>
    <w:rsid w:val="00052279"/>
    <w:rsid w:val="00053176"/>
    <w:rsid w:val="000535E3"/>
    <w:rsid w:val="000541FD"/>
    <w:rsid w:val="00060B9A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9C0"/>
    <w:rsid w:val="00073140"/>
    <w:rsid w:val="000731F8"/>
    <w:rsid w:val="000739E0"/>
    <w:rsid w:val="0007409F"/>
    <w:rsid w:val="00075DD0"/>
    <w:rsid w:val="00080DD7"/>
    <w:rsid w:val="0008166B"/>
    <w:rsid w:val="000854F9"/>
    <w:rsid w:val="000858E0"/>
    <w:rsid w:val="000869AA"/>
    <w:rsid w:val="000909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5B26"/>
    <w:rsid w:val="000A66A1"/>
    <w:rsid w:val="000A7176"/>
    <w:rsid w:val="000B186D"/>
    <w:rsid w:val="000B2611"/>
    <w:rsid w:val="000B2AED"/>
    <w:rsid w:val="000B4E06"/>
    <w:rsid w:val="000B63D3"/>
    <w:rsid w:val="000B6C24"/>
    <w:rsid w:val="000B77F8"/>
    <w:rsid w:val="000B7BBB"/>
    <w:rsid w:val="000C03E2"/>
    <w:rsid w:val="000C19B8"/>
    <w:rsid w:val="000C2494"/>
    <w:rsid w:val="000C2D72"/>
    <w:rsid w:val="000C3E34"/>
    <w:rsid w:val="000C426C"/>
    <w:rsid w:val="000C4FAE"/>
    <w:rsid w:val="000C74E7"/>
    <w:rsid w:val="000D4ADC"/>
    <w:rsid w:val="000D6826"/>
    <w:rsid w:val="000D6DDE"/>
    <w:rsid w:val="000E0863"/>
    <w:rsid w:val="000E0CAB"/>
    <w:rsid w:val="000E1448"/>
    <w:rsid w:val="000E16DD"/>
    <w:rsid w:val="000E17CA"/>
    <w:rsid w:val="000E2A8E"/>
    <w:rsid w:val="000E4294"/>
    <w:rsid w:val="000E4354"/>
    <w:rsid w:val="000E56C2"/>
    <w:rsid w:val="000E5C79"/>
    <w:rsid w:val="000E6825"/>
    <w:rsid w:val="000E7001"/>
    <w:rsid w:val="000E7B2F"/>
    <w:rsid w:val="000E7D2B"/>
    <w:rsid w:val="000F0223"/>
    <w:rsid w:val="000F0B1F"/>
    <w:rsid w:val="000F0D48"/>
    <w:rsid w:val="000F2FB5"/>
    <w:rsid w:val="000F566D"/>
    <w:rsid w:val="000F7CC9"/>
    <w:rsid w:val="001002C6"/>
    <w:rsid w:val="0010101D"/>
    <w:rsid w:val="001040F0"/>
    <w:rsid w:val="0010629F"/>
    <w:rsid w:val="0011387F"/>
    <w:rsid w:val="00115B5D"/>
    <w:rsid w:val="00116AEC"/>
    <w:rsid w:val="00117121"/>
    <w:rsid w:val="00117794"/>
    <w:rsid w:val="001218E9"/>
    <w:rsid w:val="001235E2"/>
    <w:rsid w:val="00123CF9"/>
    <w:rsid w:val="0012524F"/>
    <w:rsid w:val="0012568E"/>
    <w:rsid w:val="001261AF"/>
    <w:rsid w:val="0012669E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5176E"/>
    <w:rsid w:val="00152F21"/>
    <w:rsid w:val="00153B26"/>
    <w:rsid w:val="00157ECF"/>
    <w:rsid w:val="00160155"/>
    <w:rsid w:val="00160D64"/>
    <w:rsid w:val="001646B3"/>
    <w:rsid w:val="00165B7F"/>
    <w:rsid w:val="0016756A"/>
    <w:rsid w:val="00167B22"/>
    <w:rsid w:val="0017123B"/>
    <w:rsid w:val="0017157F"/>
    <w:rsid w:val="001718FA"/>
    <w:rsid w:val="00172A1D"/>
    <w:rsid w:val="001767AB"/>
    <w:rsid w:val="001767E7"/>
    <w:rsid w:val="0017686F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A0FCC"/>
    <w:rsid w:val="001A10FE"/>
    <w:rsid w:val="001A4AA0"/>
    <w:rsid w:val="001A52CF"/>
    <w:rsid w:val="001A58C4"/>
    <w:rsid w:val="001A6DBA"/>
    <w:rsid w:val="001A7933"/>
    <w:rsid w:val="001A7CE1"/>
    <w:rsid w:val="001B2052"/>
    <w:rsid w:val="001B2361"/>
    <w:rsid w:val="001B24DD"/>
    <w:rsid w:val="001B26B9"/>
    <w:rsid w:val="001B4D83"/>
    <w:rsid w:val="001B5981"/>
    <w:rsid w:val="001B7421"/>
    <w:rsid w:val="001C08DA"/>
    <w:rsid w:val="001C31B3"/>
    <w:rsid w:val="001C4D80"/>
    <w:rsid w:val="001C580D"/>
    <w:rsid w:val="001C63DB"/>
    <w:rsid w:val="001D2594"/>
    <w:rsid w:val="001D2785"/>
    <w:rsid w:val="001D45D4"/>
    <w:rsid w:val="001D5AEA"/>
    <w:rsid w:val="001D7E20"/>
    <w:rsid w:val="001E0A3E"/>
    <w:rsid w:val="001E1281"/>
    <w:rsid w:val="001E1E86"/>
    <w:rsid w:val="001E2316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5FF3"/>
    <w:rsid w:val="0020070F"/>
    <w:rsid w:val="0020100B"/>
    <w:rsid w:val="00201AD9"/>
    <w:rsid w:val="00203970"/>
    <w:rsid w:val="002044F0"/>
    <w:rsid w:val="00204E0B"/>
    <w:rsid w:val="00205068"/>
    <w:rsid w:val="00206318"/>
    <w:rsid w:val="00206F82"/>
    <w:rsid w:val="00207132"/>
    <w:rsid w:val="00207301"/>
    <w:rsid w:val="0021382D"/>
    <w:rsid w:val="00213F25"/>
    <w:rsid w:val="0021503D"/>
    <w:rsid w:val="002154FC"/>
    <w:rsid w:val="00215FA0"/>
    <w:rsid w:val="002165DF"/>
    <w:rsid w:val="002166D2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2FB"/>
    <w:rsid w:val="002305D9"/>
    <w:rsid w:val="0023119F"/>
    <w:rsid w:val="002333B4"/>
    <w:rsid w:val="002335EB"/>
    <w:rsid w:val="00235402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329A"/>
    <w:rsid w:val="002641EB"/>
    <w:rsid w:val="002644A6"/>
    <w:rsid w:val="00265BA9"/>
    <w:rsid w:val="002678B3"/>
    <w:rsid w:val="002678DC"/>
    <w:rsid w:val="0027012A"/>
    <w:rsid w:val="00271185"/>
    <w:rsid w:val="00272C8B"/>
    <w:rsid w:val="00273C1D"/>
    <w:rsid w:val="00274BF5"/>
    <w:rsid w:val="00274E3C"/>
    <w:rsid w:val="00275416"/>
    <w:rsid w:val="002762CC"/>
    <w:rsid w:val="0027736D"/>
    <w:rsid w:val="00281DCC"/>
    <w:rsid w:val="00283FE8"/>
    <w:rsid w:val="00285D6B"/>
    <w:rsid w:val="00287004"/>
    <w:rsid w:val="00287463"/>
    <w:rsid w:val="0028776B"/>
    <w:rsid w:val="00290C0E"/>
    <w:rsid w:val="002921E0"/>
    <w:rsid w:val="0029251F"/>
    <w:rsid w:val="002930F3"/>
    <w:rsid w:val="00293702"/>
    <w:rsid w:val="002A2A13"/>
    <w:rsid w:val="002A2B01"/>
    <w:rsid w:val="002A3C11"/>
    <w:rsid w:val="002A66D1"/>
    <w:rsid w:val="002A69C5"/>
    <w:rsid w:val="002B19DF"/>
    <w:rsid w:val="002B1E1B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DFA"/>
    <w:rsid w:val="002C4636"/>
    <w:rsid w:val="002C54FD"/>
    <w:rsid w:val="002C655E"/>
    <w:rsid w:val="002C6DC3"/>
    <w:rsid w:val="002C7292"/>
    <w:rsid w:val="002C72DE"/>
    <w:rsid w:val="002D0B57"/>
    <w:rsid w:val="002D2D23"/>
    <w:rsid w:val="002D3227"/>
    <w:rsid w:val="002E0940"/>
    <w:rsid w:val="002E1162"/>
    <w:rsid w:val="002E1616"/>
    <w:rsid w:val="002E4752"/>
    <w:rsid w:val="002E4AB1"/>
    <w:rsid w:val="002E4B81"/>
    <w:rsid w:val="002E4F2A"/>
    <w:rsid w:val="002E6C54"/>
    <w:rsid w:val="002F10CB"/>
    <w:rsid w:val="002F27F5"/>
    <w:rsid w:val="002F4ADF"/>
    <w:rsid w:val="002F51D0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6F3"/>
    <w:rsid w:val="00315707"/>
    <w:rsid w:val="003160E5"/>
    <w:rsid w:val="00316343"/>
    <w:rsid w:val="00316F0C"/>
    <w:rsid w:val="003207FC"/>
    <w:rsid w:val="00320E00"/>
    <w:rsid w:val="0032284A"/>
    <w:rsid w:val="0032297A"/>
    <w:rsid w:val="00322AA8"/>
    <w:rsid w:val="00323FB6"/>
    <w:rsid w:val="00325CD2"/>
    <w:rsid w:val="00325E42"/>
    <w:rsid w:val="00326906"/>
    <w:rsid w:val="00326953"/>
    <w:rsid w:val="0032709F"/>
    <w:rsid w:val="00333C32"/>
    <w:rsid w:val="00334728"/>
    <w:rsid w:val="003351D9"/>
    <w:rsid w:val="00335799"/>
    <w:rsid w:val="0034218E"/>
    <w:rsid w:val="00343A6E"/>
    <w:rsid w:val="00343C4C"/>
    <w:rsid w:val="00344459"/>
    <w:rsid w:val="003446A6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F9D"/>
    <w:rsid w:val="00383FC0"/>
    <w:rsid w:val="00384058"/>
    <w:rsid w:val="003868A9"/>
    <w:rsid w:val="00386E19"/>
    <w:rsid w:val="003872A8"/>
    <w:rsid w:val="003911CF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5E02"/>
    <w:rsid w:val="003A6BCB"/>
    <w:rsid w:val="003A6CFB"/>
    <w:rsid w:val="003A6E3B"/>
    <w:rsid w:val="003A7098"/>
    <w:rsid w:val="003A7A13"/>
    <w:rsid w:val="003B064B"/>
    <w:rsid w:val="003B12F4"/>
    <w:rsid w:val="003B13FA"/>
    <w:rsid w:val="003B15FA"/>
    <w:rsid w:val="003B2519"/>
    <w:rsid w:val="003B2860"/>
    <w:rsid w:val="003B3291"/>
    <w:rsid w:val="003B3C4D"/>
    <w:rsid w:val="003B6778"/>
    <w:rsid w:val="003B79E8"/>
    <w:rsid w:val="003C2F17"/>
    <w:rsid w:val="003C376D"/>
    <w:rsid w:val="003C3A29"/>
    <w:rsid w:val="003C3BEC"/>
    <w:rsid w:val="003C6B88"/>
    <w:rsid w:val="003C7D6C"/>
    <w:rsid w:val="003C7DB3"/>
    <w:rsid w:val="003D07C1"/>
    <w:rsid w:val="003D0BDD"/>
    <w:rsid w:val="003D24E9"/>
    <w:rsid w:val="003D275C"/>
    <w:rsid w:val="003D2B1C"/>
    <w:rsid w:val="003D2EEB"/>
    <w:rsid w:val="003D4797"/>
    <w:rsid w:val="003D4F1D"/>
    <w:rsid w:val="003D517F"/>
    <w:rsid w:val="003E3799"/>
    <w:rsid w:val="003E3D20"/>
    <w:rsid w:val="003E4332"/>
    <w:rsid w:val="003E5A35"/>
    <w:rsid w:val="003E632F"/>
    <w:rsid w:val="003F0250"/>
    <w:rsid w:val="003F21D9"/>
    <w:rsid w:val="003F2971"/>
    <w:rsid w:val="003F2A9C"/>
    <w:rsid w:val="003F71FD"/>
    <w:rsid w:val="00406745"/>
    <w:rsid w:val="00406AAD"/>
    <w:rsid w:val="00406B45"/>
    <w:rsid w:val="00410399"/>
    <w:rsid w:val="00410400"/>
    <w:rsid w:val="00411960"/>
    <w:rsid w:val="0041216B"/>
    <w:rsid w:val="00412695"/>
    <w:rsid w:val="00412C8B"/>
    <w:rsid w:val="00414ADF"/>
    <w:rsid w:val="00415EE6"/>
    <w:rsid w:val="00416EF5"/>
    <w:rsid w:val="00417D21"/>
    <w:rsid w:val="004205A2"/>
    <w:rsid w:val="0042180C"/>
    <w:rsid w:val="0042328F"/>
    <w:rsid w:val="00425DB8"/>
    <w:rsid w:val="00426694"/>
    <w:rsid w:val="00427424"/>
    <w:rsid w:val="00432B24"/>
    <w:rsid w:val="004338D0"/>
    <w:rsid w:val="0043475C"/>
    <w:rsid w:val="004355E3"/>
    <w:rsid w:val="00435642"/>
    <w:rsid w:val="004359D0"/>
    <w:rsid w:val="00435D52"/>
    <w:rsid w:val="00436946"/>
    <w:rsid w:val="00436B5D"/>
    <w:rsid w:val="0043781F"/>
    <w:rsid w:val="00437C28"/>
    <w:rsid w:val="00440368"/>
    <w:rsid w:val="004411BA"/>
    <w:rsid w:val="00441FA0"/>
    <w:rsid w:val="004427CE"/>
    <w:rsid w:val="00444135"/>
    <w:rsid w:val="004444B3"/>
    <w:rsid w:val="00444E57"/>
    <w:rsid w:val="00453D6E"/>
    <w:rsid w:val="00454FB6"/>
    <w:rsid w:val="00455D57"/>
    <w:rsid w:val="004577EE"/>
    <w:rsid w:val="00457852"/>
    <w:rsid w:val="00460210"/>
    <w:rsid w:val="0046086F"/>
    <w:rsid w:val="00461C5B"/>
    <w:rsid w:val="004627C1"/>
    <w:rsid w:val="00463163"/>
    <w:rsid w:val="00464A69"/>
    <w:rsid w:val="004663F3"/>
    <w:rsid w:val="004667AC"/>
    <w:rsid w:val="00466A71"/>
    <w:rsid w:val="00467CE3"/>
    <w:rsid w:val="00470E98"/>
    <w:rsid w:val="00472C73"/>
    <w:rsid w:val="00472F75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C0B"/>
    <w:rsid w:val="00493FC8"/>
    <w:rsid w:val="004949DA"/>
    <w:rsid w:val="00495F63"/>
    <w:rsid w:val="0049633D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E70"/>
    <w:rsid w:val="004B452C"/>
    <w:rsid w:val="004B5184"/>
    <w:rsid w:val="004B531D"/>
    <w:rsid w:val="004B5997"/>
    <w:rsid w:val="004B6747"/>
    <w:rsid w:val="004C0B54"/>
    <w:rsid w:val="004C0E7C"/>
    <w:rsid w:val="004C15EC"/>
    <w:rsid w:val="004C3F01"/>
    <w:rsid w:val="004C420A"/>
    <w:rsid w:val="004C4E0F"/>
    <w:rsid w:val="004C565E"/>
    <w:rsid w:val="004C6969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445F"/>
    <w:rsid w:val="004E687D"/>
    <w:rsid w:val="004F0C3B"/>
    <w:rsid w:val="004F1000"/>
    <w:rsid w:val="004F1EAE"/>
    <w:rsid w:val="004F218F"/>
    <w:rsid w:val="004F3527"/>
    <w:rsid w:val="004F37C6"/>
    <w:rsid w:val="004F4449"/>
    <w:rsid w:val="004F6D6E"/>
    <w:rsid w:val="00502052"/>
    <w:rsid w:val="005026F8"/>
    <w:rsid w:val="00502970"/>
    <w:rsid w:val="005038B2"/>
    <w:rsid w:val="00505DCB"/>
    <w:rsid w:val="0050640F"/>
    <w:rsid w:val="00506689"/>
    <w:rsid w:val="00507646"/>
    <w:rsid w:val="00510AB1"/>
    <w:rsid w:val="00511BCC"/>
    <w:rsid w:val="005127C1"/>
    <w:rsid w:val="00512A4C"/>
    <w:rsid w:val="0051597D"/>
    <w:rsid w:val="0051609D"/>
    <w:rsid w:val="005170ED"/>
    <w:rsid w:val="00521643"/>
    <w:rsid w:val="0052197B"/>
    <w:rsid w:val="00521E76"/>
    <w:rsid w:val="005225D4"/>
    <w:rsid w:val="005260FD"/>
    <w:rsid w:val="0053066E"/>
    <w:rsid w:val="005306ED"/>
    <w:rsid w:val="00532CC8"/>
    <w:rsid w:val="005345AB"/>
    <w:rsid w:val="00534D91"/>
    <w:rsid w:val="0053519A"/>
    <w:rsid w:val="00535E8C"/>
    <w:rsid w:val="0053674C"/>
    <w:rsid w:val="00540729"/>
    <w:rsid w:val="0054097F"/>
    <w:rsid w:val="00541879"/>
    <w:rsid w:val="00542F9F"/>
    <w:rsid w:val="005436DA"/>
    <w:rsid w:val="00543CFC"/>
    <w:rsid w:val="0055046A"/>
    <w:rsid w:val="005505D4"/>
    <w:rsid w:val="00551EFD"/>
    <w:rsid w:val="00552051"/>
    <w:rsid w:val="00553775"/>
    <w:rsid w:val="00554612"/>
    <w:rsid w:val="00555E52"/>
    <w:rsid w:val="00556847"/>
    <w:rsid w:val="00562578"/>
    <w:rsid w:val="00565171"/>
    <w:rsid w:val="0056676A"/>
    <w:rsid w:val="005679CE"/>
    <w:rsid w:val="005706D4"/>
    <w:rsid w:val="00571BCC"/>
    <w:rsid w:val="005731BC"/>
    <w:rsid w:val="00573202"/>
    <w:rsid w:val="00573DA4"/>
    <w:rsid w:val="00575033"/>
    <w:rsid w:val="00575454"/>
    <w:rsid w:val="00576660"/>
    <w:rsid w:val="00577938"/>
    <w:rsid w:val="00580A17"/>
    <w:rsid w:val="00581063"/>
    <w:rsid w:val="00582437"/>
    <w:rsid w:val="00582DBE"/>
    <w:rsid w:val="00583738"/>
    <w:rsid w:val="00583E43"/>
    <w:rsid w:val="0058467A"/>
    <w:rsid w:val="00584ED1"/>
    <w:rsid w:val="005912FA"/>
    <w:rsid w:val="00591CD1"/>
    <w:rsid w:val="00592500"/>
    <w:rsid w:val="00595D6D"/>
    <w:rsid w:val="005967A9"/>
    <w:rsid w:val="00596B2F"/>
    <w:rsid w:val="00597128"/>
    <w:rsid w:val="005A0440"/>
    <w:rsid w:val="005A0FCB"/>
    <w:rsid w:val="005A6099"/>
    <w:rsid w:val="005A6E32"/>
    <w:rsid w:val="005B2DEF"/>
    <w:rsid w:val="005B37E6"/>
    <w:rsid w:val="005B6297"/>
    <w:rsid w:val="005C0AFD"/>
    <w:rsid w:val="005C110F"/>
    <w:rsid w:val="005C171D"/>
    <w:rsid w:val="005C2DCA"/>
    <w:rsid w:val="005C3696"/>
    <w:rsid w:val="005C5D8F"/>
    <w:rsid w:val="005C728E"/>
    <w:rsid w:val="005D350A"/>
    <w:rsid w:val="005D3641"/>
    <w:rsid w:val="005D45D5"/>
    <w:rsid w:val="005D4940"/>
    <w:rsid w:val="005D60AC"/>
    <w:rsid w:val="005E1F05"/>
    <w:rsid w:val="005E209D"/>
    <w:rsid w:val="005E3767"/>
    <w:rsid w:val="005E3CC6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293"/>
    <w:rsid w:val="00600832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621A"/>
    <w:rsid w:val="00627338"/>
    <w:rsid w:val="00627426"/>
    <w:rsid w:val="0063178B"/>
    <w:rsid w:val="0063236E"/>
    <w:rsid w:val="0063271C"/>
    <w:rsid w:val="00635012"/>
    <w:rsid w:val="00635C8E"/>
    <w:rsid w:val="00637787"/>
    <w:rsid w:val="006401E8"/>
    <w:rsid w:val="006404D2"/>
    <w:rsid w:val="006408C5"/>
    <w:rsid w:val="00640D01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7123A"/>
    <w:rsid w:val="00671E59"/>
    <w:rsid w:val="00672575"/>
    <w:rsid w:val="006749FC"/>
    <w:rsid w:val="0067506A"/>
    <w:rsid w:val="0067508E"/>
    <w:rsid w:val="00680DA4"/>
    <w:rsid w:val="0068388F"/>
    <w:rsid w:val="006841EF"/>
    <w:rsid w:val="00684952"/>
    <w:rsid w:val="00684AF4"/>
    <w:rsid w:val="006852AE"/>
    <w:rsid w:val="00690CEF"/>
    <w:rsid w:val="006924C7"/>
    <w:rsid w:val="006950F6"/>
    <w:rsid w:val="00695541"/>
    <w:rsid w:val="006961A1"/>
    <w:rsid w:val="00697268"/>
    <w:rsid w:val="00697B3B"/>
    <w:rsid w:val="006A046A"/>
    <w:rsid w:val="006A0E3F"/>
    <w:rsid w:val="006A1818"/>
    <w:rsid w:val="006A2D84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C1895"/>
    <w:rsid w:val="006C1E5F"/>
    <w:rsid w:val="006C252B"/>
    <w:rsid w:val="006C2792"/>
    <w:rsid w:val="006C5043"/>
    <w:rsid w:val="006C5469"/>
    <w:rsid w:val="006C6AFC"/>
    <w:rsid w:val="006D0D2A"/>
    <w:rsid w:val="006D0EC6"/>
    <w:rsid w:val="006D1281"/>
    <w:rsid w:val="006D1AED"/>
    <w:rsid w:val="006D2513"/>
    <w:rsid w:val="006D6DAF"/>
    <w:rsid w:val="006D7B5E"/>
    <w:rsid w:val="006E407D"/>
    <w:rsid w:val="006E41AF"/>
    <w:rsid w:val="006E4D84"/>
    <w:rsid w:val="006E5BA1"/>
    <w:rsid w:val="006E7071"/>
    <w:rsid w:val="006F0C25"/>
    <w:rsid w:val="006F13DB"/>
    <w:rsid w:val="006F1EAC"/>
    <w:rsid w:val="006F26EF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C06"/>
    <w:rsid w:val="007228CF"/>
    <w:rsid w:val="0072358B"/>
    <w:rsid w:val="007235D4"/>
    <w:rsid w:val="0072457D"/>
    <w:rsid w:val="00725E71"/>
    <w:rsid w:val="00726B82"/>
    <w:rsid w:val="00727EC2"/>
    <w:rsid w:val="007313C2"/>
    <w:rsid w:val="007314DC"/>
    <w:rsid w:val="0073382B"/>
    <w:rsid w:val="007352B4"/>
    <w:rsid w:val="00735C90"/>
    <w:rsid w:val="00735E12"/>
    <w:rsid w:val="00735E13"/>
    <w:rsid w:val="00737808"/>
    <w:rsid w:val="00740A81"/>
    <w:rsid w:val="00740F4B"/>
    <w:rsid w:val="00745FEC"/>
    <w:rsid w:val="00745FF9"/>
    <w:rsid w:val="00751626"/>
    <w:rsid w:val="00751814"/>
    <w:rsid w:val="00751D27"/>
    <w:rsid w:val="00753C36"/>
    <w:rsid w:val="00756E7D"/>
    <w:rsid w:val="007574E5"/>
    <w:rsid w:val="00760616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C6F"/>
    <w:rsid w:val="00785A21"/>
    <w:rsid w:val="00787B0C"/>
    <w:rsid w:val="00790DEE"/>
    <w:rsid w:val="00796C54"/>
    <w:rsid w:val="007A0935"/>
    <w:rsid w:val="007A1DDF"/>
    <w:rsid w:val="007A3420"/>
    <w:rsid w:val="007A42A3"/>
    <w:rsid w:val="007A4C3F"/>
    <w:rsid w:val="007A5775"/>
    <w:rsid w:val="007B0879"/>
    <w:rsid w:val="007B1038"/>
    <w:rsid w:val="007B28E4"/>
    <w:rsid w:val="007B2A25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70B9"/>
    <w:rsid w:val="007E73D1"/>
    <w:rsid w:val="007E79F6"/>
    <w:rsid w:val="007F1FA5"/>
    <w:rsid w:val="007F3FC3"/>
    <w:rsid w:val="007F4F35"/>
    <w:rsid w:val="007F587E"/>
    <w:rsid w:val="007F5D3C"/>
    <w:rsid w:val="007F7985"/>
    <w:rsid w:val="007F7B3F"/>
    <w:rsid w:val="008009AE"/>
    <w:rsid w:val="00802096"/>
    <w:rsid w:val="00804B6A"/>
    <w:rsid w:val="0080534E"/>
    <w:rsid w:val="008059B6"/>
    <w:rsid w:val="00807C15"/>
    <w:rsid w:val="00810885"/>
    <w:rsid w:val="00810F66"/>
    <w:rsid w:val="00812CE8"/>
    <w:rsid w:val="008207C5"/>
    <w:rsid w:val="008211C5"/>
    <w:rsid w:val="008223FE"/>
    <w:rsid w:val="008224C9"/>
    <w:rsid w:val="00822C8D"/>
    <w:rsid w:val="00823651"/>
    <w:rsid w:val="00823717"/>
    <w:rsid w:val="00823C34"/>
    <w:rsid w:val="00825353"/>
    <w:rsid w:val="00826570"/>
    <w:rsid w:val="0082657D"/>
    <w:rsid w:val="008265A1"/>
    <w:rsid w:val="00826D7C"/>
    <w:rsid w:val="00826EA5"/>
    <w:rsid w:val="00831C34"/>
    <w:rsid w:val="00831DDD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FD4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495D"/>
    <w:rsid w:val="00854FF3"/>
    <w:rsid w:val="0085589C"/>
    <w:rsid w:val="00855C5D"/>
    <w:rsid w:val="00856523"/>
    <w:rsid w:val="00861768"/>
    <w:rsid w:val="0086271B"/>
    <w:rsid w:val="00862E82"/>
    <w:rsid w:val="0086312E"/>
    <w:rsid w:val="00863705"/>
    <w:rsid w:val="00864076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7B0"/>
    <w:rsid w:val="00883E00"/>
    <w:rsid w:val="00887525"/>
    <w:rsid w:val="0089092A"/>
    <w:rsid w:val="00891DB7"/>
    <w:rsid w:val="0089355D"/>
    <w:rsid w:val="008935B9"/>
    <w:rsid w:val="00896143"/>
    <w:rsid w:val="0089659F"/>
    <w:rsid w:val="008968E6"/>
    <w:rsid w:val="008979A5"/>
    <w:rsid w:val="008A17F9"/>
    <w:rsid w:val="008A34A0"/>
    <w:rsid w:val="008A58C0"/>
    <w:rsid w:val="008A5A96"/>
    <w:rsid w:val="008A5AD2"/>
    <w:rsid w:val="008A6A94"/>
    <w:rsid w:val="008A79F0"/>
    <w:rsid w:val="008B0F6E"/>
    <w:rsid w:val="008B15FF"/>
    <w:rsid w:val="008B1945"/>
    <w:rsid w:val="008B224F"/>
    <w:rsid w:val="008B225E"/>
    <w:rsid w:val="008B41F9"/>
    <w:rsid w:val="008B5CA0"/>
    <w:rsid w:val="008B5DE1"/>
    <w:rsid w:val="008B7E13"/>
    <w:rsid w:val="008C064D"/>
    <w:rsid w:val="008C6E67"/>
    <w:rsid w:val="008D4308"/>
    <w:rsid w:val="008D46CD"/>
    <w:rsid w:val="008D52F5"/>
    <w:rsid w:val="008D536E"/>
    <w:rsid w:val="008D53C1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2DC3"/>
    <w:rsid w:val="008F3BF1"/>
    <w:rsid w:val="008F4459"/>
    <w:rsid w:val="008F5FA8"/>
    <w:rsid w:val="008F7AF8"/>
    <w:rsid w:val="00903A89"/>
    <w:rsid w:val="00903DF2"/>
    <w:rsid w:val="0090488C"/>
    <w:rsid w:val="00904F4A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2063B"/>
    <w:rsid w:val="00921DC4"/>
    <w:rsid w:val="009228B2"/>
    <w:rsid w:val="009232A7"/>
    <w:rsid w:val="00924389"/>
    <w:rsid w:val="00924AE2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98E"/>
    <w:rsid w:val="00963B2F"/>
    <w:rsid w:val="00965B45"/>
    <w:rsid w:val="00966BE3"/>
    <w:rsid w:val="00966E74"/>
    <w:rsid w:val="00971047"/>
    <w:rsid w:val="009733C3"/>
    <w:rsid w:val="00973D13"/>
    <w:rsid w:val="00973FDE"/>
    <w:rsid w:val="00977434"/>
    <w:rsid w:val="0097799E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896"/>
    <w:rsid w:val="00990A02"/>
    <w:rsid w:val="00990C27"/>
    <w:rsid w:val="0099275A"/>
    <w:rsid w:val="00992B49"/>
    <w:rsid w:val="00995B80"/>
    <w:rsid w:val="00996CB4"/>
    <w:rsid w:val="009A15C7"/>
    <w:rsid w:val="009A1601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14D0"/>
    <w:rsid w:val="009C2542"/>
    <w:rsid w:val="009C2D7B"/>
    <w:rsid w:val="009C2F74"/>
    <w:rsid w:val="009C4306"/>
    <w:rsid w:val="009C6175"/>
    <w:rsid w:val="009C758F"/>
    <w:rsid w:val="009C7F39"/>
    <w:rsid w:val="009D0F0E"/>
    <w:rsid w:val="009D1753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75E1"/>
    <w:rsid w:val="009E7A2E"/>
    <w:rsid w:val="009E7D5D"/>
    <w:rsid w:val="009F11CA"/>
    <w:rsid w:val="009F2E71"/>
    <w:rsid w:val="009F45C4"/>
    <w:rsid w:val="009F70E5"/>
    <w:rsid w:val="009F76FF"/>
    <w:rsid w:val="00A0032B"/>
    <w:rsid w:val="00A01ACE"/>
    <w:rsid w:val="00A029C4"/>
    <w:rsid w:val="00A03FAA"/>
    <w:rsid w:val="00A053EB"/>
    <w:rsid w:val="00A05EE5"/>
    <w:rsid w:val="00A06269"/>
    <w:rsid w:val="00A062FD"/>
    <w:rsid w:val="00A064F6"/>
    <w:rsid w:val="00A14217"/>
    <w:rsid w:val="00A14639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5DD0"/>
    <w:rsid w:val="00A268B1"/>
    <w:rsid w:val="00A2692B"/>
    <w:rsid w:val="00A32010"/>
    <w:rsid w:val="00A33097"/>
    <w:rsid w:val="00A33C36"/>
    <w:rsid w:val="00A35E5F"/>
    <w:rsid w:val="00A36122"/>
    <w:rsid w:val="00A37856"/>
    <w:rsid w:val="00A40BEB"/>
    <w:rsid w:val="00A40E05"/>
    <w:rsid w:val="00A4110F"/>
    <w:rsid w:val="00A43044"/>
    <w:rsid w:val="00A4530C"/>
    <w:rsid w:val="00A45D7C"/>
    <w:rsid w:val="00A47979"/>
    <w:rsid w:val="00A501A3"/>
    <w:rsid w:val="00A5083F"/>
    <w:rsid w:val="00A52B09"/>
    <w:rsid w:val="00A54820"/>
    <w:rsid w:val="00A54A46"/>
    <w:rsid w:val="00A57501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71B4"/>
    <w:rsid w:val="00A71645"/>
    <w:rsid w:val="00A72265"/>
    <w:rsid w:val="00A74E37"/>
    <w:rsid w:val="00A765FD"/>
    <w:rsid w:val="00A77676"/>
    <w:rsid w:val="00A77C5C"/>
    <w:rsid w:val="00A82AEA"/>
    <w:rsid w:val="00A84ED7"/>
    <w:rsid w:val="00A867B4"/>
    <w:rsid w:val="00A9077D"/>
    <w:rsid w:val="00A90959"/>
    <w:rsid w:val="00A91524"/>
    <w:rsid w:val="00A919F4"/>
    <w:rsid w:val="00A92BB0"/>
    <w:rsid w:val="00A92D0A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BAE"/>
    <w:rsid w:val="00AA71C6"/>
    <w:rsid w:val="00AA7E85"/>
    <w:rsid w:val="00AB2103"/>
    <w:rsid w:val="00AB33BF"/>
    <w:rsid w:val="00AB34B0"/>
    <w:rsid w:val="00AB4DA5"/>
    <w:rsid w:val="00AB6AC0"/>
    <w:rsid w:val="00AB79B8"/>
    <w:rsid w:val="00AC124B"/>
    <w:rsid w:val="00AC1ADD"/>
    <w:rsid w:val="00AC50D4"/>
    <w:rsid w:val="00AC53A3"/>
    <w:rsid w:val="00AC55DC"/>
    <w:rsid w:val="00AC5892"/>
    <w:rsid w:val="00AC67AF"/>
    <w:rsid w:val="00AC6E02"/>
    <w:rsid w:val="00AC7336"/>
    <w:rsid w:val="00AC75F6"/>
    <w:rsid w:val="00AD012A"/>
    <w:rsid w:val="00AD0780"/>
    <w:rsid w:val="00AD0952"/>
    <w:rsid w:val="00AD1BC8"/>
    <w:rsid w:val="00AD70C6"/>
    <w:rsid w:val="00AD74DE"/>
    <w:rsid w:val="00AD76DB"/>
    <w:rsid w:val="00AE466F"/>
    <w:rsid w:val="00AE46DD"/>
    <w:rsid w:val="00AE709A"/>
    <w:rsid w:val="00AE7237"/>
    <w:rsid w:val="00AE77FF"/>
    <w:rsid w:val="00AF04BF"/>
    <w:rsid w:val="00AF19D7"/>
    <w:rsid w:val="00AF1E8D"/>
    <w:rsid w:val="00AF1EE1"/>
    <w:rsid w:val="00AF67F7"/>
    <w:rsid w:val="00B00194"/>
    <w:rsid w:val="00B01A13"/>
    <w:rsid w:val="00B01C6F"/>
    <w:rsid w:val="00B02034"/>
    <w:rsid w:val="00B030EC"/>
    <w:rsid w:val="00B039AD"/>
    <w:rsid w:val="00B045E3"/>
    <w:rsid w:val="00B04772"/>
    <w:rsid w:val="00B0499D"/>
    <w:rsid w:val="00B05F3F"/>
    <w:rsid w:val="00B06C61"/>
    <w:rsid w:val="00B117AE"/>
    <w:rsid w:val="00B13BC8"/>
    <w:rsid w:val="00B16395"/>
    <w:rsid w:val="00B20893"/>
    <w:rsid w:val="00B20BB8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5A74"/>
    <w:rsid w:val="00B46059"/>
    <w:rsid w:val="00B468BD"/>
    <w:rsid w:val="00B46B81"/>
    <w:rsid w:val="00B476C6"/>
    <w:rsid w:val="00B47BF7"/>
    <w:rsid w:val="00B51889"/>
    <w:rsid w:val="00B5398D"/>
    <w:rsid w:val="00B54C8C"/>
    <w:rsid w:val="00B5668A"/>
    <w:rsid w:val="00B57B16"/>
    <w:rsid w:val="00B62025"/>
    <w:rsid w:val="00B62F8E"/>
    <w:rsid w:val="00B6381A"/>
    <w:rsid w:val="00B6464B"/>
    <w:rsid w:val="00B6524D"/>
    <w:rsid w:val="00B65598"/>
    <w:rsid w:val="00B6570E"/>
    <w:rsid w:val="00B659ED"/>
    <w:rsid w:val="00B661BD"/>
    <w:rsid w:val="00B673AD"/>
    <w:rsid w:val="00B701BD"/>
    <w:rsid w:val="00B710DB"/>
    <w:rsid w:val="00B7369A"/>
    <w:rsid w:val="00B736BC"/>
    <w:rsid w:val="00B737BF"/>
    <w:rsid w:val="00B73C90"/>
    <w:rsid w:val="00B76E6E"/>
    <w:rsid w:val="00B77200"/>
    <w:rsid w:val="00B778AC"/>
    <w:rsid w:val="00B77F9B"/>
    <w:rsid w:val="00B8043B"/>
    <w:rsid w:val="00B8096D"/>
    <w:rsid w:val="00B81CB7"/>
    <w:rsid w:val="00B82FC1"/>
    <w:rsid w:val="00B84630"/>
    <w:rsid w:val="00B8480A"/>
    <w:rsid w:val="00B85E4D"/>
    <w:rsid w:val="00B870BB"/>
    <w:rsid w:val="00B93395"/>
    <w:rsid w:val="00B937CB"/>
    <w:rsid w:val="00B9454F"/>
    <w:rsid w:val="00B94BC5"/>
    <w:rsid w:val="00B9652B"/>
    <w:rsid w:val="00B9763D"/>
    <w:rsid w:val="00B97A01"/>
    <w:rsid w:val="00B97DB1"/>
    <w:rsid w:val="00BA3037"/>
    <w:rsid w:val="00BA3417"/>
    <w:rsid w:val="00BA4DC8"/>
    <w:rsid w:val="00BA5085"/>
    <w:rsid w:val="00BA514C"/>
    <w:rsid w:val="00BA5F23"/>
    <w:rsid w:val="00BA7113"/>
    <w:rsid w:val="00BB090B"/>
    <w:rsid w:val="00BB0EB3"/>
    <w:rsid w:val="00BB1091"/>
    <w:rsid w:val="00BB189F"/>
    <w:rsid w:val="00BB224E"/>
    <w:rsid w:val="00BB318B"/>
    <w:rsid w:val="00BB470D"/>
    <w:rsid w:val="00BB477C"/>
    <w:rsid w:val="00BB66B3"/>
    <w:rsid w:val="00BB6C08"/>
    <w:rsid w:val="00BB7564"/>
    <w:rsid w:val="00BC293D"/>
    <w:rsid w:val="00BC611D"/>
    <w:rsid w:val="00BC67C5"/>
    <w:rsid w:val="00BD011E"/>
    <w:rsid w:val="00BD06BA"/>
    <w:rsid w:val="00BD1940"/>
    <w:rsid w:val="00BD1BD7"/>
    <w:rsid w:val="00BD2437"/>
    <w:rsid w:val="00BD2C94"/>
    <w:rsid w:val="00BD2F41"/>
    <w:rsid w:val="00BD3DCB"/>
    <w:rsid w:val="00BD3FDF"/>
    <w:rsid w:val="00BD5829"/>
    <w:rsid w:val="00BE048F"/>
    <w:rsid w:val="00BE0A66"/>
    <w:rsid w:val="00BE1545"/>
    <w:rsid w:val="00BE7069"/>
    <w:rsid w:val="00BE7350"/>
    <w:rsid w:val="00BE769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751"/>
    <w:rsid w:val="00C007DB"/>
    <w:rsid w:val="00C011A9"/>
    <w:rsid w:val="00C0379F"/>
    <w:rsid w:val="00C039D1"/>
    <w:rsid w:val="00C0636C"/>
    <w:rsid w:val="00C10AF0"/>
    <w:rsid w:val="00C10F8A"/>
    <w:rsid w:val="00C121AE"/>
    <w:rsid w:val="00C134E7"/>
    <w:rsid w:val="00C134EA"/>
    <w:rsid w:val="00C13E51"/>
    <w:rsid w:val="00C151A5"/>
    <w:rsid w:val="00C16364"/>
    <w:rsid w:val="00C169ED"/>
    <w:rsid w:val="00C17CE4"/>
    <w:rsid w:val="00C17DA6"/>
    <w:rsid w:val="00C2265E"/>
    <w:rsid w:val="00C22A9C"/>
    <w:rsid w:val="00C23ECA"/>
    <w:rsid w:val="00C25150"/>
    <w:rsid w:val="00C25EFC"/>
    <w:rsid w:val="00C3280A"/>
    <w:rsid w:val="00C331E1"/>
    <w:rsid w:val="00C34D5D"/>
    <w:rsid w:val="00C35640"/>
    <w:rsid w:val="00C35B44"/>
    <w:rsid w:val="00C3713C"/>
    <w:rsid w:val="00C37E2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B13"/>
    <w:rsid w:val="00C76FC4"/>
    <w:rsid w:val="00C77EC5"/>
    <w:rsid w:val="00C80FB1"/>
    <w:rsid w:val="00C82F95"/>
    <w:rsid w:val="00C832FF"/>
    <w:rsid w:val="00C833C7"/>
    <w:rsid w:val="00C873C4"/>
    <w:rsid w:val="00C878E6"/>
    <w:rsid w:val="00C96CB4"/>
    <w:rsid w:val="00C96E49"/>
    <w:rsid w:val="00CA0106"/>
    <w:rsid w:val="00CA1056"/>
    <w:rsid w:val="00CA15FE"/>
    <w:rsid w:val="00CA1CD7"/>
    <w:rsid w:val="00CA1EC8"/>
    <w:rsid w:val="00CA2A57"/>
    <w:rsid w:val="00CA3373"/>
    <w:rsid w:val="00CA51F5"/>
    <w:rsid w:val="00CA52AB"/>
    <w:rsid w:val="00CA5D5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5825"/>
    <w:rsid w:val="00CC6229"/>
    <w:rsid w:val="00CC63E1"/>
    <w:rsid w:val="00CC6DA2"/>
    <w:rsid w:val="00CC6E99"/>
    <w:rsid w:val="00CC770F"/>
    <w:rsid w:val="00CD081C"/>
    <w:rsid w:val="00CD2030"/>
    <w:rsid w:val="00CD3B8D"/>
    <w:rsid w:val="00CD6CED"/>
    <w:rsid w:val="00CD7134"/>
    <w:rsid w:val="00CE0A86"/>
    <w:rsid w:val="00CE4589"/>
    <w:rsid w:val="00CE552A"/>
    <w:rsid w:val="00CE6AC3"/>
    <w:rsid w:val="00CE724C"/>
    <w:rsid w:val="00CE7860"/>
    <w:rsid w:val="00CF0C0C"/>
    <w:rsid w:val="00CF100D"/>
    <w:rsid w:val="00CF1660"/>
    <w:rsid w:val="00CF5211"/>
    <w:rsid w:val="00CF5BF2"/>
    <w:rsid w:val="00CF6CAA"/>
    <w:rsid w:val="00CF764B"/>
    <w:rsid w:val="00CF7F2B"/>
    <w:rsid w:val="00D035B8"/>
    <w:rsid w:val="00D03F64"/>
    <w:rsid w:val="00D062E3"/>
    <w:rsid w:val="00D07781"/>
    <w:rsid w:val="00D12999"/>
    <w:rsid w:val="00D13165"/>
    <w:rsid w:val="00D1428E"/>
    <w:rsid w:val="00D20435"/>
    <w:rsid w:val="00D207C3"/>
    <w:rsid w:val="00D214A7"/>
    <w:rsid w:val="00D24371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3731"/>
    <w:rsid w:val="00D83942"/>
    <w:rsid w:val="00D83D12"/>
    <w:rsid w:val="00D85B6D"/>
    <w:rsid w:val="00D9035B"/>
    <w:rsid w:val="00D90731"/>
    <w:rsid w:val="00D92212"/>
    <w:rsid w:val="00D927F2"/>
    <w:rsid w:val="00D929CC"/>
    <w:rsid w:val="00D92AB2"/>
    <w:rsid w:val="00D938A5"/>
    <w:rsid w:val="00D93B91"/>
    <w:rsid w:val="00D94FB5"/>
    <w:rsid w:val="00D95A06"/>
    <w:rsid w:val="00D97086"/>
    <w:rsid w:val="00DA12EE"/>
    <w:rsid w:val="00DA1CAA"/>
    <w:rsid w:val="00DA391B"/>
    <w:rsid w:val="00DA3D5B"/>
    <w:rsid w:val="00DA3EF1"/>
    <w:rsid w:val="00DA512A"/>
    <w:rsid w:val="00DA5F55"/>
    <w:rsid w:val="00DA7DF9"/>
    <w:rsid w:val="00DB063B"/>
    <w:rsid w:val="00DB0BE2"/>
    <w:rsid w:val="00DB12F2"/>
    <w:rsid w:val="00DB3B7C"/>
    <w:rsid w:val="00DB6BAF"/>
    <w:rsid w:val="00DC1195"/>
    <w:rsid w:val="00DC1F7E"/>
    <w:rsid w:val="00DC2EAE"/>
    <w:rsid w:val="00DC47E8"/>
    <w:rsid w:val="00DC692C"/>
    <w:rsid w:val="00DC7401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F1594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5B4F"/>
    <w:rsid w:val="00E06A94"/>
    <w:rsid w:val="00E0771C"/>
    <w:rsid w:val="00E10BB7"/>
    <w:rsid w:val="00E11185"/>
    <w:rsid w:val="00E14EC4"/>
    <w:rsid w:val="00E1696C"/>
    <w:rsid w:val="00E179BC"/>
    <w:rsid w:val="00E20796"/>
    <w:rsid w:val="00E20F1A"/>
    <w:rsid w:val="00E21DD1"/>
    <w:rsid w:val="00E237C7"/>
    <w:rsid w:val="00E253FD"/>
    <w:rsid w:val="00E270F5"/>
    <w:rsid w:val="00E3278B"/>
    <w:rsid w:val="00E35199"/>
    <w:rsid w:val="00E36569"/>
    <w:rsid w:val="00E370FA"/>
    <w:rsid w:val="00E37129"/>
    <w:rsid w:val="00E41A24"/>
    <w:rsid w:val="00E41C82"/>
    <w:rsid w:val="00E423E9"/>
    <w:rsid w:val="00E441CD"/>
    <w:rsid w:val="00E4539D"/>
    <w:rsid w:val="00E46164"/>
    <w:rsid w:val="00E46F8A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60AA9"/>
    <w:rsid w:val="00E60E44"/>
    <w:rsid w:val="00E61821"/>
    <w:rsid w:val="00E6667D"/>
    <w:rsid w:val="00E67F04"/>
    <w:rsid w:val="00E7001D"/>
    <w:rsid w:val="00E70074"/>
    <w:rsid w:val="00E70476"/>
    <w:rsid w:val="00E713E5"/>
    <w:rsid w:val="00E7303A"/>
    <w:rsid w:val="00E76FBB"/>
    <w:rsid w:val="00E77E65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A0EDC"/>
    <w:rsid w:val="00EA220B"/>
    <w:rsid w:val="00EA3972"/>
    <w:rsid w:val="00EA47CD"/>
    <w:rsid w:val="00EA4C9C"/>
    <w:rsid w:val="00EA4E06"/>
    <w:rsid w:val="00EA5704"/>
    <w:rsid w:val="00EA6643"/>
    <w:rsid w:val="00EA6BD7"/>
    <w:rsid w:val="00EB0428"/>
    <w:rsid w:val="00EB0DE9"/>
    <w:rsid w:val="00EB1083"/>
    <w:rsid w:val="00EB271E"/>
    <w:rsid w:val="00EB32C5"/>
    <w:rsid w:val="00EB6117"/>
    <w:rsid w:val="00EB6411"/>
    <w:rsid w:val="00EC0596"/>
    <w:rsid w:val="00EC0621"/>
    <w:rsid w:val="00EC108D"/>
    <w:rsid w:val="00EC165B"/>
    <w:rsid w:val="00EC3711"/>
    <w:rsid w:val="00EC3903"/>
    <w:rsid w:val="00EC3A27"/>
    <w:rsid w:val="00EC4867"/>
    <w:rsid w:val="00EC4ABA"/>
    <w:rsid w:val="00EC4ACE"/>
    <w:rsid w:val="00ED24EF"/>
    <w:rsid w:val="00ED432E"/>
    <w:rsid w:val="00ED550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6BAA"/>
    <w:rsid w:val="00EE76E0"/>
    <w:rsid w:val="00EF075C"/>
    <w:rsid w:val="00EF13F4"/>
    <w:rsid w:val="00EF275A"/>
    <w:rsid w:val="00EF3AFF"/>
    <w:rsid w:val="00EF42AD"/>
    <w:rsid w:val="00EF4E54"/>
    <w:rsid w:val="00EF53C4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4A89"/>
    <w:rsid w:val="00F06CB5"/>
    <w:rsid w:val="00F074C0"/>
    <w:rsid w:val="00F078E2"/>
    <w:rsid w:val="00F07D2B"/>
    <w:rsid w:val="00F07D33"/>
    <w:rsid w:val="00F1282D"/>
    <w:rsid w:val="00F15750"/>
    <w:rsid w:val="00F15EE0"/>
    <w:rsid w:val="00F16B3C"/>
    <w:rsid w:val="00F17859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964"/>
    <w:rsid w:val="00F3636A"/>
    <w:rsid w:val="00F36B28"/>
    <w:rsid w:val="00F36C34"/>
    <w:rsid w:val="00F375FA"/>
    <w:rsid w:val="00F43482"/>
    <w:rsid w:val="00F44995"/>
    <w:rsid w:val="00F44F73"/>
    <w:rsid w:val="00F45026"/>
    <w:rsid w:val="00F46986"/>
    <w:rsid w:val="00F47EC7"/>
    <w:rsid w:val="00F50C3F"/>
    <w:rsid w:val="00F52F3E"/>
    <w:rsid w:val="00F55710"/>
    <w:rsid w:val="00F5690A"/>
    <w:rsid w:val="00F574CA"/>
    <w:rsid w:val="00F6237F"/>
    <w:rsid w:val="00F624C9"/>
    <w:rsid w:val="00F65A06"/>
    <w:rsid w:val="00F66AEE"/>
    <w:rsid w:val="00F66EF0"/>
    <w:rsid w:val="00F70232"/>
    <w:rsid w:val="00F7194D"/>
    <w:rsid w:val="00F756DF"/>
    <w:rsid w:val="00F76AB2"/>
    <w:rsid w:val="00F77863"/>
    <w:rsid w:val="00F80D92"/>
    <w:rsid w:val="00F82B34"/>
    <w:rsid w:val="00F84118"/>
    <w:rsid w:val="00F84722"/>
    <w:rsid w:val="00F85088"/>
    <w:rsid w:val="00F86E4C"/>
    <w:rsid w:val="00F90B8B"/>
    <w:rsid w:val="00F921BA"/>
    <w:rsid w:val="00F92220"/>
    <w:rsid w:val="00F93D5F"/>
    <w:rsid w:val="00F954CE"/>
    <w:rsid w:val="00F96125"/>
    <w:rsid w:val="00F96132"/>
    <w:rsid w:val="00F97512"/>
    <w:rsid w:val="00FA2559"/>
    <w:rsid w:val="00FA5571"/>
    <w:rsid w:val="00FA748F"/>
    <w:rsid w:val="00FB0CDA"/>
    <w:rsid w:val="00FB0FB7"/>
    <w:rsid w:val="00FB10AD"/>
    <w:rsid w:val="00FB15FF"/>
    <w:rsid w:val="00FB16E9"/>
    <w:rsid w:val="00FB18F2"/>
    <w:rsid w:val="00FB73A3"/>
    <w:rsid w:val="00FC179B"/>
    <w:rsid w:val="00FC1A26"/>
    <w:rsid w:val="00FC255B"/>
    <w:rsid w:val="00FC3748"/>
    <w:rsid w:val="00FC40E2"/>
    <w:rsid w:val="00FC4CCA"/>
    <w:rsid w:val="00FC688D"/>
    <w:rsid w:val="00FC6C97"/>
    <w:rsid w:val="00FD16E0"/>
    <w:rsid w:val="00FD1F12"/>
    <w:rsid w:val="00FD1F79"/>
    <w:rsid w:val="00FD2122"/>
    <w:rsid w:val="00FD6AAC"/>
    <w:rsid w:val="00FD6E20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064C9E-6F8A-47D5-BD4A-D8D7B632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84A25-1C41-4479-9A1C-3AB6BE95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2020-04-21T18:58:00Z</cp:lastPrinted>
  <dcterms:created xsi:type="dcterms:W3CDTF">2020-04-23T10:43:00Z</dcterms:created>
  <dcterms:modified xsi:type="dcterms:W3CDTF">2020-04-23T10:43:00Z</dcterms:modified>
</cp:coreProperties>
</file>