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45" w:rsidRPr="00B46771" w:rsidRDefault="00137345" w:rsidP="00137345">
      <w:pPr>
        <w:jc w:val="center"/>
        <w:rPr>
          <w:rFonts w:ascii="Simplified Arabic" w:hAnsi="Simplified Arabic" w:cs="Simplified Arabic" w:hint="cs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6C2AE1" w:rsidRDefault="006C2AE1" w:rsidP="003A59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6815DB" w:rsidRPr="006815DB" w:rsidRDefault="006815DB" w:rsidP="006815DB">
      <w:pPr>
        <w:pStyle w:val="Header"/>
        <w:tabs>
          <w:tab w:val="clear" w:pos="4320"/>
          <w:tab w:val="clear" w:pos="8640"/>
          <w:tab w:val="left" w:pos="6981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ab/>
      </w:r>
    </w:p>
    <w:p w:rsidR="00727B4F" w:rsidRDefault="00727B4F" w:rsidP="00727B4F">
      <w:pPr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</w:p>
    <w:p w:rsidR="006C2AE1" w:rsidRPr="006815DB" w:rsidRDefault="006C2AE1" w:rsidP="00727B4F">
      <w:pPr>
        <w:jc w:val="center"/>
        <w:rPr>
          <w:b/>
          <w:bCs/>
          <w:color w:val="000000"/>
          <w:sz w:val="30"/>
          <w:szCs w:val="30"/>
          <w:lang w:eastAsia="en-US"/>
        </w:rPr>
      </w:pPr>
      <w:r w:rsidRPr="006815DB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الاحصاء الفلسطيني يعلن ال</w:t>
      </w:r>
      <w:r w:rsidRPr="006815DB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أ</w:t>
      </w:r>
      <w:r w:rsidRPr="006815DB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رق</w:t>
      </w:r>
      <w:r w:rsidRPr="006815DB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ا</w:t>
      </w:r>
      <w:r w:rsidRPr="006815DB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 القياسي</w:t>
      </w:r>
      <w:r w:rsidRPr="006815DB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ة</w:t>
      </w:r>
      <w:r w:rsidRPr="006815DB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لأسعار </w:t>
      </w:r>
      <w:r w:rsidRPr="006815DB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المنتج</w:t>
      </w:r>
      <w:r w:rsidR="00727B4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في فلسطين للعام 2020</w:t>
      </w:r>
      <w:r w:rsidR="00727B4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ولشهر 12/2020 </w:t>
      </w:r>
      <w:r w:rsidRPr="006815DB"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</w:p>
    <w:p w:rsidR="006C2AE1" w:rsidRPr="006815DB" w:rsidRDefault="006C2AE1" w:rsidP="003A59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137345" w:rsidRPr="006C2AE1" w:rsidRDefault="00C2300E" w:rsidP="003A593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</w:t>
      </w:r>
      <w:r w:rsidR="00137345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أسعار المنتج</w:t>
      </w:r>
      <w:r w:rsidR="00137345" w:rsidRPr="006C2AE1">
        <w:rPr>
          <w:rStyle w:val="FootnoteReference"/>
          <w:rFonts w:ascii="Simplified Arabic" w:hAnsi="Simplified Arabic" w:cs="Simplified Arabic"/>
          <w:b/>
          <w:bCs/>
          <w:sz w:val="26"/>
          <w:szCs w:val="26"/>
          <w:rtl/>
        </w:rPr>
        <w:footnoteReference w:customMarkFollows="1" w:id="1"/>
        <w:t>1</w:t>
      </w:r>
      <w:r w:rsidR="00137345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خلال العام </w:t>
      </w:r>
      <w:r w:rsidR="003A593C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</w:p>
    <w:p w:rsidR="00137345" w:rsidRPr="006C2AE1" w:rsidRDefault="00137345" w:rsidP="00D302F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لأسعار المنتج في فلسطين </w:t>
      </w:r>
      <w:r w:rsidR="00C2300E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انخفاضاً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2300E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مقداره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12214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012214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51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العام </w:t>
      </w:r>
      <w:r w:rsidR="003A593C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302F4" w:rsidRPr="006C2AE1">
        <w:rPr>
          <w:rFonts w:ascii="Simplified Arabic" w:hAnsi="Simplified Arabic" w:cs="Simplified Arabic" w:hint="cs"/>
          <w:sz w:val="26"/>
          <w:szCs w:val="26"/>
          <w:rtl/>
        </w:rPr>
        <w:t>مع العام السابق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لأسعار المنتج </w:t>
      </w:r>
      <w:r w:rsidR="00012214" w:rsidRPr="006C2AE1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="00012214" w:rsidRPr="006C2AE1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481726"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214" w:rsidRPr="006C2AE1">
        <w:rPr>
          <w:rFonts w:ascii="Simplified Arabic" w:hAnsi="Simplified Arabic" w:cs="Simplified Arabic" w:hint="cs"/>
          <w:sz w:val="26"/>
          <w:szCs w:val="26"/>
          <w:rtl/>
        </w:rPr>
        <w:t>خلال العام 2020 (</w:t>
      </w:r>
      <w:r w:rsidR="00481726" w:rsidRPr="006C2AE1">
        <w:rPr>
          <w:rFonts w:ascii="Simplified Arabic" w:hAnsi="Simplified Arabic" w:cs="Simplified Arabic" w:hint="cs"/>
          <w:sz w:val="26"/>
          <w:szCs w:val="26"/>
          <w:rtl/>
        </w:rPr>
        <w:t>سنة الأساس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7126" w:rsidRPr="006C2AE1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="00113CED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= 100</w:t>
      </w:r>
      <w:r w:rsidR="00012214" w:rsidRPr="006C2AE1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="00481726"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137345" w:rsidRPr="006C2AE1" w:rsidRDefault="00137345" w:rsidP="0013734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37345" w:rsidRPr="006C2AE1" w:rsidRDefault="00137345" w:rsidP="0003754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ويعود السبب الرئيسي لهذا </w:t>
      </w:r>
      <w:r w:rsidR="00254D50" w:rsidRPr="006C2AE1">
        <w:rPr>
          <w:rFonts w:ascii="Simplified Arabic" w:hAnsi="Simplified Arabic" w:cs="Simplified Arabic" w:hint="cs"/>
          <w:sz w:val="26"/>
          <w:szCs w:val="26"/>
          <w:rtl/>
        </w:rPr>
        <w:t>الانخفاض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إلى </w:t>
      </w:r>
      <w:r w:rsidR="00254D50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انخفاض أسعار السلع ضمن 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إمدادات الكهرباء والغاز والبخار وتكييف الهواء 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11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62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3C1216" w:rsidRPr="006C2AE1">
        <w:rPr>
          <w:rFonts w:ascii="Simplified Arabic" w:hAnsi="Simplified Arabic" w:cs="Simplified Arabic"/>
          <w:sz w:val="26"/>
          <w:szCs w:val="26"/>
          <w:rtl/>
        </w:rPr>
        <w:t>،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037543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الزراعة والحراجة وصيد الأسماك 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77</w:t>
      </w:r>
      <w:r w:rsidR="003C1216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3C1216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037543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إمدادات المياه وأنشطة الصرف الصحي وإدارة النفايات ومعالجتها </w:t>
      </w:r>
      <w:r w:rsidR="00254D50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60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254D50" w:rsidRPr="006C2AE1">
        <w:rPr>
          <w:rFonts w:ascii="Simplified Arabic" w:hAnsi="Simplified Arabic" w:cs="Simplified Arabic"/>
          <w:sz w:val="26"/>
          <w:szCs w:val="26"/>
          <w:rtl/>
        </w:rPr>
        <w:t>،</w:t>
      </w:r>
      <w:r w:rsidR="00254D50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37543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التعدين واستغلال المحاجر </w:t>
      </w:r>
      <w:r w:rsidR="00254D50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40</w:t>
      </w:r>
      <w:r w:rsidR="00254D50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254D50" w:rsidRPr="006C2A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037543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الصناعات التحويلية </w:t>
      </w:r>
      <w:r w:rsidR="00254D50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3C1216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80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خلال العام </w:t>
      </w:r>
      <w:r w:rsidR="00040FA2"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مقارنة بالعام السابق.</w:t>
      </w:r>
    </w:p>
    <w:p w:rsidR="00137345" w:rsidRPr="006C2AE1" w:rsidRDefault="00137345" w:rsidP="0013734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37345" w:rsidRPr="006C2AE1" w:rsidRDefault="00137345" w:rsidP="00691531">
      <w:pPr>
        <w:pStyle w:val="Header"/>
        <w:tabs>
          <w:tab w:val="clear" w:pos="4320"/>
          <w:tab w:val="center" w:pos="4677"/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المنتج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للسلع</w:t>
      </w:r>
      <w:r w:rsidR="00691531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المنتجة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91531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المستهلكة محلياً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خلال العام </w:t>
      </w:r>
      <w:r w:rsidR="00040FA2"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383B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انخفاضاً مقداره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16072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16072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69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4383B" w:rsidRPr="006C2AE1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سجلت أسعار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المنتج للسلع المنتجة محلياً والمصدرة للخارج انخفاضاً مقداره </w:t>
      </w:r>
      <w:r w:rsidR="00416072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16072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90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مقارنة بالعام السابق.</w:t>
      </w:r>
    </w:p>
    <w:p w:rsidR="00137345" w:rsidRPr="006815DB" w:rsidRDefault="006C2AE1" w:rsidP="006C2AE1">
      <w:pPr>
        <w:pStyle w:val="Header"/>
        <w:tabs>
          <w:tab w:val="clear" w:pos="4320"/>
          <w:tab w:val="clear" w:pos="8640"/>
          <w:tab w:val="left" w:pos="1881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</w:p>
    <w:p w:rsidR="00137345" w:rsidRPr="006C2AE1" w:rsidRDefault="00137345" w:rsidP="00C15CB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 </w:t>
      </w:r>
      <w:r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التغّير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السنوية لأسعار المنتج في فلسطين للسنوات 2007 – </w:t>
      </w:r>
      <w:r w:rsidR="00C15CB9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</w:p>
    <w:p w:rsidR="00217AF4" w:rsidRPr="00217AF4" w:rsidRDefault="00217AF4" w:rsidP="00C15CB9">
      <w:pPr>
        <w:jc w:val="center"/>
        <w:rPr>
          <w:rFonts w:ascii="Simplified Arabic" w:hAnsi="Simplified Arabic" w:cs="Simplified Arabic" w:hint="cs"/>
          <w:b/>
          <w:bCs/>
          <w:sz w:val="8"/>
          <w:szCs w:val="8"/>
          <w:rtl/>
        </w:rPr>
      </w:pPr>
    </w:p>
    <w:p w:rsidR="00217AF4" w:rsidRDefault="004D1DC6" w:rsidP="00691531">
      <w:pPr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lang w:eastAsia="en-US"/>
        </w:rPr>
        <w:drawing>
          <wp:inline distT="0" distB="0" distL="0" distR="0">
            <wp:extent cx="3543300" cy="234315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15DB" w:rsidRPr="006815DB" w:rsidRDefault="006815DB" w:rsidP="00E24A4A">
      <w:pPr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bookmarkEnd w:id="0"/>
    <w:bookmarkEnd w:id="1"/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27B4F" w:rsidRDefault="00727B4F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E587D" w:rsidRPr="00727B4F" w:rsidRDefault="006E587D" w:rsidP="00727B4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27B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 في</w:t>
      </w:r>
      <w:r w:rsidRPr="00727B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أسعار المنتج خلال شه</w:t>
      </w:r>
      <w:r w:rsidRPr="00727B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 </w:t>
      </w:r>
      <w:r w:rsidR="00E24A4A" w:rsidRPr="00727B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كانون أول</w:t>
      </w:r>
      <w:r w:rsidR="006815DB" w:rsidRPr="00727B4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،12/2020.</w:t>
      </w:r>
    </w:p>
    <w:p w:rsidR="006E587D" w:rsidRPr="006C2AE1" w:rsidRDefault="006E587D" w:rsidP="00E24A4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.82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82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E24A4A" w:rsidRPr="006C2AE1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2020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(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815DB" w:rsidRPr="00727B4F" w:rsidRDefault="006815DB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8"/>
          <w:szCs w:val="8"/>
        </w:rPr>
      </w:pPr>
    </w:p>
    <w:p w:rsidR="006E587D" w:rsidRPr="006C2AE1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المنتج للسلع المستهلكة محلياً</w:t>
      </w:r>
    </w:p>
    <w:p w:rsidR="006E587D" w:rsidRPr="006C2AE1" w:rsidRDefault="006E587D" w:rsidP="003E03F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815DB" w:rsidRDefault="006815DB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8"/>
          <w:szCs w:val="8"/>
          <w:rtl/>
        </w:rPr>
      </w:pPr>
    </w:p>
    <w:p w:rsidR="00727B4F" w:rsidRPr="00727B4F" w:rsidRDefault="00727B4F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8"/>
          <w:szCs w:val="8"/>
          <w:rtl/>
        </w:rPr>
      </w:pPr>
    </w:p>
    <w:p w:rsidR="006E587D" w:rsidRPr="006C2AE1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المنتج للسلع المصدرة</w:t>
      </w:r>
    </w:p>
    <w:p w:rsidR="006E587D" w:rsidRPr="006C2AE1" w:rsidRDefault="006E587D" w:rsidP="003E03F4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6C2AE1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لسلع المصدرة من الإنتاج المحلي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96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96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تشرين </w:t>
      </w:r>
      <w:r w:rsidR="003E03F4" w:rsidRPr="006C2AE1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(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8"/>
          <w:szCs w:val="8"/>
          <w:rtl/>
          <w:lang w:eastAsia="en-US"/>
        </w:rPr>
      </w:pPr>
    </w:p>
    <w:p w:rsidR="00727B4F" w:rsidRPr="00727B4F" w:rsidRDefault="00727B4F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8"/>
          <w:szCs w:val="8"/>
          <w:rtl/>
          <w:lang w:eastAsia="en-US"/>
        </w:rPr>
      </w:pPr>
    </w:p>
    <w:p w:rsidR="006E587D" w:rsidRPr="006C2AE1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حركة أسعار المنتج ضمن الأنشطة الرئيسية </w:t>
      </w:r>
    </w:p>
    <w:p w:rsidR="006E587D" w:rsidRPr="006C2AE1" w:rsidRDefault="006E587D" w:rsidP="002B375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54D4" w:rsidRPr="006C2AE1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D54D4" w:rsidRPr="006C2AE1">
        <w:rPr>
          <w:rFonts w:ascii="Simplified Arabic" w:hAnsi="Simplified Arabic" w:cs="Simplified Arabic" w:hint="cs"/>
          <w:sz w:val="26"/>
          <w:szCs w:val="26"/>
          <w:rtl/>
        </w:rPr>
        <w:t>87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لانخفاض أسعار السلع ضمن </w:t>
      </w:r>
      <w:r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%، نتج هذا الانخفاض بصورة رئيسية عن انخفاض أسعار معظم الخضروات حيث بلغ متوسط سعر الزهرة 1.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الملفوف 1.27 شيقل/كغم،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ومتوسط سعر بندورة بيوت بلاستيكية 2.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43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السبانخ 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72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خيار بيوت بلاستيكية 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528F" w:rsidRPr="006C2AE1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الكوسا 2.92 شيقل/كغم،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البصل الجاف 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فاصولياء خضراء 3.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>الفول الأخضر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3.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البطاطا 1.</w:t>
      </w:r>
      <w:r w:rsidR="00175DA3" w:rsidRPr="006C2AE1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كما انخفضت أسعار السلع ضمن </w:t>
      </w:r>
      <w:r w:rsidR="004E2511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بمقدار 6.83%</w:t>
      </w:r>
      <w:r w:rsidR="004E2511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4E2511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 الحيواني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بمقدار 0.79%، حيث بلغ متوسط سعر البيض الطازج </w:t>
      </w:r>
      <w:r w:rsidR="004E2511" w:rsidRPr="006C2AE1">
        <w:rPr>
          <w:rFonts w:ascii="Simplified Arabic" w:hAnsi="Simplified Arabic" w:cs="Simplified Arabic"/>
          <w:sz w:val="26"/>
          <w:szCs w:val="26"/>
          <w:rtl/>
        </w:rPr>
        <w:t>–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حجم 2 كغم - 10.37 شيقل/كرتونة، ومتوسط سعر ال</w:t>
      </w:r>
      <w:r w:rsidR="004E2511" w:rsidRPr="006C2AE1">
        <w:rPr>
          <w:rFonts w:ascii="Simplified Arabic" w:hAnsi="Simplified Arabic" w:cs="Simplified Arabic"/>
          <w:sz w:val="26"/>
          <w:szCs w:val="26"/>
          <w:rtl/>
        </w:rPr>
        <w:t xml:space="preserve">دجاج 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4E2511" w:rsidRPr="006C2AE1">
        <w:rPr>
          <w:rFonts w:ascii="Simplified Arabic" w:hAnsi="Simplified Arabic" w:cs="Simplified Arabic"/>
          <w:sz w:val="26"/>
          <w:szCs w:val="26"/>
          <w:rtl/>
        </w:rPr>
        <w:t xml:space="preserve">لاحم 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4E2511" w:rsidRPr="006C2AE1">
        <w:rPr>
          <w:rFonts w:ascii="Simplified Arabic" w:hAnsi="Simplified Arabic" w:cs="Simplified Arabic"/>
          <w:sz w:val="26"/>
          <w:szCs w:val="26"/>
          <w:rtl/>
        </w:rPr>
        <w:t>حي</w:t>
      </w:r>
      <w:r w:rsidR="004E2511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7.42 شيقل/كغم، وأسعار السلع ضمن</w:t>
      </w:r>
      <w:r w:rsidR="004E2511"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الدائمة المعمرة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2B375C" w:rsidRPr="006C2AE1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B375C" w:rsidRPr="006C2AE1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%، وذلك لانخفاض سعر البرتقال</w:t>
      </w:r>
      <w:r w:rsidR="002B375C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ليبلغ بالمتوسط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="002B375C" w:rsidRPr="006C2AE1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شيقل</w:t>
      </w:r>
      <w:r w:rsidRPr="006C2AE1">
        <w:rPr>
          <w:rFonts w:ascii="Simplified Arabic" w:hAnsi="Simplified Arabic" w:cs="Simplified Arabic"/>
          <w:sz w:val="26"/>
          <w:szCs w:val="26"/>
          <w:lang w:val="en-US"/>
        </w:rPr>
        <w:t>/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Pr="006C2AE1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، ومتوسط سعر الليمون </w:t>
      </w:r>
      <w:r w:rsidR="002B375C" w:rsidRPr="006C2AE1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1</w:t>
      </w:r>
      <w:r w:rsidRPr="006C2AE1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.</w:t>
      </w:r>
      <w:r w:rsidR="002B375C" w:rsidRPr="006C2AE1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64 شيقل/كغم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A03FE2" w:rsidRDefault="00A03FE2" w:rsidP="00A03FE2">
      <w:pPr>
        <w:jc w:val="both"/>
        <w:rPr>
          <w:rFonts w:ascii="Simplified Arabic" w:hAnsi="Simplified Arabic" w:cs="Simplified Arabic"/>
          <w:sz w:val="6"/>
          <w:szCs w:val="6"/>
          <w:rtl/>
        </w:rPr>
      </w:pPr>
    </w:p>
    <w:p w:rsidR="00727B4F" w:rsidRPr="00727B4F" w:rsidRDefault="00727B4F" w:rsidP="00A03FE2">
      <w:pPr>
        <w:jc w:val="both"/>
        <w:rPr>
          <w:rFonts w:ascii="Simplified Arabic" w:hAnsi="Simplified Arabic" w:cs="Simplified Arabic"/>
          <w:sz w:val="6"/>
          <w:szCs w:val="6"/>
          <w:rtl/>
        </w:rPr>
      </w:pPr>
    </w:p>
    <w:p w:rsidR="00A03FE2" w:rsidRPr="006C2AE1" w:rsidRDefault="003773C2" w:rsidP="003773C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 w:hint="cs"/>
          <w:sz w:val="26"/>
          <w:szCs w:val="26"/>
          <w:rtl/>
        </w:rPr>
        <w:t>شهدت</w:t>
      </w:r>
      <w:r w:rsidR="00A03FE2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03FE2" w:rsidRPr="006C2AE1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A03FE2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A03FE2"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استقراراً </w:t>
      </w:r>
      <w:r w:rsidR="00A03FE2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A03FE2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2020،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حيث استقر الرقم القياسي على 95.80</w:t>
      </w:r>
      <w:r w:rsidR="00A03FE2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03FE2" w:rsidRPr="006C2AE1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A03FE2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1.26% من سلة المنتج.</w:t>
      </w:r>
    </w:p>
    <w:p w:rsidR="00727B4F" w:rsidRDefault="00727B4F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727B4F" w:rsidRPr="00727B4F" w:rsidRDefault="00727B4F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727B4F" w:rsidRPr="00727B4F" w:rsidRDefault="003773C2" w:rsidP="00727B4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1.22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727B4F" w:rsidRDefault="00727B4F" w:rsidP="006815D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27B4F" w:rsidRPr="00727B4F" w:rsidRDefault="00727B4F" w:rsidP="006815D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6E587D" w:rsidRPr="006C2AE1" w:rsidRDefault="006E587D" w:rsidP="003773C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773C2" w:rsidRPr="006C2AE1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773C2" w:rsidRPr="006C2AE1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773C2" w:rsidRPr="006C2AE1">
        <w:rPr>
          <w:rFonts w:ascii="Simplified Arabic" w:hAnsi="Simplified Arabic" w:cs="Simplified Arabic" w:hint="cs"/>
          <w:sz w:val="26"/>
          <w:szCs w:val="26"/>
          <w:rtl/>
        </w:rPr>
        <w:t>72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6C2AE1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9.33% من سلة المنتج.</w:t>
      </w:r>
    </w:p>
    <w:p w:rsidR="006815DB" w:rsidRPr="006C2AE1" w:rsidRDefault="006815DB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27B4F" w:rsidRDefault="00727B4F" w:rsidP="002110A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815DB" w:rsidRPr="00727B4F" w:rsidRDefault="005113D6" w:rsidP="00727B4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2AE1">
        <w:rPr>
          <w:rFonts w:ascii="Simplified Arabic" w:hAnsi="Simplified Arabic" w:cs="Simplified Arabic" w:hint="cs"/>
          <w:sz w:val="26"/>
          <w:szCs w:val="26"/>
          <w:rtl/>
        </w:rPr>
        <w:lastRenderedPageBreak/>
        <w:t>و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6E587D" w:rsidRPr="006C2AE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6E587D" w:rsidRPr="006C2AE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="006E587D" w:rsidRPr="006C2AE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="003657B5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6E587D" w:rsidRPr="006C2AE1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3657B5" w:rsidRPr="006C2AE1">
        <w:rPr>
          <w:rFonts w:ascii="Simplified Arabic" w:hAnsi="Simplified Arabic" w:cs="Simplified Arabic" w:hint="cs"/>
          <w:sz w:val="26"/>
          <w:szCs w:val="26"/>
          <w:rtl/>
        </w:rPr>
        <w:t>08</w:t>
      </w:r>
      <w:r w:rsidR="006E587D" w:rsidRPr="006C2AE1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="006E587D" w:rsidRPr="006C2AE1">
        <w:rPr>
          <w:rFonts w:ascii="Simplified Arabic" w:hAnsi="Simplified Arabic" w:cs="Simplified Arabic"/>
          <w:sz w:val="26"/>
          <w:szCs w:val="26"/>
          <w:rtl/>
        </w:rPr>
        <w:t>.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="006E587D" w:rsidRPr="006C2AE1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ارتفاع </w:t>
      </w:r>
      <w:r w:rsidR="000E7EFF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الحديد والصلب الأساسية بنسبة 5.63%، وأسعار السلع ضمن نشاط الطباعة واستنساخ وسائط الأعلام المسجلة بنسبة 1.49%، </w:t>
      </w:r>
      <w:r w:rsidR="00672C79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وأسعار صناعة الملابس </w:t>
      </w:r>
      <w:r w:rsidR="002110AC" w:rsidRPr="006C2AE1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672C79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0.69%، </w:t>
      </w:r>
      <w:r w:rsidR="000E7EFF" w:rsidRPr="006C2AE1">
        <w:rPr>
          <w:rFonts w:ascii="Simplified Arabic" w:hAnsi="Simplified Arabic" w:cs="Simplified Arabic" w:hint="cs"/>
          <w:sz w:val="26"/>
          <w:szCs w:val="26"/>
          <w:rtl/>
        </w:rPr>
        <w:t>وأسعار صناعة منتجات المعادن المشكلة عدا الماكنات والمعدات بنسبة 0.47%، وأسعار صناعة منتجات الأغذية الأخرى بنسبة 0.40%، على الرغم من انخفاض أسعار صناعة الأثاث بمقدار 0.66%، وأسعار صناعة الزيوت والدهون النباتية والحيوانية بمقدار 0.59%، وأسعار صناعة الزجاج والمنتجات الزجاجية بمقدار 0.56%، و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منتجات مطاحن الحبوب </w:t>
      </w:r>
      <w:r w:rsidR="000E7EFF" w:rsidRPr="006C2AE1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7EFF" w:rsidRPr="006C2AE1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E7EFF" w:rsidRPr="006C2AE1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="006E587D" w:rsidRPr="006C2AE1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0E7EFF" w:rsidRPr="006C2AE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815DB" w:rsidRPr="00727B4F" w:rsidRDefault="006815DB" w:rsidP="00D23665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</w:p>
    <w:p w:rsidR="006815DB" w:rsidRDefault="00061649" w:rsidP="006815DB">
      <w:pPr>
        <w:pStyle w:val="Header"/>
        <w:ind w:right="-180"/>
        <w:jc w:val="center"/>
        <w:rPr>
          <w:rFonts w:cs="Simplified Arabic"/>
          <w:b/>
          <w:bCs/>
          <w:snapToGrid/>
          <w:sz w:val="26"/>
          <w:szCs w:val="26"/>
          <w:rtl/>
          <w:lang w:val="en-US" w:eastAsia="ar-SA"/>
        </w:rPr>
      </w:pPr>
      <w:r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الجدول يوضح نسب التغّير الشهرية في الرقم القياسي لأسعار </w:t>
      </w:r>
      <w:r w:rsidR="006E6D66"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>المنتج في</w:t>
      </w:r>
      <w:r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 فلسطين </w:t>
      </w:r>
      <w:r w:rsidR="004B5A24"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>للأشهر:</w:t>
      </w:r>
    </w:p>
    <w:p w:rsidR="00061649" w:rsidRPr="006815DB" w:rsidRDefault="00061649" w:rsidP="006815DB">
      <w:pPr>
        <w:pStyle w:val="Header"/>
        <w:ind w:right="-180"/>
        <w:jc w:val="center"/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</w:pPr>
      <w:r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كانون ثاني </w:t>
      </w:r>
      <w:r w:rsidRPr="006815DB">
        <w:rPr>
          <w:rFonts w:cs="Simplified Arabic"/>
          <w:b/>
          <w:bCs/>
          <w:snapToGrid/>
          <w:sz w:val="26"/>
          <w:szCs w:val="26"/>
          <w:rtl/>
          <w:lang w:val="en-US" w:eastAsia="ar-SA"/>
        </w:rPr>
        <w:t>–</w:t>
      </w:r>
      <w:r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 </w:t>
      </w:r>
      <w:r w:rsidR="00E94B97"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>كانون أول</w:t>
      </w:r>
      <w:r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 </w:t>
      </w:r>
      <w:r w:rsidR="001258BE"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>2020</w:t>
      </w:r>
      <w:r w:rsidRPr="006815DB">
        <w:rPr>
          <w:rFonts w:cs="Simplified Arabic" w:hint="cs"/>
          <w:b/>
          <w:bCs/>
          <w:snapToGrid/>
          <w:sz w:val="26"/>
          <w:szCs w:val="26"/>
          <w:rtl/>
          <w:lang w:val="en-US" w:eastAsia="ar-SA"/>
        </w:rPr>
        <w:t>:</w:t>
      </w:r>
    </w:p>
    <w:p w:rsidR="00061649" w:rsidRPr="00BA5B7D" w:rsidRDefault="00061649" w:rsidP="00D23665">
      <w:pPr>
        <w:pStyle w:val="Header"/>
        <w:ind w:left="-1" w:right="-180"/>
        <w:jc w:val="lowKashida"/>
        <w:rPr>
          <w:rFonts w:cs="Simplified Arabic" w:hint="cs"/>
          <w:snapToGrid/>
          <w:color w:val="000000"/>
          <w:sz w:val="8"/>
          <w:szCs w:val="8"/>
          <w:rtl/>
          <w:lang w:val="en-US" w:eastAsia="ar-SA"/>
        </w:rPr>
      </w:pPr>
    </w:p>
    <w:tbl>
      <w:tblPr>
        <w:bidiVisual/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712"/>
        <w:gridCol w:w="1522"/>
        <w:gridCol w:w="1592"/>
      </w:tblGrid>
      <w:tr w:rsidR="00061649" w:rsidRPr="006815DB" w:rsidTr="006815DB">
        <w:trPr>
          <w:trHeight w:val="426"/>
          <w:tblHeader/>
          <w:jc w:val="center"/>
        </w:trPr>
        <w:tc>
          <w:tcPr>
            <w:tcW w:w="1973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الشهر</w:t>
            </w:r>
          </w:p>
        </w:tc>
        <w:tc>
          <w:tcPr>
            <w:tcW w:w="1712" w:type="dxa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السلع المستهلكة محلياً</w:t>
            </w:r>
          </w:p>
        </w:tc>
        <w:tc>
          <w:tcPr>
            <w:tcW w:w="1522" w:type="dxa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السلع المصدرة</w:t>
            </w:r>
          </w:p>
        </w:tc>
        <w:tc>
          <w:tcPr>
            <w:tcW w:w="1592" w:type="dxa"/>
          </w:tcPr>
          <w:p w:rsidR="00061649" w:rsidRPr="006815DB" w:rsidRDefault="00A033C3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جميع السلع</w:t>
            </w:r>
          </w:p>
        </w:tc>
      </w:tr>
      <w:tr w:rsidR="00061649" w:rsidRPr="006815DB" w:rsidTr="006815DB">
        <w:trPr>
          <w:trHeight w:val="220"/>
          <w:jc w:val="center"/>
        </w:trPr>
        <w:tc>
          <w:tcPr>
            <w:tcW w:w="1973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ثاني</w:t>
            </w:r>
          </w:p>
        </w:tc>
        <w:tc>
          <w:tcPr>
            <w:tcW w:w="1712" w:type="dxa"/>
            <w:vAlign w:val="center"/>
          </w:tcPr>
          <w:p w:rsidR="00061649" w:rsidRPr="006815DB" w:rsidRDefault="00B924E8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5925FB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47</w:t>
            </w:r>
          </w:p>
        </w:tc>
        <w:tc>
          <w:tcPr>
            <w:tcW w:w="152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27</w:t>
            </w:r>
          </w:p>
        </w:tc>
        <w:tc>
          <w:tcPr>
            <w:tcW w:w="1592" w:type="dxa"/>
            <w:vAlign w:val="center"/>
          </w:tcPr>
          <w:p w:rsidR="00061649" w:rsidRPr="006815DB" w:rsidRDefault="00B924E8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5925FB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39</w:t>
            </w:r>
          </w:p>
        </w:tc>
      </w:tr>
      <w:tr w:rsidR="00061649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شباط</w:t>
            </w:r>
          </w:p>
        </w:tc>
        <w:tc>
          <w:tcPr>
            <w:tcW w:w="171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924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23</w:t>
            </w:r>
          </w:p>
        </w:tc>
        <w:tc>
          <w:tcPr>
            <w:tcW w:w="152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99</w:t>
            </w:r>
          </w:p>
        </w:tc>
        <w:tc>
          <w:tcPr>
            <w:tcW w:w="159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924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20</w:t>
            </w:r>
          </w:p>
        </w:tc>
      </w:tr>
      <w:tr w:rsidR="00061649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آذار</w:t>
            </w:r>
          </w:p>
        </w:tc>
        <w:tc>
          <w:tcPr>
            <w:tcW w:w="1712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B924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84</w:t>
            </w:r>
          </w:p>
        </w:tc>
        <w:tc>
          <w:tcPr>
            <w:tcW w:w="1522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54</w:t>
            </w:r>
          </w:p>
        </w:tc>
        <w:tc>
          <w:tcPr>
            <w:tcW w:w="1592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B924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91</w:t>
            </w:r>
          </w:p>
        </w:tc>
      </w:tr>
      <w:tr w:rsidR="00061649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نيسان</w:t>
            </w:r>
          </w:p>
        </w:tc>
        <w:tc>
          <w:tcPr>
            <w:tcW w:w="171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924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61</w:t>
            </w:r>
          </w:p>
        </w:tc>
        <w:tc>
          <w:tcPr>
            <w:tcW w:w="152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02</w:t>
            </w:r>
          </w:p>
        </w:tc>
        <w:tc>
          <w:tcPr>
            <w:tcW w:w="1592" w:type="dxa"/>
            <w:vAlign w:val="center"/>
          </w:tcPr>
          <w:p w:rsidR="00061649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924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55</w:t>
            </w:r>
          </w:p>
        </w:tc>
      </w:tr>
      <w:tr w:rsidR="00061649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061649" w:rsidRPr="006815DB" w:rsidRDefault="0006164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أيار</w:t>
            </w:r>
          </w:p>
        </w:tc>
        <w:tc>
          <w:tcPr>
            <w:tcW w:w="1712" w:type="dxa"/>
            <w:vAlign w:val="center"/>
          </w:tcPr>
          <w:p w:rsidR="00061649" w:rsidRPr="006815DB" w:rsidRDefault="00B924E8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35</w:t>
            </w:r>
          </w:p>
        </w:tc>
        <w:tc>
          <w:tcPr>
            <w:tcW w:w="1522" w:type="dxa"/>
            <w:vAlign w:val="center"/>
          </w:tcPr>
          <w:p w:rsidR="00061649" w:rsidRPr="006815DB" w:rsidRDefault="00B924E8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83</w:t>
            </w:r>
          </w:p>
        </w:tc>
        <w:tc>
          <w:tcPr>
            <w:tcW w:w="1592" w:type="dxa"/>
            <w:vAlign w:val="center"/>
          </w:tcPr>
          <w:p w:rsidR="00061649" w:rsidRPr="006815DB" w:rsidRDefault="00B924E8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</w:t>
            </w:r>
            <w:r w:rsidR="0006164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20</w:t>
            </w:r>
          </w:p>
        </w:tc>
      </w:tr>
      <w:tr w:rsidR="00194BE8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194BE8" w:rsidRPr="006815DB" w:rsidRDefault="00194BE8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حزيران</w:t>
            </w:r>
          </w:p>
        </w:tc>
        <w:tc>
          <w:tcPr>
            <w:tcW w:w="1712" w:type="dxa"/>
            <w:vAlign w:val="center"/>
          </w:tcPr>
          <w:p w:rsidR="00194BE8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</w:t>
            </w:r>
            <w:r w:rsidR="00194B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25</w:t>
            </w:r>
          </w:p>
        </w:tc>
        <w:tc>
          <w:tcPr>
            <w:tcW w:w="1522" w:type="dxa"/>
            <w:vAlign w:val="center"/>
          </w:tcPr>
          <w:p w:rsidR="00194BE8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</w:t>
            </w:r>
            <w:r w:rsidR="00194B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1.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16</w:t>
            </w:r>
          </w:p>
        </w:tc>
        <w:tc>
          <w:tcPr>
            <w:tcW w:w="1592" w:type="dxa"/>
            <w:vAlign w:val="center"/>
          </w:tcPr>
          <w:p w:rsidR="00194BE8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</w:t>
            </w:r>
            <w:r w:rsidR="00194BE8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35</w:t>
            </w:r>
          </w:p>
        </w:tc>
      </w:tr>
      <w:tr w:rsidR="00035DC3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035DC3" w:rsidRPr="006815DB" w:rsidRDefault="00035DC3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تموز</w:t>
            </w:r>
          </w:p>
        </w:tc>
        <w:tc>
          <w:tcPr>
            <w:tcW w:w="1712" w:type="dxa"/>
            <w:vAlign w:val="center"/>
          </w:tcPr>
          <w:p w:rsidR="00035DC3" w:rsidRPr="006815DB" w:rsidRDefault="00035DC3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- 0.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52</w:t>
            </w:r>
          </w:p>
        </w:tc>
        <w:tc>
          <w:tcPr>
            <w:tcW w:w="1522" w:type="dxa"/>
            <w:vAlign w:val="center"/>
          </w:tcPr>
          <w:p w:rsidR="00035DC3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035DC3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41</w:t>
            </w:r>
          </w:p>
        </w:tc>
        <w:tc>
          <w:tcPr>
            <w:tcW w:w="1592" w:type="dxa"/>
            <w:vAlign w:val="center"/>
          </w:tcPr>
          <w:p w:rsidR="00035DC3" w:rsidRPr="006815DB" w:rsidRDefault="00035DC3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- 0.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51</w:t>
            </w:r>
          </w:p>
        </w:tc>
      </w:tr>
      <w:tr w:rsidR="004932F0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4932F0" w:rsidRPr="006815DB" w:rsidRDefault="004932F0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آب</w:t>
            </w:r>
          </w:p>
        </w:tc>
        <w:tc>
          <w:tcPr>
            <w:tcW w:w="1712" w:type="dxa"/>
            <w:vAlign w:val="center"/>
          </w:tcPr>
          <w:p w:rsidR="004932F0" w:rsidRPr="006815DB" w:rsidRDefault="004932F0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+ 0.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79</w:t>
            </w:r>
          </w:p>
        </w:tc>
        <w:tc>
          <w:tcPr>
            <w:tcW w:w="1522" w:type="dxa"/>
            <w:vAlign w:val="center"/>
          </w:tcPr>
          <w:p w:rsidR="004932F0" w:rsidRPr="006815DB" w:rsidRDefault="00BC723A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4932F0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17</w:t>
            </w:r>
          </w:p>
        </w:tc>
        <w:tc>
          <w:tcPr>
            <w:tcW w:w="1592" w:type="dxa"/>
            <w:vAlign w:val="center"/>
          </w:tcPr>
          <w:p w:rsidR="004932F0" w:rsidRPr="006815DB" w:rsidRDefault="004932F0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+ 0.</w:t>
            </w:r>
            <w:r w:rsidR="00BC723A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69</w:t>
            </w:r>
          </w:p>
        </w:tc>
      </w:tr>
      <w:tr w:rsidR="007B13DC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7B13DC" w:rsidRPr="006815DB" w:rsidRDefault="007B13DC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أيلول</w:t>
            </w:r>
          </w:p>
        </w:tc>
        <w:tc>
          <w:tcPr>
            <w:tcW w:w="1712" w:type="dxa"/>
            <w:vAlign w:val="center"/>
          </w:tcPr>
          <w:p w:rsidR="007B13DC" w:rsidRPr="006815DB" w:rsidRDefault="007B13DC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+ 0.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24</w:t>
            </w:r>
          </w:p>
        </w:tc>
        <w:tc>
          <w:tcPr>
            <w:tcW w:w="1522" w:type="dxa"/>
            <w:vAlign w:val="center"/>
          </w:tcPr>
          <w:p w:rsidR="007B13DC" w:rsidRPr="006815DB" w:rsidRDefault="004779F2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7B13DC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19</w:t>
            </w:r>
          </w:p>
        </w:tc>
        <w:tc>
          <w:tcPr>
            <w:tcW w:w="1592" w:type="dxa"/>
            <w:vAlign w:val="center"/>
          </w:tcPr>
          <w:p w:rsidR="007B13DC" w:rsidRPr="006815DB" w:rsidRDefault="007B13DC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+ 0.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19</w:t>
            </w:r>
          </w:p>
        </w:tc>
      </w:tr>
      <w:tr w:rsidR="005A673F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5A673F" w:rsidRPr="006815DB" w:rsidRDefault="005A673F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تشرين أول</w:t>
            </w:r>
          </w:p>
        </w:tc>
        <w:tc>
          <w:tcPr>
            <w:tcW w:w="1712" w:type="dxa"/>
            <w:vAlign w:val="center"/>
          </w:tcPr>
          <w:p w:rsidR="005A673F" w:rsidRPr="006815DB" w:rsidRDefault="005A673F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+ 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46</w:t>
            </w:r>
          </w:p>
        </w:tc>
        <w:tc>
          <w:tcPr>
            <w:tcW w:w="1522" w:type="dxa"/>
            <w:vAlign w:val="center"/>
          </w:tcPr>
          <w:p w:rsidR="005A673F" w:rsidRPr="006815DB" w:rsidRDefault="004779F2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+</w:t>
            </w:r>
            <w:r w:rsidR="005A673F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</w:t>
            </w:r>
            <w:r w:rsidR="005A673F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47</w:t>
            </w:r>
          </w:p>
        </w:tc>
        <w:tc>
          <w:tcPr>
            <w:tcW w:w="1592" w:type="dxa"/>
            <w:vAlign w:val="center"/>
          </w:tcPr>
          <w:p w:rsidR="005A673F" w:rsidRPr="006815DB" w:rsidRDefault="005A673F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+ 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36</w:t>
            </w:r>
          </w:p>
        </w:tc>
      </w:tr>
      <w:tr w:rsidR="00725FEE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725FEE" w:rsidRPr="006815DB" w:rsidRDefault="00725FEE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تشرين ثاني</w:t>
            </w:r>
          </w:p>
        </w:tc>
        <w:tc>
          <w:tcPr>
            <w:tcW w:w="1712" w:type="dxa"/>
            <w:vAlign w:val="center"/>
          </w:tcPr>
          <w:p w:rsidR="00725FEE" w:rsidRPr="006815DB" w:rsidRDefault="00725FEE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45</w:t>
            </w:r>
          </w:p>
        </w:tc>
        <w:tc>
          <w:tcPr>
            <w:tcW w:w="1522" w:type="dxa"/>
            <w:vAlign w:val="center"/>
          </w:tcPr>
          <w:p w:rsidR="00725FEE" w:rsidRPr="006815DB" w:rsidRDefault="00725FEE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27</w:t>
            </w:r>
          </w:p>
        </w:tc>
        <w:tc>
          <w:tcPr>
            <w:tcW w:w="1592" w:type="dxa"/>
            <w:vAlign w:val="center"/>
          </w:tcPr>
          <w:p w:rsidR="00725FEE" w:rsidRPr="006815DB" w:rsidRDefault="00725FEE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2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4779F2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33</w:t>
            </w:r>
          </w:p>
        </w:tc>
      </w:tr>
      <w:tr w:rsidR="00E94B97" w:rsidRPr="006815DB" w:rsidTr="006815DB">
        <w:trPr>
          <w:trHeight w:val="208"/>
          <w:jc w:val="center"/>
        </w:trPr>
        <w:tc>
          <w:tcPr>
            <w:tcW w:w="1973" w:type="dxa"/>
            <w:vAlign w:val="center"/>
          </w:tcPr>
          <w:p w:rsidR="00E94B97" w:rsidRPr="006815DB" w:rsidRDefault="00E94B97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أول</w:t>
            </w:r>
          </w:p>
        </w:tc>
        <w:tc>
          <w:tcPr>
            <w:tcW w:w="1712" w:type="dxa"/>
            <w:vAlign w:val="center"/>
          </w:tcPr>
          <w:p w:rsidR="00E94B97" w:rsidRPr="006815DB" w:rsidRDefault="00E94B97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1A1F0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1A1F0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12</w:t>
            </w:r>
          </w:p>
        </w:tc>
        <w:tc>
          <w:tcPr>
            <w:tcW w:w="1522" w:type="dxa"/>
            <w:vAlign w:val="center"/>
          </w:tcPr>
          <w:p w:rsidR="00E94B97" w:rsidRPr="006815DB" w:rsidRDefault="001A1F09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-</w:t>
            </w:r>
            <w:r w:rsidR="00E94B97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0.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54</w:t>
            </w:r>
          </w:p>
        </w:tc>
        <w:tc>
          <w:tcPr>
            <w:tcW w:w="1592" w:type="dxa"/>
            <w:vAlign w:val="center"/>
          </w:tcPr>
          <w:p w:rsidR="00E94B97" w:rsidRPr="006815DB" w:rsidRDefault="00E94B97" w:rsidP="006815DB">
            <w:pPr>
              <w:pStyle w:val="Header"/>
              <w:ind w:right="-180"/>
              <w:jc w:val="center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1A1F0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1</w:t>
            </w:r>
            <w:r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1A1F09" w:rsidRPr="006815DB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06</w:t>
            </w:r>
          </w:p>
        </w:tc>
      </w:tr>
      <w:tr w:rsidR="001A42E0" w:rsidRPr="006815DB" w:rsidTr="006815DB">
        <w:trPr>
          <w:trHeight w:val="417"/>
          <w:jc w:val="center"/>
        </w:trPr>
        <w:tc>
          <w:tcPr>
            <w:tcW w:w="1973" w:type="dxa"/>
            <w:vAlign w:val="center"/>
          </w:tcPr>
          <w:p w:rsidR="001A42E0" w:rsidRPr="006815DB" w:rsidRDefault="000F7A5F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2020</w:t>
            </w:r>
            <w:r w:rsidR="001A42E0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مقارنة</w:t>
            </w:r>
            <w:r w:rsidR="00B62A10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</w:t>
            </w:r>
            <w:r w:rsidR="001A42E0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ﺒ </w:t>
            </w: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2019</w:t>
            </w:r>
          </w:p>
        </w:tc>
        <w:tc>
          <w:tcPr>
            <w:tcW w:w="1712" w:type="dxa"/>
            <w:vAlign w:val="center"/>
          </w:tcPr>
          <w:p w:rsidR="001A42E0" w:rsidRPr="006815DB" w:rsidRDefault="001A42E0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1A1F09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4</w:t>
            </w: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1A1F09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69</w:t>
            </w:r>
          </w:p>
        </w:tc>
        <w:tc>
          <w:tcPr>
            <w:tcW w:w="1522" w:type="dxa"/>
            <w:vAlign w:val="center"/>
          </w:tcPr>
          <w:p w:rsidR="001A42E0" w:rsidRPr="006815DB" w:rsidRDefault="001A42E0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1A1F09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</w:t>
            </w: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1A1F09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90</w:t>
            </w:r>
          </w:p>
        </w:tc>
        <w:tc>
          <w:tcPr>
            <w:tcW w:w="1592" w:type="dxa"/>
            <w:vAlign w:val="center"/>
          </w:tcPr>
          <w:p w:rsidR="001A42E0" w:rsidRPr="006815DB" w:rsidRDefault="001A42E0" w:rsidP="006815DB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- </w:t>
            </w:r>
            <w:r w:rsidR="001A1F09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4</w:t>
            </w:r>
            <w:r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1A1F09" w:rsidRPr="006815DB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51</w:t>
            </w:r>
          </w:p>
        </w:tc>
      </w:tr>
    </w:tbl>
    <w:p w:rsidR="004635BD" w:rsidRPr="00727B4F" w:rsidRDefault="004635BD" w:rsidP="00DF42AF">
      <w:pPr>
        <w:jc w:val="center"/>
        <w:rPr>
          <w:rFonts w:cs="Simplified Arabic"/>
          <w:b/>
          <w:bCs/>
          <w:sz w:val="10"/>
          <w:szCs w:val="10"/>
          <w:rtl/>
        </w:rPr>
      </w:pPr>
    </w:p>
    <w:p w:rsidR="006815DB" w:rsidRDefault="00061649" w:rsidP="00FB75F7">
      <w:pPr>
        <w:jc w:val="center"/>
        <w:rPr>
          <w:rFonts w:cs="Simplified Arabic"/>
          <w:b/>
          <w:bCs/>
          <w:sz w:val="26"/>
          <w:szCs w:val="26"/>
        </w:rPr>
      </w:pPr>
      <w:r w:rsidRPr="006C2AE1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المنتج في فلسطين </w:t>
      </w:r>
      <w:r w:rsidR="004B5A24" w:rsidRPr="006C2AE1">
        <w:rPr>
          <w:rFonts w:cs="Simplified Arabic" w:hint="cs"/>
          <w:b/>
          <w:bCs/>
          <w:sz w:val="26"/>
          <w:szCs w:val="26"/>
          <w:rtl/>
        </w:rPr>
        <w:t>للأشهر</w:t>
      </w:r>
      <w:r w:rsidRPr="006C2AE1">
        <w:rPr>
          <w:rFonts w:cs="Simplified Arabic" w:hint="cs"/>
          <w:b/>
          <w:bCs/>
          <w:sz w:val="26"/>
          <w:szCs w:val="26"/>
          <w:rtl/>
        </w:rPr>
        <w:t xml:space="preserve">: </w:t>
      </w:r>
    </w:p>
    <w:p w:rsidR="004570FE" w:rsidRPr="006815DB" w:rsidRDefault="00F5261D" w:rsidP="006815DB">
      <w:pPr>
        <w:jc w:val="center"/>
        <w:rPr>
          <w:rFonts w:cs="Simplified Arabic"/>
          <w:sz w:val="26"/>
          <w:szCs w:val="26"/>
          <w:rtl/>
        </w:rPr>
      </w:pPr>
      <w:r w:rsidRPr="006C2AE1">
        <w:rPr>
          <w:rFonts w:cs="Simplified Arabic" w:hint="cs"/>
          <w:b/>
          <w:bCs/>
          <w:sz w:val="26"/>
          <w:szCs w:val="26"/>
          <w:rtl/>
        </w:rPr>
        <w:t>كانون ثاني</w:t>
      </w:r>
      <w:r w:rsidR="00061649" w:rsidRPr="006C2AE1">
        <w:rPr>
          <w:rFonts w:cs="Simplified Arabic"/>
          <w:b/>
          <w:bCs/>
          <w:sz w:val="26"/>
          <w:szCs w:val="26"/>
          <w:rtl/>
        </w:rPr>
        <w:t>–</w:t>
      </w:r>
      <w:r w:rsidR="00061649" w:rsidRPr="006C2AE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E94B97" w:rsidRPr="006C2AE1">
        <w:rPr>
          <w:rFonts w:cs="Simplified Arabic" w:hint="cs"/>
          <w:b/>
          <w:bCs/>
          <w:sz w:val="26"/>
          <w:szCs w:val="26"/>
          <w:rtl/>
        </w:rPr>
        <w:t>كانون أول</w:t>
      </w:r>
      <w:r w:rsidR="00061649" w:rsidRPr="006C2AE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B75F7" w:rsidRPr="006C2AE1">
        <w:rPr>
          <w:rFonts w:cs="Simplified Arabic" w:hint="cs"/>
          <w:b/>
          <w:bCs/>
          <w:sz w:val="26"/>
          <w:szCs w:val="26"/>
          <w:rtl/>
        </w:rPr>
        <w:t>2020</w:t>
      </w:r>
      <w:r w:rsidR="006815DB">
        <w:rPr>
          <w:rFonts w:cs="Simplified Arabic"/>
          <w:b/>
          <w:bCs/>
          <w:sz w:val="26"/>
          <w:szCs w:val="26"/>
        </w:rPr>
        <w:t xml:space="preserve"> </w:t>
      </w:r>
      <w:r w:rsidR="00061649" w:rsidRPr="006C2AE1">
        <w:rPr>
          <w:rFonts w:cs="Simplified Arabic" w:hint="cs"/>
          <w:b/>
          <w:bCs/>
          <w:sz w:val="26"/>
          <w:szCs w:val="26"/>
          <w:rtl/>
        </w:rPr>
        <w:t>(</w:t>
      </w:r>
      <w:r w:rsidR="00E92D19" w:rsidRPr="006C2AE1">
        <w:rPr>
          <w:rFonts w:cs="Simplified Arabic" w:hint="cs"/>
          <w:b/>
          <w:bCs/>
          <w:sz w:val="26"/>
          <w:szCs w:val="26"/>
          <w:rtl/>
        </w:rPr>
        <w:t>سنة</w:t>
      </w:r>
      <w:r w:rsidR="00061649" w:rsidRPr="006C2AE1">
        <w:rPr>
          <w:rFonts w:cs="Simplified Arabic" w:hint="cs"/>
          <w:b/>
          <w:bCs/>
          <w:sz w:val="26"/>
          <w:szCs w:val="26"/>
          <w:rtl/>
        </w:rPr>
        <w:t xml:space="preserve"> الأساس </w:t>
      </w:r>
      <w:r w:rsidR="00E92D19" w:rsidRPr="006C2AE1">
        <w:rPr>
          <w:rFonts w:cs="Simplified Arabic" w:hint="cs"/>
          <w:b/>
          <w:bCs/>
          <w:sz w:val="26"/>
          <w:szCs w:val="26"/>
          <w:rtl/>
        </w:rPr>
        <w:t>2018</w:t>
      </w:r>
      <w:r w:rsidR="00061649" w:rsidRPr="006C2AE1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217AF4" w:rsidRPr="00217AF4" w:rsidRDefault="00217AF4" w:rsidP="00217AF4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8"/>
          <w:szCs w:val="8"/>
          <w:rtl/>
        </w:rPr>
      </w:pPr>
    </w:p>
    <w:p w:rsidR="00B32B76" w:rsidRDefault="00727B4F" w:rsidP="004635BD">
      <w:pPr>
        <w:pStyle w:val="BodyText2"/>
        <w:spacing w:after="0" w:line="240" w:lineRule="auto"/>
        <w:jc w:val="center"/>
        <w:rPr>
          <w:rFonts w:cs="Simplified Arabic" w:hint="cs"/>
          <w:b/>
          <w:bCs/>
          <w:color w:val="000000"/>
          <w:sz w:val="20"/>
          <w:szCs w:val="20"/>
          <w:rtl/>
        </w:rPr>
      </w:pPr>
      <w:r w:rsidRPr="00D926BB">
        <w:rPr>
          <w:rFonts w:ascii="Arial" w:hAnsi="Arial" w:cs="Arial"/>
          <w:sz w:val="18"/>
          <w:szCs w:val="18"/>
        </w:rPr>
        <w:object w:dxaOrig="5054" w:dyaOrig="3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2.75pt;height:159pt" o:ole="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Graph.Chart.8" ShapeID="_x0000_i1026" DrawAspect="Content" ObjectID="_1673591689" r:id="rId10">
            <o:FieldCodes>\s</o:FieldCodes>
          </o:OLEObject>
        </w:object>
      </w:r>
    </w:p>
    <w:p w:rsidR="00727B4F" w:rsidRDefault="00727B4F" w:rsidP="006E587D">
      <w:pPr>
        <w:pStyle w:val="BodyText2"/>
        <w:spacing w:after="0" w:line="240" w:lineRule="auto"/>
        <w:rPr>
          <w:rFonts w:cs="Simplified Arabic"/>
          <w:b/>
          <w:bCs/>
          <w:sz w:val="22"/>
          <w:szCs w:val="22"/>
        </w:rPr>
      </w:pPr>
    </w:p>
    <w:p w:rsidR="006E587D" w:rsidRPr="006815DB" w:rsidRDefault="006E587D" w:rsidP="006E587D">
      <w:pPr>
        <w:pStyle w:val="BodyText2"/>
        <w:spacing w:after="0" w:line="240" w:lineRule="auto"/>
        <w:rPr>
          <w:rFonts w:cs="Simplified Arabic"/>
          <w:b/>
          <w:bCs/>
          <w:sz w:val="22"/>
          <w:szCs w:val="22"/>
          <w:rtl/>
        </w:rPr>
      </w:pPr>
      <w:r w:rsidRPr="006815DB">
        <w:rPr>
          <w:rFonts w:cs="Simplified Arabic" w:hint="cs"/>
          <w:b/>
          <w:bCs/>
          <w:sz w:val="22"/>
          <w:szCs w:val="22"/>
          <w:rtl/>
        </w:rPr>
        <w:t>تنويه لمستخدمي البيانات:</w:t>
      </w:r>
    </w:p>
    <w:p w:rsidR="006E587D" w:rsidRPr="006815DB" w:rsidRDefault="006E587D" w:rsidP="006E587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</w:rPr>
      </w:pPr>
      <w:r w:rsidRPr="006815DB">
        <w:rPr>
          <w:rFonts w:ascii="Simplified Arabic" w:hAnsi="Simplified Arabic" w:cs="Simplified Arabic"/>
          <w:rtl/>
        </w:rPr>
        <w:t>على أثر انتشار وباء كوفيد – 19 وما تبعه من تدابير للحد من</w:t>
      </w:r>
      <w:r w:rsidRPr="006815DB">
        <w:rPr>
          <w:rFonts w:ascii="Simplified Arabic" w:hAnsi="Simplified Arabic" w:cs="Simplified Arabic"/>
        </w:rPr>
        <w:t xml:space="preserve"> </w:t>
      </w:r>
      <w:r w:rsidRPr="006815DB">
        <w:rPr>
          <w:rFonts w:ascii="Simplified Arabic" w:hAnsi="Simplified Arabic" w:cs="Simplified Arabic"/>
          <w:rtl/>
        </w:rPr>
        <w:t>انتشاره، فقد تم استبدال عملية جمع البيانات من الجمع الميداني الى الجمع عبر الهاتف.</w:t>
      </w:r>
    </w:p>
    <w:p w:rsidR="00F9797E" w:rsidRPr="006815DB" w:rsidRDefault="006E587D" w:rsidP="006815DB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rtl/>
        </w:rPr>
      </w:pPr>
      <w:r w:rsidRPr="006815DB">
        <w:rPr>
          <w:rFonts w:ascii="Simplified Arabic" w:hAnsi="Simplified Arabic" w:cs="Simplified Arabic" w:hint="cs"/>
          <w:rtl/>
        </w:rPr>
        <w:t xml:space="preserve">اكتملت عملية جمع البيانات الخاصة بالسلع الزراعية والتي تجمع من باب المزرعة والبيانات الخاصة بالسلع الصناعية لشهر </w:t>
      </w:r>
      <w:r w:rsidR="007A2709" w:rsidRPr="006815DB">
        <w:rPr>
          <w:rFonts w:ascii="Simplified Arabic" w:hAnsi="Simplified Arabic" w:cs="Simplified Arabic" w:hint="cs"/>
          <w:rtl/>
        </w:rPr>
        <w:t>كانون أول</w:t>
      </w:r>
      <w:r w:rsidRPr="006815DB">
        <w:rPr>
          <w:rFonts w:ascii="Simplified Arabic" w:hAnsi="Simplified Arabic" w:cs="Simplified Arabic" w:hint="cs"/>
          <w:rtl/>
        </w:rPr>
        <w:t xml:space="preserve"> 2020.</w:t>
      </w:r>
    </w:p>
    <w:sectPr w:rsidR="00F9797E" w:rsidRPr="006815DB" w:rsidSect="00727B4F">
      <w:footerReference w:type="even" r:id="rId11"/>
      <w:footerReference w:type="default" r:id="rId12"/>
      <w:pgSz w:w="11907" w:h="16840" w:code="9"/>
      <w:pgMar w:top="450" w:right="850" w:bottom="851" w:left="851" w:header="720" w:footer="18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1E" w:rsidRDefault="00482F1E">
      <w:r>
        <w:separator/>
      </w:r>
    </w:p>
  </w:endnote>
  <w:endnote w:type="continuationSeparator" w:id="0">
    <w:p w:rsidR="00482F1E" w:rsidRDefault="004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B" w:rsidRDefault="006815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DC6">
      <w:rPr>
        <w:noProof/>
        <w:rtl/>
      </w:rPr>
      <w:t>1</w:t>
    </w:r>
    <w:r>
      <w:rPr>
        <w:noProof/>
      </w:rPr>
      <w:fldChar w:fldCharType="end"/>
    </w:r>
  </w:p>
  <w:p w:rsidR="006815DB" w:rsidRDefault="00681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1E" w:rsidRDefault="00482F1E">
      <w:r>
        <w:separator/>
      </w:r>
    </w:p>
  </w:footnote>
  <w:footnote w:type="continuationSeparator" w:id="0">
    <w:p w:rsidR="00482F1E" w:rsidRDefault="00482F1E">
      <w:r>
        <w:continuationSeparator/>
      </w:r>
    </w:p>
  </w:footnote>
  <w:footnote w:id="1">
    <w:p w:rsidR="00113CED" w:rsidRDefault="00113CED" w:rsidP="00137345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987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60C22"/>
    <w:rsid w:val="00061649"/>
    <w:rsid w:val="000621CB"/>
    <w:rsid w:val="00062B84"/>
    <w:rsid w:val="00063753"/>
    <w:rsid w:val="00065B96"/>
    <w:rsid w:val="000672B5"/>
    <w:rsid w:val="00072E99"/>
    <w:rsid w:val="0007375C"/>
    <w:rsid w:val="000739DB"/>
    <w:rsid w:val="000745DF"/>
    <w:rsid w:val="00074BDB"/>
    <w:rsid w:val="00075E4C"/>
    <w:rsid w:val="00076ACB"/>
    <w:rsid w:val="00077E43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3392"/>
    <w:rsid w:val="0009342A"/>
    <w:rsid w:val="00094564"/>
    <w:rsid w:val="000967AC"/>
    <w:rsid w:val="00096B23"/>
    <w:rsid w:val="00096E0D"/>
    <w:rsid w:val="000A0DE6"/>
    <w:rsid w:val="000A2B8D"/>
    <w:rsid w:val="000A531F"/>
    <w:rsid w:val="000A5629"/>
    <w:rsid w:val="000A6686"/>
    <w:rsid w:val="000A7571"/>
    <w:rsid w:val="000B0A6B"/>
    <w:rsid w:val="000B0B0C"/>
    <w:rsid w:val="000B246F"/>
    <w:rsid w:val="000B2AFF"/>
    <w:rsid w:val="000B3A77"/>
    <w:rsid w:val="000B41AE"/>
    <w:rsid w:val="000B6F8E"/>
    <w:rsid w:val="000B76B7"/>
    <w:rsid w:val="000C2C8F"/>
    <w:rsid w:val="000C3C5F"/>
    <w:rsid w:val="000C3E34"/>
    <w:rsid w:val="000C536B"/>
    <w:rsid w:val="000C6740"/>
    <w:rsid w:val="000D00C3"/>
    <w:rsid w:val="000D09FD"/>
    <w:rsid w:val="000D1141"/>
    <w:rsid w:val="000D11BC"/>
    <w:rsid w:val="000D3FC9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B46"/>
    <w:rsid w:val="00115D71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A38"/>
    <w:rsid w:val="001530F6"/>
    <w:rsid w:val="00156BA5"/>
    <w:rsid w:val="00157077"/>
    <w:rsid w:val="00157222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EC2"/>
    <w:rsid w:val="001B62AE"/>
    <w:rsid w:val="001B73D4"/>
    <w:rsid w:val="001C0AD2"/>
    <w:rsid w:val="001C2647"/>
    <w:rsid w:val="001C3022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69F8"/>
    <w:rsid w:val="001D73B2"/>
    <w:rsid w:val="001D7807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1B3A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10AC"/>
    <w:rsid w:val="002124F1"/>
    <w:rsid w:val="0021294A"/>
    <w:rsid w:val="002165DF"/>
    <w:rsid w:val="00217AF4"/>
    <w:rsid w:val="002209A1"/>
    <w:rsid w:val="002232C4"/>
    <w:rsid w:val="002257CA"/>
    <w:rsid w:val="00227099"/>
    <w:rsid w:val="00227751"/>
    <w:rsid w:val="002347D5"/>
    <w:rsid w:val="00234C9F"/>
    <w:rsid w:val="00237DEA"/>
    <w:rsid w:val="00237DF2"/>
    <w:rsid w:val="002422CE"/>
    <w:rsid w:val="00242C20"/>
    <w:rsid w:val="00243704"/>
    <w:rsid w:val="00244014"/>
    <w:rsid w:val="00244ABA"/>
    <w:rsid w:val="002502E8"/>
    <w:rsid w:val="002522E7"/>
    <w:rsid w:val="00253E56"/>
    <w:rsid w:val="00254D50"/>
    <w:rsid w:val="00256736"/>
    <w:rsid w:val="00257258"/>
    <w:rsid w:val="002608D7"/>
    <w:rsid w:val="00263A46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904E6"/>
    <w:rsid w:val="00290885"/>
    <w:rsid w:val="002909E6"/>
    <w:rsid w:val="00291F38"/>
    <w:rsid w:val="0029497E"/>
    <w:rsid w:val="002A1C8D"/>
    <w:rsid w:val="002A6B24"/>
    <w:rsid w:val="002A73C5"/>
    <w:rsid w:val="002B1480"/>
    <w:rsid w:val="002B1EEA"/>
    <w:rsid w:val="002B24D1"/>
    <w:rsid w:val="002B24E8"/>
    <w:rsid w:val="002B2AB0"/>
    <w:rsid w:val="002B375C"/>
    <w:rsid w:val="002B37CC"/>
    <w:rsid w:val="002C0F01"/>
    <w:rsid w:val="002C19F3"/>
    <w:rsid w:val="002C1FE4"/>
    <w:rsid w:val="002C2D37"/>
    <w:rsid w:val="002C3B38"/>
    <w:rsid w:val="002C4901"/>
    <w:rsid w:val="002C544D"/>
    <w:rsid w:val="002D294E"/>
    <w:rsid w:val="002D3FDE"/>
    <w:rsid w:val="002D4512"/>
    <w:rsid w:val="002D46E3"/>
    <w:rsid w:val="002D5691"/>
    <w:rsid w:val="002D5738"/>
    <w:rsid w:val="002E03AB"/>
    <w:rsid w:val="002E134D"/>
    <w:rsid w:val="002E4052"/>
    <w:rsid w:val="002E484D"/>
    <w:rsid w:val="002E4FDD"/>
    <w:rsid w:val="002E50D2"/>
    <w:rsid w:val="002E7945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D11"/>
    <w:rsid w:val="003351D9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6AF4"/>
    <w:rsid w:val="00356F47"/>
    <w:rsid w:val="00357964"/>
    <w:rsid w:val="003600B5"/>
    <w:rsid w:val="00364E7A"/>
    <w:rsid w:val="003656B4"/>
    <w:rsid w:val="003657B5"/>
    <w:rsid w:val="00365BAB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7A95"/>
    <w:rsid w:val="00390F38"/>
    <w:rsid w:val="003918AB"/>
    <w:rsid w:val="003918BF"/>
    <w:rsid w:val="00394CB3"/>
    <w:rsid w:val="0039548E"/>
    <w:rsid w:val="00395582"/>
    <w:rsid w:val="00396CD6"/>
    <w:rsid w:val="0039736B"/>
    <w:rsid w:val="003A1AA9"/>
    <w:rsid w:val="003A35A5"/>
    <w:rsid w:val="003A463D"/>
    <w:rsid w:val="003A593C"/>
    <w:rsid w:val="003A5F81"/>
    <w:rsid w:val="003A7404"/>
    <w:rsid w:val="003B064B"/>
    <w:rsid w:val="003B240D"/>
    <w:rsid w:val="003B2A44"/>
    <w:rsid w:val="003B2C8C"/>
    <w:rsid w:val="003B71FD"/>
    <w:rsid w:val="003C1216"/>
    <w:rsid w:val="003C1F5A"/>
    <w:rsid w:val="003C4042"/>
    <w:rsid w:val="003C5DDF"/>
    <w:rsid w:val="003C769C"/>
    <w:rsid w:val="003D1160"/>
    <w:rsid w:val="003D3E88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072"/>
    <w:rsid w:val="0041639D"/>
    <w:rsid w:val="00417DA5"/>
    <w:rsid w:val="004201C8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62B7"/>
    <w:rsid w:val="00467B66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2F1E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7F51"/>
    <w:rsid w:val="004B0074"/>
    <w:rsid w:val="004B02A5"/>
    <w:rsid w:val="004B0B31"/>
    <w:rsid w:val="004B472F"/>
    <w:rsid w:val="004B5997"/>
    <w:rsid w:val="004B5A24"/>
    <w:rsid w:val="004B6242"/>
    <w:rsid w:val="004C0270"/>
    <w:rsid w:val="004C17BE"/>
    <w:rsid w:val="004C2EBA"/>
    <w:rsid w:val="004C4E3E"/>
    <w:rsid w:val="004D0514"/>
    <w:rsid w:val="004D197D"/>
    <w:rsid w:val="004D1DC6"/>
    <w:rsid w:val="004D3F9C"/>
    <w:rsid w:val="004D52B7"/>
    <w:rsid w:val="004D6FB2"/>
    <w:rsid w:val="004D78C5"/>
    <w:rsid w:val="004E09D3"/>
    <w:rsid w:val="004E0A1D"/>
    <w:rsid w:val="004E1616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D6E"/>
    <w:rsid w:val="005001DA"/>
    <w:rsid w:val="00500311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71BC"/>
    <w:rsid w:val="00530C45"/>
    <w:rsid w:val="00531B2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2454"/>
    <w:rsid w:val="005531E6"/>
    <w:rsid w:val="005534DE"/>
    <w:rsid w:val="00553775"/>
    <w:rsid w:val="0055514C"/>
    <w:rsid w:val="00560CF7"/>
    <w:rsid w:val="00562FA6"/>
    <w:rsid w:val="00564BC8"/>
    <w:rsid w:val="00565F5F"/>
    <w:rsid w:val="005664FB"/>
    <w:rsid w:val="005671DB"/>
    <w:rsid w:val="005675C8"/>
    <w:rsid w:val="00567A51"/>
    <w:rsid w:val="00570473"/>
    <w:rsid w:val="005731ED"/>
    <w:rsid w:val="00573592"/>
    <w:rsid w:val="00574A83"/>
    <w:rsid w:val="00575033"/>
    <w:rsid w:val="0058030F"/>
    <w:rsid w:val="00581A84"/>
    <w:rsid w:val="00581ECD"/>
    <w:rsid w:val="00582768"/>
    <w:rsid w:val="00584203"/>
    <w:rsid w:val="005857E3"/>
    <w:rsid w:val="00586D95"/>
    <w:rsid w:val="00587271"/>
    <w:rsid w:val="005925FB"/>
    <w:rsid w:val="005943C8"/>
    <w:rsid w:val="0059475E"/>
    <w:rsid w:val="00595A5E"/>
    <w:rsid w:val="00595C46"/>
    <w:rsid w:val="00596283"/>
    <w:rsid w:val="0059628F"/>
    <w:rsid w:val="0059655D"/>
    <w:rsid w:val="00596AC1"/>
    <w:rsid w:val="005A0F52"/>
    <w:rsid w:val="005A121E"/>
    <w:rsid w:val="005A22BC"/>
    <w:rsid w:val="005A3189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BDF"/>
    <w:rsid w:val="005E1E2D"/>
    <w:rsid w:val="005E432F"/>
    <w:rsid w:val="005E4BB4"/>
    <w:rsid w:val="005E6908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3F46"/>
    <w:rsid w:val="0063487E"/>
    <w:rsid w:val="00635828"/>
    <w:rsid w:val="006364C1"/>
    <w:rsid w:val="00636A15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6271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15DB"/>
    <w:rsid w:val="00682B2F"/>
    <w:rsid w:val="006835B0"/>
    <w:rsid w:val="00683D50"/>
    <w:rsid w:val="00683EE4"/>
    <w:rsid w:val="0068567F"/>
    <w:rsid w:val="00690896"/>
    <w:rsid w:val="0069126C"/>
    <w:rsid w:val="00691531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2614"/>
    <w:rsid w:val="006C2AE1"/>
    <w:rsid w:val="006C60CE"/>
    <w:rsid w:val="006C79B3"/>
    <w:rsid w:val="006C7D68"/>
    <w:rsid w:val="006D0D4D"/>
    <w:rsid w:val="006D3279"/>
    <w:rsid w:val="006D4DD5"/>
    <w:rsid w:val="006D63D1"/>
    <w:rsid w:val="006E1CAE"/>
    <w:rsid w:val="006E272A"/>
    <w:rsid w:val="006E348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D54"/>
    <w:rsid w:val="006F5FE6"/>
    <w:rsid w:val="00701770"/>
    <w:rsid w:val="007039D9"/>
    <w:rsid w:val="00704457"/>
    <w:rsid w:val="00706DE4"/>
    <w:rsid w:val="007074F9"/>
    <w:rsid w:val="00711027"/>
    <w:rsid w:val="00711112"/>
    <w:rsid w:val="00713BB3"/>
    <w:rsid w:val="0072086F"/>
    <w:rsid w:val="00721C27"/>
    <w:rsid w:val="00722776"/>
    <w:rsid w:val="00723DDC"/>
    <w:rsid w:val="007240E2"/>
    <w:rsid w:val="00725FEE"/>
    <w:rsid w:val="00726006"/>
    <w:rsid w:val="00726F4D"/>
    <w:rsid w:val="00727B4F"/>
    <w:rsid w:val="007303F9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7AAF"/>
    <w:rsid w:val="00797B37"/>
    <w:rsid w:val="007A0560"/>
    <w:rsid w:val="007A0FFF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FF2"/>
    <w:rsid w:val="007B69B2"/>
    <w:rsid w:val="007B770B"/>
    <w:rsid w:val="007C0D50"/>
    <w:rsid w:val="007C21F5"/>
    <w:rsid w:val="007C3481"/>
    <w:rsid w:val="007C3C52"/>
    <w:rsid w:val="007C411D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7CE"/>
    <w:rsid w:val="007E7BF4"/>
    <w:rsid w:val="007F1B31"/>
    <w:rsid w:val="007F2919"/>
    <w:rsid w:val="007F4E4D"/>
    <w:rsid w:val="007F5FAC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3284"/>
    <w:rsid w:val="00814475"/>
    <w:rsid w:val="00820049"/>
    <w:rsid w:val="00820BAE"/>
    <w:rsid w:val="00822C8E"/>
    <w:rsid w:val="008232F5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1158"/>
    <w:rsid w:val="008538DE"/>
    <w:rsid w:val="0085659E"/>
    <w:rsid w:val="008572FB"/>
    <w:rsid w:val="0085737B"/>
    <w:rsid w:val="008604E7"/>
    <w:rsid w:val="00862FE7"/>
    <w:rsid w:val="00863638"/>
    <w:rsid w:val="00863C11"/>
    <w:rsid w:val="00863DAF"/>
    <w:rsid w:val="008660CD"/>
    <w:rsid w:val="00867051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80926"/>
    <w:rsid w:val="00884042"/>
    <w:rsid w:val="008849E8"/>
    <w:rsid w:val="008857C1"/>
    <w:rsid w:val="008859BE"/>
    <w:rsid w:val="00885AB6"/>
    <w:rsid w:val="00887297"/>
    <w:rsid w:val="00887393"/>
    <w:rsid w:val="008919CF"/>
    <w:rsid w:val="008923BC"/>
    <w:rsid w:val="00892D6F"/>
    <w:rsid w:val="008935B9"/>
    <w:rsid w:val="00894545"/>
    <w:rsid w:val="00894735"/>
    <w:rsid w:val="00895F04"/>
    <w:rsid w:val="008A115C"/>
    <w:rsid w:val="008A29BC"/>
    <w:rsid w:val="008A517B"/>
    <w:rsid w:val="008A600D"/>
    <w:rsid w:val="008A6857"/>
    <w:rsid w:val="008A6C54"/>
    <w:rsid w:val="008A74F2"/>
    <w:rsid w:val="008B1D56"/>
    <w:rsid w:val="008B232D"/>
    <w:rsid w:val="008B4927"/>
    <w:rsid w:val="008B49A7"/>
    <w:rsid w:val="008B5900"/>
    <w:rsid w:val="008C2DC1"/>
    <w:rsid w:val="008C4CF6"/>
    <w:rsid w:val="008C558A"/>
    <w:rsid w:val="008C59D8"/>
    <w:rsid w:val="008D352F"/>
    <w:rsid w:val="008D69D9"/>
    <w:rsid w:val="008D7F13"/>
    <w:rsid w:val="008E2525"/>
    <w:rsid w:val="008E2700"/>
    <w:rsid w:val="008E3286"/>
    <w:rsid w:val="008E409F"/>
    <w:rsid w:val="008E4764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68FC"/>
    <w:rsid w:val="00901492"/>
    <w:rsid w:val="00901DA4"/>
    <w:rsid w:val="009020B0"/>
    <w:rsid w:val="00905B59"/>
    <w:rsid w:val="00906C4C"/>
    <w:rsid w:val="0091084C"/>
    <w:rsid w:val="00910E67"/>
    <w:rsid w:val="00914FBB"/>
    <w:rsid w:val="00916009"/>
    <w:rsid w:val="0092223D"/>
    <w:rsid w:val="00923FCD"/>
    <w:rsid w:val="00924398"/>
    <w:rsid w:val="00925113"/>
    <w:rsid w:val="00927CBB"/>
    <w:rsid w:val="00930E82"/>
    <w:rsid w:val="00934F75"/>
    <w:rsid w:val="009353C5"/>
    <w:rsid w:val="00937BBB"/>
    <w:rsid w:val="00941D9A"/>
    <w:rsid w:val="00941E92"/>
    <w:rsid w:val="00942D6F"/>
    <w:rsid w:val="0094322E"/>
    <w:rsid w:val="009444FE"/>
    <w:rsid w:val="0094743B"/>
    <w:rsid w:val="00947698"/>
    <w:rsid w:val="009477CC"/>
    <w:rsid w:val="00953226"/>
    <w:rsid w:val="0095730A"/>
    <w:rsid w:val="00957829"/>
    <w:rsid w:val="009605CC"/>
    <w:rsid w:val="00961269"/>
    <w:rsid w:val="00963577"/>
    <w:rsid w:val="00963BDC"/>
    <w:rsid w:val="00964CEE"/>
    <w:rsid w:val="00967523"/>
    <w:rsid w:val="00967BC9"/>
    <w:rsid w:val="00970F60"/>
    <w:rsid w:val="00971040"/>
    <w:rsid w:val="009727CC"/>
    <w:rsid w:val="009770FA"/>
    <w:rsid w:val="00977AD6"/>
    <w:rsid w:val="009809AD"/>
    <w:rsid w:val="009810BB"/>
    <w:rsid w:val="0098292E"/>
    <w:rsid w:val="009861C3"/>
    <w:rsid w:val="00987FF7"/>
    <w:rsid w:val="00990D18"/>
    <w:rsid w:val="00991C88"/>
    <w:rsid w:val="00991E2A"/>
    <w:rsid w:val="00992429"/>
    <w:rsid w:val="0099344C"/>
    <w:rsid w:val="00995A26"/>
    <w:rsid w:val="00996905"/>
    <w:rsid w:val="0099756F"/>
    <w:rsid w:val="00997934"/>
    <w:rsid w:val="009A09D4"/>
    <w:rsid w:val="009A1022"/>
    <w:rsid w:val="009A241B"/>
    <w:rsid w:val="009A2D33"/>
    <w:rsid w:val="009A2F38"/>
    <w:rsid w:val="009B1C00"/>
    <w:rsid w:val="009B42CC"/>
    <w:rsid w:val="009B4815"/>
    <w:rsid w:val="009B71EA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E28"/>
    <w:rsid w:val="00A20822"/>
    <w:rsid w:val="00A20D0C"/>
    <w:rsid w:val="00A240DB"/>
    <w:rsid w:val="00A25EAB"/>
    <w:rsid w:val="00A26577"/>
    <w:rsid w:val="00A275F1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FF6"/>
    <w:rsid w:val="00A5371A"/>
    <w:rsid w:val="00A55CDC"/>
    <w:rsid w:val="00A56F95"/>
    <w:rsid w:val="00A57501"/>
    <w:rsid w:val="00A57647"/>
    <w:rsid w:val="00A577FE"/>
    <w:rsid w:val="00A61495"/>
    <w:rsid w:val="00A6269C"/>
    <w:rsid w:val="00A63552"/>
    <w:rsid w:val="00A667EE"/>
    <w:rsid w:val="00A712B1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629A"/>
    <w:rsid w:val="00AB2088"/>
    <w:rsid w:val="00AB3A10"/>
    <w:rsid w:val="00AB6D5E"/>
    <w:rsid w:val="00AB7E28"/>
    <w:rsid w:val="00AC030D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D7B"/>
    <w:rsid w:val="00AD59F2"/>
    <w:rsid w:val="00AD7C25"/>
    <w:rsid w:val="00AD7D19"/>
    <w:rsid w:val="00AE1801"/>
    <w:rsid w:val="00AE20C2"/>
    <w:rsid w:val="00AE4F4B"/>
    <w:rsid w:val="00AF00E8"/>
    <w:rsid w:val="00AF3358"/>
    <w:rsid w:val="00AF5A79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507C6"/>
    <w:rsid w:val="00B5094C"/>
    <w:rsid w:val="00B50DC4"/>
    <w:rsid w:val="00B51256"/>
    <w:rsid w:val="00B5206B"/>
    <w:rsid w:val="00B53033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CA1"/>
    <w:rsid w:val="00B833B4"/>
    <w:rsid w:val="00B84630"/>
    <w:rsid w:val="00B84B5F"/>
    <w:rsid w:val="00B86149"/>
    <w:rsid w:val="00B9001C"/>
    <w:rsid w:val="00B924E8"/>
    <w:rsid w:val="00B92FBD"/>
    <w:rsid w:val="00B931C6"/>
    <w:rsid w:val="00B9496A"/>
    <w:rsid w:val="00B95281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224E"/>
    <w:rsid w:val="00BB3992"/>
    <w:rsid w:val="00BB4221"/>
    <w:rsid w:val="00BB48D5"/>
    <w:rsid w:val="00BB57D3"/>
    <w:rsid w:val="00BB5D54"/>
    <w:rsid w:val="00BB6C08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442C"/>
    <w:rsid w:val="00BD4AAC"/>
    <w:rsid w:val="00BD587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C0353D"/>
    <w:rsid w:val="00C101BB"/>
    <w:rsid w:val="00C1132A"/>
    <w:rsid w:val="00C13B32"/>
    <w:rsid w:val="00C1422E"/>
    <w:rsid w:val="00C1532A"/>
    <w:rsid w:val="00C154F5"/>
    <w:rsid w:val="00C15CB9"/>
    <w:rsid w:val="00C201B0"/>
    <w:rsid w:val="00C218B8"/>
    <w:rsid w:val="00C224AE"/>
    <w:rsid w:val="00C2300E"/>
    <w:rsid w:val="00C23EA1"/>
    <w:rsid w:val="00C25CF5"/>
    <w:rsid w:val="00C2621C"/>
    <w:rsid w:val="00C275BE"/>
    <w:rsid w:val="00C30BA1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71E8A"/>
    <w:rsid w:val="00C74DB5"/>
    <w:rsid w:val="00C75286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A24CE"/>
    <w:rsid w:val="00CA2A56"/>
    <w:rsid w:val="00CA2BBD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C0"/>
    <w:rsid w:val="00CC3D01"/>
    <w:rsid w:val="00CC49D3"/>
    <w:rsid w:val="00CC5581"/>
    <w:rsid w:val="00CC65CA"/>
    <w:rsid w:val="00CD0216"/>
    <w:rsid w:val="00CD14B0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AD8"/>
    <w:rsid w:val="00D53EA4"/>
    <w:rsid w:val="00D5467D"/>
    <w:rsid w:val="00D54BE1"/>
    <w:rsid w:val="00D5609E"/>
    <w:rsid w:val="00D565FB"/>
    <w:rsid w:val="00D66EBB"/>
    <w:rsid w:val="00D70D62"/>
    <w:rsid w:val="00D70E2D"/>
    <w:rsid w:val="00D70ED9"/>
    <w:rsid w:val="00D7308D"/>
    <w:rsid w:val="00D74180"/>
    <w:rsid w:val="00D746B7"/>
    <w:rsid w:val="00D74732"/>
    <w:rsid w:val="00D757D4"/>
    <w:rsid w:val="00D75D7B"/>
    <w:rsid w:val="00D77769"/>
    <w:rsid w:val="00D80DAC"/>
    <w:rsid w:val="00D8143B"/>
    <w:rsid w:val="00D8252A"/>
    <w:rsid w:val="00D84502"/>
    <w:rsid w:val="00D84B14"/>
    <w:rsid w:val="00D85F3C"/>
    <w:rsid w:val="00D86AF1"/>
    <w:rsid w:val="00D9188A"/>
    <w:rsid w:val="00D926BB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23E2"/>
    <w:rsid w:val="00DB388D"/>
    <w:rsid w:val="00DB5F1D"/>
    <w:rsid w:val="00DB6218"/>
    <w:rsid w:val="00DB73D7"/>
    <w:rsid w:val="00DB7F62"/>
    <w:rsid w:val="00DC0231"/>
    <w:rsid w:val="00DC0DCC"/>
    <w:rsid w:val="00DC36F8"/>
    <w:rsid w:val="00DC60C8"/>
    <w:rsid w:val="00DC7EAF"/>
    <w:rsid w:val="00DD01EA"/>
    <w:rsid w:val="00DD6188"/>
    <w:rsid w:val="00DE109B"/>
    <w:rsid w:val="00DE13D5"/>
    <w:rsid w:val="00DE169C"/>
    <w:rsid w:val="00DE1DA5"/>
    <w:rsid w:val="00DF0A03"/>
    <w:rsid w:val="00DF0C36"/>
    <w:rsid w:val="00DF26E6"/>
    <w:rsid w:val="00DF2A22"/>
    <w:rsid w:val="00DF42AF"/>
    <w:rsid w:val="00DF5503"/>
    <w:rsid w:val="00E00AAD"/>
    <w:rsid w:val="00E0123F"/>
    <w:rsid w:val="00E018D7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4A4A"/>
    <w:rsid w:val="00E25DDC"/>
    <w:rsid w:val="00E2616E"/>
    <w:rsid w:val="00E27152"/>
    <w:rsid w:val="00E303F0"/>
    <w:rsid w:val="00E30EC2"/>
    <w:rsid w:val="00E33FC8"/>
    <w:rsid w:val="00E35E93"/>
    <w:rsid w:val="00E36367"/>
    <w:rsid w:val="00E415B2"/>
    <w:rsid w:val="00E41DC0"/>
    <w:rsid w:val="00E4358D"/>
    <w:rsid w:val="00E47D5E"/>
    <w:rsid w:val="00E5188F"/>
    <w:rsid w:val="00E519FF"/>
    <w:rsid w:val="00E51B73"/>
    <w:rsid w:val="00E53CDB"/>
    <w:rsid w:val="00E549B3"/>
    <w:rsid w:val="00E549B4"/>
    <w:rsid w:val="00E54EAF"/>
    <w:rsid w:val="00E56008"/>
    <w:rsid w:val="00E57846"/>
    <w:rsid w:val="00E634F4"/>
    <w:rsid w:val="00E6428E"/>
    <w:rsid w:val="00E67148"/>
    <w:rsid w:val="00E6716D"/>
    <w:rsid w:val="00E734EB"/>
    <w:rsid w:val="00E75048"/>
    <w:rsid w:val="00E75B35"/>
    <w:rsid w:val="00E77101"/>
    <w:rsid w:val="00E809EB"/>
    <w:rsid w:val="00E80ADB"/>
    <w:rsid w:val="00E826A1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601F"/>
    <w:rsid w:val="00EC1AA1"/>
    <w:rsid w:val="00EC21A5"/>
    <w:rsid w:val="00EC29C6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53D7"/>
    <w:rsid w:val="00F053F2"/>
    <w:rsid w:val="00F05703"/>
    <w:rsid w:val="00F05FCA"/>
    <w:rsid w:val="00F064CF"/>
    <w:rsid w:val="00F10328"/>
    <w:rsid w:val="00F10876"/>
    <w:rsid w:val="00F10E08"/>
    <w:rsid w:val="00F11D2A"/>
    <w:rsid w:val="00F14465"/>
    <w:rsid w:val="00F171AC"/>
    <w:rsid w:val="00F21604"/>
    <w:rsid w:val="00F22188"/>
    <w:rsid w:val="00F235CE"/>
    <w:rsid w:val="00F241E5"/>
    <w:rsid w:val="00F30926"/>
    <w:rsid w:val="00F31D1C"/>
    <w:rsid w:val="00F32228"/>
    <w:rsid w:val="00F32C63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79B0"/>
    <w:rsid w:val="00F7028C"/>
    <w:rsid w:val="00F709B8"/>
    <w:rsid w:val="00F70AEC"/>
    <w:rsid w:val="00F70AF3"/>
    <w:rsid w:val="00F720C2"/>
    <w:rsid w:val="00F7242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CED"/>
    <w:rsid w:val="00FA4AA9"/>
    <w:rsid w:val="00FA6372"/>
    <w:rsid w:val="00FA748F"/>
    <w:rsid w:val="00FB0092"/>
    <w:rsid w:val="00FB1BF9"/>
    <w:rsid w:val="00FB35CF"/>
    <w:rsid w:val="00FB4A7A"/>
    <w:rsid w:val="00FB75F7"/>
    <w:rsid w:val="00FC1730"/>
    <w:rsid w:val="00FC2D9A"/>
    <w:rsid w:val="00FC5215"/>
    <w:rsid w:val="00FC600F"/>
    <w:rsid w:val="00FC66F9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3DFA"/>
    <w:rsid w:val="00FE4206"/>
    <w:rsid w:val="00FE633F"/>
    <w:rsid w:val="00FE6E12"/>
    <w:rsid w:val="00FE6F17"/>
    <w:rsid w:val="00FE73CF"/>
    <w:rsid w:val="00FF1920"/>
    <w:rsid w:val="00FF28D7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B712361-AF97-4754-9543-5CBAB22E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33644859813081"/>
          <c:y val="0.10679611650485436"/>
          <c:w val="0.75077881619937692"/>
          <c:h val="0.7961165048543689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2666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554517133956386"/>
                  <c:y val="0.49029126213592233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89-485B-AD7B-1A1381359DE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6479750778816197"/>
                  <c:y val="6.7961165048543687E-2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89-485B-AD7B-1A1381359DE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0186915887850466"/>
                  <c:y val="0.30097087378640774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89-485B-AD7B-1A1381359DE7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58878504672897192"/>
                  <c:y val="0.37864077669902912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89-485B-AD7B-1A1381359DE7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5389408099688471"/>
                  <c:y val="0.36407766990291263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89-485B-AD7B-1A1381359DE7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71339563862928346"/>
                  <c:y val="0.62621359223300976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89-485B-AD7B-1A1381359DE7}"/>
                </c:ext>
              </c:extLst>
            </c:dLbl>
            <c:dLbl>
              <c:idx val="13"/>
              <c:layout>
                <c:manualLayout>
                  <c:xMode val="edge"/>
                  <c:yMode val="edge"/>
                  <c:x val="0.85981308411214952"/>
                  <c:y val="0.84466019417475724"/>
                </c:manualLayout>
              </c:layout>
              <c:spPr>
                <a:noFill/>
                <a:ln w="25333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89-485B-AD7B-1A1381359DE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Sheet1!$B$1:$Q$1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Sheet1!$B$2:$Q$2</c:f>
              <c:numCache>
                <c:formatCode>0.00%</c:formatCode>
                <c:ptCount val="16"/>
                <c:pt idx="0">
                  <c:v>2.2700000000000001E-2</c:v>
                </c:pt>
                <c:pt idx="1">
                  <c:v>8.1600000000000006E-2</c:v>
                </c:pt>
                <c:pt idx="2">
                  <c:v>1.5299999999999999E-2</c:v>
                </c:pt>
                <c:pt idx="3">
                  <c:v>3.3599999999999998E-2</c:v>
                </c:pt>
                <c:pt idx="4">
                  <c:v>3.6299999999999999E-2</c:v>
                </c:pt>
                <c:pt idx="5">
                  <c:v>2.5499999999999998E-2</c:v>
                </c:pt>
                <c:pt idx="6">
                  <c:v>8.8999999999999999E-3</c:v>
                </c:pt>
                <c:pt idx="7">
                  <c:v>7.7999999999999996E-3</c:v>
                </c:pt>
                <c:pt idx="8">
                  <c:v>1.7299999999999999E-2</c:v>
                </c:pt>
                <c:pt idx="9">
                  <c:v>1.7600000000000001E-2</c:v>
                </c:pt>
                <c:pt idx="10">
                  <c:v>8.8000000000000005E-3</c:v>
                </c:pt>
                <c:pt idx="11">
                  <c:v>2.2200000000000001E-2</c:v>
                </c:pt>
                <c:pt idx="12">
                  <c:v>-5.7999999999999996E-3</c:v>
                </c:pt>
                <c:pt idx="13">
                  <c:v>-4.5100000000000001E-2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889-485B-AD7B-1A1381359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729952"/>
        <c:axId val="1"/>
      </c:lineChart>
      <c:catAx>
        <c:axId val="17872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 التغير السنوية</a:t>
                </a:r>
              </a:p>
            </c:rich>
          </c:tx>
          <c:layout>
            <c:manualLayout>
              <c:xMode val="edge"/>
              <c:yMode val="edge"/>
              <c:x val="9.3457943925233638E-3"/>
              <c:y val="0.34951456310679613"/>
            </c:manualLayout>
          </c:layout>
          <c:overlay val="0"/>
          <c:spPr>
            <a:noFill/>
            <a:ln w="25333">
              <a:noFill/>
            </a:ln>
          </c:spPr>
        </c:title>
        <c:numFmt formatCode="0.00%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8729952"/>
        <c:crosses val="autoZero"/>
        <c:crossBetween val="between"/>
      </c:valAx>
      <c:spPr>
        <a:noFill/>
        <a:ln w="25333">
          <a:noFill/>
        </a:ln>
      </c:spPr>
    </c:plotArea>
    <c:plotVisOnly val="1"/>
    <c:dispBlanksAs val="gap"/>
    <c:showDLblsOverMax val="0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414F-EA59-4893-B283-89435ACB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2021-01-27T12:16:00Z</cp:lastPrinted>
  <dcterms:created xsi:type="dcterms:W3CDTF">2021-01-31T07:48:00Z</dcterms:created>
  <dcterms:modified xsi:type="dcterms:W3CDTF">2021-01-31T07:48:00Z</dcterms:modified>
</cp:coreProperties>
</file>