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A9" w:rsidRPr="008578C0" w:rsidRDefault="002F48A9" w:rsidP="00911890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 w:hint="cs"/>
          <w:b/>
          <w:bCs/>
          <w:sz w:val="2"/>
          <w:szCs w:val="2"/>
          <w:lang w:val="en-US"/>
        </w:rPr>
      </w:pPr>
      <w:bookmarkStart w:id="0" w:name="OLE_LINK3"/>
      <w:bookmarkStart w:id="1" w:name="OLE_LINK4"/>
    </w:p>
    <w:p w:rsidR="00E43779" w:rsidRPr="00FE6F67" w:rsidRDefault="00E43779" w:rsidP="00E43779">
      <w:pPr>
        <w:pStyle w:val="Header"/>
        <w:tabs>
          <w:tab w:val="left" w:pos="5925"/>
        </w:tabs>
        <w:spacing w:line="360" w:lineRule="auto"/>
        <w:rPr>
          <w:rFonts w:ascii="Simplified Arabic" w:hAnsi="Simplified Arabic" w:cs="Simplified Arabic"/>
          <w:b/>
          <w:bCs/>
          <w:color w:val="FF0000"/>
          <w:rtl/>
        </w:rPr>
      </w:pPr>
      <w:r w:rsidRPr="00FE6F67">
        <w:rPr>
          <w:rFonts w:ascii="Simplified Arabic" w:hAnsi="Simplified Arabic" w:cs="Simplified Arabic" w:hint="cs"/>
          <w:b/>
          <w:bCs/>
          <w:color w:val="FF0000"/>
          <w:rtl/>
        </w:rPr>
        <w:t>تنويه للمستخدمين: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E43779" w:rsidRPr="009D4A5E" w:rsidTr="00920D23">
        <w:tc>
          <w:tcPr>
            <w:tcW w:w="4893" w:type="dxa"/>
            <w:shd w:val="clear" w:color="auto" w:fill="auto"/>
          </w:tcPr>
          <w:p w:rsidR="00E43779" w:rsidRPr="00FE6F67" w:rsidRDefault="00E43779" w:rsidP="00E43779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rtl/>
                <w:lang w:val="en-US"/>
              </w:rPr>
            </w:pPr>
            <w:r w:rsidRPr="00FE6F67">
              <w:rPr>
                <w:rFonts w:ascii="Simplified Arabic" w:hAnsi="Simplified Arabic" w:cs="Simplified Arabic"/>
                <w:rtl/>
              </w:rPr>
              <w:t xml:space="preserve">تم تنقيح بيانات مؤشر الرقم القياسي لكميات الإنتاج الصناعي </w:t>
            </w:r>
            <w:r w:rsidRPr="00FE6F67">
              <w:rPr>
                <w:rFonts w:ascii="Simplified Arabic" w:hAnsi="Simplified Arabic" w:cs="Simplified Arabic" w:hint="cs"/>
                <w:rtl/>
              </w:rPr>
              <w:t xml:space="preserve">لشهر </w:t>
            </w:r>
            <w:r>
              <w:rPr>
                <w:rFonts w:ascii="Simplified Arabic" w:hAnsi="Simplified Arabic" w:cs="Simplified Arabic" w:hint="cs"/>
                <w:rtl/>
              </w:rPr>
              <w:t>تموز</w:t>
            </w:r>
            <w:r w:rsidRPr="00FE6F67">
              <w:rPr>
                <w:rFonts w:ascii="Simplified Arabic" w:hAnsi="Simplified Arabic" w:cs="Simplified Arabic"/>
                <w:rtl/>
              </w:rPr>
              <w:t xml:space="preserve"> 2020، وذلك انسجاماً مع أحدث التوصيات الدولية في هذا المجال</w:t>
            </w:r>
            <w:r w:rsidRPr="00FE6F67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E43779" w:rsidRPr="009D4A5E" w:rsidRDefault="008E0100" w:rsidP="00920D23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val="en-US"/>
              </w:rPr>
            </w:pPr>
            <w:hyperlink r:id="rId8" w:history="1">
              <w:r w:rsidR="00E43779" w:rsidRPr="00B9011C">
                <w:rPr>
                  <w:rStyle w:val="Hyperlink"/>
                  <w:rFonts w:ascii="Simplified Arabic" w:hAnsi="Simplified Arabic" w:cs="Simplified Arabic" w:hint="cs"/>
                  <w:b/>
                  <w:bCs/>
                  <w:rtl/>
                  <w:lang w:val="en-US"/>
                </w:rPr>
                <w:t>البيان الصحفي الجديد</w:t>
              </w:r>
            </w:hyperlink>
            <w:bookmarkStart w:id="2" w:name="_GoBack"/>
            <w:bookmarkEnd w:id="2"/>
          </w:p>
        </w:tc>
      </w:tr>
    </w:tbl>
    <w:p w:rsidR="00E43779" w:rsidRPr="007233E0" w:rsidRDefault="00E43779" w:rsidP="00E43779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91EAF" w:rsidRPr="00991EAF" w:rsidRDefault="00991EAF" w:rsidP="00991EAF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7D6B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القياسي لكميات الإنتاج الصناعي</w:t>
      </w:r>
    </w:p>
    <w:p w:rsidR="00A13323" w:rsidRPr="0072758E" w:rsidRDefault="00CE7313" w:rsidP="00BF53B8">
      <w:pPr>
        <w:pStyle w:val="Title"/>
        <w:spacing w:line="276" w:lineRule="auto"/>
        <w:jc w:val="lowKashida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 w:hint="cs"/>
          <w:rtl/>
          <w:lang w:val="en-US"/>
        </w:rPr>
        <w:t xml:space="preserve">ارتفاع الرقم القياسي لكميات الإنتاج الصناعي خلال شهر </w:t>
      </w:r>
      <w:r w:rsidR="00BF53B8">
        <w:rPr>
          <w:rFonts w:ascii="Simplified Arabic" w:hAnsi="Simplified Arabic" w:cs="Simplified Arabic" w:hint="cs"/>
          <w:rtl/>
          <w:lang w:val="en-US"/>
        </w:rPr>
        <w:t>آب</w:t>
      </w:r>
      <w:r>
        <w:rPr>
          <w:rFonts w:ascii="Simplified Arabic" w:hAnsi="Simplified Arabic" w:cs="Simplified Arabic" w:hint="cs"/>
          <w:rtl/>
          <w:lang w:val="en-US"/>
        </w:rPr>
        <w:t xml:space="preserve"> 2020</w:t>
      </w:r>
    </w:p>
    <w:p w:rsidR="005F4F62" w:rsidRPr="00B91AB0" w:rsidRDefault="009C15F3" w:rsidP="00BF53B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  <w:lang w:val="en-US"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سجل الرقم القياسي</w:t>
      </w:r>
      <w:r w:rsidR="003F21D5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لكميات 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لإ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نتاج الصناعي ارتفاعا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ً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</w:t>
      </w:r>
      <w:r w:rsidR="003F471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نسبته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10</w:t>
      </w:r>
      <w:r w:rsidR="00CE7313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.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17</w:t>
      </w:r>
      <w:r w:rsidR="00117CA4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%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خلال شهر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آب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 </w:t>
      </w:r>
      <w:r w:rsidR="006D3353">
        <w:rPr>
          <w:rFonts w:ascii="Simplified Arabic" w:hAnsi="Simplified Arabic" w:cs="Simplified Arabic"/>
          <w:b w:val="0"/>
          <w:bCs w:val="0"/>
          <w:u w:val="none"/>
          <w:rtl/>
        </w:rPr>
        <w:t>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4751A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بشهر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="0012530C">
        <w:rPr>
          <w:rFonts w:ascii="Simplified Arabic" w:hAnsi="Simplified Arabic" w:cs="Simplified Arabic" w:hint="cs"/>
          <w:b w:val="0"/>
          <w:bCs w:val="0"/>
          <w:u w:val="none"/>
          <w:rtl/>
        </w:rPr>
        <w:t>ارتفع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>لكميات ال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إ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نتاج الصناعي إلى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157</w:t>
      </w:r>
      <w:r w:rsidR="00CE7313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10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آب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/>
          <w:b w:val="0"/>
          <w:bCs w:val="0"/>
          <w:u w:val="none"/>
          <w:rtl/>
        </w:rPr>
        <w:t>ب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ـ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142</w:t>
      </w:r>
      <w:r w:rsidR="00CE7313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60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911890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</w:t>
      </w:r>
      <w:r w:rsidR="00547BE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2018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FD7642" w:rsidRDefault="00FD7642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6A0A1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</w:p>
    <w:p w:rsidR="00BF53B8" w:rsidRDefault="00BF53B8" w:rsidP="00BF53B8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التعدين واستغلال المحاجر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ارتفاعاً نسبته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18.58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2</w:t>
      </w:r>
      <w:r>
        <w:rPr>
          <w:rFonts w:ascii="Simplified Arabic" w:hAnsi="Simplified Arabic" w:cs="Simplified Arabic"/>
          <w:noProof/>
          <w:rtl/>
          <w:lang w:val="x-none" w:eastAsia="x-none"/>
        </w:rPr>
        <w:t>.68% من إجمالي أنشطة ‏الصناعة.‏</w:t>
      </w:r>
    </w:p>
    <w:p w:rsidR="00BF53B8" w:rsidRDefault="00BF53B8" w:rsidP="00BF53B8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</w:p>
    <w:p w:rsidR="007D6722" w:rsidRPr="00911890" w:rsidRDefault="00BF53B8" w:rsidP="00BF53B8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 xml:space="preserve">كما </w:t>
      </w:r>
      <w:r w:rsidR="007D6722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="007D6722"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إمدادات الكهرباء والغاز والبخار وتكييف الهواء</w:t>
      </w:r>
      <w:r w:rsidR="007D6722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7D6722">
        <w:rPr>
          <w:rFonts w:ascii="Simplified Arabic" w:hAnsi="Simplified Arabic" w:cs="Simplified Arabic" w:hint="cs"/>
          <w:noProof/>
          <w:rtl/>
          <w:lang w:val="x-none" w:eastAsia="x-none"/>
        </w:rPr>
        <w:t>ارتفاعاً</w:t>
      </w:r>
      <w:r w:rsidR="007D6722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7D6722">
        <w:rPr>
          <w:rFonts w:ascii="Simplified Arabic" w:hAnsi="Simplified Arabic" w:cs="Simplified Arabic" w:hint="cs"/>
          <w:noProof/>
          <w:rtl/>
          <w:lang w:val="x-none" w:eastAsia="x-none"/>
        </w:rPr>
        <w:t>نسبته</w:t>
      </w:r>
      <w:r w:rsidR="007D6722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10</w:t>
      </w:r>
      <w:r w:rsidR="007D6722">
        <w:rPr>
          <w:rFonts w:ascii="Simplified Arabic" w:hAnsi="Simplified Arabic" w:cs="Simplified Arabic" w:hint="cs"/>
          <w:noProof/>
          <w:rtl/>
          <w:lang w:val="x-none" w:eastAsia="x-none"/>
        </w:rPr>
        <w:t>.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75</w:t>
      </w:r>
      <w:r w:rsidR="007D6722"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‏‏11.95% من إجمالي أنشطة الصناعة.‏</w:t>
      </w:r>
    </w:p>
    <w:p w:rsidR="007D6722" w:rsidRDefault="007D6722" w:rsidP="007D672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655119" w:rsidRDefault="007D6722" w:rsidP="00BF53B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سجلت أنشطة </w:t>
      </w:r>
      <w:r w:rsidR="00655119" w:rsidRPr="00A55882">
        <w:rPr>
          <w:rFonts w:ascii="Simplified Arabic" w:hAnsi="Simplified Arabic" w:cs="Simplified Arabic"/>
          <w:u w:val="none"/>
          <w:rtl/>
        </w:rPr>
        <w:t>الصناعات التحويلية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55119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10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13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  <w:lang w:val="en-US" w:bidi="ar-JO"/>
        </w:rPr>
        <w:t>آب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55119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655119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82.98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655119" w:rsidRDefault="00655119" w:rsidP="0065511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FD67B2" w:rsidRDefault="00891521" w:rsidP="008915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>آب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55119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بشهر 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20</w:t>
      </w:r>
      <w:r w:rsidR="00655119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أهمها</w:t>
      </w:r>
      <w:r w:rsidR="00655119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5D5193">
        <w:rPr>
          <w:rFonts w:ascii="Simplified Arabic" w:hAnsi="Simplified Arabic" w:cs="Simplified Arabic" w:hint="cs"/>
          <w:b w:val="0"/>
          <w:bCs w:val="0"/>
          <w:u w:val="none"/>
          <w:rtl/>
        </w:rPr>
        <w:t>صناع</w:t>
      </w:r>
      <w:r w:rsidR="003E2047">
        <w:rPr>
          <w:rFonts w:ascii="Simplified Arabic" w:hAnsi="Simplified Arabic" w:cs="Simplified Arabic" w:hint="cs"/>
          <w:b w:val="0"/>
          <w:bCs w:val="0"/>
          <w:u w:val="none"/>
          <w:rtl/>
        </w:rPr>
        <w:t>ة</w:t>
      </w:r>
      <w:r w:rsidR="007D672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منتجات المعادن المشكلة عدا الماكنات </w:t>
      </w:r>
      <w:r w:rsidR="007D672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والمعدات "الألمنيوم"، </w:t>
      </w:r>
      <w:r w:rsidR="00FD67B2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المعادن اللافلزية الأخرى "الباطون، الحجر والرخام، 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و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>الإ</w:t>
      </w:r>
      <w:r w:rsidR="00FD67B2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سفلت"،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نشاط الطباعة واستنساخ وسائط الأعلام المسجلة،</w:t>
      </w:r>
      <w:r w:rsidR="00FD67B2" w:rsidRPr="00FD67B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المنتجات الغذائية، صناعة منتجات المطاط واللدائن، </w:t>
      </w:r>
      <w:r w:rsidR="003E2047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الملابس.</w:t>
      </w:r>
    </w:p>
    <w:p w:rsidR="006E3C9C" w:rsidRPr="00FD67B2" w:rsidRDefault="007D6722" w:rsidP="00FD67B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7D6722" w:rsidRDefault="007D6722" w:rsidP="00FD67B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لكميات الإنتاج الصناعي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في بعض أنشطة الصناعات التحويلية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منها</w:t>
      </w:r>
      <w:r w:rsidR="0084567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الأثاث، </w:t>
      </w:r>
      <w:r w:rsidR="0084567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المنتجات الصيدلانية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الأساسية ومستحضراتها،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الكيماويات والمنتجات الكيميائية، </w:t>
      </w:r>
      <w:r w:rsidR="003E2047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366D35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الورق ومنتجات الورق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 w:rsidR="00366D3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BF53B8" w:rsidRPr="006A0A1F" w:rsidRDefault="00BF53B8" w:rsidP="00366D3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5D5193" w:rsidRDefault="00FD13C6" w:rsidP="00DD11F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في حين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="00BF53B8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BF53B8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BF53B8" w:rsidRPr="00CE1FC7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="00BF53B8" w:rsidRPr="00CE1FC7">
        <w:rPr>
          <w:rFonts w:ascii="Simplified Arabic" w:hAnsi="Simplified Arabic" w:cs="Simplified Arabic" w:hint="cs"/>
          <w:u w:val="none"/>
          <w:rtl/>
        </w:rPr>
        <w:t>و</w:t>
      </w:r>
      <w:r w:rsidR="00BF53B8" w:rsidRPr="00CE1FC7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0</w:t>
      </w:r>
      <w:r w:rsidR="00BF53B8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87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="00BF53B8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="00BF53B8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="00BF53B8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2.39</w:t>
      </w:r>
      <w:r w:rsidR="00BF53B8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5D5193" w:rsidRPr="006A0A1F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tbl>
      <w:tblPr>
        <w:bidiVisual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633"/>
        <w:gridCol w:w="1242"/>
      </w:tblGrid>
      <w:tr w:rsidR="007379FC" w:rsidRPr="005B1D6A" w:rsidTr="002E4060">
        <w:tc>
          <w:tcPr>
            <w:tcW w:w="3633" w:type="dxa"/>
          </w:tcPr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لمزيد من المعلومات يرجى الاتصال: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الجهاز المركزي للإحصاء الفلسطيني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  <w:t>ص</w:t>
            </w: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 xml:space="preserve">.ب. 1647، رام الله- فلسطين 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ه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اتف: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2-2982700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فاكس: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2- 2982710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خط مجاني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1800300300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بريد إلكتروني: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diwan@pcbs.gov.ps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الصفحة الالكترونية: </w:t>
            </w:r>
            <w:hyperlink r:id="rId9" w:history="1">
              <w:r w:rsidRPr="002E4060">
                <w:rPr>
                  <w:rStyle w:val="Hyperlink"/>
                  <w:rFonts w:ascii="Simplified Arabic" w:hAnsi="Simplified Arabic"/>
                  <w:b w:val="0"/>
                  <w:bCs w:val="0"/>
                  <w:sz w:val="20"/>
                  <w:szCs w:val="20"/>
                </w:rPr>
                <w:t>www.pcbs.gov.ps</w:t>
              </w:r>
            </w:hyperlink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1242" w:type="dxa"/>
          </w:tcPr>
          <w:p w:rsidR="007379FC" w:rsidRPr="002E4060" w:rsidRDefault="00B83A93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-3515360</wp:posOffset>
                  </wp:positionH>
                  <wp:positionV relativeFrom="paragraph">
                    <wp:posOffset>40640</wp:posOffset>
                  </wp:positionV>
                  <wp:extent cx="795655" cy="875665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204" y="21146"/>
                      <wp:lineTo x="21204" y="0"/>
                      <wp:lineTo x="0" y="0"/>
                    </wp:wrapPolygon>
                  </wp:wrapTight>
                  <wp:docPr id="9" name="Picture 9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-3576320</wp:posOffset>
                  </wp:positionH>
                  <wp:positionV relativeFrom="paragraph">
                    <wp:posOffset>1091565</wp:posOffset>
                  </wp:positionV>
                  <wp:extent cx="808990" cy="850900"/>
                  <wp:effectExtent l="0" t="0" r="0" b="0"/>
                  <wp:wrapTight wrapText="bothSides">
                    <wp:wrapPolygon edited="0">
                      <wp:start x="6612" y="0"/>
                      <wp:lineTo x="0" y="2901"/>
                      <wp:lineTo x="0" y="16925"/>
                      <wp:lineTo x="5086" y="21278"/>
                      <wp:lineTo x="6612" y="21278"/>
                      <wp:lineTo x="14242" y="21278"/>
                      <wp:lineTo x="15768" y="21278"/>
                      <wp:lineTo x="20854" y="16925"/>
                      <wp:lineTo x="20854" y="2901"/>
                      <wp:lineTo x="14242" y="0"/>
                      <wp:lineTo x="6612" y="0"/>
                    </wp:wrapPolygon>
                  </wp:wrapTight>
                  <wp:docPr id="10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79FC" w:rsidRPr="006A0A1F" w:rsidRDefault="007379FC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bookmarkEnd w:id="0"/>
    <w:bookmarkEnd w:id="1"/>
    <w:p w:rsidR="00061BE7" w:rsidRPr="006A0A1F" w:rsidRDefault="00061BE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C476A" w:rsidRPr="006A0A1F" w:rsidRDefault="003C476A" w:rsidP="006A0A1F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3C476A" w:rsidRPr="006A0A1F" w:rsidSect="00DD11F1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1"/>
      <w:cols w:num="2"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00" w:rsidRDefault="008E0100">
      <w:r>
        <w:separator/>
      </w:r>
    </w:p>
  </w:endnote>
  <w:endnote w:type="continuationSeparator" w:id="0">
    <w:p w:rsidR="008E0100" w:rsidRDefault="008E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42" w:rsidRDefault="00FD764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7642" w:rsidRDefault="00FD764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00" w:rsidRDefault="008E0100">
      <w:r>
        <w:separator/>
      </w:r>
    </w:p>
  </w:footnote>
  <w:footnote w:type="continuationSeparator" w:id="0">
    <w:p w:rsidR="008E0100" w:rsidRDefault="008E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99"/>
      <w:gridCol w:w="3398"/>
      <w:gridCol w:w="3408"/>
    </w:tblGrid>
    <w:tr w:rsidR="00FD7642" w:rsidTr="00521E76">
      <w:tc>
        <w:tcPr>
          <w:tcW w:w="3473" w:type="dxa"/>
          <w:vAlign w:val="center"/>
        </w:tcPr>
        <w:p w:rsidR="00FD7642" w:rsidRPr="00005373" w:rsidRDefault="00FD7642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8"/>
              <w:szCs w:val="28"/>
              <w:rtl/>
              <w:lang w:val="en-US" w:eastAsia="en-US"/>
            </w:rPr>
            <w:t>فلسطين</w:t>
          </w:r>
        </w:p>
        <w:p w:rsidR="00FD7642" w:rsidRPr="00005373" w:rsidRDefault="00FD7642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4"/>
              <w:szCs w:val="24"/>
              <w:rtl/>
              <w:lang w:val="en-US" w:eastAsia="en-US"/>
            </w:rPr>
            <w:t>الجهاز المركزي للإحصاء الفلسطيني</w:t>
          </w:r>
        </w:p>
      </w:tc>
      <w:tc>
        <w:tcPr>
          <w:tcW w:w="3474" w:type="dxa"/>
        </w:tcPr>
        <w:p w:rsidR="00FD7642" w:rsidRPr="00005373" w:rsidRDefault="00B83A93" w:rsidP="00337472">
          <w:pPr>
            <w:pStyle w:val="Header"/>
            <w:jc w:val="center"/>
            <w:rPr>
              <w:rFonts w:cs="Traditional Arabic"/>
              <w:rtl/>
              <w:lang w:val="en-US" w:eastAsia="en-US"/>
            </w:rPr>
          </w:pPr>
          <w:r w:rsidRPr="00005373">
            <w:rPr>
              <w:rFonts w:ascii="Arial" w:hAnsi="Arial" w:cs="Arial"/>
              <w:noProof/>
              <w:color w:val="1F497D"/>
              <w:sz w:val="24"/>
              <w:szCs w:val="24"/>
              <w:lang w:val="en-US" w:eastAsia="en-US"/>
            </w:rPr>
            <w:drawing>
              <wp:inline distT="0" distB="0" distL="0" distR="0">
                <wp:extent cx="428625" cy="590550"/>
                <wp:effectExtent l="0" t="0" r="0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FD7642" w:rsidRPr="00005373" w:rsidRDefault="00FD7642" w:rsidP="008578C0">
          <w:pPr>
            <w:pStyle w:val="Header"/>
            <w:jc w:val="right"/>
            <w:rPr>
              <w:rFonts w:cs="Simplified Arabic"/>
              <w:sz w:val="22"/>
              <w:szCs w:val="22"/>
              <w:rtl/>
              <w:lang w:val="en-US" w:eastAsia="en-US"/>
            </w:rPr>
          </w:pP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صدر بتاريخ: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</w:t>
          </w:r>
          <w:r w:rsidR="008578C0">
            <w:rPr>
              <w:rFonts w:cs="Simplified Arabic" w:hint="cs"/>
              <w:sz w:val="22"/>
              <w:szCs w:val="22"/>
              <w:rtl/>
              <w:lang w:val="en-US" w:eastAsia="en-US"/>
            </w:rPr>
            <w:t>04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 w:rsidR="008578C0">
            <w:rPr>
              <w:rFonts w:cs="Simplified Arabic"/>
              <w:sz w:val="22"/>
              <w:szCs w:val="22"/>
              <w:lang w:val="en-US" w:eastAsia="en-US"/>
            </w:rPr>
            <w:t>10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>2020</w:t>
          </w:r>
        </w:p>
      </w:tc>
    </w:tr>
  </w:tbl>
  <w:p w:rsidR="00FD7642" w:rsidRDefault="00FD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01C"/>
    <w:rsid w:val="000031CD"/>
    <w:rsid w:val="00004C99"/>
    <w:rsid w:val="00004E29"/>
    <w:rsid w:val="0000520E"/>
    <w:rsid w:val="00005373"/>
    <w:rsid w:val="0000670C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14"/>
    <w:rsid w:val="00023237"/>
    <w:rsid w:val="00025852"/>
    <w:rsid w:val="00026C82"/>
    <w:rsid w:val="00027477"/>
    <w:rsid w:val="00030A23"/>
    <w:rsid w:val="00031C85"/>
    <w:rsid w:val="00032ADA"/>
    <w:rsid w:val="00043524"/>
    <w:rsid w:val="00043A73"/>
    <w:rsid w:val="00044632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0D3D"/>
    <w:rsid w:val="00061BE7"/>
    <w:rsid w:val="000656C9"/>
    <w:rsid w:val="000666A2"/>
    <w:rsid w:val="00067B10"/>
    <w:rsid w:val="00071813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528"/>
    <w:rsid w:val="000E2A63"/>
    <w:rsid w:val="000E6A56"/>
    <w:rsid w:val="000E76A1"/>
    <w:rsid w:val="000E7D2B"/>
    <w:rsid w:val="000F0B18"/>
    <w:rsid w:val="000F2FB5"/>
    <w:rsid w:val="000F3296"/>
    <w:rsid w:val="000F3A26"/>
    <w:rsid w:val="000F3C07"/>
    <w:rsid w:val="000F486E"/>
    <w:rsid w:val="000F4893"/>
    <w:rsid w:val="000F4CC2"/>
    <w:rsid w:val="000F75D5"/>
    <w:rsid w:val="000F7CC4"/>
    <w:rsid w:val="0010160E"/>
    <w:rsid w:val="001029A7"/>
    <w:rsid w:val="00102D12"/>
    <w:rsid w:val="00103EC8"/>
    <w:rsid w:val="00104BCC"/>
    <w:rsid w:val="00105497"/>
    <w:rsid w:val="0011178C"/>
    <w:rsid w:val="0011178F"/>
    <w:rsid w:val="00113ACD"/>
    <w:rsid w:val="00113B8A"/>
    <w:rsid w:val="00117CA4"/>
    <w:rsid w:val="00117F6F"/>
    <w:rsid w:val="001229F9"/>
    <w:rsid w:val="00122F74"/>
    <w:rsid w:val="0012530C"/>
    <w:rsid w:val="00125B18"/>
    <w:rsid w:val="00127647"/>
    <w:rsid w:val="00132C19"/>
    <w:rsid w:val="0013483C"/>
    <w:rsid w:val="00135F8D"/>
    <w:rsid w:val="0013743F"/>
    <w:rsid w:val="0014001A"/>
    <w:rsid w:val="00141349"/>
    <w:rsid w:val="001433FB"/>
    <w:rsid w:val="00144D52"/>
    <w:rsid w:val="0014569F"/>
    <w:rsid w:val="00145703"/>
    <w:rsid w:val="00145B98"/>
    <w:rsid w:val="0015094D"/>
    <w:rsid w:val="00151048"/>
    <w:rsid w:val="00151CD2"/>
    <w:rsid w:val="001528FA"/>
    <w:rsid w:val="00153A5D"/>
    <w:rsid w:val="0015417F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DE0"/>
    <w:rsid w:val="0017626B"/>
    <w:rsid w:val="00177232"/>
    <w:rsid w:val="00180479"/>
    <w:rsid w:val="001827A3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47A"/>
    <w:rsid w:val="0019511D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41F"/>
    <w:rsid w:val="001D45D4"/>
    <w:rsid w:val="001D65F2"/>
    <w:rsid w:val="001E054A"/>
    <w:rsid w:val="001E1281"/>
    <w:rsid w:val="001E1682"/>
    <w:rsid w:val="001E1B65"/>
    <w:rsid w:val="001E2A19"/>
    <w:rsid w:val="001E2A71"/>
    <w:rsid w:val="001E4A24"/>
    <w:rsid w:val="001E5800"/>
    <w:rsid w:val="001E5F44"/>
    <w:rsid w:val="001E72DD"/>
    <w:rsid w:val="001F0B74"/>
    <w:rsid w:val="001F27B4"/>
    <w:rsid w:val="001F3822"/>
    <w:rsid w:val="001F47AB"/>
    <w:rsid w:val="001F484C"/>
    <w:rsid w:val="001F4ED7"/>
    <w:rsid w:val="001F4F08"/>
    <w:rsid w:val="001F54DF"/>
    <w:rsid w:val="001F6DC2"/>
    <w:rsid w:val="001F7289"/>
    <w:rsid w:val="00200582"/>
    <w:rsid w:val="002016E5"/>
    <w:rsid w:val="002017DD"/>
    <w:rsid w:val="00201F11"/>
    <w:rsid w:val="00203C7E"/>
    <w:rsid w:val="0020457E"/>
    <w:rsid w:val="0020464D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5F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3DBA"/>
    <w:rsid w:val="00243FC0"/>
    <w:rsid w:val="00245664"/>
    <w:rsid w:val="002526C7"/>
    <w:rsid w:val="002533BC"/>
    <w:rsid w:val="0025345A"/>
    <w:rsid w:val="00256C9F"/>
    <w:rsid w:val="00257452"/>
    <w:rsid w:val="002630D3"/>
    <w:rsid w:val="00267C38"/>
    <w:rsid w:val="00273540"/>
    <w:rsid w:val="00280788"/>
    <w:rsid w:val="00280BC9"/>
    <w:rsid w:val="0028315D"/>
    <w:rsid w:val="002839B0"/>
    <w:rsid w:val="00285232"/>
    <w:rsid w:val="00285EE7"/>
    <w:rsid w:val="00286B7F"/>
    <w:rsid w:val="00290C61"/>
    <w:rsid w:val="00291FA1"/>
    <w:rsid w:val="00294A10"/>
    <w:rsid w:val="00294F71"/>
    <w:rsid w:val="00296D3B"/>
    <w:rsid w:val="002A185E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7EA"/>
    <w:rsid w:val="002A7B89"/>
    <w:rsid w:val="002B183C"/>
    <w:rsid w:val="002B3CE2"/>
    <w:rsid w:val="002B4359"/>
    <w:rsid w:val="002B6B7A"/>
    <w:rsid w:val="002B73FC"/>
    <w:rsid w:val="002C07CD"/>
    <w:rsid w:val="002C0C14"/>
    <w:rsid w:val="002C60E6"/>
    <w:rsid w:val="002C6647"/>
    <w:rsid w:val="002D0569"/>
    <w:rsid w:val="002D1031"/>
    <w:rsid w:val="002D5217"/>
    <w:rsid w:val="002D5432"/>
    <w:rsid w:val="002D55F6"/>
    <w:rsid w:val="002D69F6"/>
    <w:rsid w:val="002D72F3"/>
    <w:rsid w:val="002E1E02"/>
    <w:rsid w:val="002E4060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48A9"/>
    <w:rsid w:val="002F65C2"/>
    <w:rsid w:val="0030136A"/>
    <w:rsid w:val="00301404"/>
    <w:rsid w:val="00301E05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58C3"/>
    <w:rsid w:val="00337472"/>
    <w:rsid w:val="0034002F"/>
    <w:rsid w:val="00340421"/>
    <w:rsid w:val="003417DB"/>
    <w:rsid w:val="00341910"/>
    <w:rsid w:val="003419AC"/>
    <w:rsid w:val="003470B0"/>
    <w:rsid w:val="00347501"/>
    <w:rsid w:val="0034751A"/>
    <w:rsid w:val="003509D0"/>
    <w:rsid w:val="003518CD"/>
    <w:rsid w:val="00351C8F"/>
    <w:rsid w:val="00352EC2"/>
    <w:rsid w:val="003549CB"/>
    <w:rsid w:val="00361C92"/>
    <w:rsid w:val="00361EBC"/>
    <w:rsid w:val="003641B0"/>
    <w:rsid w:val="00364DEC"/>
    <w:rsid w:val="00365180"/>
    <w:rsid w:val="0036632B"/>
    <w:rsid w:val="003668F7"/>
    <w:rsid w:val="00366D35"/>
    <w:rsid w:val="00367AC0"/>
    <w:rsid w:val="00370923"/>
    <w:rsid w:val="00372A2F"/>
    <w:rsid w:val="00372A9E"/>
    <w:rsid w:val="00372DF9"/>
    <w:rsid w:val="00373059"/>
    <w:rsid w:val="0037349F"/>
    <w:rsid w:val="00374BDC"/>
    <w:rsid w:val="0037567D"/>
    <w:rsid w:val="0038023D"/>
    <w:rsid w:val="003805CE"/>
    <w:rsid w:val="00381CEE"/>
    <w:rsid w:val="00382F56"/>
    <w:rsid w:val="00383C75"/>
    <w:rsid w:val="00384BE4"/>
    <w:rsid w:val="003855A3"/>
    <w:rsid w:val="00386815"/>
    <w:rsid w:val="00386AD6"/>
    <w:rsid w:val="00387B63"/>
    <w:rsid w:val="003918AB"/>
    <w:rsid w:val="00391D67"/>
    <w:rsid w:val="003935E0"/>
    <w:rsid w:val="00394009"/>
    <w:rsid w:val="003948EE"/>
    <w:rsid w:val="00394CDC"/>
    <w:rsid w:val="003A2BC7"/>
    <w:rsid w:val="003A3043"/>
    <w:rsid w:val="003A6D74"/>
    <w:rsid w:val="003A6EB1"/>
    <w:rsid w:val="003B064B"/>
    <w:rsid w:val="003B0F73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D2CE3"/>
    <w:rsid w:val="003D35F4"/>
    <w:rsid w:val="003D5343"/>
    <w:rsid w:val="003E11E7"/>
    <w:rsid w:val="003E1B66"/>
    <w:rsid w:val="003E2047"/>
    <w:rsid w:val="003E3214"/>
    <w:rsid w:val="003E4393"/>
    <w:rsid w:val="003E4E3D"/>
    <w:rsid w:val="003E52C3"/>
    <w:rsid w:val="003E7A57"/>
    <w:rsid w:val="003E7C65"/>
    <w:rsid w:val="003F01CD"/>
    <w:rsid w:val="003F0DB3"/>
    <w:rsid w:val="003F21D5"/>
    <w:rsid w:val="003F4717"/>
    <w:rsid w:val="003F4AD1"/>
    <w:rsid w:val="003F4B9A"/>
    <w:rsid w:val="003F4C9B"/>
    <w:rsid w:val="003F5BC3"/>
    <w:rsid w:val="003F5DFA"/>
    <w:rsid w:val="00400019"/>
    <w:rsid w:val="00401A14"/>
    <w:rsid w:val="004024C0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2091D"/>
    <w:rsid w:val="00423028"/>
    <w:rsid w:val="00424748"/>
    <w:rsid w:val="00424F43"/>
    <w:rsid w:val="00425F82"/>
    <w:rsid w:val="004269C4"/>
    <w:rsid w:val="00430E16"/>
    <w:rsid w:val="00432A3B"/>
    <w:rsid w:val="00432B9C"/>
    <w:rsid w:val="00432D21"/>
    <w:rsid w:val="00433B9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2CC3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548"/>
    <w:rsid w:val="00467B85"/>
    <w:rsid w:val="00471087"/>
    <w:rsid w:val="00471E9C"/>
    <w:rsid w:val="004725DE"/>
    <w:rsid w:val="0047610A"/>
    <w:rsid w:val="0048016A"/>
    <w:rsid w:val="00480457"/>
    <w:rsid w:val="00481151"/>
    <w:rsid w:val="00483A42"/>
    <w:rsid w:val="004844C3"/>
    <w:rsid w:val="00486ECE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258D"/>
    <w:rsid w:val="004A72E1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0F29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F27"/>
    <w:rsid w:val="004F6D6E"/>
    <w:rsid w:val="005002C1"/>
    <w:rsid w:val="00500FC9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1A94"/>
    <w:rsid w:val="005726EA"/>
    <w:rsid w:val="00573A9D"/>
    <w:rsid w:val="00575033"/>
    <w:rsid w:val="0058100B"/>
    <w:rsid w:val="00581857"/>
    <w:rsid w:val="00581862"/>
    <w:rsid w:val="005824A8"/>
    <w:rsid w:val="0058357D"/>
    <w:rsid w:val="00585D22"/>
    <w:rsid w:val="00590BC6"/>
    <w:rsid w:val="00594D3E"/>
    <w:rsid w:val="005962A6"/>
    <w:rsid w:val="00596E45"/>
    <w:rsid w:val="00597C97"/>
    <w:rsid w:val="005A094E"/>
    <w:rsid w:val="005A0F7A"/>
    <w:rsid w:val="005A2071"/>
    <w:rsid w:val="005A462E"/>
    <w:rsid w:val="005A5A41"/>
    <w:rsid w:val="005A60CC"/>
    <w:rsid w:val="005A6E3F"/>
    <w:rsid w:val="005B1A94"/>
    <w:rsid w:val="005B1D6A"/>
    <w:rsid w:val="005B1E46"/>
    <w:rsid w:val="005B331C"/>
    <w:rsid w:val="005B4067"/>
    <w:rsid w:val="005B4DAE"/>
    <w:rsid w:val="005B7352"/>
    <w:rsid w:val="005C334B"/>
    <w:rsid w:val="005C35B7"/>
    <w:rsid w:val="005C6205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C55"/>
    <w:rsid w:val="005D5193"/>
    <w:rsid w:val="005E05C2"/>
    <w:rsid w:val="005E17B1"/>
    <w:rsid w:val="005E226F"/>
    <w:rsid w:val="005E28C4"/>
    <w:rsid w:val="005E4FDC"/>
    <w:rsid w:val="005E698D"/>
    <w:rsid w:val="005E6D8F"/>
    <w:rsid w:val="005F08A5"/>
    <w:rsid w:val="005F0EFC"/>
    <w:rsid w:val="005F2293"/>
    <w:rsid w:val="005F3B25"/>
    <w:rsid w:val="005F4C26"/>
    <w:rsid w:val="005F4F62"/>
    <w:rsid w:val="005F5B11"/>
    <w:rsid w:val="005F6A62"/>
    <w:rsid w:val="005F6BD2"/>
    <w:rsid w:val="005F7D87"/>
    <w:rsid w:val="006007E3"/>
    <w:rsid w:val="00604882"/>
    <w:rsid w:val="00604A08"/>
    <w:rsid w:val="00604E13"/>
    <w:rsid w:val="00607D24"/>
    <w:rsid w:val="006107A5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5484"/>
    <w:rsid w:val="00647868"/>
    <w:rsid w:val="00647E57"/>
    <w:rsid w:val="00650BF8"/>
    <w:rsid w:val="00653ACB"/>
    <w:rsid w:val="00654842"/>
    <w:rsid w:val="006550E1"/>
    <w:rsid w:val="00655119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0A69"/>
    <w:rsid w:val="0067193C"/>
    <w:rsid w:val="006743B6"/>
    <w:rsid w:val="00674BBB"/>
    <w:rsid w:val="00677363"/>
    <w:rsid w:val="006774AD"/>
    <w:rsid w:val="006776E5"/>
    <w:rsid w:val="00677B36"/>
    <w:rsid w:val="006807A1"/>
    <w:rsid w:val="00685464"/>
    <w:rsid w:val="0068616F"/>
    <w:rsid w:val="006876BF"/>
    <w:rsid w:val="00687B46"/>
    <w:rsid w:val="0069230B"/>
    <w:rsid w:val="00692846"/>
    <w:rsid w:val="00693F25"/>
    <w:rsid w:val="0069404E"/>
    <w:rsid w:val="00694433"/>
    <w:rsid w:val="006953D5"/>
    <w:rsid w:val="006969FD"/>
    <w:rsid w:val="006A0A1F"/>
    <w:rsid w:val="006A0DDA"/>
    <w:rsid w:val="006A29E4"/>
    <w:rsid w:val="006A482D"/>
    <w:rsid w:val="006A6778"/>
    <w:rsid w:val="006A73AC"/>
    <w:rsid w:val="006B0AB7"/>
    <w:rsid w:val="006B2FD3"/>
    <w:rsid w:val="006B3D8A"/>
    <w:rsid w:val="006B420D"/>
    <w:rsid w:val="006B7D7C"/>
    <w:rsid w:val="006C0BC1"/>
    <w:rsid w:val="006C0DBA"/>
    <w:rsid w:val="006C2592"/>
    <w:rsid w:val="006C2DA4"/>
    <w:rsid w:val="006C4006"/>
    <w:rsid w:val="006C692C"/>
    <w:rsid w:val="006C7B82"/>
    <w:rsid w:val="006D274D"/>
    <w:rsid w:val="006D3353"/>
    <w:rsid w:val="006D6C1A"/>
    <w:rsid w:val="006D6CDC"/>
    <w:rsid w:val="006E1635"/>
    <w:rsid w:val="006E38FB"/>
    <w:rsid w:val="006E3C9C"/>
    <w:rsid w:val="006E435B"/>
    <w:rsid w:val="006E4D0C"/>
    <w:rsid w:val="006E6C02"/>
    <w:rsid w:val="006E6E17"/>
    <w:rsid w:val="006E7B8B"/>
    <w:rsid w:val="006F1C49"/>
    <w:rsid w:val="006F3901"/>
    <w:rsid w:val="006F4D13"/>
    <w:rsid w:val="006F5B3E"/>
    <w:rsid w:val="006F7DFC"/>
    <w:rsid w:val="00700BD7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2950"/>
    <w:rsid w:val="00722FFF"/>
    <w:rsid w:val="007266B7"/>
    <w:rsid w:val="0072758E"/>
    <w:rsid w:val="00730A0A"/>
    <w:rsid w:val="00731374"/>
    <w:rsid w:val="00731BB7"/>
    <w:rsid w:val="00732049"/>
    <w:rsid w:val="00732DDC"/>
    <w:rsid w:val="007347B5"/>
    <w:rsid w:val="0073539D"/>
    <w:rsid w:val="00736163"/>
    <w:rsid w:val="00736BF5"/>
    <w:rsid w:val="007379FC"/>
    <w:rsid w:val="0074483C"/>
    <w:rsid w:val="00745A79"/>
    <w:rsid w:val="00745B03"/>
    <w:rsid w:val="00745DBB"/>
    <w:rsid w:val="00746680"/>
    <w:rsid w:val="0074678B"/>
    <w:rsid w:val="00750900"/>
    <w:rsid w:val="00752099"/>
    <w:rsid w:val="00752768"/>
    <w:rsid w:val="00753C34"/>
    <w:rsid w:val="0076155B"/>
    <w:rsid w:val="00762A06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9B2"/>
    <w:rsid w:val="00781C0D"/>
    <w:rsid w:val="00782EE1"/>
    <w:rsid w:val="0078331A"/>
    <w:rsid w:val="00783FF0"/>
    <w:rsid w:val="00785675"/>
    <w:rsid w:val="0079020A"/>
    <w:rsid w:val="007902F7"/>
    <w:rsid w:val="00790AAE"/>
    <w:rsid w:val="00794142"/>
    <w:rsid w:val="00794D9F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14D7"/>
    <w:rsid w:val="007C31A6"/>
    <w:rsid w:val="007C411D"/>
    <w:rsid w:val="007C478C"/>
    <w:rsid w:val="007C5FEA"/>
    <w:rsid w:val="007C7DD9"/>
    <w:rsid w:val="007D0C35"/>
    <w:rsid w:val="007D14BC"/>
    <w:rsid w:val="007D18CF"/>
    <w:rsid w:val="007D4265"/>
    <w:rsid w:val="007D5E08"/>
    <w:rsid w:val="007D6120"/>
    <w:rsid w:val="007D6722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247"/>
    <w:rsid w:val="00807D81"/>
    <w:rsid w:val="0081332E"/>
    <w:rsid w:val="008151E9"/>
    <w:rsid w:val="008162DF"/>
    <w:rsid w:val="0081652A"/>
    <w:rsid w:val="00817748"/>
    <w:rsid w:val="00817A1A"/>
    <w:rsid w:val="00820755"/>
    <w:rsid w:val="00821C08"/>
    <w:rsid w:val="00825006"/>
    <w:rsid w:val="00825E79"/>
    <w:rsid w:val="00826664"/>
    <w:rsid w:val="00827BF0"/>
    <w:rsid w:val="008324CA"/>
    <w:rsid w:val="00832FE5"/>
    <w:rsid w:val="00834383"/>
    <w:rsid w:val="00837C49"/>
    <w:rsid w:val="00840AA1"/>
    <w:rsid w:val="00840B3F"/>
    <w:rsid w:val="00840F1A"/>
    <w:rsid w:val="00845677"/>
    <w:rsid w:val="008478D4"/>
    <w:rsid w:val="00850B2D"/>
    <w:rsid w:val="00852425"/>
    <w:rsid w:val="00853DE1"/>
    <w:rsid w:val="0085530E"/>
    <w:rsid w:val="008578C0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521"/>
    <w:rsid w:val="0089193E"/>
    <w:rsid w:val="00892501"/>
    <w:rsid w:val="008935B9"/>
    <w:rsid w:val="00893E49"/>
    <w:rsid w:val="008959A5"/>
    <w:rsid w:val="008A00BF"/>
    <w:rsid w:val="008A02B8"/>
    <w:rsid w:val="008A0DE0"/>
    <w:rsid w:val="008A0E65"/>
    <w:rsid w:val="008A2FC5"/>
    <w:rsid w:val="008A395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6EE9"/>
    <w:rsid w:val="008C785C"/>
    <w:rsid w:val="008D33B6"/>
    <w:rsid w:val="008D7C58"/>
    <w:rsid w:val="008E0100"/>
    <w:rsid w:val="008E1071"/>
    <w:rsid w:val="008E1A1E"/>
    <w:rsid w:val="008E3860"/>
    <w:rsid w:val="008E40E7"/>
    <w:rsid w:val="008F178C"/>
    <w:rsid w:val="008F4A4E"/>
    <w:rsid w:val="008F4FA8"/>
    <w:rsid w:val="008F58DA"/>
    <w:rsid w:val="008F59B7"/>
    <w:rsid w:val="008F5A23"/>
    <w:rsid w:val="008F6E3A"/>
    <w:rsid w:val="008F71C8"/>
    <w:rsid w:val="0090357C"/>
    <w:rsid w:val="00904D88"/>
    <w:rsid w:val="00905DDF"/>
    <w:rsid w:val="00905E9A"/>
    <w:rsid w:val="00906EE3"/>
    <w:rsid w:val="00911152"/>
    <w:rsid w:val="00911890"/>
    <w:rsid w:val="009118DD"/>
    <w:rsid w:val="0091251F"/>
    <w:rsid w:val="009142DC"/>
    <w:rsid w:val="0091526E"/>
    <w:rsid w:val="00916702"/>
    <w:rsid w:val="00917039"/>
    <w:rsid w:val="0091753F"/>
    <w:rsid w:val="00920D23"/>
    <w:rsid w:val="00921825"/>
    <w:rsid w:val="00922116"/>
    <w:rsid w:val="009238C8"/>
    <w:rsid w:val="009248BC"/>
    <w:rsid w:val="009249B7"/>
    <w:rsid w:val="00925306"/>
    <w:rsid w:val="00925B9C"/>
    <w:rsid w:val="0092644B"/>
    <w:rsid w:val="0093178C"/>
    <w:rsid w:val="0093203A"/>
    <w:rsid w:val="00932691"/>
    <w:rsid w:val="009353C5"/>
    <w:rsid w:val="00935F33"/>
    <w:rsid w:val="00936057"/>
    <w:rsid w:val="0093636E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57A46"/>
    <w:rsid w:val="00957ABA"/>
    <w:rsid w:val="009615AD"/>
    <w:rsid w:val="00962564"/>
    <w:rsid w:val="00963115"/>
    <w:rsid w:val="00963198"/>
    <w:rsid w:val="009641F9"/>
    <w:rsid w:val="0096647A"/>
    <w:rsid w:val="00967672"/>
    <w:rsid w:val="009709CC"/>
    <w:rsid w:val="00970EA5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49A4"/>
    <w:rsid w:val="00984E57"/>
    <w:rsid w:val="00986B11"/>
    <w:rsid w:val="009876DC"/>
    <w:rsid w:val="00990D56"/>
    <w:rsid w:val="00991081"/>
    <w:rsid w:val="00991EAF"/>
    <w:rsid w:val="009939A1"/>
    <w:rsid w:val="00993CFE"/>
    <w:rsid w:val="00997F68"/>
    <w:rsid w:val="009A0834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5F3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C67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02F"/>
    <w:rsid w:val="009F3C9D"/>
    <w:rsid w:val="009F4B70"/>
    <w:rsid w:val="009F5D2B"/>
    <w:rsid w:val="009F6463"/>
    <w:rsid w:val="009F7386"/>
    <w:rsid w:val="009F7E90"/>
    <w:rsid w:val="00A011AC"/>
    <w:rsid w:val="00A01FDD"/>
    <w:rsid w:val="00A023C7"/>
    <w:rsid w:val="00A05F81"/>
    <w:rsid w:val="00A062E8"/>
    <w:rsid w:val="00A06FCD"/>
    <w:rsid w:val="00A0701F"/>
    <w:rsid w:val="00A13016"/>
    <w:rsid w:val="00A13323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30CE"/>
    <w:rsid w:val="00A34560"/>
    <w:rsid w:val="00A35CCD"/>
    <w:rsid w:val="00A3647E"/>
    <w:rsid w:val="00A36C54"/>
    <w:rsid w:val="00A37A7F"/>
    <w:rsid w:val="00A41836"/>
    <w:rsid w:val="00A4208D"/>
    <w:rsid w:val="00A428A6"/>
    <w:rsid w:val="00A43218"/>
    <w:rsid w:val="00A443F4"/>
    <w:rsid w:val="00A477EB"/>
    <w:rsid w:val="00A479B8"/>
    <w:rsid w:val="00A50431"/>
    <w:rsid w:val="00A5189C"/>
    <w:rsid w:val="00A51D3E"/>
    <w:rsid w:val="00A526CB"/>
    <w:rsid w:val="00A52CF9"/>
    <w:rsid w:val="00A533B1"/>
    <w:rsid w:val="00A55882"/>
    <w:rsid w:val="00A57501"/>
    <w:rsid w:val="00A5765E"/>
    <w:rsid w:val="00A57772"/>
    <w:rsid w:val="00A6223D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2462"/>
    <w:rsid w:val="00AB4963"/>
    <w:rsid w:val="00AB660C"/>
    <w:rsid w:val="00AB7FE0"/>
    <w:rsid w:val="00AC02E9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1C8F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253B1"/>
    <w:rsid w:val="00B27B26"/>
    <w:rsid w:val="00B3190D"/>
    <w:rsid w:val="00B31A6E"/>
    <w:rsid w:val="00B31D05"/>
    <w:rsid w:val="00B3243D"/>
    <w:rsid w:val="00B3465C"/>
    <w:rsid w:val="00B35161"/>
    <w:rsid w:val="00B4005A"/>
    <w:rsid w:val="00B4511C"/>
    <w:rsid w:val="00B51EB7"/>
    <w:rsid w:val="00B526D8"/>
    <w:rsid w:val="00B53C9E"/>
    <w:rsid w:val="00B54738"/>
    <w:rsid w:val="00B558F8"/>
    <w:rsid w:val="00B603D3"/>
    <w:rsid w:val="00B6194D"/>
    <w:rsid w:val="00B62025"/>
    <w:rsid w:val="00B64CDF"/>
    <w:rsid w:val="00B65A9B"/>
    <w:rsid w:val="00B65AC4"/>
    <w:rsid w:val="00B65F2D"/>
    <w:rsid w:val="00B65F36"/>
    <w:rsid w:val="00B6659D"/>
    <w:rsid w:val="00B7199D"/>
    <w:rsid w:val="00B72E50"/>
    <w:rsid w:val="00B741A7"/>
    <w:rsid w:val="00B760A4"/>
    <w:rsid w:val="00B76510"/>
    <w:rsid w:val="00B77C18"/>
    <w:rsid w:val="00B8077B"/>
    <w:rsid w:val="00B817A2"/>
    <w:rsid w:val="00B81BB5"/>
    <w:rsid w:val="00B82201"/>
    <w:rsid w:val="00B832C7"/>
    <w:rsid w:val="00B83A93"/>
    <w:rsid w:val="00B84630"/>
    <w:rsid w:val="00B864F9"/>
    <w:rsid w:val="00B87D88"/>
    <w:rsid w:val="00B9011C"/>
    <w:rsid w:val="00B90C39"/>
    <w:rsid w:val="00B90D92"/>
    <w:rsid w:val="00B91AB0"/>
    <w:rsid w:val="00B93C89"/>
    <w:rsid w:val="00B95FCD"/>
    <w:rsid w:val="00B96129"/>
    <w:rsid w:val="00B97712"/>
    <w:rsid w:val="00B97EA3"/>
    <w:rsid w:val="00BA1DEB"/>
    <w:rsid w:val="00BA300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019C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31A8"/>
    <w:rsid w:val="00BF4655"/>
    <w:rsid w:val="00BF4FCA"/>
    <w:rsid w:val="00BF53B8"/>
    <w:rsid w:val="00BF55F7"/>
    <w:rsid w:val="00BF7BE4"/>
    <w:rsid w:val="00C019FE"/>
    <w:rsid w:val="00C0435E"/>
    <w:rsid w:val="00C04E90"/>
    <w:rsid w:val="00C063BA"/>
    <w:rsid w:val="00C06E2E"/>
    <w:rsid w:val="00C101E4"/>
    <w:rsid w:val="00C11A5D"/>
    <w:rsid w:val="00C129DC"/>
    <w:rsid w:val="00C15EDD"/>
    <w:rsid w:val="00C16489"/>
    <w:rsid w:val="00C177D8"/>
    <w:rsid w:val="00C227D1"/>
    <w:rsid w:val="00C22EAF"/>
    <w:rsid w:val="00C2454E"/>
    <w:rsid w:val="00C25286"/>
    <w:rsid w:val="00C2547C"/>
    <w:rsid w:val="00C25505"/>
    <w:rsid w:val="00C2559D"/>
    <w:rsid w:val="00C26C62"/>
    <w:rsid w:val="00C27D2E"/>
    <w:rsid w:val="00C30EEA"/>
    <w:rsid w:val="00C3203F"/>
    <w:rsid w:val="00C329B1"/>
    <w:rsid w:val="00C3344F"/>
    <w:rsid w:val="00C34382"/>
    <w:rsid w:val="00C35833"/>
    <w:rsid w:val="00C37E22"/>
    <w:rsid w:val="00C414BE"/>
    <w:rsid w:val="00C44E22"/>
    <w:rsid w:val="00C46005"/>
    <w:rsid w:val="00C4710F"/>
    <w:rsid w:val="00C47255"/>
    <w:rsid w:val="00C50C59"/>
    <w:rsid w:val="00C50CDE"/>
    <w:rsid w:val="00C5214F"/>
    <w:rsid w:val="00C53A23"/>
    <w:rsid w:val="00C56148"/>
    <w:rsid w:val="00C568F6"/>
    <w:rsid w:val="00C56C0D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997"/>
    <w:rsid w:val="00C77B58"/>
    <w:rsid w:val="00C77BAC"/>
    <w:rsid w:val="00C80F3D"/>
    <w:rsid w:val="00C8121D"/>
    <w:rsid w:val="00C81354"/>
    <w:rsid w:val="00C81686"/>
    <w:rsid w:val="00C82493"/>
    <w:rsid w:val="00C82DB4"/>
    <w:rsid w:val="00C83C8F"/>
    <w:rsid w:val="00C840F1"/>
    <w:rsid w:val="00C842A2"/>
    <w:rsid w:val="00C866AD"/>
    <w:rsid w:val="00C875B3"/>
    <w:rsid w:val="00C90172"/>
    <w:rsid w:val="00C92E94"/>
    <w:rsid w:val="00C949B9"/>
    <w:rsid w:val="00C94B6A"/>
    <w:rsid w:val="00C95005"/>
    <w:rsid w:val="00C951E6"/>
    <w:rsid w:val="00C95CB6"/>
    <w:rsid w:val="00C9639D"/>
    <w:rsid w:val="00C9694D"/>
    <w:rsid w:val="00CA37CB"/>
    <w:rsid w:val="00CA5067"/>
    <w:rsid w:val="00CA53BB"/>
    <w:rsid w:val="00CA60EE"/>
    <w:rsid w:val="00CA752C"/>
    <w:rsid w:val="00CA7647"/>
    <w:rsid w:val="00CB123C"/>
    <w:rsid w:val="00CB1B15"/>
    <w:rsid w:val="00CB3462"/>
    <w:rsid w:val="00CC0426"/>
    <w:rsid w:val="00CC128E"/>
    <w:rsid w:val="00CC62A3"/>
    <w:rsid w:val="00CD157D"/>
    <w:rsid w:val="00CD1A3B"/>
    <w:rsid w:val="00CD2293"/>
    <w:rsid w:val="00CD2376"/>
    <w:rsid w:val="00CD6ADF"/>
    <w:rsid w:val="00CE1FC7"/>
    <w:rsid w:val="00CE260C"/>
    <w:rsid w:val="00CE58FC"/>
    <w:rsid w:val="00CE6C30"/>
    <w:rsid w:val="00CE7313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06051"/>
    <w:rsid w:val="00D11561"/>
    <w:rsid w:val="00D122E3"/>
    <w:rsid w:val="00D12857"/>
    <w:rsid w:val="00D13665"/>
    <w:rsid w:val="00D136B4"/>
    <w:rsid w:val="00D14732"/>
    <w:rsid w:val="00D14AC2"/>
    <w:rsid w:val="00D20F85"/>
    <w:rsid w:val="00D23DCF"/>
    <w:rsid w:val="00D240C1"/>
    <w:rsid w:val="00D24168"/>
    <w:rsid w:val="00D258CF"/>
    <w:rsid w:val="00D3444F"/>
    <w:rsid w:val="00D3480E"/>
    <w:rsid w:val="00D35AB0"/>
    <w:rsid w:val="00D35AE3"/>
    <w:rsid w:val="00D35ED7"/>
    <w:rsid w:val="00D377C8"/>
    <w:rsid w:val="00D400CE"/>
    <w:rsid w:val="00D410F5"/>
    <w:rsid w:val="00D4233F"/>
    <w:rsid w:val="00D43C7C"/>
    <w:rsid w:val="00D440EB"/>
    <w:rsid w:val="00D44447"/>
    <w:rsid w:val="00D46253"/>
    <w:rsid w:val="00D466C7"/>
    <w:rsid w:val="00D533FA"/>
    <w:rsid w:val="00D536BD"/>
    <w:rsid w:val="00D5495C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6808"/>
    <w:rsid w:val="00D97785"/>
    <w:rsid w:val="00D97CF9"/>
    <w:rsid w:val="00DA119C"/>
    <w:rsid w:val="00DA5706"/>
    <w:rsid w:val="00DA68B9"/>
    <w:rsid w:val="00DA691F"/>
    <w:rsid w:val="00DA71CF"/>
    <w:rsid w:val="00DA76D5"/>
    <w:rsid w:val="00DB0184"/>
    <w:rsid w:val="00DB3028"/>
    <w:rsid w:val="00DB3C4B"/>
    <w:rsid w:val="00DB50C9"/>
    <w:rsid w:val="00DC3104"/>
    <w:rsid w:val="00DC3B14"/>
    <w:rsid w:val="00DD11F1"/>
    <w:rsid w:val="00DD20EE"/>
    <w:rsid w:val="00DD4EEE"/>
    <w:rsid w:val="00DD5747"/>
    <w:rsid w:val="00DE124B"/>
    <w:rsid w:val="00DE1C92"/>
    <w:rsid w:val="00DE4106"/>
    <w:rsid w:val="00DE65AC"/>
    <w:rsid w:val="00DF00E9"/>
    <w:rsid w:val="00DF228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293B"/>
    <w:rsid w:val="00E14327"/>
    <w:rsid w:val="00E15B0F"/>
    <w:rsid w:val="00E1669C"/>
    <w:rsid w:val="00E21D2D"/>
    <w:rsid w:val="00E2272A"/>
    <w:rsid w:val="00E23A4F"/>
    <w:rsid w:val="00E23DA1"/>
    <w:rsid w:val="00E246C1"/>
    <w:rsid w:val="00E269AA"/>
    <w:rsid w:val="00E3050C"/>
    <w:rsid w:val="00E306C7"/>
    <w:rsid w:val="00E30FE9"/>
    <w:rsid w:val="00E31722"/>
    <w:rsid w:val="00E32792"/>
    <w:rsid w:val="00E329B1"/>
    <w:rsid w:val="00E33CB1"/>
    <w:rsid w:val="00E36A70"/>
    <w:rsid w:val="00E36BD5"/>
    <w:rsid w:val="00E37680"/>
    <w:rsid w:val="00E41170"/>
    <w:rsid w:val="00E41EE7"/>
    <w:rsid w:val="00E41FB8"/>
    <w:rsid w:val="00E43779"/>
    <w:rsid w:val="00E43F1A"/>
    <w:rsid w:val="00E47259"/>
    <w:rsid w:val="00E47DA7"/>
    <w:rsid w:val="00E510BF"/>
    <w:rsid w:val="00E5322C"/>
    <w:rsid w:val="00E547E9"/>
    <w:rsid w:val="00E56995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3CE"/>
    <w:rsid w:val="00E72585"/>
    <w:rsid w:val="00E73FE3"/>
    <w:rsid w:val="00E7415C"/>
    <w:rsid w:val="00E7517A"/>
    <w:rsid w:val="00E755FF"/>
    <w:rsid w:val="00E76EF9"/>
    <w:rsid w:val="00E8106B"/>
    <w:rsid w:val="00E8236F"/>
    <w:rsid w:val="00E83616"/>
    <w:rsid w:val="00E8394C"/>
    <w:rsid w:val="00E841E2"/>
    <w:rsid w:val="00E845FC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29C0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917"/>
    <w:rsid w:val="00EC49B2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E6325"/>
    <w:rsid w:val="00EF075C"/>
    <w:rsid w:val="00EF5BB8"/>
    <w:rsid w:val="00EF650D"/>
    <w:rsid w:val="00EF691E"/>
    <w:rsid w:val="00EF737C"/>
    <w:rsid w:val="00F00568"/>
    <w:rsid w:val="00F00852"/>
    <w:rsid w:val="00F018BE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17F2E"/>
    <w:rsid w:val="00F208CB"/>
    <w:rsid w:val="00F22816"/>
    <w:rsid w:val="00F228E4"/>
    <w:rsid w:val="00F22C5F"/>
    <w:rsid w:val="00F250DE"/>
    <w:rsid w:val="00F32840"/>
    <w:rsid w:val="00F3650E"/>
    <w:rsid w:val="00F36F64"/>
    <w:rsid w:val="00F40508"/>
    <w:rsid w:val="00F4068F"/>
    <w:rsid w:val="00F4194A"/>
    <w:rsid w:val="00F43482"/>
    <w:rsid w:val="00F44364"/>
    <w:rsid w:val="00F44995"/>
    <w:rsid w:val="00F463BA"/>
    <w:rsid w:val="00F4699F"/>
    <w:rsid w:val="00F50B28"/>
    <w:rsid w:val="00F51711"/>
    <w:rsid w:val="00F535BB"/>
    <w:rsid w:val="00F535C4"/>
    <w:rsid w:val="00F562FE"/>
    <w:rsid w:val="00F575B0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8375F"/>
    <w:rsid w:val="00F857ED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77B"/>
    <w:rsid w:val="00FB0AF7"/>
    <w:rsid w:val="00FB25DF"/>
    <w:rsid w:val="00FB490E"/>
    <w:rsid w:val="00FB4A12"/>
    <w:rsid w:val="00FB6B29"/>
    <w:rsid w:val="00FB6F9D"/>
    <w:rsid w:val="00FC4B94"/>
    <w:rsid w:val="00FC636B"/>
    <w:rsid w:val="00FC792C"/>
    <w:rsid w:val="00FD0DE7"/>
    <w:rsid w:val="00FD13C6"/>
    <w:rsid w:val="00FD1881"/>
    <w:rsid w:val="00FD34A0"/>
    <w:rsid w:val="00FD3927"/>
    <w:rsid w:val="00FD3D20"/>
    <w:rsid w:val="00FD3EEB"/>
    <w:rsid w:val="00FD67B2"/>
    <w:rsid w:val="00FD6C2B"/>
    <w:rsid w:val="00FD7642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4F12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0A00C07-ED3E-4DA0-865B-A364FC5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48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F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C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F65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65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Ar_4-10-2020-ipi-ar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\\home02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UOE\AppData\Local\Packages\Microsoft.MicrosoftEdge_8wekyb3d8bbwe\TempState\Downloads\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C3EF-8B4A-404E-8AFF-D6D809FA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2357</CharactersWithSpaces>
  <SharedDoc>false</SharedDoc>
  <HLinks>
    <vt:vector size="18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\\home02\PSD$\الرقم القياسي الصناعي\الرقم القياسي الصناعي جديد\UOE\AppData\Local\Packages\Microsoft.MicrosoftEdge_8wekyb3d8bbwe\TempState\Downloads\www.pcbs.gov.ps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A-press IIP 8-2020 new.doc</vt:lpwstr>
      </vt:variant>
      <vt:variant>
        <vt:lpwstr/>
      </vt:variant>
      <vt:variant>
        <vt:i4>6356997</vt:i4>
      </vt:variant>
      <vt:variant>
        <vt:i4>12532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2020-07-01T08:54:00Z</cp:lastPrinted>
  <dcterms:created xsi:type="dcterms:W3CDTF">2021-02-07T08:19:00Z</dcterms:created>
  <dcterms:modified xsi:type="dcterms:W3CDTF">2021-02-08T12:06:00Z</dcterms:modified>
</cp:coreProperties>
</file>