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B53" w:rsidRPr="00F11B53" w:rsidRDefault="00F11B53" w:rsidP="00F11B5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11B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الاحصاء الفلسطيني: </w:t>
      </w:r>
      <w:r w:rsidR="00AF252E" w:rsidRPr="00F11B5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انخفاض الصادرات والواردات السلعية المرصودة* </w:t>
      </w:r>
    </w:p>
    <w:p w:rsidR="00AF252E" w:rsidRPr="00F11B53" w:rsidRDefault="00AF252E" w:rsidP="00F11B5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F11B53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خلال شهر </w:t>
      </w:r>
      <w:r w:rsidR="00B77D23" w:rsidRPr="00F11B53">
        <w:rPr>
          <w:rFonts w:ascii="Simplified Arabic" w:hAnsi="Simplified Arabic" w:cs="Simplified Arabic"/>
          <w:b/>
          <w:bCs/>
          <w:sz w:val="32"/>
          <w:szCs w:val="32"/>
          <w:rtl/>
        </w:rPr>
        <w:t>حزيران</w:t>
      </w:r>
      <w:r w:rsidR="00F11B53" w:rsidRPr="00F11B5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،06/2023 </w:t>
      </w:r>
      <w:r w:rsidRPr="00F11B53">
        <w:rPr>
          <w:rFonts w:ascii="Simplified Arabic" w:hAnsi="Simplified Arabic" w:cs="Simplified Arabic"/>
          <w:b/>
          <w:bCs/>
          <w:sz w:val="32"/>
          <w:szCs w:val="32"/>
          <w:rtl/>
        </w:rPr>
        <w:t>مقارنة مع الشهر السابق</w:t>
      </w:r>
    </w:p>
    <w:p w:rsidR="00AF252E" w:rsidRPr="00F11B53" w:rsidRDefault="00AF252E" w:rsidP="00AF252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AF252E" w:rsidRPr="00F11B53" w:rsidRDefault="00AF252E" w:rsidP="00AF252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JO"/>
        </w:rPr>
      </w:pPr>
      <w:r w:rsidRPr="00F11B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الصادرات السلعية </w:t>
      </w:r>
    </w:p>
    <w:p w:rsidR="00AF252E" w:rsidRPr="00F11B53" w:rsidRDefault="00AF252E" w:rsidP="009C6FD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F11B53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Pr="00F11B53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الصادرات خلال شهر </w:t>
      </w:r>
      <w:r w:rsidR="00B77D23" w:rsidRPr="00F11B53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A9662A" w:rsidRPr="00F11B53">
        <w:rPr>
          <w:rFonts w:ascii="Simplified Arabic" w:hAnsi="Simplified Arabic" w:cs="Simplified Arabic"/>
          <w:sz w:val="26"/>
          <w:szCs w:val="26"/>
          <w:rtl/>
        </w:rPr>
        <w:t>2023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9C6FD9" w:rsidRPr="00F11B53">
        <w:rPr>
          <w:rFonts w:ascii="Simplified Arabic" w:hAnsi="Simplified Arabic" w:cs="Simplified Arabic"/>
          <w:sz w:val="26"/>
          <w:szCs w:val="26"/>
        </w:rPr>
        <w:t>8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="00B77D23" w:rsidRPr="00F11B53">
        <w:rPr>
          <w:rFonts w:ascii="Simplified Arabic" w:hAnsi="Simplified Arabic" w:cs="Simplified Arabic"/>
          <w:sz w:val="26"/>
          <w:szCs w:val="26"/>
          <w:rtl/>
        </w:rPr>
        <w:t>كما</w:t>
      </w:r>
      <w:r w:rsidR="00A9662A" w:rsidRPr="00F11B5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77D23" w:rsidRPr="00F11B53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="00A9662A" w:rsidRPr="00F11B53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3D6CF3" w:rsidRPr="00F11B53">
        <w:rPr>
          <w:rFonts w:ascii="Simplified Arabic" w:hAnsi="Simplified Arabic" w:cs="Simplified Arabic"/>
          <w:sz w:val="26"/>
          <w:szCs w:val="26"/>
          <w:rtl/>
        </w:rPr>
        <w:t>1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F11B53">
        <w:rPr>
          <w:rFonts w:ascii="Simplified Arabic" w:hAnsi="Simplified Arabic" w:cs="Simplified Arabic" w:hint="cs"/>
          <w:sz w:val="26"/>
          <w:szCs w:val="26"/>
          <w:rtl/>
        </w:rPr>
        <w:t xml:space="preserve">        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>مقارنة مع</w:t>
      </w:r>
      <w:r w:rsidRPr="00F11B53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B77D23" w:rsidRPr="00F11B53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A9662A" w:rsidRPr="00F11B53">
        <w:rPr>
          <w:rFonts w:ascii="Simplified Arabic" w:hAnsi="Simplified Arabic" w:cs="Simplified Arabic"/>
          <w:sz w:val="26"/>
          <w:szCs w:val="26"/>
          <w:rtl/>
        </w:rPr>
        <w:t>2022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، حيث بلغت قيمتها </w:t>
      </w:r>
      <w:r w:rsidR="00B77D23" w:rsidRPr="00F11B53">
        <w:rPr>
          <w:rFonts w:ascii="Simplified Arabic" w:hAnsi="Simplified Arabic" w:cs="Simplified Arabic"/>
          <w:sz w:val="26"/>
          <w:szCs w:val="26"/>
          <w:rtl/>
        </w:rPr>
        <w:t>130.6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مليون دولار أمريكي.</w:t>
      </w:r>
    </w:p>
    <w:p w:rsidR="00AF252E" w:rsidRPr="00F11B53" w:rsidRDefault="00AF252E" w:rsidP="00AF252E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EE4A80" w:rsidRPr="00F11B53" w:rsidRDefault="00AF252E" w:rsidP="00EE4A8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انخفضت الصادرات إلى إسرائيل خلال شهر </w:t>
      </w:r>
      <w:r w:rsidR="00B00318" w:rsidRPr="00F11B53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A9662A" w:rsidRPr="00F11B53">
        <w:rPr>
          <w:rFonts w:ascii="Simplified Arabic" w:hAnsi="Simplified Arabic" w:cs="Simplified Arabic"/>
          <w:sz w:val="26"/>
          <w:szCs w:val="26"/>
          <w:rtl/>
        </w:rPr>
        <w:t>2023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B00318" w:rsidRPr="00F11B53">
        <w:rPr>
          <w:rFonts w:ascii="Simplified Arabic" w:hAnsi="Simplified Arabic" w:cs="Simplified Arabic"/>
          <w:sz w:val="26"/>
          <w:szCs w:val="26"/>
          <w:rtl/>
        </w:rPr>
        <w:t>3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>% مقارنة مع الشهر السابق،</w:t>
      </w:r>
      <w:r w:rsidR="00BE192A" w:rsidRPr="00F11B5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وشكلت الصادرات إلى إسرائيل </w:t>
      </w:r>
      <w:r w:rsidR="00B00318" w:rsidRPr="00F11B53">
        <w:rPr>
          <w:rFonts w:ascii="Simplified Arabic" w:hAnsi="Simplified Arabic" w:cs="Simplified Arabic"/>
          <w:sz w:val="26"/>
          <w:szCs w:val="26"/>
          <w:rtl/>
        </w:rPr>
        <w:t>93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% من إجمالي قيمة الصادرات لشهر </w:t>
      </w:r>
      <w:r w:rsidR="00B00318" w:rsidRPr="00F11B53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A9662A" w:rsidRPr="00F11B53">
        <w:rPr>
          <w:rFonts w:ascii="Simplified Arabic" w:hAnsi="Simplified Arabic" w:cs="Simplified Arabic"/>
          <w:sz w:val="26"/>
          <w:szCs w:val="26"/>
          <w:rtl/>
        </w:rPr>
        <w:t>2023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. كما انخفضت الصادرات إلى باقي دول العالم بنسبة </w:t>
      </w:r>
      <w:r w:rsidR="00B00318" w:rsidRPr="00F11B53">
        <w:rPr>
          <w:rFonts w:ascii="Simplified Arabic" w:hAnsi="Simplified Arabic" w:cs="Simplified Arabic"/>
          <w:sz w:val="26"/>
          <w:szCs w:val="26"/>
          <w:rtl/>
        </w:rPr>
        <w:t>46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="00EE4A80" w:rsidRPr="00F11B53">
        <w:rPr>
          <w:rFonts w:ascii="Simplified Arabic" w:hAnsi="Simplified Arabic" w:cs="Simplified Arabic"/>
          <w:sz w:val="26"/>
          <w:szCs w:val="26"/>
        </w:rPr>
        <w:t>.</w:t>
      </w:r>
      <w:r w:rsidR="00EE4A80" w:rsidRPr="00F11B53">
        <w:rPr>
          <w:rFonts w:ascii="Simplified Arabic" w:hAnsi="Simplified Arabic" w:cs="Simplified Arabic"/>
          <w:sz w:val="26"/>
          <w:szCs w:val="26"/>
          <w:rtl/>
        </w:rPr>
        <w:t xml:space="preserve"> حيث بلغت قيمتها </w:t>
      </w:r>
      <w:r w:rsidR="00EE4A80" w:rsidRPr="00F11B53">
        <w:rPr>
          <w:rFonts w:ascii="Simplified Arabic" w:hAnsi="Simplified Arabic" w:cs="Simplified Arabic"/>
          <w:sz w:val="26"/>
          <w:szCs w:val="26"/>
        </w:rPr>
        <w:t>8.9</w:t>
      </w:r>
      <w:r w:rsidR="00EE4A80" w:rsidRPr="00F11B53">
        <w:rPr>
          <w:rFonts w:ascii="Simplified Arabic" w:hAnsi="Simplified Arabic" w:cs="Simplified Arabic"/>
          <w:sz w:val="26"/>
          <w:szCs w:val="26"/>
          <w:rtl/>
        </w:rPr>
        <w:t xml:space="preserve"> مليون دولار أمريكي.</w:t>
      </w:r>
    </w:p>
    <w:p w:rsidR="00AF252E" w:rsidRPr="00F11B53" w:rsidRDefault="00AF252E" w:rsidP="00AF252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10"/>
          <w:szCs w:val="10"/>
          <w:rtl/>
        </w:rPr>
      </w:pPr>
    </w:p>
    <w:p w:rsidR="00AF252E" w:rsidRPr="00F11B53" w:rsidRDefault="00AF252E" w:rsidP="00AF252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F11B53">
        <w:rPr>
          <w:rFonts w:ascii="Simplified Arabic" w:hAnsi="Simplified Arabic" w:cs="Simplified Arabic"/>
          <w:b/>
          <w:bCs/>
          <w:sz w:val="28"/>
          <w:szCs w:val="28"/>
          <w:rtl/>
        </w:rPr>
        <w:t>الواردات السلعية</w:t>
      </w:r>
    </w:p>
    <w:p w:rsidR="00EE4A80" w:rsidRPr="00F11B53" w:rsidRDefault="00AF252E" w:rsidP="00F11B53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F11B53">
        <w:rPr>
          <w:rFonts w:ascii="Simplified Arabic" w:hAnsi="Simplified Arabic" w:cs="Simplified Arabic"/>
          <w:sz w:val="26"/>
          <w:szCs w:val="26"/>
          <w:rtl/>
        </w:rPr>
        <w:t>انخفضت</w:t>
      </w:r>
      <w:r w:rsidRPr="00F11B53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الواردات خلال شهر </w:t>
      </w:r>
      <w:r w:rsidR="00AD41C0" w:rsidRPr="00F11B53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A9662A" w:rsidRPr="00F11B53">
        <w:rPr>
          <w:rFonts w:ascii="Simplified Arabic" w:hAnsi="Simplified Arabic" w:cs="Simplified Arabic"/>
          <w:sz w:val="26"/>
          <w:szCs w:val="26"/>
          <w:rtl/>
        </w:rPr>
        <w:t>2023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AD41C0" w:rsidRPr="00F11B53">
        <w:rPr>
          <w:rFonts w:ascii="Simplified Arabic" w:hAnsi="Simplified Arabic" w:cs="Simplified Arabic"/>
          <w:sz w:val="26"/>
          <w:szCs w:val="26"/>
          <w:rtl/>
        </w:rPr>
        <w:t>6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</w:t>
      </w:r>
      <w:r w:rsidR="00AD41C0" w:rsidRPr="00F11B53">
        <w:rPr>
          <w:rFonts w:ascii="Simplified Arabic" w:hAnsi="Simplified Arabic" w:cs="Simplified Arabic"/>
          <w:sz w:val="26"/>
          <w:szCs w:val="26"/>
          <w:rtl/>
          <w:lang w:bidi="ar-AE"/>
        </w:rPr>
        <w:t>بينما</w:t>
      </w:r>
      <w:r w:rsidRPr="00F11B53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="00AD41C0" w:rsidRPr="00F11B53">
        <w:rPr>
          <w:rFonts w:ascii="Simplified Arabic" w:hAnsi="Simplified Arabic" w:cs="Simplified Arabic"/>
          <w:sz w:val="26"/>
          <w:szCs w:val="26"/>
          <w:rtl/>
        </w:rPr>
        <w:t>ارتفعت</w:t>
      </w:r>
      <w:r w:rsidR="00A9662A" w:rsidRPr="00F11B53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AD41C0" w:rsidRPr="00F11B53">
        <w:rPr>
          <w:rFonts w:ascii="Simplified Arabic" w:hAnsi="Simplified Arabic" w:cs="Simplified Arabic"/>
          <w:sz w:val="26"/>
          <w:szCs w:val="26"/>
          <w:rtl/>
        </w:rPr>
        <w:t>4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F11B53">
        <w:rPr>
          <w:rFonts w:ascii="Simplified Arabic" w:hAnsi="Simplified Arabic" w:cs="Simplified Arabic" w:hint="cs"/>
          <w:sz w:val="26"/>
          <w:szCs w:val="26"/>
          <w:rtl/>
        </w:rPr>
        <w:t xml:space="preserve">             </w:t>
      </w:r>
      <w:r w:rsidR="00F11B53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="00F11B53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>مع</w:t>
      </w:r>
      <w:r w:rsidRPr="00F11B53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شهر </w:t>
      </w:r>
      <w:r w:rsidR="00AD41C0" w:rsidRPr="00F11B53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A9662A" w:rsidRPr="00F11B53">
        <w:rPr>
          <w:rFonts w:ascii="Simplified Arabic" w:hAnsi="Simplified Arabic" w:cs="Simplified Arabic"/>
          <w:sz w:val="26"/>
          <w:szCs w:val="26"/>
          <w:rtl/>
        </w:rPr>
        <w:t>2022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، حيث بلغت قيمتها </w:t>
      </w:r>
      <w:r w:rsidR="00AD41C0" w:rsidRPr="00F11B53">
        <w:rPr>
          <w:rFonts w:ascii="Simplified Arabic" w:hAnsi="Simplified Arabic" w:cs="Simplified Arabic"/>
          <w:sz w:val="26"/>
          <w:szCs w:val="26"/>
          <w:rtl/>
        </w:rPr>
        <w:t>678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مليون دولار أمريكي.</w:t>
      </w:r>
      <w:r w:rsidR="00EE4A80" w:rsidRPr="00F11B53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AF252E" w:rsidRPr="00F11B53" w:rsidRDefault="00AF252E" w:rsidP="00AF252E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:rsidR="00AF252E" w:rsidRPr="00F11B53" w:rsidRDefault="00AF252E" w:rsidP="00AD41C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</w:rPr>
      </w:pP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انخفضت الواردات من إسرائيل خلال شهر </w:t>
      </w:r>
      <w:r w:rsidR="00AD41C0" w:rsidRPr="00F11B53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A9662A" w:rsidRPr="00F11B53">
        <w:rPr>
          <w:rFonts w:ascii="Simplified Arabic" w:hAnsi="Simplified Arabic" w:cs="Simplified Arabic"/>
          <w:sz w:val="26"/>
          <w:szCs w:val="26"/>
          <w:rtl/>
        </w:rPr>
        <w:t>2023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AD41C0" w:rsidRPr="00F11B53">
        <w:rPr>
          <w:rFonts w:ascii="Simplified Arabic" w:hAnsi="Simplified Arabic" w:cs="Simplified Arabic"/>
          <w:sz w:val="26"/>
          <w:szCs w:val="26"/>
          <w:rtl/>
        </w:rPr>
        <w:t>6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% مقارنة مع الشهر السابق، وشكلت الواردات من إسرائيل </w:t>
      </w:r>
      <w:r w:rsidR="00AD41C0" w:rsidRPr="00F11B53">
        <w:rPr>
          <w:rFonts w:ascii="Simplified Arabic" w:hAnsi="Simplified Arabic" w:cs="Simplified Arabic"/>
          <w:sz w:val="26"/>
          <w:szCs w:val="26"/>
          <w:rtl/>
        </w:rPr>
        <w:t>54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% من إجمالي قيمة الواردات لشهر </w:t>
      </w:r>
      <w:r w:rsidR="00AD41C0" w:rsidRPr="00F11B53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A9662A" w:rsidRPr="00F11B53">
        <w:rPr>
          <w:rFonts w:ascii="Simplified Arabic" w:hAnsi="Simplified Arabic" w:cs="Simplified Arabic"/>
          <w:sz w:val="26"/>
          <w:szCs w:val="26"/>
          <w:rtl/>
        </w:rPr>
        <w:t>2023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. كما انخفضت الواردات من باقي دول العالم بنسبة </w:t>
      </w:r>
      <w:r w:rsidR="00AD41C0" w:rsidRPr="00F11B53">
        <w:rPr>
          <w:rFonts w:ascii="Simplified Arabic" w:hAnsi="Simplified Arabic" w:cs="Simplified Arabic"/>
          <w:sz w:val="26"/>
          <w:szCs w:val="26"/>
          <w:rtl/>
        </w:rPr>
        <w:t>5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>% مقارنة مع الشهر السابق</w:t>
      </w:r>
      <w:r w:rsidRPr="00F11B53">
        <w:rPr>
          <w:rFonts w:ascii="Simplified Arabic" w:hAnsi="Simplified Arabic" w:cs="Simplified Arabic"/>
          <w:sz w:val="26"/>
          <w:szCs w:val="26"/>
        </w:rPr>
        <w:t>.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F11B53" w:rsidRPr="00F11B53" w:rsidRDefault="005A7CF9" w:rsidP="00F11B53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11B53">
        <w:rPr>
          <w:rFonts w:ascii="Simplified Arabic" w:hAnsi="Simplified Arabic" w:cs="Simplified Arabic"/>
          <w:noProof/>
          <w:sz w:val="26"/>
          <w:szCs w:val="26"/>
        </w:rPr>
        <w:drawing>
          <wp:inline distT="0" distB="0" distL="0" distR="0" wp14:anchorId="7699C443" wp14:editId="79989D98">
            <wp:extent cx="3209925" cy="2219325"/>
            <wp:effectExtent l="0" t="0" r="9525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F252E" w:rsidRPr="00F11B53" w:rsidRDefault="00AF252E" w:rsidP="00AF252E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F11B53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الميزان التجاري للسلع المرصودة </w:t>
      </w:r>
    </w:p>
    <w:p w:rsidR="00F11B53" w:rsidRDefault="00AF252E" w:rsidP="00F11B53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أما الميزان التجاري والذي يمثل الفرق بين الصادرات والواردات، فقد سجل </w:t>
      </w:r>
      <w:r w:rsidR="00E26367" w:rsidRPr="00F11B53">
        <w:rPr>
          <w:rFonts w:ascii="Simplified Arabic" w:hAnsi="Simplified Arabic" w:cs="Simplified Arabic"/>
          <w:sz w:val="26"/>
          <w:szCs w:val="26"/>
          <w:rtl/>
        </w:rPr>
        <w:t>انخفاضا</w:t>
      </w:r>
      <w:r w:rsidR="003E11BF" w:rsidRPr="00F11B53">
        <w:rPr>
          <w:rFonts w:ascii="Simplified Arabic" w:hAnsi="Simplified Arabic" w:cs="Simplified Arabic"/>
          <w:sz w:val="26"/>
          <w:szCs w:val="26"/>
          <w:rtl/>
        </w:rPr>
        <w:t>ً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في قيمة العجز</w:t>
      </w:r>
      <w:r w:rsidRPr="00F11B53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بنسبة</w:t>
      </w:r>
      <w:r w:rsidRPr="00F11B53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</w:t>
      </w:r>
      <w:r w:rsidR="00AD41C0" w:rsidRPr="00F11B53">
        <w:rPr>
          <w:rFonts w:ascii="Simplified Arabic" w:hAnsi="Simplified Arabic" w:cs="Simplified Arabic"/>
          <w:sz w:val="26"/>
          <w:szCs w:val="26"/>
          <w:rtl/>
          <w:lang w:val="en-GB"/>
        </w:rPr>
        <w:t>5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% خلال شهر </w:t>
      </w:r>
      <w:r w:rsidR="00AD41C0" w:rsidRPr="00F11B53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من عام </w:t>
      </w:r>
      <w:r w:rsidR="00E26367" w:rsidRPr="00F11B53">
        <w:rPr>
          <w:rFonts w:ascii="Simplified Arabic" w:hAnsi="Simplified Arabic" w:cs="Simplified Arabic"/>
          <w:sz w:val="26"/>
          <w:szCs w:val="26"/>
          <w:rtl/>
        </w:rPr>
        <w:t>2023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مقارنة مع الشهر السابق،</w:t>
      </w:r>
      <w:r w:rsidRPr="00F11B53">
        <w:rPr>
          <w:rFonts w:ascii="Simplified Arabic" w:hAnsi="Simplified Arabic" w:cs="Simplified Arabic"/>
          <w:sz w:val="26"/>
          <w:szCs w:val="26"/>
        </w:rPr>
        <w:t xml:space="preserve"> </w:t>
      </w:r>
      <w:r w:rsidR="00AD41C0" w:rsidRPr="00F11B53">
        <w:rPr>
          <w:rFonts w:ascii="Simplified Arabic" w:hAnsi="Simplified Arabic" w:cs="Simplified Arabic"/>
          <w:sz w:val="26"/>
          <w:szCs w:val="26"/>
          <w:rtl/>
        </w:rPr>
        <w:t>بينما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D41C0" w:rsidRPr="00F11B53">
        <w:rPr>
          <w:rFonts w:ascii="Simplified Arabic" w:hAnsi="Simplified Arabic" w:cs="Simplified Arabic"/>
          <w:sz w:val="26"/>
          <w:szCs w:val="26"/>
          <w:rtl/>
          <w:lang w:bidi="ar-AE"/>
        </w:rPr>
        <w:t>ارتفع</w:t>
      </w:r>
      <w:r w:rsidRPr="00F11B53">
        <w:rPr>
          <w:rFonts w:ascii="Simplified Arabic" w:hAnsi="Simplified Arabic" w:cs="Simplified Arabic"/>
          <w:sz w:val="26"/>
          <w:szCs w:val="26"/>
          <w:rtl/>
          <w:lang w:bidi="ar-AE"/>
        </w:rPr>
        <w:t xml:space="preserve"> بنسبة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D41C0" w:rsidRPr="00F11B53">
        <w:rPr>
          <w:rFonts w:ascii="Simplified Arabic" w:hAnsi="Simplified Arabic" w:cs="Simplified Arabic"/>
          <w:sz w:val="26"/>
          <w:szCs w:val="26"/>
          <w:rtl/>
          <w:lang w:val="en-GB"/>
        </w:rPr>
        <w:t>5</w:t>
      </w:r>
      <w:r w:rsidRPr="00F11B53">
        <w:rPr>
          <w:rFonts w:ascii="Simplified Arabic" w:hAnsi="Simplified Arabic" w:cs="Simplified Arabic"/>
          <w:sz w:val="26"/>
          <w:szCs w:val="26"/>
          <w:rtl/>
          <w:lang w:val="en-GB"/>
        </w:rPr>
        <w:t>%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مقارنة مع شهر </w:t>
      </w:r>
      <w:r w:rsidR="00AD41C0" w:rsidRPr="00F11B53">
        <w:rPr>
          <w:rFonts w:ascii="Simplified Arabic" w:hAnsi="Simplified Arabic" w:cs="Simplified Arabic"/>
          <w:sz w:val="26"/>
          <w:szCs w:val="26"/>
          <w:rtl/>
        </w:rPr>
        <w:t>حزيران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 من</w:t>
      </w:r>
      <w:r w:rsidRPr="00F11B53">
        <w:rPr>
          <w:rFonts w:ascii="Simplified Arabic" w:hAnsi="Simplified Arabic" w:cs="Simplified Arabic"/>
          <w:sz w:val="26"/>
          <w:szCs w:val="26"/>
        </w:rPr>
        <w:t xml:space="preserve"> 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عام </w:t>
      </w:r>
      <w:r w:rsidR="00E26367" w:rsidRPr="00F11B53">
        <w:rPr>
          <w:rFonts w:ascii="Simplified Arabic" w:hAnsi="Simplified Arabic" w:cs="Simplified Arabic"/>
          <w:sz w:val="26"/>
          <w:szCs w:val="26"/>
          <w:rtl/>
        </w:rPr>
        <w:t>2022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 xml:space="preserve">، حيث بلغت قيمة العجز </w:t>
      </w:r>
      <w:r w:rsidR="00AD41C0" w:rsidRPr="00F11B53">
        <w:rPr>
          <w:rFonts w:ascii="Simplified Arabic" w:hAnsi="Simplified Arabic" w:cs="Simplified Arabic"/>
          <w:sz w:val="26"/>
          <w:szCs w:val="26"/>
          <w:rtl/>
          <w:lang w:val="en-GB"/>
        </w:rPr>
        <w:t>547.4</w:t>
      </w:r>
      <w:r w:rsidRPr="00F11B53">
        <w:rPr>
          <w:rFonts w:ascii="Simplified Arabic" w:hAnsi="Simplified Arabic" w:cs="Simplified Arabic"/>
          <w:sz w:val="26"/>
          <w:szCs w:val="26"/>
          <w:rtl/>
          <w:lang w:val="en-GB"/>
        </w:rPr>
        <w:t xml:space="preserve"> </w:t>
      </w:r>
      <w:r w:rsidRPr="00F11B53">
        <w:rPr>
          <w:rFonts w:ascii="Simplified Arabic" w:hAnsi="Simplified Arabic" w:cs="Simplified Arabic"/>
          <w:sz w:val="26"/>
          <w:szCs w:val="26"/>
          <w:rtl/>
        </w:rPr>
        <w:t>مليون دولار أمريكي.</w:t>
      </w:r>
    </w:p>
    <w:p w:rsidR="00F11B53" w:rsidRPr="00F11B53" w:rsidRDefault="00F11B53" w:rsidP="00F11B53">
      <w:pPr>
        <w:pStyle w:val="Footer"/>
        <w:rPr>
          <w:rFonts w:cs="Simplified Arabic"/>
          <w:b/>
          <w:bCs/>
          <w:sz w:val="8"/>
          <w:szCs w:val="8"/>
          <w:rtl/>
        </w:rPr>
      </w:pPr>
    </w:p>
    <w:p w:rsidR="00F11B53" w:rsidRPr="00F57B58" w:rsidRDefault="00F11B53" w:rsidP="00F11B53">
      <w:pPr>
        <w:pStyle w:val="Footer"/>
        <w:rPr>
          <w:rFonts w:cs="Simplified Arabic"/>
          <w:rtl/>
        </w:rPr>
      </w:pPr>
      <w:r w:rsidRPr="00F57B58">
        <w:rPr>
          <w:rFonts w:cs="Simplified Arabic" w:hint="cs"/>
          <w:b/>
          <w:bCs/>
          <w:rtl/>
        </w:rPr>
        <w:t>(*):</w:t>
      </w:r>
      <w:r w:rsidRPr="00F57B58">
        <w:rPr>
          <w:rFonts w:cs="Simplified Arabic" w:hint="cs"/>
          <w:rtl/>
        </w:rPr>
        <w:t xml:space="preserve"> تشمل البيانات الفعلية التي تم الحصول عليها من ال</w:t>
      </w:r>
      <w:bookmarkStart w:id="0" w:name="_GoBack"/>
      <w:bookmarkEnd w:id="0"/>
      <w:r w:rsidRPr="00F57B58">
        <w:rPr>
          <w:rFonts w:cs="Simplified Arabic" w:hint="cs"/>
          <w:rtl/>
        </w:rPr>
        <w:t>مصادر الرسمية.</w:t>
      </w:r>
    </w:p>
    <w:p w:rsidR="00F11B53" w:rsidRPr="00F11B53" w:rsidRDefault="00F11B53" w:rsidP="00F11B53">
      <w:pPr>
        <w:pStyle w:val="Footer"/>
        <w:rPr>
          <w:rFonts w:cs="Simplified Arabic"/>
          <w:sz w:val="2"/>
          <w:szCs w:val="2"/>
          <w:rtl/>
        </w:rPr>
      </w:pPr>
    </w:p>
    <w:p w:rsidR="00700B25" w:rsidRPr="00F11B53" w:rsidRDefault="00F11B53" w:rsidP="00F11B53">
      <w:pPr>
        <w:pStyle w:val="Footer"/>
        <w:jc w:val="center"/>
        <w:rPr>
          <w:rFonts w:cs="Simplified Arabic"/>
          <w:sz w:val="20"/>
          <w:szCs w:val="20"/>
        </w:rPr>
      </w:pPr>
      <w:r>
        <w:rPr>
          <w:noProof/>
        </w:rPr>
        <w:drawing>
          <wp:inline distT="0" distB="0" distL="0" distR="0" wp14:anchorId="7FFDE60A" wp14:editId="4A6F0E22">
            <wp:extent cx="600075" cy="733425"/>
            <wp:effectExtent l="0" t="0" r="9525" b="0"/>
            <wp:docPr id="2" name="Picture 2" descr="╪º┘ä┘é╪»╪│ ╪╣╪º╪╡┘à╪⌐  ╪º┘ä╪▒┘é┘à┘è╪⌐ ╪º┘ä╪╣╪▒╪¿┘è╪⌐ ┘ä╪╣╪º┘à ┘ó┘á┘ó┘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╪º┘ä┘é╪»╪│ ╪╣╪º╪╡┘à╪⌐  ╪º┘ä╪▒┘é┘à┘è╪⌐ ╪º┘ä╪╣╪▒╪¿┘è╪⌐ ┘ä╪╣╪º┘à ┘ó┘á┘ó┘ú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388" cy="73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0B25" w:rsidRPr="00F11B53" w:rsidSect="00F11B53">
      <w:pgSz w:w="12240" w:h="15840"/>
      <w:pgMar w:top="567" w:right="1134" w:bottom="851" w:left="851" w:header="142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D34" w:rsidRDefault="00CE6D34" w:rsidP="00677DB4">
      <w:pPr>
        <w:spacing w:after="0" w:line="240" w:lineRule="auto"/>
      </w:pPr>
      <w:r>
        <w:separator/>
      </w:r>
    </w:p>
  </w:endnote>
  <w:endnote w:type="continuationSeparator" w:id="0">
    <w:p w:rsidR="00CE6D34" w:rsidRDefault="00CE6D34" w:rsidP="0067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D34" w:rsidRDefault="00CE6D34" w:rsidP="00677DB4">
      <w:pPr>
        <w:spacing w:after="0" w:line="240" w:lineRule="auto"/>
      </w:pPr>
      <w:r>
        <w:separator/>
      </w:r>
    </w:p>
  </w:footnote>
  <w:footnote w:type="continuationSeparator" w:id="0">
    <w:p w:rsidR="00CE6D34" w:rsidRDefault="00CE6D34" w:rsidP="00677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D8"/>
    <w:rsid w:val="0000033E"/>
    <w:rsid w:val="00000945"/>
    <w:rsid w:val="000015F7"/>
    <w:rsid w:val="0000298D"/>
    <w:rsid w:val="00002F80"/>
    <w:rsid w:val="00004A4F"/>
    <w:rsid w:val="00004A6A"/>
    <w:rsid w:val="0000737C"/>
    <w:rsid w:val="00007B30"/>
    <w:rsid w:val="00007C1C"/>
    <w:rsid w:val="00010365"/>
    <w:rsid w:val="000104F3"/>
    <w:rsid w:val="0001055C"/>
    <w:rsid w:val="00011B72"/>
    <w:rsid w:val="00011DC6"/>
    <w:rsid w:val="00013ECA"/>
    <w:rsid w:val="00017F48"/>
    <w:rsid w:val="00020EEE"/>
    <w:rsid w:val="000214F6"/>
    <w:rsid w:val="00021D72"/>
    <w:rsid w:val="00022F1B"/>
    <w:rsid w:val="00024045"/>
    <w:rsid w:val="00024996"/>
    <w:rsid w:val="00024E98"/>
    <w:rsid w:val="00026177"/>
    <w:rsid w:val="00026BAB"/>
    <w:rsid w:val="0002716B"/>
    <w:rsid w:val="00031629"/>
    <w:rsid w:val="00032781"/>
    <w:rsid w:val="0003312A"/>
    <w:rsid w:val="00033967"/>
    <w:rsid w:val="00033B9D"/>
    <w:rsid w:val="0003449F"/>
    <w:rsid w:val="0003556B"/>
    <w:rsid w:val="00037162"/>
    <w:rsid w:val="0004021B"/>
    <w:rsid w:val="0004029F"/>
    <w:rsid w:val="0004084D"/>
    <w:rsid w:val="00041A52"/>
    <w:rsid w:val="00041B21"/>
    <w:rsid w:val="0004267A"/>
    <w:rsid w:val="000428B5"/>
    <w:rsid w:val="000434C8"/>
    <w:rsid w:val="00043B7B"/>
    <w:rsid w:val="00044AB4"/>
    <w:rsid w:val="00044F5E"/>
    <w:rsid w:val="00045412"/>
    <w:rsid w:val="000459D0"/>
    <w:rsid w:val="00045FE4"/>
    <w:rsid w:val="000479B0"/>
    <w:rsid w:val="00050F8C"/>
    <w:rsid w:val="00053181"/>
    <w:rsid w:val="00054324"/>
    <w:rsid w:val="00055316"/>
    <w:rsid w:val="000561BF"/>
    <w:rsid w:val="00057290"/>
    <w:rsid w:val="00063812"/>
    <w:rsid w:val="00065883"/>
    <w:rsid w:val="00066A8A"/>
    <w:rsid w:val="00066D1F"/>
    <w:rsid w:val="000674F4"/>
    <w:rsid w:val="00067D3A"/>
    <w:rsid w:val="00067ED1"/>
    <w:rsid w:val="00070391"/>
    <w:rsid w:val="00070602"/>
    <w:rsid w:val="00071F0E"/>
    <w:rsid w:val="00073384"/>
    <w:rsid w:val="00074B94"/>
    <w:rsid w:val="00076B0C"/>
    <w:rsid w:val="0007752B"/>
    <w:rsid w:val="00080C97"/>
    <w:rsid w:val="00081CA1"/>
    <w:rsid w:val="00082041"/>
    <w:rsid w:val="00082339"/>
    <w:rsid w:val="00083A49"/>
    <w:rsid w:val="00084025"/>
    <w:rsid w:val="00087DAB"/>
    <w:rsid w:val="0009091F"/>
    <w:rsid w:val="0009098E"/>
    <w:rsid w:val="00092B3C"/>
    <w:rsid w:val="00092D23"/>
    <w:rsid w:val="0009308A"/>
    <w:rsid w:val="000932EB"/>
    <w:rsid w:val="00093A3F"/>
    <w:rsid w:val="00093F88"/>
    <w:rsid w:val="00094E41"/>
    <w:rsid w:val="0009688F"/>
    <w:rsid w:val="00096DC6"/>
    <w:rsid w:val="000A162D"/>
    <w:rsid w:val="000A1D70"/>
    <w:rsid w:val="000A5701"/>
    <w:rsid w:val="000A66BE"/>
    <w:rsid w:val="000A71D1"/>
    <w:rsid w:val="000A7BE4"/>
    <w:rsid w:val="000B3DEA"/>
    <w:rsid w:val="000B5F4D"/>
    <w:rsid w:val="000B71DF"/>
    <w:rsid w:val="000B7583"/>
    <w:rsid w:val="000C0D95"/>
    <w:rsid w:val="000C12DE"/>
    <w:rsid w:val="000C1451"/>
    <w:rsid w:val="000C1B4B"/>
    <w:rsid w:val="000C272A"/>
    <w:rsid w:val="000C3BB4"/>
    <w:rsid w:val="000C5C9C"/>
    <w:rsid w:val="000C67AD"/>
    <w:rsid w:val="000C6C6B"/>
    <w:rsid w:val="000C72E8"/>
    <w:rsid w:val="000C7878"/>
    <w:rsid w:val="000D127B"/>
    <w:rsid w:val="000D1A1E"/>
    <w:rsid w:val="000D1F32"/>
    <w:rsid w:val="000D316E"/>
    <w:rsid w:val="000D343C"/>
    <w:rsid w:val="000D5D65"/>
    <w:rsid w:val="000D77C1"/>
    <w:rsid w:val="000D7F5D"/>
    <w:rsid w:val="000E2663"/>
    <w:rsid w:val="000E3FED"/>
    <w:rsid w:val="000E40DF"/>
    <w:rsid w:val="000E4558"/>
    <w:rsid w:val="000E619D"/>
    <w:rsid w:val="000E7465"/>
    <w:rsid w:val="000F17E9"/>
    <w:rsid w:val="000F1B0C"/>
    <w:rsid w:val="000F23C9"/>
    <w:rsid w:val="000F34D5"/>
    <w:rsid w:val="000F3731"/>
    <w:rsid w:val="000F3F4B"/>
    <w:rsid w:val="000F46E8"/>
    <w:rsid w:val="000F4974"/>
    <w:rsid w:val="000F524A"/>
    <w:rsid w:val="000F6975"/>
    <w:rsid w:val="000F7662"/>
    <w:rsid w:val="00100AE3"/>
    <w:rsid w:val="00101702"/>
    <w:rsid w:val="0010284D"/>
    <w:rsid w:val="001034D7"/>
    <w:rsid w:val="001051B7"/>
    <w:rsid w:val="00106933"/>
    <w:rsid w:val="0010716A"/>
    <w:rsid w:val="001072D0"/>
    <w:rsid w:val="00110194"/>
    <w:rsid w:val="001107FE"/>
    <w:rsid w:val="001116C4"/>
    <w:rsid w:val="00111D0F"/>
    <w:rsid w:val="00111EB9"/>
    <w:rsid w:val="00114560"/>
    <w:rsid w:val="001146A5"/>
    <w:rsid w:val="00115311"/>
    <w:rsid w:val="00120056"/>
    <w:rsid w:val="00120F14"/>
    <w:rsid w:val="0012399F"/>
    <w:rsid w:val="0012473E"/>
    <w:rsid w:val="0012485C"/>
    <w:rsid w:val="00130590"/>
    <w:rsid w:val="001310F8"/>
    <w:rsid w:val="00131B84"/>
    <w:rsid w:val="0013251A"/>
    <w:rsid w:val="00132900"/>
    <w:rsid w:val="0013340C"/>
    <w:rsid w:val="001352AA"/>
    <w:rsid w:val="00135703"/>
    <w:rsid w:val="00137704"/>
    <w:rsid w:val="0014165C"/>
    <w:rsid w:val="00142421"/>
    <w:rsid w:val="001428A8"/>
    <w:rsid w:val="00144313"/>
    <w:rsid w:val="00144C81"/>
    <w:rsid w:val="00144D58"/>
    <w:rsid w:val="00145A79"/>
    <w:rsid w:val="001462FE"/>
    <w:rsid w:val="0014741B"/>
    <w:rsid w:val="00147466"/>
    <w:rsid w:val="00147F44"/>
    <w:rsid w:val="0015023A"/>
    <w:rsid w:val="00155FEE"/>
    <w:rsid w:val="00156262"/>
    <w:rsid w:val="00156706"/>
    <w:rsid w:val="00156FD0"/>
    <w:rsid w:val="00157B00"/>
    <w:rsid w:val="00161526"/>
    <w:rsid w:val="001617BD"/>
    <w:rsid w:val="001618A2"/>
    <w:rsid w:val="00161A2E"/>
    <w:rsid w:val="00162CDD"/>
    <w:rsid w:val="00165A07"/>
    <w:rsid w:val="00165ED0"/>
    <w:rsid w:val="001712A0"/>
    <w:rsid w:val="00172147"/>
    <w:rsid w:val="001725E8"/>
    <w:rsid w:val="00172D7F"/>
    <w:rsid w:val="00173344"/>
    <w:rsid w:val="001735D0"/>
    <w:rsid w:val="0017546C"/>
    <w:rsid w:val="00176E9F"/>
    <w:rsid w:val="001772D6"/>
    <w:rsid w:val="00177968"/>
    <w:rsid w:val="00180000"/>
    <w:rsid w:val="00180BAA"/>
    <w:rsid w:val="00180BD2"/>
    <w:rsid w:val="00180C5D"/>
    <w:rsid w:val="00182C12"/>
    <w:rsid w:val="001832A1"/>
    <w:rsid w:val="00184776"/>
    <w:rsid w:val="00184B00"/>
    <w:rsid w:val="00185C14"/>
    <w:rsid w:val="00190A5B"/>
    <w:rsid w:val="00191579"/>
    <w:rsid w:val="0019279B"/>
    <w:rsid w:val="001933B2"/>
    <w:rsid w:val="001933C2"/>
    <w:rsid w:val="0019362B"/>
    <w:rsid w:val="001945B0"/>
    <w:rsid w:val="00194798"/>
    <w:rsid w:val="00194B29"/>
    <w:rsid w:val="0019546C"/>
    <w:rsid w:val="00196927"/>
    <w:rsid w:val="001A1433"/>
    <w:rsid w:val="001A1BDC"/>
    <w:rsid w:val="001A1EC1"/>
    <w:rsid w:val="001A1F8C"/>
    <w:rsid w:val="001A3C36"/>
    <w:rsid w:val="001A48D3"/>
    <w:rsid w:val="001A6251"/>
    <w:rsid w:val="001A6442"/>
    <w:rsid w:val="001B07F7"/>
    <w:rsid w:val="001B090C"/>
    <w:rsid w:val="001B14E4"/>
    <w:rsid w:val="001B1DE6"/>
    <w:rsid w:val="001B3979"/>
    <w:rsid w:val="001B5F88"/>
    <w:rsid w:val="001B636A"/>
    <w:rsid w:val="001B6F00"/>
    <w:rsid w:val="001B70E4"/>
    <w:rsid w:val="001B7655"/>
    <w:rsid w:val="001C054E"/>
    <w:rsid w:val="001C23E5"/>
    <w:rsid w:val="001C2B03"/>
    <w:rsid w:val="001C2F61"/>
    <w:rsid w:val="001C3999"/>
    <w:rsid w:val="001C6489"/>
    <w:rsid w:val="001C67D3"/>
    <w:rsid w:val="001D0125"/>
    <w:rsid w:val="001D293D"/>
    <w:rsid w:val="001D44A9"/>
    <w:rsid w:val="001E07A6"/>
    <w:rsid w:val="001E0914"/>
    <w:rsid w:val="001E0E63"/>
    <w:rsid w:val="001E107D"/>
    <w:rsid w:val="001E18F0"/>
    <w:rsid w:val="001E19A0"/>
    <w:rsid w:val="001E1C05"/>
    <w:rsid w:val="001E411C"/>
    <w:rsid w:val="001E425F"/>
    <w:rsid w:val="001E4938"/>
    <w:rsid w:val="001E528F"/>
    <w:rsid w:val="001E7892"/>
    <w:rsid w:val="001F07C8"/>
    <w:rsid w:val="001F2386"/>
    <w:rsid w:val="001F267C"/>
    <w:rsid w:val="001F2DB8"/>
    <w:rsid w:val="001F54B6"/>
    <w:rsid w:val="001F58E6"/>
    <w:rsid w:val="0020044F"/>
    <w:rsid w:val="002006C3"/>
    <w:rsid w:val="00200801"/>
    <w:rsid w:val="00200ED9"/>
    <w:rsid w:val="00201456"/>
    <w:rsid w:val="002014E6"/>
    <w:rsid w:val="00201A6D"/>
    <w:rsid w:val="00204868"/>
    <w:rsid w:val="002048B3"/>
    <w:rsid w:val="00205944"/>
    <w:rsid w:val="0020597E"/>
    <w:rsid w:val="00205A79"/>
    <w:rsid w:val="00205A84"/>
    <w:rsid w:val="00205CC6"/>
    <w:rsid w:val="00205DA5"/>
    <w:rsid w:val="00206F7F"/>
    <w:rsid w:val="00207C79"/>
    <w:rsid w:val="002106F2"/>
    <w:rsid w:val="00210CCF"/>
    <w:rsid w:val="0021218D"/>
    <w:rsid w:val="002124B4"/>
    <w:rsid w:val="00213C34"/>
    <w:rsid w:val="002157BF"/>
    <w:rsid w:val="00215B95"/>
    <w:rsid w:val="002179F3"/>
    <w:rsid w:val="002207C2"/>
    <w:rsid w:val="00221C14"/>
    <w:rsid w:val="00221F67"/>
    <w:rsid w:val="00222376"/>
    <w:rsid w:val="0022318B"/>
    <w:rsid w:val="0022418B"/>
    <w:rsid w:val="002266B3"/>
    <w:rsid w:val="002272CD"/>
    <w:rsid w:val="002277B8"/>
    <w:rsid w:val="00227C24"/>
    <w:rsid w:val="0023001E"/>
    <w:rsid w:val="00230080"/>
    <w:rsid w:val="00230A18"/>
    <w:rsid w:val="002315CA"/>
    <w:rsid w:val="00232238"/>
    <w:rsid w:val="00233FA3"/>
    <w:rsid w:val="00234452"/>
    <w:rsid w:val="00234C7D"/>
    <w:rsid w:val="002359EF"/>
    <w:rsid w:val="00235E1A"/>
    <w:rsid w:val="00236F7A"/>
    <w:rsid w:val="002374DA"/>
    <w:rsid w:val="002467A0"/>
    <w:rsid w:val="002477DD"/>
    <w:rsid w:val="002504A6"/>
    <w:rsid w:val="0025128D"/>
    <w:rsid w:val="00251B27"/>
    <w:rsid w:val="002538AC"/>
    <w:rsid w:val="002539E9"/>
    <w:rsid w:val="00254CB6"/>
    <w:rsid w:val="00256DA5"/>
    <w:rsid w:val="00260285"/>
    <w:rsid w:val="00260AA5"/>
    <w:rsid w:val="002627B4"/>
    <w:rsid w:val="00263057"/>
    <w:rsid w:val="0026417E"/>
    <w:rsid w:val="00264D30"/>
    <w:rsid w:val="00265537"/>
    <w:rsid w:val="00265E09"/>
    <w:rsid w:val="00265FEF"/>
    <w:rsid w:val="00266021"/>
    <w:rsid w:val="00267E6B"/>
    <w:rsid w:val="00267EC2"/>
    <w:rsid w:val="00270AAD"/>
    <w:rsid w:val="00270C83"/>
    <w:rsid w:val="002731B2"/>
    <w:rsid w:val="0027381C"/>
    <w:rsid w:val="00273FA8"/>
    <w:rsid w:val="00274166"/>
    <w:rsid w:val="002746FC"/>
    <w:rsid w:val="00276643"/>
    <w:rsid w:val="00276CE5"/>
    <w:rsid w:val="00276ED3"/>
    <w:rsid w:val="002806AA"/>
    <w:rsid w:val="002811BB"/>
    <w:rsid w:val="00281377"/>
    <w:rsid w:val="00283B41"/>
    <w:rsid w:val="0028531E"/>
    <w:rsid w:val="00285D51"/>
    <w:rsid w:val="00286648"/>
    <w:rsid w:val="002868D2"/>
    <w:rsid w:val="00286A30"/>
    <w:rsid w:val="002870B7"/>
    <w:rsid w:val="0028758D"/>
    <w:rsid w:val="00287F93"/>
    <w:rsid w:val="002902AE"/>
    <w:rsid w:val="00292269"/>
    <w:rsid w:val="002938A1"/>
    <w:rsid w:val="0029391A"/>
    <w:rsid w:val="002950AE"/>
    <w:rsid w:val="00295A64"/>
    <w:rsid w:val="002971E3"/>
    <w:rsid w:val="002A2A20"/>
    <w:rsid w:val="002A3603"/>
    <w:rsid w:val="002A6091"/>
    <w:rsid w:val="002A6F44"/>
    <w:rsid w:val="002B01F1"/>
    <w:rsid w:val="002B04EE"/>
    <w:rsid w:val="002B0848"/>
    <w:rsid w:val="002B1933"/>
    <w:rsid w:val="002B1FF6"/>
    <w:rsid w:val="002B3DE4"/>
    <w:rsid w:val="002B4970"/>
    <w:rsid w:val="002B5293"/>
    <w:rsid w:val="002B6270"/>
    <w:rsid w:val="002B68F8"/>
    <w:rsid w:val="002B7BB7"/>
    <w:rsid w:val="002C032B"/>
    <w:rsid w:val="002C18F2"/>
    <w:rsid w:val="002C1BF5"/>
    <w:rsid w:val="002C1DA7"/>
    <w:rsid w:val="002C2451"/>
    <w:rsid w:val="002C2FF4"/>
    <w:rsid w:val="002C3BBA"/>
    <w:rsid w:val="002C48FE"/>
    <w:rsid w:val="002C6917"/>
    <w:rsid w:val="002C7E3D"/>
    <w:rsid w:val="002D02DA"/>
    <w:rsid w:val="002D0890"/>
    <w:rsid w:val="002D0E2C"/>
    <w:rsid w:val="002D1500"/>
    <w:rsid w:val="002D1676"/>
    <w:rsid w:val="002D7A80"/>
    <w:rsid w:val="002D7F41"/>
    <w:rsid w:val="002D7FD3"/>
    <w:rsid w:val="002E0656"/>
    <w:rsid w:val="002E0753"/>
    <w:rsid w:val="002E1FE4"/>
    <w:rsid w:val="002E3358"/>
    <w:rsid w:val="002E52B6"/>
    <w:rsid w:val="002E53FF"/>
    <w:rsid w:val="002E639F"/>
    <w:rsid w:val="002F1138"/>
    <w:rsid w:val="002F29C5"/>
    <w:rsid w:val="002F349A"/>
    <w:rsid w:val="002F745F"/>
    <w:rsid w:val="00300082"/>
    <w:rsid w:val="003008D4"/>
    <w:rsid w:val="003009E2"/>
    <w:rsid w:val="0030118E"/>
    <w:rsid w:val="003028D7"/>
    <w:rsid w:val="00302F3D"/>
    <w:rsid w:val="003030B5"/>
    <w:rsid w:val="00304481"/>
    <w:rsid w:val="0030495B"/>
    <w:rsid w:val="00304D1C"/>
    <w:rsid w:val="00306173"/>
    <w:rsid w:val="00307D10"/>
    <w:rsid w:val="00311EA1"/>
    <w:rsid w:val="00312F56"/>
    <w:rsid w:val="00315EBC"/>
    <w:rsid w:val="00317654"/>
    <w:rsid w:val="003206E2"/>
    <w:rsid w:val="00320B2E"/>
    <w:rsid w:val="00322216"/>
    <w:rsid w:val="003230E7"/>
    <w:rsid w:val="00324600"/>
    <w:rsid w:val="00325603"/>
    <w:rsid w:val="00325AFE"/>
    <w:rsid w:val="003269E4"/>
    <w:rsid w:val="00326C99"/>
    <w:rsid w:val="00326ED3"/>
    <w:rsid w:val="00326EE7"/>
    <w:rsid w:val="003270C7"/>
    <w:rsid w:val="00331633"/>
    <w:rsid w:val="00332C48"/>
    <w:rsid w:val="00333206"/>
    <w:rsid w:val="00333C6D"/>
    <w:rsid w:val="00334AD0"/>
    <w:rsid w:val="00336F6D"/>
    <w:rsid w:val="0033747B"/>
    <w:rsid w:val="00337B8B"/>
    <w:rsid w:val="00337D82"/>
    <w:rsid w:val="00340F0C"/>
    <w:rsid w:val="003440E1"/>
    <w:rsid w:val="0034445C"/>
    <w:rsid w:val="003447FA"/>
    <w:rsid w:val="00345019"/>
    <w:rsid w:val="003465FF"/>
    <w:rsid w:val="00353D3F"/>
    <w:rsid w:val="00353D90"/>
    <w:rsid w:val="003600DA"/>
    <w:rsid w:val="0036138F"/>
    <w:rsid w:val="00361E21"/>
    <w:rsid w:val="00363534"/>
    <w:rsid w:val="00363817"/>
    <w:rsid w:val="00364727"/>
    <w:rsid w:val="00364E22"/>
    <w:rsid w:val="003657FF"/>
    <w:rsid w:val="00366F2D"/>
    <w:rsid w:val="00370398"/>
    <w:rsid w:val="00372104"/>
    <w:rsid w:val="003735CE"/>
    <w:rsid w:val="00373EA0"/>
    <w:rsid w:val="003743A3"/>
    <w:rsid w:val="00375B04"/>
    <w:rsid w:val="00377A29"/>
    <w:rsid w:val="00377A64"/>
    <w:rsid w:val="00377F85"/>
    <w:rsid w:val="00381379"/>
    <w:rsid w:val="003850F2"/>
    <w:rsid w:val="003858E5"/>
    <w:rsid w:val="00385C1F"/>
    <w:rsid w:val="003862D8"/>
    <w:rsid w:val="003870F5"/>
    <w:rsid w:val="00387154"/>
    <w:rsid w:val="00391F65"/>
    <w:rsid w:val="00392738"/>
    <w:rsid w:val="00395550"/>
    <w:rsid w:val="00396E86"/>
    <w:rsid w:val="003979D2"/>
    <w:rsid w:val="00397C63"/>
    <w:rsid w:val="00397F5E"/>
    <w:rsid w:val="003A0796"/>
    <w:rsid w:val="003A367D"/>
    <w:rsid w:val="003A3700"/>
    <w:rsid w:val="003A4BCA"/>
    <w:rsid w:val="003A50BA"/>
    <w:rsid w:val="003A60D4"/>
    <w:rsid w:val="003A7A2B"/>
    <w:rsid w:val="003B0940"/>
    <w:rsid w:val="003B10CF"/>
    <w:rsid w:val="003B1B4E"/>
    <w:rsid w:val="003B241C"/>
    <w:rsid w:val="003B391A"/>
    <w:rsid w:val="003B5F1D"/>
    <w:rsid w:val="003C08A1"/>
    <w:rsid w:val="003C1A98"/>
    <w:rsid w:val="003C245D"/>
    <w:rsid w:val="003C26D8"/>
    <w:rsid w:val="003C2F21"/>
    <w:rsid w:val="003C3457"/>
    <w:rsid w:val="003C490D"/>
    <w:rsid w:val="003C4B6E"/>
    <w:rsid w:val="003C726D"/>
    <w:rsid w:val="003D0233"/>
    <w:rsid w:val="003D0411"/>
    <w:rsid w:val="003D05D9"/>
    <w:rsid w:val="003D0C48"/>
    <w:rsid w:val="003D19C4"/>
    <w:rsid w:val="003D1E09"/>
    <w:rsid w:val="003D1F64"/>
    <w:rsid w:val="003D2420"/>
    <w:rsid w:val="003D2FE9"/>
    <w:rsid w:val="003D454E"/>
    <w:rsid w:val="003D49DF"/>
    <w:rsid w:val="003D5271"/>
    <w:rsid w:val="003D6716"/>
    <w:rsid w:val="003D6CF3"/>
    <w:rsid w:val="003D6DBC"/>
    <w:rsid w:val="003E036B"/>
    <w:rsid w:val="003E11BF"/>
    <w:rsid w:val="003E16F0"/>
    <w:rsid w:val="003E173B"/>
    <w:rsid w:val="003E20BA"/>
    <w:rsid w:val="003E2252"/>
    <w:rsid w:val="003E26B0"/>
    <w:rsid w:val="003E3544"/>
    <w:rsid w:val="003E4962"/>
    <w:rsid w:val="003E4E09"/>
    <w:rsid w:val="003E5E3F"/>
    <w:rsid w:val="003E6512"/>
    <w:rsid w:val="003E6518"/>
    <w:rsid w:val="003E7A7B"/>
    <w:rsid w:val="003F29F9"/>
    <w:rsid w:val="003F2BD4"/>
    <w:rsid w:val="003F3031"/>
    <w:rsid w:val="003F4E3D"/>
    <w:rsid w:val="003F542B"/>
    <w:rsid w:val="003F5844"/>
    <w:rsid w:val="003F5FF2"/>
    <w:rsid w:val="003F6B20"/>
    <w:rsid w:val="003F7774"/>
    <w:rsid w:val="00401359"/>
    <w:rsid w:val="0040296E"/>
    <w:rsid w:val="00402CCB"/>
    <w:rsid w:val="00402FB3"/>
    <w:rsid w:val="00403048"/>
    <w:rsid w:val="004031D3"/>
    <w:rsid w:val="00404CA8"/>
    <w:rsid w:val="0040576B"/>
    <w:rsid w:val="004071CC"/>
    <w:rsid w:val="004078CF"/>
    <w:rsid w:val="00407BA7"/>
    <w:rsid w:val="00410B96"/>
    <w:rsid w:val="00410DF5"/>
    <w:rsid w:val="0041208D"/>
    <w:rsid w:val="00413B1D"/>
    <w:rsid w:val="0041425C"/>
    <w:rsid w:val="004156C7"/>
    <w:rsid w:val="00415D4D"/>
    <w:rsid w:val="0041645C"/>
    <w:rsid w:val="00417299"/>
    <w:rsid w:val="004173FF"/>
    <w:rsid w:val="00420E29"/>
    <w:rsid w:val="00423BDE"/>
    <w:rsid w:val="00423F42"/>
    <w:rsid w:val="00424382"/>
    <w:rsid w:val="004253BE"/>
    <w:rsid w:val="0042565F"/>
    <w:rsid w:val="0042684E"/>
    <w:rsid w:val="00427569"/>
    <w:rsid w:val="00430624"/>
    <w:rsid w:val="004308CD"/>
    <w:rsid w:val="004314B3"/>
    <w:rsid w:val="00432B9F"/>
    <w:rsid w:val="00433A5D"/>
    <w:rsid w:val="00434AEF"/>
    <w:rsid w:val="00434FD9"/>
    <w:rsid w:val="00437C57"/>
    <w:rsid w:val="00437D32"/>
    <w:rsid w:val="0044123F"/>
    <w:rsid w:val="004412A3"/>
    <w:rsid w:val="00441478"/>
    <w:rsid w:val="00441674"/>
    <w:rsid w:val="00441A8D"/>
    <w:rsid w:val="00442886"/>
    <w:rsid w:val="004429E9"/>
    <w:rsid w:val="00442D3C"/>
    <w:rsid w:val="004438D4"/>
    <w:rsid w:val="00444435"/>
    <w:rsid w:val="00445304"/>
    <w:rsid w:val="004457A8"/>
    <w:rsid w:val="004468CC"/>
    <w:rsid w:val="0044794D"/>
    <w:rsid w:val="00447F9C"/>
    <w:rsid w:val="004509C2"/>
    <w:rsid w:val="004512DC"/>
    <w:rsid w:val="00451A41"/>
    <w:rsid w:val="00453C63"/>
    <w:rsid w:val="004540A6"/>
    <w:rsid w:val="004540ED"/>
    <w:rsid w:val="00454AD7"/>
    <w:rsid w:val="004550D6"/>
    <w:rsid w:val="004551F6"/>
    <w:rsid w:val="0045593A"/>
    <w:rsid w:val="00455BF6"/>
    <w:rsid w:val="00456735"/>
    <w:rsid w:val="004604D1"/>
    <w:rsid w:val="00460A3F"/>
    <w:rsid w:val="0046177B"/>
    <w:rsid w:val="004618F9"/>
    <w:rsid w:val="00462869"/>
    <w:rsid w:val="00463815"/>
    <w:rsid w:val="00464C7B"/>
    <w:rsid w:val="0046502F"/>
    <w:rsid w:val="00465D01"/>
    <w:rsid w:val="0046699D"/>
    <w:rsid w:val="0046762C"/>
    <w:rsid w:val="00470254"/>
    <w:rsid w:val="00471E59"/>
    <w:rsid w:val="00474CC0"/>
    <w:rsid w:val="00475AA8"/>
    <w:rsid w:val="0047615E"/>
    <w:rsid w:val="004768EE"/>
    <w:rsid w:val="0047797F"/>
    <w:rsid w:val="0048013A"/>
    <w:rsid w:val="00480175"/>
    <w:rsid w:val="00480CDF"/>
    <w:rsid w:val="00480DA9"/>
    <w:rsid w:val="004818CF"/>
    <w:rsid w:val="0048273C"/>
    <w:rsid w:val="004827A7"/>
    <w:rsid w:val="00483A9F"/>
    <w:rsid w:val="004844F3"/>
    <w:rsid w:val="004850FC"/>
    <w:rsid w:val="004861F6"/>
    <w:rsid w:val="0048700D"/>
    <w:rsid w:val="0049051E"/>
    <w:rsid w:val="004909F7"/>
    <w:rsid w:val="00490B2C"/>
    <w:rsid w:val="004926C4"/>
    <w:rsid w:val="00492F0B"/>
    <w:rsid w:val="00493753"/>
    <w:rsid w:val="00493F7F"/>
    <w:rsid w:val="0049404F"/>
    <w:rsid w:val="0049464B"/>
    <w:rsid w:val="0049473E"/>
    <w:rsid w:val="004949B9"/>
    <w:rsid w:val="00495F41"/>
    <w:rsid w:val="00497405"/>
    <w:rsid w:val="004A049E"/>
    <w:rsid w:val="004A3C82"/>
    <w:rsid w:val="004A4634"/>
    <w:rsid w:val="004A4A4E"/>
    <w:rsid w:val="004A5A57"/>
    <w:rsid w:val="004A7439"/>
    <w:rsid w:val="004A7F11"/>
    <w:rsid w:val="004B0C45"/>
    <w:rsid w:val="004B26AB"/>
    <w:rsid w:val="004B3A7F"/>
    <w:rsid w:val="004B3AEC"/>
    <w:rsid w:val="004B7401"/>
    <w:rsid w:val="004C0E79"/>
    <w:rsid w:val="004C19A6"/>
    <w:rsid w:val="004C2A46"/>
    <w:rsid w:val="004C355D"/>
    <w:rsid w:val="004C3712"/>
    <w:rsid w:val="004C4B88"/>
    <w:rsid w:val="004C4E3B"/>
    <w:rsid w:val="004D012C"/>
    <w:rsid w:val="004D019B"/>
    <w:rsid w:val="004D1300"/>
    <w:rsid w:val="004D2021"/>
    <w:rsid w:val="004D20F3"/>
    <w:rsid w:val="004D27FD"/>
    <w:rsid w:val="004D371D"/>
    <w:rsid w:val="004D397B"/>
    <w:rsid w:val="004D4314"/>
    <w:rsid w:val="004D4A27"/>
    <w:rsid w:val="004D4CD1"/>
    <w:rsid w:val="004D4F42"/>
    <w:rsid w:val="004D7F39"/>
    <w:rsid w:val="004E0D6A"/>
    <w:rsid w:val="004E1245"/>
    <w:rsid w:val="004E20BE"/>
    <w:rsid w:val="004E2400"/>
    <w:rsid w:val="004E2514"/>
    <w:rsid w:val="004E2C6F"/>
    <w:rsid w:val="004E3036"/>
    <w:rsid w:val="004E3833"/>
    <w:rsid w:val="004E40C8"/>
    <w:rsid w:val="004E4A02"/>
    <w:rsid w:val="004E53AC"/>
    <w:rsid w:val="004E6EE4"/>
    <w:rsid w:val="004E6EF1"/>
    <w:rsid w:val="004E6FEB"/>
    <w:rsid w:val="004E799E"/>
    <w:rsid w:val="004F213C"/>
    <w:rsid w:val="004F2D2D"/>
    <w:rsid w:val="004F42A1"/>
    <w:rsid w:val="004F51EF"/>
    <w:rsid w:val="004F5219"/>
    <w:rsid w:val="004F6139"/>
    <w:rsid w:val="004F6844"/>
    <w:rsid w:val="004F7D8D"/>
    <w:rsid w:val="004F7F90"/>
    <w:rsid w:val="00502F72"/>
    <w:rsid w:val="005040CF"/>
    <w:rsid w:val="00504807"/>
    <w:rsid w:val="005052F5"/>
    <w:rsid w:val="00505CDE"/>
    <w:rsid w:val="00506D0B"/>
    <w:rsid w:val="00510461"/>
    <w:rsid w:val="005104D1"/>
    <w:rsid w:val="0051198E"/>
    <w:rsid w:val="00511ACB"/>
    <w:rsid w:val="00511C7E"/>
    <w:rsid w:val="005128F9"/>
    <w:rsid w:val="00513418"/>
    <w:rsid w:val="00514D38"/>
    <w:rsid w:val="00515055"/>
    <w:rsid w:val="005159B6"/>
    <w:rsid w:val="00516181"/>
    <w:rsid w:val="00520BB8"/>
    <w:rsid w:val="00521497"/>
    <w:rsid w:val="0052318A"/>
    <w:rsid w:val="005250EE"/>
    <w:rsid w:val="005266A1"/>
    <w:rsid w:val="00527725"/>
    <w:rsid w:val="005305C6"/>
    <w:rsid w:val="0053105A"/>
    <w:rsid w:val="0053183C"/>
    <w:rsid w:val="00533B2F"/>
    <w:rsid w:val="005356CA"/>
    <w:rsid w:val="00535E27"/>
    <w:rsid w:val="005405F1"/>
    <w:rsid w:val="0054181E"/>
    <w:rsid w:val="00541E5B"/>
    <w:rsid w:val="00541FBB"/>
    <w:rsid w:val="00542EE0"/>
    <w:rsid w:val="00543B5E"/>
    <w:rsid w:val="00543E76"/>
    <w:rsid w:val="005442FE"/>
    <w:rsid w:val="00544895"/>
    <w:rsid w:val="00544C2B"/>
    <w:rsid w:val="00545519"/>
    <w:rsid w:val="00545B17"/>
    <w:rsid w:val="005466B6"/>
    <w:rsid w:val="00547165"/>
    <w:rsid w:val="0054731D"/>
    <w:rsid w:val="0055063B"/>
    <w:rsid w:val="005506DC"/>
    <w:rsid w:val="0055125B"/>
    <w:rsid w:val="00551574"/>
    <w:rsid w:val="00553C98"/>
    <w:rsid w:val="005546B4"/>
    <w:rsid w:val="0055476E"/>
    <w:rsid w:val="00554E5E"/>
    <w:rsid w:val="005558C5"/>
    <w:rsid w:val="00556976"/>
    <w:rsid w:val="0056008B"/>
    <w:rsid w:val="00561E14"/>
    <w:rsid w:val="00564B54"/>
    <w:rsid w:val="005668EA"/>
    <w:rsid w:val="0056690F"/>
    <w:rsid w:val="00566D94"/>
    <w:rsid w:val="0057095A"/>
    <w:rsid w:val="00570C2B"/>
    <w:rsid w:val="00570C77"/>
    <w:rsid w:val="00570E93"/>
    <w:rsid w:val="005711BA"/>
    <w:rsid w:val="00573593"/>
    <w:rsid w:val="00573735"/>
    <w:rsid w:val="005741EE"/>
    <w:rsid w:val="005749B5"/>
    <w:rsid w:val="00575862"/>
    <w:rsid w:val="00576A2A"/>
    <w:rsid w:val="00576F36"/>
    <w:rsid w:val="005775EA"/>
    <w:rsid w:val="0058051D"/>
    <w:rsid w:val="005816EC"/>
    <w:rsid w:val="00582135"/>
    <w:rsid w:val="00582719"/>
    <w:rsid w:val="00583392"/>
    <w:rsid w:val="00584482"/>
    <w:rsid w:val="00585B5C"/>
    <w:rsid w:val="005878CC"/>
    <w:rsid w:val="00587A77"/>
    <w:rsid w:val="0059100A"/>
    <w:rsid w:val="0059109B"/>
    <w:rsid w:val="00592715"/>
    <w:rsid w:val="00594709"/>
    <w:rsid w:val="005948FF"/>
    <w:rsid w:val="00594A02"/>
    <w:rsid w:val="005969FD"/>
    <w:rsid w:val="005978E4"/>
    <w:rsid w:val="00597A64"/>
    <w:rsid w:val="005A17E9"/>
    <w:rsid w:val="005A1A51"/>
    <w:rsid w:val="005A27FA"/>
    <w:rsid w:val="005A4ED3"/>
    <w:rsid w:val="005A5837"/>
    <w:rsid w:val="005A5C37"/>
    <w:rsid w:val="005A6DEF"/>
    <w:rsid w:val="005A760B"/>
    <w:rsid w:val="005A7669"/>
    <w:rsid w:val="005A79A2"/>
    <w:rsid w:val="005A7CAA"/>
    <w:rsid w:val="005A7CF9"/>
    <w:rsid w:val="005B169B"/>
    <w:rsid w:val="005B2816"/>
    <w:rsid w:val="005B3160"/>
    <w:rsid w:val="005B3856"/>
    <w:rsid w:val="005B3F6E"/>
    <w:rsid w:val="005B4212"/>
    <w:rsid w:val="005B4D59"/>
    <w:rsid w:val="005B5D32"/>
    <w:rsid w:val="005B62BC"/>
    <w:rsid w:val="005B740D"/>
    <w:rsid w:val="005B7F09"/>
    <w:rsid w:val="005B7F63"/>
    <w:rsid w:val="005C01E9"/>
    <w:rsid w:val="005C21A7"/>
    <w:rsid w:val="005C24E6"/>
    <w:rsid w:val="005C3441"/>
    <w:rsid w:val="005C34F5"/>
    <w:rsid w:val="005C3BF9"/>
    <w:rsid w:val="005C4CF6"/>
    <w:rsid w:val="005C5FA3"/>
    <w:rsid w:val="005C74AF"/>
    <w:rsid w:val="005C7A87"/>
    <w:rsid w:val="005C7E2D"/>
    <w:rsid w:val="005D1324"/>
    <w:rsid w:val="005D1D59"/>
    <w:rsid w:val="005D3A1E"/>
    <w:rsid w:val="005D4D56"/>
    <w:rsid w:val="005D50AE"/>
    <w:rsid w:val="005D66FF"/>
    <w:rsid w:val="005D700E"/>
    <w:rsid w:val="005D758A"/>
    <w:rsid w:val="005D7F41"/>
    <w:rsid w:val="005E3D3D"/>
    <w:rsid w:val="005E42DF"/>
    <w:rsid w:val="005E6398"/>
    <w:rsid w:val="005F0517"/>
    <w:rsid w:val="005F09D8"/>
    <w:rsid w:val="005F1013"/>
    <w:rsid w:val="005F129C"/>
    <w:rsid w:val="005F1479"/>
    <w:rsid w:val="005F1BBA"/>
    <w:rsid w:val="005F23AF"/>
    <w:rsid w:val="005F49C6"/>
    <w:rsid w:val="005F5163"/>
    <w:rsid w:val="005F6055"/>
    <w:rsid w:val="005F614A"/>
    <w:rsid w:val="005F6165"/>
    <w:rsid w:val="005F6565"/>
    <w:rsid w:val="005F6EEA"/>
    <w:rsid w:val="005F72A9"/>
    <w:rsid w:val="005F7588"/>
    <w:rsid w:val="006016A3"/>
    <w:rsid w:val="00602152"/>
    <w:rsid w:val="006041BE"/>
    <w:rsid w:val="006049D7"/>
    <w:rsid w:val="006050E0"/>
    <w:rsid w:val="00606463"/>
    <w:rsid w:val="00606714"/>
    <w:rsid w:val="006074EE"/>
    <w:rsid w:val="00610266"/>
    <w:rsid w:val="00610330"/>
    <w:rsid w:val="00612405"/>
    <w:rsid w:val="00612A38"/>
    <w:rsid w:val="006162DF"/>
    <w:rsid w:val="0061659B"/>
    <w:rsid w:val="006168E4"/>
    <w:rsid w:val="00617E88"/>
    <w:rsid w:val="00620F1D"/>
    <w:rsid w:val="00621BC2"/>
    <w:rsid w:val="00621E68"/>
    <w:rsid w:val="006223CF"/>
    <w:rsid w:val="006235FD"/>
    <w:rsid w:val="00623E9E"/>
    <w:rsid w:val="006247E4"/>
    <w:rsid w:val="00624EA9"/>
    <w:rsid w:val="00625657"/>
    <w:rsid w:val="006269A0"/>
    <w:rsid w:val="00626BFE"/>
    <w:rsid w:val="0062709F"/>
    <w:rsid w:val="00627613"/>
    <w:rsid w:val="006304BA"/>
    <w:rsid w:val="006308D7"/>
    <w:rsid w:val="00630A30"/>
    <w:rsid w:val="00630A65"/>
    <w:rsid w:val="00633381"/>
    <w:rsid w:val="0063363B"/>
    <w:rsid w:val="006336EE"/>
    <w:rsid w:val="00635FDE"/>
    <w:rsid w:val="0063705E"/>
    <w:rsid w:val="00640B64"/>
    <w:rsid w:val="00640DDF"/>
    <w:rsid w:val="00641D63"/>
    <w:rsid w:val="00642550"/>
    <w:rsid w:val="0064268C"/>
    <w:rsid w:val="00644643"/>
    <w:rsid w:val="00644C12"/>
    <w:rsid w:val="00646A4E"/>
    <w:rsid w:val="00646E87"/>
    <w:rsid w:val="006506EC"/>
    <w:rsid w:val="00652F40"/>
    <w:rsid w:val="00655B01"/>
    <w:rsid w:val="00656AF4"/>
    <w:rsid w:val="00656C28"/>
    <w:rsid w:val="006603A9"/>
    <w:rsid w:val="006604A5"/>
    <w:rsid w:val="0066155A"/>
    <w:rsid w:val="00661773"/>
    <w:rsid w:val="00662316"/>
    <w:rsid w:val="006673B8"/>
    <w:rsid w:val="00667874"/>
    <w:rsid w:val="00670DE8"/>
    <w:rsid w:val="00671EAD"/>
    <w:rsid w:val="00672866"/>
    <w:rsid w:val="00672B5B"/>
    <w:rsid w:val="00672D32"/>
    <w:rsid w:val="00673454"/>
    <w:rsid w:val="00673E3C"/>
    <w:rsid w:val="00674460"/>
    <w:rsid w:val="00674940"/>
    <w:rsid w:val="0067556C"/>
    <w:rsid w:val="00676F6D"/>
    <w:rsid w:val="00677322"/>
    <w:rsid w:val="00677DB4"/>
    <w:rsid w:val="00677EEE"/>
    <w:rsid w:val="006805A3"/>
    <w:rsid w:val="00681700"/>
    <w:rsid w:val="006819F5"/>
    <w:rsid w:val="00681EE8"/>
    <w:rsid w:val="00683CF9"/>
    <w:rsid w:val="00684788"/>
    <w:rsid w:val="00684D78"/>
    <w:rsid w:val="00690F7E"/>
    <w:rsid w:val="00690F8D"/>
    <w:rsid w:val="006958BB"/>
    <w:rsid w:val="006A1F38"/>
    <w:rsid w:val="006A1F9B"/>
    <w:rsid w:val="006A406E"/>
    <w:rsid w:val="006A4B96"/>
    <w:rsid w:val="006A4F10"/>
    <w:rsid w:val="006A73CE"/>
    <w:rsid w:val="006A7686"/>
    <w:rsid w:val="006B0F95"/>
    <w:rsid w:val="006B1732"/>
    <w:rsid w:val="006B1AF5"/>
    <w:rsid w:val="006B1BF7"/>
    <w:rsid w:val="006B239B"/>
    <w:rsid w:val="006B36AB"/>
    <w:rsid w:val="006B4FB9"/>
    <w:rsid w:val="006B5799"/>
    <w:rsid w:val="006B5D20"/>
    <w:rsid w:val="006B6A12"/>
    <w:rsid w:val="006B7520"/>
    <w:rsid w:val="006B78F4"/>
    <w:rsid w:val="006C1905"/>
    <w:rsid w:val="006C2B45"/>
    <w:rsid w:val="006C2E2E"/>
    <w:rsid w:val="006C364F"/>
    <w:rsid w:val="006C43DB"/>
    <w:rsid w:val="006C6114"/>
    <w:rsid w:val="006C7D89"/>
    <w:rsid w:val="006D03AB"/>
    <w:rsid w:val="006D05A2"/>
    <w:rsid w:val="006D63E8"/>
    <w:rsid w:val="006D71B9"/>
    <w:rsid w:val="006D7AFC"/>
    <w:rsid w:val="006E0296"/>
    <w:rsid w:val="006E0679"/>
    <w:rsid w:val="006E1CA7"/>
    <w:rsid w:val="006E3370"/>
    <w:rsid w:val="006E3A16"/>
    <w:rsid w:val="006E3E7C"/>
    <w:rsid w:val="006E639C"/>
    <w:rsid w:val="006E7560"/>
    <w:rsid w:val="006E7579"/>
    <w:rsid w:val="006F0A57"/>
    <w:rsid w:val="006F0C77"/>
    <w:rsid w:val="006F0DC5"/>
    <w:rsid w:val="006F2588"/>
    <w:rsid w:val="006F26A1"/>
    <w:rsid w:val="006F3036"/>
    <w:rsid w:val="006F3F46"/>
    <w:rsid w:val="006F4E33"/>
    <w:rsid w:val="006F5652"/>
    <w:rsid w:val="007000BA"/>
    <w:rsid w:val="00700817"/>
    <w:rsid w:val="00700B25"/>
    <w:rsid w:val="00701B5C"/>
    <w:rsid w:val="00703393"/>
    <w:rsid w:val="007033A8"/>
    <w:rsid w:val="007047EC"/>
    <w:rsid w:val="0070536A"/>
    <w:rsid w:val="00705A57"/>
    <w:rsid w:val="00705B44"/>
    <w:rsid w:val="00705BC2"/>
    <w:rsid w:val="00705DB7"/>
    <w:rsid w:val="00706E6A"/>
    <w:rsid w:val="0070708E"/>
    <w:rsid w:val="0070722B"/>
    <w:rsid w:val="0070749F"/>
    <w:rsid w:val="00711CFA"/>
    <w:rsid w:val="00712EAC"/>
    <w:rsid w:val="0071470C"/>
    <w:rsid w:val="007157B2"/>
    <w:rsid w:val="0071669B"/>
    <w:rsid w:val="00717864"/>
    <w:rsid w:val="00720511"/>
    <w:rsid w:val="007216CF"/>
    <w:rsid w:val="00721AAF"/>
    <w:rsid w:val="00723232"/>
    <w:rsid w:val="00724424"/>
    <w:rsid w:val="00724B6C"/>
    <w:rsid w:val="00725A1F"/>
    <w:rsid w:val="0072609A"/>
    <w:rsid w:val="00726BFD"/>
    <w:rsid w:val="00730D93"/>
    <w:rsid w:val="007343C7"/>
    <w:rsid w:val="007344FC"/>
    <w:rsid w:val="00734D66"/>
    <w:rsid w:val="007379DD"/>
    <w:rsid w:val="00741711"/>
    <w:rsid w:val="00741C27"/>
    <w:rsid w:val="00742E5D"/>
    <w:rsid w:val="00743171"/>
    <w:rsid w:val="00743CB7"/>
    <w:rsid w:val="00744265"/>
    <w:rsid w:val="0074556E"/>
    <w:rsid w:val="00745B07"/>
    <w:rsid w:val="00746DB6"/>
    <w:rsid w:val="00746E3C"/>
    <w:rsid w:val="00747655"/>
    <w:rsid w:val="0075157B"/>
    <w:rsid w:val="00751B1B"/>
    <w:rsid w:val="00751B23"/>
    <w:rsid w:val="00753328"/>
    <w:rsid w:val="0075397D"/>
    <w:rsid w:val="00754F4B"/>
    <w:rsid w:val="00755E28"/>
    <w:rsid w:val="007602B3"/>
    <w:rsid w:val="007614EE"/>
    <w:rsid w:val="0076184E"/>
    <w:rsid w:val="00762182"/>
    <w:rsid w:val="00762DE6"/>
    <w:rsid w:val="0076452E"/>
    <w:rsid w:val="0076540E"/>
    <w:rsid w:val="00765C04"/>
    <w:rsid w:val="00767364"/>
    <w:rsid w:val="0077034A"/>
    <w:rsid w:val="00772001"/>
    <w:rsid w:val="007728AE"/>
    <w:rsid w:val="007735B0"/>
    <w:rsid w:val="00774426"/>
    <w:rsid w:val="00774648"/>
    <w:rsid w:val="007757C1"/>
    <w:rsid w:val="007802BB"/>
    <w:rsid w:val="0078048F"/>
    <w:rsid w:val="00781101"/>
    <w:rsid w:val="007829E8"/>
    <w:rsid w:val="00783B41"/>
    <w:rsid w:val="007840A8"/>
    <w:rsid w:val="007841A2"/>
    <w:rsid w:val="0078482C"/>
    <w:rsid w:val="00785912"/>
    <w:rsid w:val="007868A1"/>
    <w:rsid w:val="00786D82"/>
    <w:rsid w:val="00787330"/>
    <w:rsid w:val="00787953"/>
    <w:rsid w:val="0079158C"/>
    <w:rsid w:val="00791FC2"/>
    <w:rsid w:val="00792C48"/>
    <w:rsid w:val="00793C1D"/>
    <w:rsid w:val="0079430C"/>
    <w:rsid w:val="00796916"/>
    <w:rsid w:val="00797581"/>
    <w:rsid w:val="007A0653"/>
    <w:rsid w:val="007A09B4"/>
    <w:rsid w:val="007A0B46"/>
    <w:rsid w:val="007A0E6C"/>
    <w:rsid w:val="007A2BBE"/>
    <w:rsid w:val="007A41E2"/>
    <w:rsid w:val="007A63E5"/>
    <w:rsid w:val="007A6A65"/>
    <w:rsid w:val="007A6B8E"/>
    <w:rsid w:val="007A712E"/>
    <w:rsid w:val="007A7A42"/>
    <w:rsid w:val="007B00A1"/>
    <w:rsid w:val="007B0800"/>
    <w:rsid w:val="007B0D0A"/>
    <w:rsid w:val="007B1E09"/>
    <w:rsid w:val="007B2CB4"/>
    <w:rsid w:val="007B50D5"/>
    <w:rsid w:val="007B5BB8"/>
    <w:rsid w:val="007B7892"/>
    <w:rsid w:val="007B7D4D"/>
    <w:rsid w:val="007C0305"/>
    <w:rsid w:val="007C05C4"/>
    <w:rsid w:val="007C0D92"/>
    <w:rsid w:val="007C143F"/>
    <w:rsid w:val="007C1F4B"/>
    <w:rsid w:val="007C2F52"/>
    <w:rsid w:val="007C46D8"/>
    <w:rsid w:val="007C5342"/>
    <w:rsid w:val="007C5BC5"/>
    <w:rsid w:val="007C6D5A"/>
    <w:rsid w:val="007C7467"/>
    <w:rsid w:val="007D00FE"/>
    <w:rsid w:val="007D1446"/>
    <w:rsid w:val="007D2617"/>
    <w:rsid w:val="007D2B09"/>
    <w:rsid w:val="007D47CA"/>
    <w:rsid w:val="007D4E43"/>
    <w:rsid w:val="007D5DC8"/>
    <w:rsid w:val="007D6540"/>
    <w:rsid w:val="007D7C7A"/>
    <w:rsid w:val="007E1725"/>
    <w:rsid w:val="007E1AB6"/>
    <w:rsid w:val="007E5526"/>
    <w:rsid w:val="007E5ACB"/>
    <w:rsid w:val="007E62FD"/>
    <w:rsid w:val="007E6CC7"/>
    <w:rsid w:val="007E79D2"/>
    <w:rsid w:val="007E7BFE"/>
    <w:rsid w:val="007E7D17"/>
    <w:rsid w:val="007F03CC"/>
    <w:rsid w:val="007F09F0"/>
    <w:rsid w:val="007F0B9F"/>
    <w:rsid w:val="007F1847"/>
    <w:rsid w:val="007F3BD1"/>
    <w:rsid w:val="007F3F66"/>
    <w:rsid w:val="007F404A"/>
    <w:rsid w:val="007F62C3"/>
    <w:rsid w:val="007F64A6"/>
    <w:rsid w:val="007F705B"/>
    <w:rsid w:val="007F74B7"/>
    <w:rsid w:val="007F7625"/>
    <w:rsid w:val="00801932"/>
    <w:rsid w:val="008025F7"/>
    <w:rsid w:val="00802DC7"/>
    <w:rsid w:val="0080320B"/>
    <w:rsid w:val="00804B1F"/>
    <w:rsid w:val="00806166"/>
    <w:rsid w:val="008072E7"/>
    <w:rsid w:val="00810F67"/>
    <w:rsid w:val="0081176C"/>
    <w:rsid w:val="00812C64"/>
    <w:rsid w:val="0081772F"/>
    <w:rsid w:val="008208B8"/>
    <w:rsid w:val="00822ED8"/>
    <w:rsid w:val="00823CB0"/>
    <w:rsid w:val="00826182"/>
    <w:rsid w:val="008264CC"/>
    <w:rsid w:val="008269A6"/>
    <w:rsid w:val="00826A5C"/>
    <w:rsid w:val="008276BD"/>
    <w:rsid w:val="00830DF2"/>
    <w:rsid w:val="00831D09"/>
    <w:rsid w:val="00832F29"/>
    <w:rsid w:val="0083320A"/>
    <w:rsid w:val="00833EF2"/>
    <w:rsid w:val="00834B81"/>
    <w:rsid w:val="00834EF0"/>
    <w:rsid w:val="008353DC"/>
    <w:rsid w:val="008368DA"/>
    <w:rsid w:val="00837476"/>
    <w:rsid w:val="00837585"/>
    <w:rsid w:val="00837678"/>
    <w:rsid w:val="00837B36"/>
    <w:rsid w:val="00840280"/>
    <w:rsid w:val="00840914"/>
    <w:rsid w:val="00840B31"/>
    <w:rsid w:val="008430DC"/>
    <w:rsid w:val="0084601B"/>
    <w:rsid w:val="00850412"/>
    <w:rsid w:val="008505FD"/>
    <w:rsid w:val="00850CDA"/>
    <w:rsid w:val="00851E88"/>
    <w:rsid w:val="00851FFE"/>
    <w:rsid w:val="008529DB"/>
    <w:rsid w:val="00854278"/>
    <w:rsid w:val="0085589D"/>
    <w:rsid w:val="008563A3"/>
    <w:rsid w:val="00856D1F"/>
    <w:rsid w:val="0085742F"/>
    <w:rsid w:val="00861475"/>
    <w:rsid w:val="00864D37"/>
    <w:rsid w:val="00864F3C"/>
    <w:rsid w:val="00865A3A"/>
    <w:rsid w:val="00865A62"/>
    <w:rsid w:val="008702CC"/>
    <w:rsid w:val="00873D4C"/>
    <w:rsid w:val="00875513"/>
    <w:rsid w:val="0087559C"/>
    <w:rsid w:val="0087596A"/>
    <w:rsid w:val="00877444"/>
    <w:rsid w:val="008775CA"/>
    <w:rsid w:val="00877A30"/>
    <w:rsid w:val="00880233"/>
    <w:rsid w:val="0088030E"/>
    <w:rsid w:val="00880F29"/>
    <w:rsid w:val="0088221A"/>
    <w:rsid w:val="00882239"/>
    <w:rsid w:val="00882EF8"/>
    <w:rsid w:val="0088389F"/>
    <w:rsid w:val="0088458D"/>
    <w:rsid w:val="00884D0E"/>
    <w:rsid w:val="00885C28"/>
    <w:rsid w:val="00886605"/>
    <w:rsid w:val="00887642"/>
    <w:rsid w:val="00887F68"/>
    <w:rsid w:val="00890407"/>
    <w:rsid w:val="00890AEF"/>
    <w:rsid w:val="00891B18"/>
    <w:rsid w:val="0089257B"/>
    <w:rsid w:val="008941AA"/>
    <w:rsid w:val="00895AC3"/>
    <w:rsid w:val="00895C83"/>
    <w:rsid w:val="0089683B"/>
    <w:rsid w:val="00896E2D"/>
    <w:rsid w:val="00897027"/>
    <w:rsid w:val="008A0169"/>
    <w:rsid w:val="008A19C8"/>
    <w:rsid w:val="008A1CAC"/>
    <w:rsid w:val="008A1D9A"/>
    <w:rsid w:val="008A2414"/>
    <w:rsid w:val="008A4432"/>
    <w:rsid w:val="008A4487"/>
    <w:rsid w:val="008A512B"/>
    <w:rsid w:val="008B1459"/>
    <w:rsid w:val="008B2678"/>
    <w:rsid w:val="008B2B99"/>
    <w:rsid w:val="008B2D2E"/>
    <w:rsid w:val="008B35F0"/>
    <w:rsid w:val="008B4775"/>
    <w:rsid w:val="008B4BDA"/>
    <w:rsid w:val="008B560A"/>
    <w:rsid w:val="008B6CC3"/>
    <w:rsid w:val="008B6CF9"/>
    <w:rsid w:val="008B6EB6"/>
    <w:rsid w:val="008B728B"/>
    <w:rsid w:val="008C14C6"/>
    <w:rsid w:val="008C1C24"/>
    <w:rsid w:val="008C51EC"/>
    <w:rsid w:val="008C5AF0"/>
    <w:rsid w:val="008C5B7D"/>
    <w:rsid w:val="008C60D6"/>
    <w:rsid w:val="008D00DD"/>
    <w:rsid w:val="008D0562"/>
    <w:rsid w:val="008D16BB"/>
    <w:rsid w:val="008D1DD1"/>
    <w:rsid w:val="008D1F45"/>
    <w:rsid w:val="008D26EE"/>
    <w:rsid w:val="008D2ADA"/>
    <w:rsid w:val="008D45FB"/>
    <w:rsid w:val="008D4CDE"/>
    <w:rsid w:val="008D5156"/>
    <w:rsid w:val="008D5D41"/>
    <w:rsid w:val="008E03D0"/>
    <w:rsid w:val="008E1522"/>
    <w:rsid w:val="008E16AF"/>
    <w:rsid w:val="008E2E52"/>
    <w:rsid w:val="008E320D"/>
    <w:rsid w:val="008E4387"/>
    <w:rsid w:val="008E4F0D"/>
    <w:rsid w:val="008E5CED"/>
    <w:rsid w:val="008E697F"/>
    <w:rsid w:val="008F053A"/>
    <w:rsid w:val="008F075F"/>
    <w:rsid w:val="008F1BC5"/>
    <w:rsid w:val="008F2C72"/>
    <w:rsid w:val="008F4CD8"/>
    <w:rsid w:val="008F4E27"/>
    <w:rsid w:val="008F5492"/>
    <w:rsid w:val="008F6B71"/>
    <w:rsid w:val="009006CB"/>
    <w:rsid w:val="00901271"/>
    <w:rsid w:val="00901A32"/>
    <w:rsid w:val="00903B65"/>
    <w:rsid w:val="00903EEF"/>
    <w:rsid w:val="009055C9"/>
    <w:rsid w:val="009059BB"/>
    <w:rsid w:val="009062B6"/>
    <w:rsid w:val="00906B0A"/>
    <w:rsid w:val="009070D1"/>
    <w:rsid w:val="00907D36"/>
    <w:rsid w:val="00910948"/>
    <w:rsid w:val="009121EE"/>
    <w:rsid w:val="009155EB"/>
    <w:rsid w:val="00915766"/>
    <w:rsid w:val="009164F7"/>
    <w:rsid w:val="009169AB"/>
    <w:rsid w:val="009200EB"/>
    <w:rsid w:val="00920259"/>
    <w:rsid w:val="00920A6C"/>
    <w:rsid w:val="00920A75"/>
    <w:rsid w:val="00921899"/>
    <w:rsid w:val="009218AE"/>
    <w:rsid w:val="009229CA"/>
    <w:rsid w:val="0092467D"/>
    <w:rsid w:val="00926CD2"/>
    <w:rsid w:val="00926F11"/>
    <w:rsid w:val="00927CB1"/>
    <w:rsid w:val="00930093"/>
    <w:rsid w:val="00930C17"/>
    <w:rsid w:val="00931EFE"/>
    <w:rsid w:val="00933658"/>
    <w:rsid w:val="0093495A"/>
    <w:rsid w:val="00934AA3"/>
    <w:rsid w:val="009375FF"/>
    <w:rsid w:val="00941223"/>
    <w:rsid w:val="00943354"/>
    <w:rsid w:val="00943442"/>
    <w:rsid w:val="00943E4E"/>
    <w:rsid w:val="00944759"/>
    <w:rsid w:val="00944AB1"/>
    <w:rsid w:val="0094577C"/>
    <w:rsid w:val="00945AFC"/>
    <w:rsid w:val="00946F3C"/>
    <w:rsid w:val="009479F5"/>
    <w:rsid w:val="00952581"/>
    <w:rsid w:val="009554E7"/>
    <w:rsid w:val="00956918"/>
    <w:rsid w:val="00960846"/>
    <w:rsid w:val="00961120"/>
    <w:rsid w:val="00962511"/>
    <w:rsid w:val="00962C83"/>
    <w:rsid w:val="00964879"/>
    <w:rsid w:val="009663ED"/>
    <w:rsid w:val="0096658A"/>
    <w:rsid w:val="0096670D"/>
    <w:rsid w:val="00966A28"/>
    <w:rsid w:val="00966EA7"/>
    <w:rsid w:val="00970E40"/>
    <w:rsid w:val="00971E78"/>
    <w:rsid w:val="0097494E"/>
    <w:rsid w:val="00977DCF"/>
    <w:rsid w:val="00981361"/>
    <w:rsid w:val="00982846"/>
    <w:rsid w:val="00982B25"/>
    <w:rsid w:val="00990D90"/>
    <w:rsid w:val="0099107D"/>
    <w:rsid w:val="00992B0C"/>
    <w:rsid w:val="00995635"/>
    <w:rsid w:val="00995A99"/>
    <w:rsid w:val="00995DAE"/>
    <w:rsid w:val="00996993"/>
    <w:rsid w:val="009976A3"/>
    <w:rsid w:val="009A12FF"/>
    <w:rsid w:val="009A5208"/>
    <w:rsid w:val="009A7C21"/>
    <w:rsid w:val="009B0358"/>
    <w:rsid w:val="009B0DFE"/>
    <w:rsid w:val="009B35CC"/>
    <w:rsid w:val="009B4FCD"/>
    <w:rsid w:val="009B5297"/>
    <w:rsid w:val="009B5633"/>
    <w:rsid w:val="009B5797"/>
    <w:rsid w:val="009B5C43"/>
    <w:rsid w:val="009B70E6"/>
    <w:rsid w:val="009C08F4"/>
    <w:rsid w:val="009C248A"/>
    <w:rsid w:val="009C4A69"/>
    <w:rsid w:val="009C5AC4"/>
    <w:rsid w:val="009C6FD9"/>
    <w:rsid w:val="009D0360"/>
    <w:rsid w:val="009D5A2B"/>
    <w:rsid w:val="009D6232"/>
    <w:rsid w:val="009D65F9"/>
    <w:rsid w:val="009D727F"/>
    <w:rsid w:val="009D7DAE"/>
    <w:rsid w:val="009E11FF"/>
    <w:rsid w:val="009E34D2"/>
    <w:rsid w:val="009E49B6"/>
    <w:rsid w:val="009E5437"/>
    <w:rsid w:val="009E57DC"/>
    <w:rsid w:val="009E5BCB"/>
    <w:rsid w:val="009E6726"/>
    <w:rsid w:val="009E77EF"/>
    <w:rsid w:val="009F031B"/>
    <w:rsid w:val="009F1F19"/>
    <w:rsid w:val="009F33C4"/>
    <w:rsid w:val="009F3909"/>
    <w:rsid w:val="009F5B3B"/>
    <w:rsid w:val="009F6606"/>
    <w:rsid w:val="009F679F"/>
    <w:rsid w:val="009F70D6"/>
    <w:rsid w:val="00A00DA0"/>
    <w:rsid w:val="00A013AE"/>
    <w:rsid w:val="00A01932"/>
    <w:rsid w:val="00A022FF"/>
    <w:rsid w:val="00A03B40"/>
    <w:rsid w:val="00A03CD0"/>
    <w:rsid w:val="00A049A9"/>
    <w:rsid w:val="00A0687A"/>
    <w:rsid w:val="00A10510"/>
    <w:rsid w:val="00A10750"/>
    <w:rsid w:val="00A122B3"/>
    <w:rsid w:val="00A12C5B"/>
    <w:rsid w:val="00A13D36"/>
    <w:rsid w:val="00A15F9A"/>
    <w:rsid w:val="00A16FC1"/>
    <w:rsid w:val="00A17447"/>
    <w:rsid w:val="00A20995"/>
    <w:rsid w:val="00A2280E"/>
    <w:rsid w:val="00A2372D"/>
    <w:rsid w:val="00A26FC8"/>
    <w:rsid w:val="00A30CF1"/>
    <w:rsid w:val="00A3106C"/>
    <w:rsid w:val="00A3110F"/>
    <w:rsid w:val="00A32515"/>
    <w:rsid w:val="00A32B24"/>
    <w:rsid w:val="00A34B4C"/>
    <w:rsid w:val="00A37538"/>
    <w:rsid w:val="00A401D8"/>
    <w:rsid w:val="00A40826"/>
    <w:rsid w:val="00A413D8"/>
    <w:rsid w:val="00A415B1"/>
    <w:rsid w:val="00A42588"/>
    <w:rsid w:val="00A42CE7"/>
    <w:rsid w:val="00A43C1A"/>
    <w:rsid w:val="00A43F99"/>
    <w:rsid w:val="00A445FA"/>
    <w:rsid w:val="00A44626"/>
    <w:rsid w:val="00A44EC0"/>
    <w:rsid w:val="00A46240"/>
    <w:rsid w:val="00A46272"/>
    <w:rsid w:val="00A4662F"/>
    <w:rsid w:val="00A46788"/>
    <w:rsid w:val="00A503AD"/>
    <w:rsid w:val="00A50C75"/>
    <w:rsid w:val="00A50DB2"/>
    <w:rsid w:val="00A51F13"/>
    <w:rsid w:val="00A53C02"/>
    <w:rsid w:val="00A543B7"/>
    <w:rsid w:val="00A554B6"/>
    <w:rsid w:val="00A55855"/>
    <w:rsid w:val="00A55910"/>
    <w:rsid w:val="00A5613B"/>
    <w:rsid w:val="00A561E4"/>
    <w:rsid w:val="00A5795B"/>
    <w:rsid w:val="00A57AE2"/>
    <w:rsid w:val="00A60985"/>
    <w:rsid w:val="00A60AFA"/>
    <w:rsid w:val="00A63848"/>
    <w:rsid w:val="00A65F5F"/>
    <w:rsid w:val="00A66453"/>
    <w:rsid w:val="00A674A2"/>
    <w:rsid w:val="00A713A2"/>
    <w:rsid w:val="00A71ABD"/>
    <w:rsid w:val="00A71F93"/>
    <w:rsid w:val="00A73952"/>
    <w:rsid w:val="00A73AA4"/>
    <w:rsid w:val="00A7688B"/>
    <w:rsid w:val="00A76FB5"/>
    <w:rsid w:val="00A77B87"/>
    <w:rsid w:val="00A83E8A"/>
    <w:rsid w:val="00A8436B"/>
    <w:rsid w:val="00A851D8"/>
    <w:rsid w:val="00A87AFF"/>
    <w:rsid w:val="00A90733"/>
    <w:rsid w:val="00A918AA"/>
    <w:rsid w:val="00A92A52"/>
    <w:rsid w:val="00A939D5"/>
    <w:rsid w:val="00A93A5A"/>
    <w:rsid w:val="00A942BF"/>
    <w:rsid w:val="00A9442F"/>
    <w:rsid w:val="00A94490"/>
    <w:rsid w:val="00A94CEE"/>
    <w:rsid w:val="00A95220"/>
    <w:rsid w:val="00A9662A"/>
    <w:rsid w:val="00A96CA4"/>
    <w:rsid w:val="00AA3456"/>
    <w:rsid w:val="00AA6AF6"/>
    <w:rsid w:val="00AA6FDD"/>
    <w:rsid w:val="00AA7282"/>
    <w:rsid w:val="00AB05F6"/>
    <w:rsid w:val="00AB0691"/>
    <w:rsid w:val="00AB08E5"/>
    <w:rsid w:val="00AB1D8C"/>
    <w:rsid w:val="00AB2757"/>
    <w:rsid w:val="00AB27D0"/>
    <w:rsid w:val="00AB2E20"/>
    <w:rsid w:val="00AB34A0"/>
    <w:rsid w:val="00AB3720"/>
    <w:rsid w:val="00AB400E"/>
    <w:rsid w:val="00AB4C14"/>
    <w:rsid w:val="00AB52A5"/>
    <w:rsid w:val="00AB56E1"/>
    <w:rsid w:val="00AB56E9"/>
    <w:rsid w:val="00AB61FD"/>
    <w:rsid w:val="00AB6A22"/>
    <w:rsid w:val="00AC0194"/>
    <w:rsid w:val="00AC0A68"/>
    <w:rsid w:val="00AC1B36"/>
    <w:rsid w:val="00AC21E7"/>
    <w:rsid w:val="00AC42EC"/>
    <w:rsid w:val="00AC6FA4"/>
    <w:rsid w:val="00AC7F86"/>
    <w:rsid w:val="00AD0B71"/>
    <w:rsid w:val="00AD1A8D"/>
    <w:rsid w:val="00AD3427"/>
    <w:rsid w:val="00AD41C0"/>
    <w:rsid w:val="00AD58D5"/>
    <w:rsid w:val="00AD6170"/>
    <w:rsid w:val="00AD63D6"/>
    <w:rsid w:val="00AD6434"/>
    <w:rsid w:val="00AD6875"/>
    <w:rsid w:val="00AD6D17"/>
    <w:rsid w:val="00AE01BC"/>
    <w:rsid w:val="00AE1448"/>
    <w:rsid w:val="00AE2235"/>
    <w:rsid w:val="00AE3069"/>
    <w:rsid w:val="00AE3F9E"/>
    <w:rsid w:val="00AE4929"/>
    <w:rsid w:val="00AE4B1B"/>
    <w:rsid w:val="00AE50EE"/>
    <w:rsid w:val="00AE5B86"/>
    <w:rsid w:val="00AE7150"/>
    <w:rsid w:val="00AF06D8"/>
    <w:rsid w:val="00AF1FCD"/>
    <w:rsid w:val="00AF252E"/>
    <w:rsid w:val="00AF40CE"/>
    <w:rsid w:val="00AF59EB"/>
    <w:rsid w:val="00AF5A59"/>
    <w:rsid w:val="00AF699E"/>
    <w:rsid w:val="00AF7B27"/>
    <w:rsid w:val="00AF7BE4"/>
    <w:rsid w:val="00B00318"/>
    <w:rsid w:val="00B03372"/>
    <w:rsid w:val="00B03D15"/>
    <w:rsid w:val="00B0416C"/>
    <w:rsid w:val="00B045A4"/>
    <w:rsid w:val="00B0469F"/>
    <w:rsid w:val="00B05031"/>
    <w:rsid w:val="00B052A5"/>
    <w:rsid w:val="00B05AB8"/>
    <w:rsid w:val="00B0644B"/>
    <w:rsid w:val="00B0672E"/>
    <w:rsid w:val="00B06B44"/>
    <w:rsid w:val="00B10A2C"/>
    <w:rsid w:val="00B112D1"/>
    <w:rsid w:val="00B12871"/>
    <w:rsid w:val="00B1408C"/>
    <w:rsid w:val="00B1447C"/>
    <w:rsid w:val="00B2053B"/>
    <w:rsid w:val="00B20646"/>
    <w:rsid w:val="00B23FF5"/>
    <w:rsid w:val="00B243A2"/>
    <w:rsid w:val="00B24602"/>
    <w:rsid w:val="00B26A3E"/>
    <w:rsid w:val="00B31132"/>
    <w:rsid w:val="00B3289A"/>
    <w:rsid w:val="00B34F40"/>
    <w:rsid w:val="00B354A5"/>
    <w:rsid w:val="00B35641"/>
    <w:rsid w:val="00B36EA5"/>
    <w:rsid w:val="00B37837"/>
    <w:rsid w:val="00B409DB"/>
    <w:rsid w:val="00B41918"/>
    <w:rsid w:val="00B41E3A"/>
    <w:rsid w:val="00B42552"/>
    <w:rsid w:val="00B44B79"/>
    <w:rsid w:val="00B4588A"/>
    <w:rsid w:val="00B46279"/>
    <w:rsid w:val="00B5013E"/>
    <w:rsid w:val="00B53A90"/>
    <w:rsid w:val="00B53C0A"/>
    <w:rsid w:val="00B54149"/>
    <w:rsid w:val="00B5414C"/>
    <w:rsid w:val="00B54319"/>
    <w:rsid w:val="00B543FE"/>
    <w:rsid w:val="00B548A8"/>
    <w:rsid w:val="00B60882"/>
    <w:rsid w:val="00B62D28"/>
    <w:rsid w:val="00B63D00"/>
    <w:rsid w:val="00B64C1D"/>
    <w:rsid w:val="00B64DDB"/>
    <w:rsid w:val="00B66480"/>
    <w:rsid w:val="00B66936"/>
    <w:rsid w:val="00B66C16"/>
    <w:rsid w:val="00B7130E"/>
    <w:rsid w:val="00B71C66"/>
    <w:rsid w:val="00B743D3"/>
    <w:rsid w:val="00B74FA1"/>
    <w:rsid w:val="00B75C8A"/>
    <w:rsid w:val="00B75E95"/>
    <w:rsid w:val="00B7617E"/>
    <w:rsid w:val="00B77243"/>
    <w:rsid w:val="00B77C52"/>
    <w:rsid w:val="00B77D23"/>
    <w:rsid w:val="00B80E81"/>
    <w:rsid w:val="00B848D7"/>
    <w:rsid w:val="00B85613"/>
    <w:rsid w:val="00B87DD7"/>
    <w:rsid w:val="00B903AE"/>
    <w:rsid w:val="00B91041"/>
    <w:rsid w:val="00B92242"/>
    <w:rsid w:val="00B92D30"/>
    <w:rsid w:val="00B94AFA"/>
    <w:rsid w:val="00B96365"/>
    <w:rsid w:val="00BA074E"/>
    <w:rsid w:val="00BA0985"/>
    <w:rsid w:val="00BA131A"/>
    <w:rsid w:val="00BA1985"/>
    <w:rsid w:val="00BA3809"/>
    <w:rsid w:val="00BA3D9C"/>
    <w:rsid w:val="00BA5BD7"/>
    <w:rsid w:val="00BA6C33"/>
    <w:rsid w:val="00BA7E11"/>
    <w:rsid w:val="00BB21FE"/>
    <w:rsid w:val="00BB2252"/>
    <w:rsid w:val="00BB25E0"/>
    <w:rsid w:val="00BB2F74"/>
    <w:rsid w:val="00BB3207"/>
    <w:rsid w:val="00BB32F8"/>
    <w:rsid w:val="00BB3854"/>
    <w:rsid w:val="00BB4565"/>
    <w:rsid w:val="00BB4E7A"/>
    <w:rsid w:val="00BB5422"/>
    <w:rsid w:val="00BB5802"/>
    <w:rsid w:val="00BB626B"/>
    <w:rsid w:val="00BB64F4"/>
    <w:rsid w:val="00BB65AF"/>
    <w:rsid w:val="00BB68D9"/>
    <w:rsid w:val="00BB7C9C"/>
    <w:rsid w:val="00BB7CBF"/>
    <w:rsid w:val="00BC01D6"/>
    <w:rsid w:val="00BC0203"/>
    <w:rsid w:val="00BC0244"/>
    <w:rsid w:val="00BC0B4A"/>
    <w:rsid w:val="00BC145F"/>
    <w:rsid w:val="00BC186A"/>
    <w:rsid w:val="00BC1F0F"/>
    <w:rsid w:val="00BC2329"/>
    <w:rsid w:val="00BC2AEB"/>
    <w:rsid w:val="00BC4BFB"/>
    <w:rsid w:val="00BC5B8D"/>
    <w:rsid w:val="00BC5D94"/>
    <w:rsid w:val="00BC7376"/>
    <w:rsid w:val="00BC7F39"/>
    <w:rsid w:val="00BD1018"/>
    <w:rsid w:val="00BD2546"/>
    <w:rsid w:val="00BD2E8A"/>
    <w:rsid w:val="00BD3E8D"/>
    <w:rsid w:val="00BD59AB"/>
    <w:rsid w:val="00BD649F"/>
    <w:rsid w:val="00BD699C"/>
    <w:rsid w:val="00BD7E67"/>
    <w:rsid w:val="00BE0247"/>
    <w:rsid w:val="00BE0CFB"/>
    <w:rsid w:val="00BE192A"/>
    <w:rsid w:val="00BE1A87"/>
    <w:rsid w:val="00BE347F"/>
    <w:rsid w:val="00BE3C08"/>
    <w:rsid w:val="00BE439B"/>
    <w:rsid w:val="00BE6A91"/>
    <w:rsid w:val="00BE6D51"/>
    <w:rsid w:val="00BE7F0D"/>
    <w:rsid w:val="00BF0065"/>
    <w:rsid w:val="00BF1099"/>
    <w:rsid w:val="00BF1A58"/>
    <w:rsid w:val="00BF1DB9"/>
    <w:rsid w:val="00BF379F"/>
    <w:rsid w:val="00BF3E97"/>
    <w:rsid w:val="00BF6E81"/>
    <w:rsid w:val="00BF7403"/>
    <w:rsid w:val="00C002C9"/>
    <w:rsid w:val="00C00715"/>
    <w:rsid w:val="00C00C8C"/>
    <w:rsid w:val="00C00F2A"/>
    <w:rsid w:val="00C01628"/>
    <w:rsid w:val="00C022D1"/>
    <w:rsid w:val="00C02759"/>
    <w:rsid w:val="00C0545B"/>
    <w:rsid w:val="00C05942"/>
    <w:rsid w:val="00C059E6"/>
    <w:rsid w:val="00C070F2"/>
    <w:rsid w:val="00C1092E"/>
    <w:rsid w:val="00C1349C"/>
    <w:rsid w:val="00C13FBD"/>
    <w:rsid w:val="00C142EC"/>
    <w:rsid w:val="00C16FCD"/>
    <w:rsid w:val="00C20241"/>
    <w:rsid w:val="00C21231"/>
    <w:rsid w:val="00C216D5"/>
    <w:rsid w:val="00C22895"/>
    <w:rsid w:val="00C23281"/>
    <w:rsid w:val="00C23FB6"/>
    <w:rsid w:val="00C26B95"/>
    <w:rsid w:val="00C26D74"/>
    <w:rsid w:val="00C27710"/>
    <w:rsid w:val="00C318CA"/>
    <w:rsid w:val="00C31BA0"/>
    <w:rsid w:val="00C320B2"/>
    <w:rsid w:val="00C33055"/>
    <w:rsid w:val="00C344AA"/>
    <w:rsid w:val="00C345BC"/>
    <w:rsid w:val="00C35220"/>
    <w:rsid w:val="00C357EE"/>
    <w:rsid w:val="00C360A9"/>
    <w:rsid w:val="00C376F8"/>
    <w:rsid w:val="00C4085F"/>
    <w:rsid w:val="00C427D1"/>
    <w:rsid w:val="00C4341E"/>
    <w:rsid w:val="00C4345E"/>
    <w:rsid w:val="00C457B3"/>
    <w:rsid w:val="00C46810"/>
    <w:rsid w:val="00C46F60"/>
    <w:rsid w:val="00C4723D"/>
    <w:rsid w:val="00C47BBD"/>
    <w:rsid w:val="00C5045A"/>
    <w:rsid w:val="00C52475"/>
    <w:rsid w:val="00C5312E"/>
    <w:rsid w:val="00C569CD"/>
    <w:rsid w:val="00C632D4"/>
    <w:rsid w:val="00C64456"/>
    <w:rsid w:val="00C64B83"/>
    <w:rsid w:val="00C65097"/>
    <w:rsid w:val="00C65C72"/>
    <w:rsid w:val="00C66B16"/>
    <w:rsid w:val="00C705CA"/>
    <w:rsid w:val="00C708BB"/>
    <w:rsid w:val="00C74A29"/>
    <w:rsid w:val="00C74EF9"/>
    <w:rsid w:val="00C750A8"/>
    <w:rsid w:val="00C75B65"/>
    <w:rsid w:val="00C75DB4"/>
    <w:rsid w:val="00C77D1C"/>
    <w:rsid w:val="00C801B1"/>
    <w:rsid w:val="00C81533"/>
    <w:rsid w:val="00C82875"/>
    <w:rsid w:val="00C834A2"/>
    <w:rsid w:val="00C83591"/>
    <w:rsid w:val="00C83C10"/>
    <w:rsid w:val="00C859BD"/>
    <w:rsid w:val="00C865AA"/>
    <w:rsid w:val="00C866F0"/>
    <w:rsid w:val="00C87FDB"/>
    <w:rsid w:val="00C91BE2"/>
    <w:rsid w:val="00C924F8"/>
    <w:rsid w:val="00C9269B"/>
    <w:rsid w:val="00C92A55"/>
    <w:rsid w:val="00C93D30"/>
    <w:rsid w:val="00C9445A"/>
    <w:rsid w:val="00C94482"/>
    <w:rsid w:val="00C9520E"/>
    <w:rsid w:val="00C9593B"/>
    <w:rsid w:val="00C95BF2"/>
    <w:rsid w:val="00C965BD"/>
    <w:rsid w:val="00C96A62"/>
    <w:rsid w:val="00C96AD3"/>
    <w:rsid w:val="00C96AD9"/>
    <w:rsid w:val="00C976D2"/>
    <w:rsid w:val="00C979F8"/>
    <w:rsid w:val="00C97D3A"/>
    <w:rsid w:val="00CA021B"/>
    <w:rsid w:val="00CA1C8F"/>
    <w:rsid w:val="00CA202B"/>
    <w:rsid w:val="00CA4036"/>
    <w:rsid w:val="00CA5729"/>
    <w:rsid w:val="00CA5FAB"/>
    <w:rsid w:val="00CA61D2"/>
    <w:rsid w:val="00CA70BF"/>
    <w:rsid w:val="00CA7D93"/>
    <w:rsid w:val="00CB01A2"/>
    <w:rsid w:val="00CB1DC0"/>
    <w:rsid w:val="00CB2586"/>
    <w:rsid w:val="00CB3BAE"/>
    <w:rsid w:val="00CB584D"/>
    <w:rsid w:val="00CB6A8C"/>
    <w:rsid w:val="00CB6DA0"/>
    <w:rsid w:val="00CB7037"/>
    <w:rsid w:val="00CB7AC4"/>
    <w:rsid w:val="00CB7CC1"/>
    <w:rsid w:val="00CB7F09"/>
    <w:rsid w:val="00CC02ED"/>
    <w:rsid w:val="00CC081A"/>
    <w:rsid w:val="00CC2B22"/>
    <w:rsid w:val="00CC2FB3"/>
    <w:rsid w:val="00CC3AE4"/>
    <w:rsid w:val="00CC5EEA"/>
    <w:rsid w:val="00CC6F01"/>
    <w:rsid w:val="00CC7728"/>
    <w:rsid w:val="00CC7AD4"/>
    <w:rsid w:val="00CD0C07"/>
    <w:rsid w:val="00CD0C91"/>
    <w:rsid w:val="00CD19E5"/>
    <w:rsid w:val="00CD1C9A"/>
    <w:rsid w:val="00CD2643"/>
    <w:rsid w:val="00CD3407"/>
    <w:rsid w:val="00CD358B"/>
    <w:rsid w:val="00CD455B"/>
    <w:rsid w:val="00CD4A21"/>
    <w:rsid w:val="00CD5053"/>
    <w:rsid w:val="00CD69F4"/>
    <w:rsid w:val="00CD6E88"/>
    <w:rsid w:val="00CE0E21"/>
    <w:rsid w:val="00CE23D1"/>
    <w:rsid w:val="00CE3238"/>
    <w:rsid w:val="00CE3E4B"/>
    <w:rsid w:val="00CE4B8F"/>
    <w:rsid w:val="00CE4DFB"/>
    <w:rsid w:val="00CE6D34"/>
    <w:rsid w:val="00CF0469"/>
    <w:rsid w:val="00CF26D4"/>
    <w:rsid w:val="00CF341C"/>
    <w:rsid w:val="00CF6D5F"/>
    <w:rsid w:val="00CF6F18"/>
    <w:rsid w:val="00CF790F"/>
    <w:rsid w:val="00D01E77"/>
    <w:rsid w:val="00D02818"/>
    <w:rsid w:val="00D028D8"/>
    <w:rsid w:val="00D04366"/>
    <w:rsid w:val="00D04A7B"/>
    <w:rsid w:val="00D0561B"/>
    <w:rsid w:val="00D05C5D"/>
    <w:rsid w:val="00D06329"/>
    <w:rsid w:val="00D06C8C"/>
    <w:rsid w:val="00D11052"/>
    <w:rsid w:val="00D1194B"/>
    <w:rsid w:val="00D122B4"/>
    <w:rsid w:val="00D12D57"/>
    <w:rsid w:val="00D134FD"/>
    <w:rsid w:val="00D13BE2"/>
    <w:rsid w:val="00D14826"/>
    <w:rsid w:val="00D15C0F"/>
    <w:rsid w:val="00D15E50"/>
    <w:rsid w:val="00D1603C"/>
    <w:rsid w:val="00D20901"/>
    <w:rsid w:val="00D23E56"/>
    <w:rsid w:val="00D2432A"/>
    <w:rsid w:val="00D2433B"/>
    <w:rsid w:val="00D2470B"/>
    <w:rsid w:val="00D258A7"/>
    <w:rsid w:val="00D258C5"/>
    <w:rsid w:val="00D26412"/>
    <w:rsid w:val="00D26CCB"/>
    <w:rsid w:val="00D2749C"/>
    <w:rsid w:val="00D274C3"/>
    <w:rsid w:val="00D30784"/>
    <w:rsid w:val="00D327FB"/>
    <w:rsid w:val="00D32FCF"/>
    <w:rsid w:val="00D330FB"/>
    <w:rsid w:val="00D33806"/>
    <w:rsid w:val="00D36018"/>
    <w:rsid w:val="00D3655A"/>
    <w:rsid w:val="00D37618"/>
    <w:rsid w:val="00D40426"/>
    <w:rsid w:val="00D40666"/>
    <w:rsid w:val="00D413E8"/>
    <w:rsid w:val="00D4154C"/>
    <w:rsid w:val="00D415D5"/>
    <w:rsid w:val="00D41EF7"/>
    <w:rsid w:val="00D429C7"/>
    <w:rsid w:val="00D42EF5"/>
    <w:rsid w:val="00D43117"/>
    <w:rsid w:val="00D4325C"/>
    <w:rsid w:val="00D437A8"/>
    <w:rsid w:val="00D438B9"/>
    <w:rsid w:val="00D43D4C"/>
    <w:rsid w:val="00D46E63"/>
    <w:rsid w:val="00D5001D"/>
    <w:rsid w:val="00D51A3D"/>
    <w:rsid w:val="00D520A7"/>
    <w:rsid w:val="00D5240E"/>
    <w:rsid w:val="00D539CF"/>
    <w:rsid w:val="00D60211"/>
    <w:rsid w:val="00D61326"/>
    <w:rsid w:val="00D61714"/>
    <w:rsid w:val="00D620A3"/>
    <w:rsid w:val="00D63D69"/>
    <w:rsid w:val="00D65978"/>
    <w:rsid w:val="00D662B4"/>
    <w:rsid w:val="00D676FE"/>
    <w:rsid w:val="00D718D4"/>
    <w:rsid w:val="00D71972"/>
    <w:rsid w:val="00D719A5"/>
    <w:rsid w:val="00D722C4"/>
    <w:rsid w:val="00D727E2"/>
    <w:rsid w:val="00D73BEF"/>
    <w:rsid w:val="00D74082"/>
    <w:rsid w:val="00D743E5"/>
    <w:rsid w:val="00D75560"/>
    <w:rsid w:val="00D755DF"/>
    <w:rsid w:val="00D757C1"/>
    <w:rsid w:val="00D76059"/>
    <w:rsid w:val="00D76B29"/>
    <w:rsid w:val="00D77EEB"/>
    <w:rsid w:val="00D802A7"/>
    <w:rsid w:val="00D8064F"/>
    <w:rsid w:val="00D81203"/>
    <w:rsid w:val="00D81AEC"/>
    <w:rsid w:val="00D82A16"/>
    <w:rsid w:val="00D8334E"/>
    <w:rsid w:val="00D868B1"/>
    <w:rsid w:val="00D86ABC"/>
    <w:rsid w:val="00D870DB"/>
    <w:rsid w:val="00D901BA"/>
    <w:rsid w:val="00D9038A"/>
    <w:rsid w:val="00D90A03"/>
    <w:rsid w:val="00D90D9F"/>
    <w:rsid w:val="00D92CF5"/>
    <w:rsid w:val="00D92D53"/>
    <w:rsid w:val="00D93275"/>
    <w:rsid w:val="00D93769"/>
    <w:rsid w:val="00D94F66"/>
    <w:rsid w:val="00D9500F"/>
    <w:rsid w:val="00D97338"/>
    <w:rsid w:val="00DA0063"/>
    <w:rsid w:val="00DA2297"/>
    <w:rsid w:val="00DA2482"/>
    <w:rsid w:val="00DA35E1"/>
    <w:rsid w:val="00DA51B4"/>
    <w:rsid w:val="00DA5DCF"/>
    <w:rsid w:val="00DA6312"/>
    <w:rsid w:val="00DB3006"/>
    <w:rsid w:val="00DB6ADE"/>
    <w:rsid w:val="00DB6CC5"/>
    <w:rsid w:val="00DB7301"/>
    <w:rsid w:val="00DB7784"/>
    <w:rsid w:val="00DC09F4"/>
    <w:rsid w:val="00DC1105"/>
    <w:rsid w:val="00DC1E4D"/>
    <w:rsid w:val="00DC2067"/>
    <w:rsid w:val="00DC45D6"/>
    <w:rsid w:val="00DC47C3"/>
    <w:rsid w:val="00DC712D"/>
    <w:rsid w:val="00DD1110"/>
    <w:rsid w:val="00DD40F7"/>
    <w:rsid w:val="00DD5C6D"/>
    <w:rsid w:val="00DD6F1C"/>
    <w:rsid w:val="00DD7983"/>
    <w:rsid w:val="00DD7B9B"/>
    <w:rsid w:val="00DE14E6"/>
    <w:rsid w:val="00DE1B64"/>
    <w:rsid w:val="00DE2046"/>
    <w:rsid w:val="00DE2B62"/>
    <w:rsid w:val="00DE522D"/>
    <w:rsid w:val="00DE5404"/>
    <w:rsid w:val="00DE5A9C"/>
    <w:rsid w:val="00DE645B"/>
    <w:rsid w:val="00DE656B"/>
    <w:rsid w:val="00DE73E0"/>
    <w:rsid w:val="00DE7C6C"/>
    <w:rsid w:val="00DF3230"/>
    <w:rsid w:val="00DF3A26"/>
    <w:rsid w:val="00DF407E"/>
    <w:rsid w:val="00DF6077"/>
    <w:rsid w:val="00DF7690"/>
    <w:rsid w:val="00DF7EFD"/>
    <w:rsid w:val="00E026CB"/>
    <w:rsid w:val="00E03216"/>
    <w:rsid w:val="00E034F0"/>
    <w:rsid w:val="00E062FC"/>
    <w:rsid w:val="00E0784D"/>
    <w:rsid w:val="00E10AAD"/>
    <w:rsid w:val="00E138EE"/>
    <w:rsid w:val="00E13F8C"/>
    <w:rsid w:val="00E1440A"/>
    <w:rsid w:val="00E1698C"/>
    <w:rsid w:val="00E16D7A"/>
    <w:rsid w:val="00E17C25"/>
    <w:rsid w:val="00E2015E"/>
    <w:rsid w:val="00E20615"/>
    <w:rsid w:val="00E214EF"/>
    <w:rsid w:val="00E2189B"/>
    <w:rsid w:val="00E22314"/>
    <w:rsid w:val="00E22ABF"/>
    <w:rsid w:val="00E22B08"/>
    <w:rsid w:val="00E25939"/>
    <w:rsid w:val="00E25CE0"/>
    <w:rsid w:val="00E25FF3"/>
    <w:rsid w:val="00E26187"/>
    <w:rsid w:val="00E26367"/>
    <w:rsid w:val="00E26BF8"/>
    <w:rsid w:val="00E2737D"/>
    <w:rsid w:val="00E2751D"/>
    <w:rsid w:val="00E30395"/>
    <w:rsid w:val="00E309A7"/>
    <w:rsid w:val="00E31947"/>
    <w:rsid w:val="00E31A12"/>
    <w:rsid w:val="00E31C60"/>
    <w:rsid w:val="00E32546"/>
    <w:rsid w:val="00E326D9"/>
    <w:rsid w:val="00E32ABB"/>
    <w:rsid w:val="00E34205"/>
    <w:rsid w:val="00E355DD"/>
    <w:rsid w:val="00E357E8"/>
    <w:rsid w:val="00E36945"/>
    <w:rsid w:val="00E36C04"/>
    <w:rsid w:val="00E36D1C"/>
    <w:rsid w:val="00E3748E"/>
    <w:rsid w:val="00E3755E"/>
    <w:rsid w:val="00E375BA"/>
    <w:rsid w:val="00E41423"/>
    <w:rsid w:val="00E41881"/>
    <w:rsid w:val="00E424D8"/>
    <w:rsid w:val="00E43CFC"/>
    <w:rsid w:val="00E43FEF"/>
    <w:rsid w:val="00E45FE9"/>
    <w:rsid w:val="00E46BA8"/>
    <w:rsid w:val="00E50200"/>
    <w:rsid w:val="00E536FF"/>
    <w:rsid w:val="00E53A53"/>
    <w:rsid w:val="00E53CDF"/>
    <w:rsid w:val="00E55375"/>
    <w:rsid w:val="00E56142"/>
    <w:rsid w:val="00E5618E"/>
    <w:rsid w:val="00E56916"/>
    <w:rsid w:val="00E56A08"/>
    <w:rsid w:val="00E57F46"/>
    <w:rsid w:val="00E61408"/>
    <w:rsid w:val="00E62E2A"/>
    <w:rsid w:val="00E6325D"/>
    <w:rsid w:val="00E646E8"/>
    <w:rsid w:val="00E64786"/>
    <w:rsid w:val="00E647C6"/>
    <w:rsid w:val="00E6765E"/>
    <w:rsid w:val="00E7143D"/>
    <w:rsid w:val="00E71A08"/>
    <w:rsid w:val="00E7436B"/>
    <w:rsid w:val="00E74F87"/>
    <w:rsid w:val="00E77872"/>
    <w:rsid w:val="00E77AD6"/>
    <w:rsid w:val="00E80789"/>
    <w:rsid w:val="00E810E6"/>
    <w:rsid w:val="00E811AF"/>
    <w:rsid w:val="00E81C06"/>
    <w:rsid w:val="00E82025"/>
    <w:rsid w:val="00E84A00"/>
    <w:rsid w:val="00E86018"/>
    <w:rsid w:val="00E87724"/>
    <w:rsid w:val="00E9158A"/>
    <w:rsid w:val="00E930E7"/>
    <w:rsid w:val="00E93C49"/>
    <w:rsid w:val="00E93E01"/>
    <w:rsid w:val="00E94443"/>
    <w:rsid w:val="00E9486A"/>
    <w:rsid w:val="00E94A48"/>
    <w:rsid w:val="00E94FA6"/>
    <w:rsid w:val="00E9599F"/>
    <w:rsid w:val="00E959F6"/>
    <w:rsid w:val="00E9642D"/>
    <w:rsid w:val="00E96822"/>
    <w:rsid w:val="00E96A04"/>
    <w:rsid w:val="00E971BF"/>
    <w:rsid w:val="00E97AEC"/>
    <w:rsid w:val="00EA0B5A"/>
    <w:rsid w:val="00EA1D80"/>
    <w:rsid w:val="00EA2F27"/>
    <w:rsid w:val="00EA49BB"/>
    <w:rsid w:val="00EA4E8E"/>
    <w:rsid w:val="00EA5CE2"/>
    <w:rsid w:val="00EA5DD6"/>
    <w:rsid w:val="00EA6B0B"/>
    <w:rsid w:val="00EA6F53"/>
    <w:rsid w:val="00EA7CAC"/>
    <w:rsid w:val="00EA7D27"/>
    <w:rsid w:val="00EB0789"/>
    <w:rsid w:val="00EB14F4"/>
    <w:rsid w:val="00EB347E"/>
    <w:rsid w:val="00EB351D"/>
    <w:rsid w:val="00EB563A"/>
    <w:rsid w:val="00EC04D9"/>
    <w:rsid w:val="00EC11E3"/>
    <w:rsid w:val="00EC1633"/>
    <w:rsid w:val="00EC35E7"/>
    <w:rsid w:val="00EC38FB"/>
    <w:rsid w:val="00EC5C23"/>
    <w:rsid w:val="00EC63B4"/>
    <w:rsid w:val="00EC6AC7"/>
    <w:rsid w:val="00EC7C67"/>
    <w:rsid w:val="00ED27BE"/>
    <w:rsid w:val="00ED5758"/>
    <w:rsid w:val="00ED5BEA"/>
    <w:rsid w:val="00ED5D1F"/>
    <w:rsid w:val="00ED64D8"/>
    <w:rsid w:val="00ED7E9D"/>
    <w:rsid w:val="00EE0BB2"/>
    <w:rsid w:val="00EE0BDE"/>
    <w:rsid w:val="00EE10B3"/>
    <w:rsid w:val="00EE29DB"/>
    <w:rsid w:val="00EE4A80"/>
    <w:rsid w:val="00EE5A04"/>
    <w:rsid w:val="00EE5B61"/>
    <w:rsid w:val="00EE5D3C"/>
    <w:rsid w:val="00EF2448"/>
    <w:rsid w:val="00EF347D"/>
    <w:rsid w:val="00EF3769"/>
    <w:rsid w:val="00EF44EB"/>
    <w:rsid w:val="00EF5872"/>
    <w:rsid w:val="00EF599D"/>
    <w:rsid w:val="00EF68AC"/>
    <w:rsid w:val="00EF7AF7"/>
    <w:rsid w:val="00F008B0"/>
    <w:rsid w:val="00F00E19"/>
    <w:rsid w:val="00F10AE7"/>
    <w:rsid w:val="00F10FD8"/>
    <w:rsid w:val="00F11B53"/>
    <w:rsid w:val="00F12D96"/>
    <w:rsid w:val="00F144C5"/>
    <w:rsid w:val="00F16010"/>
    <w:rsid w:val="00F16509"/>
    <w:rsid w:val="00F17AAB"/>
    <w:rsid w:val="00F20004"/>
    <w:rsid w:val="00F2207D"/>
    <w:rsid w:val="00F22ED0"/>
    <w:rsid w:val="00F24034"/>
    <w:rsid w:val="00F2436F"/>
    <w:rsid w:val="00F26892"/>
    <w:rsid w:val="00F26903"/>
    <w:rsid w:val="00F30DD0"/>
    <w:rsid w:val="00F324AC"/>
    <w:rsid w:val="00F32549"/>
    <w:rsid w:val="00F32834"/>
    <w:rsid w:val="00F33EA8"/>
    <w:rsid w:val="00F34C42"/>
    <w:rsid w:val="00F358A2"/>
    <w:rsid w:val="00F35E1F"/>
    <w:rsid w:val="00F366FD"/>
    <w:rsid w:val="00F36C80"/>
    <w:rsid w:val="00F37D16"/>
    <w:rsid w:val="00F37E78"/>
    <w:rsid w:val="00F4047E"/>
    <w:rsid w:val="00F410D8"/>
    <w:rsid w:val="00F415B8"/>
    <w:rsid w:val="00F42314"/>
    <w:rsid w:val="00F4255B"/>
    <w:rsid w:val="00F42803"/>
    <w:rsid w:val="00F4295A"/>
    <w:rsid w:val="00F42D88"/>
    <w:rsid w:val="00F430BA"/>
    <w:rsid w:val="00F43BB6"/>
    <w:rsid w:val="00F46217"/>
    <w:rsid w:val="00F47E83"/>
    <w:rsid w:val="00F5001E"/>
    <w:rsid w:val="00F52535"/>
    <w:rsid w:val="00F52741"/>
    <w:rsid w:val="00F530F2"/>
    <w:rsid w:val="00F536D7"/>
    <w:rsid w:val="00F53E57"/>
    <w:rsid w:val="00F53F82"/>
    <w:rsid w:val="00F54C67"/>
    <w:rsid w:val="00F55B41"/>
    <w:rsid w:val="00F55F02"/>
    <w:rsid w:val="00F57B58"/>
    <w:rsid w:val="00F659DF"/>
    <w:rsid w:val="00F66CD4"/>
    <w:rsid w:val="00F6741B"/>
    <w:rsid w:val="00F674F8"/>
    <w:rsid w:val="00F70BBD"/>
    <w:rsid w:val="00F72967"/>
    <w:rsid w:val="00F73613"/>
    <w:rsid w:val="00F74C02"/>
    <w:rsid w:val="00F75460"/>
    <w:rsid w:val="00F759E1"/>
    <w:rsid w:val="00F75B42"/>
    <w:rsid w:val="00F76400"/>
    <w:rsid w:val="00F77D86"/>
    <w:rsid w:val="00F77EA2"/>
    <w:rsid w:val="00F81584"/>
    <w:rsid w:val="00F817E8"/>
    <w:rsid w:val="00F81AB6"/>
    <w:rsid w:val="00F83652"/>
    <w:rsid w:val="00F85CF0"/>
    <w:rsid w:val="00F86D1D"/>
    <w:rsid w:val="00F87CA0"/>
    <w:rsid w:val="00F87F8F"/>
    <w:rsid w:val="00F906A2"/>
    <w:rsid w:val="00F90BE6"/>
    <w:rsid w:val="00F91D4E"/>
    <w:rsid w:val="00F91E19"/>
    <w:rsid w:val="00F9361C"/>
    <w:rsid w:val="00F93A06"/>
    <w:rsid w:val="00F93DCC"/>
    <w:rsid w:val="00F947AC"/>
    <w:rsid w:val="00F957F6"/>
    <w:rsid w:val="00F959FE"/>
    <w:rsid w:val="00F96474"/>
    <w:rsid w:val="00F970B5"/>
    <w:rsid w:val="00FA1BCB"/>
    <w:rsid w:val="00FA35D2"/>
    <w:rsid w:val="00FA5479"/>
    <w:rsid w:val="00FA5853"/>
    <w:rsid w:val="00FA79CB"/>
    <w:rsid w:val="00FA7CAB"/>
    <w:rsid w:val="00FB0F86"/>
    <w:rsid w:val="00FB1094"/>
    <w:rsid w:val="00FB266E"/>
    <w:rsid w:val="00FB2746"/>
    <w:rsid w:val="00FB2A9A"/>
    <w:rsid w:val="00FB2C65"/>
    <w:rsid w:val="00FB4434"/>
    <w:rsid w:val="00FB5785"/>
    <w:rsid w:val="00FB630C"/>
    <w:rsid w:val="00FB63EF"/>
    <w:rsid w:val="00FB7669"/>
    <w:rsid w:val="00FB7A68"/>
    <w:rsid w:val="00FC00DB"/>
    <w:rsid w:val="00FC1760"/>
    <w:rsid w:val="00FC4D22"/>
    <w:rsid w:val="00FC510F"/>
    <w:rsid w:val="00FC7642"/>
    <w:rsid w:val="00FC7C22"/>
    <w:rsid w:val="00FD0314"/>
    <w:rsid w:val="00FD04D6"/>
    <w:rsid w:val="00FD24ED"/>
    <w:rsid w:val="00FD33E7"/>
    <w:rsid w:val="00FD6D3F"/>
    <w:rsid w:val="00FD7CDA"/>
    <w:rsid w:val="00FE03FB"/>
    <w:rsid w:val="00FE641C"/>
    <w:rsid w:val="00FE7AAB"/>
    <w:rsid w:val="00FE7EBD"/>
    <w:rsid w:val="00FF2D51"/>
    <w:rsid w:val="00FF5196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5E916BF-3B96-45A0-A763-AB8396A8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F93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75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1D44A9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1D44A9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Header">
    <w:name w:val="header"/>
    <w:basedOn w:val="Normal"/>
    <w:link w:val="HeaderChar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DB4"/>
  </w:style>
  <w:style w:type="paragraph" w:styleId="Footer">
    <w:name w:val="footer"/>
    <w:basedOn w:val="Normal"/>
    <w:link w:val="FooterChar"/>
    <w:uiPriority w:val="99"/>
    <w:unhideWhenUsed/>
    <w:rsid w:val="00677D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DB4"/>
  </w:style>
  <w:style w:type="table" w:styleId="TableGrid">
    <w:name w:val="Table Grid"/>
    <w:basedOn w:val="TableNormal"/>
    <w:uiPriority w:val="59"/>
    <w:rsid w:val="00375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E6FE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B37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AB3720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val="x-none" w:eastAsia="x-none"/>
    </w:rPr>
  </w:style>
  <w:style w:type="table" w:customStyle="1" w:styleId="TableGrid1">
    <w:name w:val="Table Grid1"/>
    <w:basedOn w:val="TableNormal"/>
    <w:next w:val="TableGrid"/>
    <w:uiPriority w:val="59"/>
    <w:rsid w:val="006C7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1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7.png@01D95748.5FA5E63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>
                <a:latin typeface="Simplified Arabic" pitchFamily="18" charset="-78"/>
                <a:cs typeface="Simplified Arabic" pitchFamily="18" charset="-78"/>
              </a:defRPr>
            </a:pP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الصادرات والواردات </a:t>
            </a:r>
            <a:r>
              <a:rPr lang="ar-AE" sz="800" baseline="0">
                <a:latin typeface="Simplified Arabic" pitchFamily="18" charset="-78"/>
                <a:cs typeface="Simplified Arabic" pitchFamily="18" charset="-78"/>
              </a:rPr>
              <a:t>لشهر</a:t>
            </a:r>
            <a:r>
              <a:rPr lang="ar-SA" sz="800" baseline="0">
                <a:latin typeface="Simplified Arabic" pitchFamily="18" charset="-78"/>
                <a:cs typeface="Simplified Arabic" pitchFamily="18" charset="-78"/>
              </a:rPr>
              <a:t> حزيران</a:t>
            </a:r>
            <a:r>
              <a:rPr lang="ar-JO" sz="800" baseline="0">
                <a:latin typeface="Simplified Arabic" pitchFamily="18" charset="-78"/>
                <a:cs typeface="Simplified Arabic" pitchFamily="18" charset="-78"/>
              </a:rPr>
              <a:t> 2013-2023</a:t>
            </a:r>
            <a:endParaRPr lang="en-GB" sz="800">
              <a:latin typeface="Simplified Arabic" pitchFamily="18" charset="-78"/>
              <a:cs typeface="Simplified Arabic" pitchFamily="18" charset="-78"/>
            </a:endParaRPr>
          </a:p>
        </c:rich>
      </c:tx>
      <c:layout>
        <c:manualLayout>
          <c:xMode val="edge"/>
          <c:yMode val="edge"/>
          <c:x val="0.25616529544532629"/>
          <c:y val="7.278865061481463E-3"/>
        </c:manualLayout>
      </c:layout>
      <c:overlay val="1"/>
    </c:title>
    <c:autoTitleDeleted val="0"/>
    <c:plotArea>
      <c:layout>
        <c:manualLayout>
          <c:layoutTarget val="inner"/>
          <c:xMode val="edge"/>
          <c:yMode val="edge"/>
          <c:x val="0.17180072912224498"/>
          <c:y val="0.11556333236123265"/>
          <c:w val="0.80108081191558422"/>
          <c:h val="0.6350897248954992"/>
        </c:manualLayout>
      </c:layout>
      <c:lineChart>
        <c:grouping val="standard"/>
        <c:varyColors val="0"/>
        <c:ser>
          <c:idx val="1"/>
          <c:order val="0"/>
          <c:tx>
            <c:strRef>
              <c:f>Sheet1!$B$1</c:f>
              <c:strCache>
                <c:ptCount val="1"/>
                <c:pt idx="0">
                  <c:v>واردات</c:v>
                </c:pt>
              </c:strCache>
            </c:strRef>
          </c:tx>
          <c:spPr>
            <a:ln>
              <a:solidFill>
                <a:schemeClr val="tx2"/>
              </a:solidFill>
            </a:ln>
          </c:spPr>
          <c:marker>
            <c:symbol val="diamond"/>
            <c:size val="7"/>
            <c:spPr>
              <a:solidFill>
                <a:schemeClr val="tx2"/>
              </a:solidFill>
              <a:ln>
                <a:solidFill>
                  <a:schemeClr val="tx2"/>
                </a:solidFill>
              </a:ln>
            </c:spPr>
          </c:marker>
          <c:dLbls>
            <c:dLbl>
              <c:idx val="0"/>
              <c:layout>
                <c:manualLayout>
                  <c:x val="-3.7073615009480303E-2"/>
                  <c:y val="-6.33000874890638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E80-4421-AA9E-A20C272E6978}"/>
                </c:ext>
              </c:extLst>
            </c:dLbl>
            <c:dLbl>
              <c:idx val="10"/>
              <c:layout>
                <c:manualLayout>
                  <c:x val="0"/>
                  <c:y val="-3.3771556333236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E80-4421-AA9E-A20C272E69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حزيران 13</c:v>
                </c:pt>
                <c:pt idx="1">
                  <c:v>حزيران 14</c:v>
                </c:pt>
                <c:pt idx="2">
                  <c:v>حزيران 15</c:v>
                </c:pt>
                <c:pt idx="3">
                  <c:v>حزيران 16</c:v>
                </c:pt>
                <c:pt idx="4">
                  <c:v>حزيران 17</c:v>
                </c:pt>
                <c:pt idx="5">
                  <c:v>حزيران 18</c:v>
                </c:pt>
                <c:pt idx="6">
                  <c:v>حزيران 19</c:v>
                </c:pt>
                <c:pt idx="7">
                  <c:v>حزيران 20</c:v>
                </c:pt>
                <c:pt idx="8">
                  <c:v>حزيران 21</c:v>
                </c:pt>
                <c:pt idx="9">
                  <c:v>حزيران 22</c:v>
                </c:pt>
                <c:pt idx="10">
                  <c:v>حزيران 23</c:v>
                </c:pt>
              </c:strCache>
            </c:strRef>
          </c:cat>
          <c:val>
            <c:numRef>
              <c:f>Sheet1!$B$2:$B$12</c:f>
              <c:numCache>
                <c:formatCode>#,##0.0</c:formatCode>
                <c:ptCount val="11"/>
                <c:pt idx="0">
                  <c:v>389.1</c:v>
                </c:pt>
                <c:pt idx="1">
                  <c:v>460</c:v>
                </c:pt>
                <c:pt idx="2">
                  <c:v>444.8</c:v>
                </c:pt>
                <c:pt idx="3">
                  <c:v>436.1</c:v>
                </c:pt>
                <c:pt idx="4" formatCode="0.0">
                  <c:v>456.6</c:v>
                </c:pt>
                <c:pt idx="5" formatCode="0.0">
                  <c:v>440.8</c:v>
                </c:pt>
                <c:pt idx="6" formatCode="0.0">
                  <c:v>450.4</c:v>
                </c:pt>
                <c:pt idx="7">
                  <c:v>393.1</c:v>
                </c:pt>
                <c:pt idx="8">
                  <c:v>544.5</c:v>
                </c:pt>
                <c:pt idx="9">
                  <c:v>652.5</c:v>
                </c:pt>
                <c:pt idx="10" formatCode="0">
                  <c:v>678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E80-4421-AA9E-A20C272E6978}"/>
            </c:ext>
          </c:extLst>
        </c:ser>
        <c:ser>
          <c:idx val="0"/>
          <c:order val="1"/>
          <c:tx>
            <c:strRef>
              <c:f>Sheet1!$C$1</c:f>
              <c:strCache>
                <c:ptCount val="1"/>
                <c:pt idx="0">
                  <c:v>صادرات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triangle"/>
            <c:size val="7"/>
            <c:spPr>
              <a:solidFill>
                <a:schemeClr val="accent2"/>
              </a:solidFill>
              <a:ln>
                <a:solidFill>
                  <a:srgbClr val="FF0000"/>
                </a:solidFill>
              </a:ln>
            </c:spPr>
          </c:marker>
          <c:dLbls>
            <c:dLbl>
              <c:idx val="0"/>
              <c:layout>
                <c:manualLayout>
                  <c:x val="-3.3023725076188594E-2"/>
                  <c:y val="-4.30107526881720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E80-4421-AA9E-A20C272E6978}"/>
                </c:ext>
              </c:extLst>
            </c:dLbl>
            <c:dLbl>
              <c:idx val="10"/>
              <c:layout>
                <c:manualLayout>
                  <c:x val="-1.513569914436501E-16"/>
                  <c:y val="-3.01075268817204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E80-4421-AA9E-A20C272E69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حزيران 13</c:v>
                </c:pt>
                <c:pt idx="1">
                  <c:v>حزيران 14</c:v>
                </c:pt>
                <c:pt idx="2">
                  <c:v>حزيران 15</c:v>
                </c:pt>
                <c:pt idx="3">
                  <c:v>حزيران 16</c:v>
                </c:pt>
                <c:pt idx="4">
                  <c:v>حزيران 17</c:v>
                </c:pt>
                <c:pt idx="5">
                  <c:v>حزيران 18</c:v>
                </c:pt>
                <c:pt idx="6">
                  <c:v>حزيران 19</c:v>
                </c:pt>
                <c:pt idx="7">
                  <c:v>حزيران 20</c:v>
                </c:pt>
                <c:pt idx="8">
                  <c:v>حزيران 21</c:v>
                </c:pt>
                <c:pt idx="9">
                  <c:v>حزيران 22</c:v>
                </c:pt>
                <c:pt idx="10">
                  <c:v>حزيران 23</c:v>
                </c:pt>
              </c:strCache>
            </c:strRef>
          </c:cat>
          <c:val>
            <c:numRef>
              <c:f>Sheet1!$C$2:$C$12</c:f>
              <c:numCache>
                <c:formatCode>#,##0.0</c:formatCode>
                <c:ptCount val="11"/>
                <c:pt idx="0">
                  <c:v>71.099999999999994</c:v>
                </c:pt>
                <c:pt idx="1">
                  <c:v>74.5</c:v>
                </c:pt>
                <c:pt idx="2">
                  <c:v>86.1</c:v>
                </c:pt>
                <c:pt idx="3">
                  <c:v>77.7</c:v>
                </c:pt>
                <c:pt idx="4" formatCode="0.0">
                  <c:v>88.8</c:v>
                </c:pt>
                <c:pt idx="5" formatCode="0.0">
                  <c:v>81.3</c:v>
                </c:pt>
                <c:pt idx="6" formatCode="0.0">
                  <c:v>78.3</c:v>
                </c:pt>
                <c:pt idx="7">
                  <c:v>98.2</c:v>
                </c:pt>
                <c:pt idx="8">
                  <c:v>124.8</c:v>
                </c:pt>
                <c:pt idx="9">
                  <c:v>131.6</c:v>
                </c:pt>
                <c:pt idx="10" formatCode="General">
                  <c:v>130.6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E80-4421-AA9E-A20C272E69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8836864"/>
        <c:axId val="100191232"/>
      </c:lineChart>
      <c:catAx>
        <c:axId val="988368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100191232"/>
        <c:crosses val="autoZero"/>
        <c:auto val="1"/>
        <c:lblAlgn val="ctr"/>
        <c:lblOffset val="100"/>
        <c:noMultiLvlLbl val="0"/>
      </c:catAx>
      <c:valAx>
        <c:axId val="100191232"/>
        <c:scaling>
          <c:orientation val="minMax"/>
          <c:max val="700"/>
          <c:min val="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ar-AE" sz="800">
                    <a:latin typeface="Simplified Arabic" pitchFamily="18" charset="-78"/>
                    <a:cs typeface="Simplified Arabic" pitchFamily="18" charset="-78"/>
                  </a:rPr>
                  <a:t>القيمة</a:t>
                </a:r>
                <a:r>
                  <a:rPr lang="ar-AE" sz="800" baseline="0">
                    <a:latin typeface="Simplified Arabic" pitchFamily="18" charset="-78"/>
                    <a:cs typeface="Simplified Arabic" pitchFamily="18" charset="-78"/>
                  </a:rPr>
                  <a:t> بالمليون دولار أمريكي</a:t>
                </a:r>
                <a:endParaRPr lang="en-GB" sz="800">
                  <a:latin typeface="Simplified Arabic" pitchFamily="18" charset="-78"/>
                  <a:cs typeface="Simplified Arabic" pitchFamily="18" charset="-78"/>
                </a:endParaRPr>
              </a:p>
            </c:rich>
          </c:tx>
          <c:layout>
            <c:manualLayout>
              <c:xMode val="edge"/>
              <c:yMode val="edge"/>
              <c:x val="2.8388702245613308E-3"/>
              <c:y val="0.27565416905668255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8836864"/>
        <c:crosses val="autoZero"/>
        <c:crossBetween val="midCat"/>
        <c:majorUnit val="100"/>
      </c:valAx>
    </c:plotArea>
    <c:legend>
      <c:legendPos val="r"/>
      <c:layout>
        <c:manualLayout>
          <c:xMode val="edge"/>
          <c:yMode val="edge"/>
          <c:x val="0.25327181906119012"/>
          <c:y val="0.94858521717043431"/>
          <c:w val="0.59173485017842864"/>
          <c:h val="5.0716306755274013E-2"/>
        </c:manualLayout>
      </c:layout>
      <c:overlay val="0"/>
      <c:txPr>
        <a:bodyPr/>
        <a:lstStyle/>
        <a:p>
          <a:pPr>
            <a:defRPr sz="800" b="1">
              <a:latin typeface="Simplified Arabic" pitchFamily="18" charset="-78"/>
              <a:cs typeface="Simplified Arabic" pitchFamily="18" charset="-78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32120-4B64-4AF7-B86F-51BA61A13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4</cp:revision>
  <cp:lastPrinted>2023-06-18T06:08:00Z</cp:lastPrinted>
  <dcterms:created xsi:type="dcterms:W3CDTF">2023-08-21T06:40:00Z</dcterms:created>
  <dcterms:modified xsi:type="dcterms:W3CDTF">2023-08-21T07:06:00Z</dcterms:modified>
</cp:coreProperties>
</file>