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1" w:rsidRPr="00DA7C46" w:rsidRDefault="00E51C2F" w:rsidP="00DA7C46">
      <w:pPr>
        <w:spacing w:after="0" w:line="240" w:lineRule="auto"/>
        <w:ind w:left="2033" w:hanging="2033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DA7C46">
        <w:rPr>
          <w:rFonts w:cs="Simplified Arabic" w:hint="cs"/>
          <w:b/>
          <w:bCs/>
          <w:sz w:val="30"/>
          <w:szCs w:val="30"/>
          <w:rtl/>
        </w:rPr>
        <w:t xml:space="preserve">الإحصاء الفلسطيني: </w:t>
      </w:r>
      <w:r w:rsidR="00E901F1" w:rsidRPr="00DA7C46">
        <w:rPr>
          <w:rFonts w:cs="Simplified Arabic" w:hint="cs"/>
          <w:b/>
          <w:bCs/>
          <w:sz w:val="30"/>
          <w:szCs w:val="30"/>
          <w:rtl/>
        </w:rPr>
        <w:t xml:space="preserve">انخفاض </w:t>
      </w:r>
      <w:r w:rsidR="00B6433A" w:rsidRPr="00DA7C46">
        <w:rPr>
          <w:rFonts w:cs="Simplified Arabic" w:hint="cs"/>
          <w:b/>
          <w:bCs/>
          <w:sz w:val="30"/>
          <w:szCs w:val="30"/>
          <w:rtl/>
        </w:rPr>
        <w:t>الصادرات و</w:t>
      </w:r>
      <w:r w:rsidR="00E901F1" w:rsidRPr="00DA7C46">
        <w:rPr>
          <w:rFonts w:cs="Simplified Arabic" w:hint="cs"/>
          <w:b/>
          <w:bCs/>
          <w:sz w:val="30"/>
          <w:szCs w:val="30"/>
          <w:rtl/>
        </w:rPr>
        <w:t xml:space="preserve">الواردات السلعية المرصودة* خلال شهر </w:t>
      </w:r>
      <w:r w:rsidR="00C437A8" w:rsidRPr="00DA7C46">
        <w:rPr>
          <w:rFonts w:cs="Simplified Arabic" w:hint="cs"/>
          <w:b/>
          <w:bCs/>
          <w:sz w:val="30"/>
          <w:szCs w:val="30"/>
          <w:rtl/>
        </w:rPr>
        <w:t>أيار</w:t>
      </w:r>
      <w:r w:rsidR="002932C0" w:rsidRPr="00DA7C46">
        <w:rPr>
          <w:rFonts w:cs="Simplified Arabic" w:hint="cs"/>
          <w:b/>
          <w:bCs/>
          <w:sz w:val="30"/>
          <w:szCs w:val="30"/>
          <w:rtl/>
        </w:rPr>
        <w:t>،</w:t>
      </w:r>
      <w:r w:rsidR="006C60A1" w:rsidRPr="00DA7C46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2932C0" w:rsidRPr="00DA7C46">
        <w:rPr>
          <w:rFonts w:cs="Simplified Arabic" w:hint="cs"/>
          <w:b/>
          <w:bCs/>
          <w:sz w:val="30"/>
          <w:szCs w:val="30"/>
          <w:rtl/>
        </w:rPr>
        <w:t>05/</w:t>
      </w:r>
      <w:r w:rsidR="008A6F30" w:rsidRPr="00DA7C46">
        <w:rPr>
          <w:rFonts w:ascii="Simplified Arabic" w:hAnsi="Simplified Arabic" w:cs="Simplified Arabic"/>
          <w:b/>
          <w:bCs/>
          <w:sz w:val="30"/>
          <w:szCs w:val="30"/>
        </w:rPr>
        <w:t>2024</w:t>
      </w:r>
      <w:r w:rsidR="00E901F1" w:rsidRPr="00DA7C4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مقارنة مع </w:t>
      </w:r>
      <w:r w:rsidR="00394383" w:rsidRPr="00DA7C4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شهر </w:t>
      </w:r>
      <w:r w:rsidR="00C437A8" w:rsidRPr="00DA7C4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أيار</w:t>
      </w:r>
      <w:r w:rsidR="00394383" w:rsidRPr="00DA7C4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من عام 2023</w:t>
      </w:r>
      <w:r w:rsidR="00E901F1" w:rsidRPr="00DA7C4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</w:p>
    <w:p w:rsidR="00E46BA8" w:rsidRPr="00D948E0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E46BA8" w:rsidRPr="00DA7C46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DA7C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D839BF" w:rsidRPr="00DA7C46" w:rsidRDefault="00D839BF" w:rsidP="00C437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DA7C4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125.9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DA7C46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839BF" w:rsidRPr="00DA7C46" w:rsidRDefault="00D839BF" w:rsidP="00C437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A7C4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،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="00636145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5020F" w:rsidRPr="00DA7C4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020F" w:rsidRPr="00DA7C4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DA7C46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774426" w:rsidRPr="00DA7C46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7C46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DA7C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DA7C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D839BF" w:rsidRPr="00DA7C46" w:rsidRDefault="00D839BF" w:rsidP="00C437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A7C4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394383" w:rsidRPr="00DA7C4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545.1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DA7C46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D839BF" w:rsidRDefault="00D839BF" w:rsidP="00C437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65C62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65C62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65C62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="00D33BD6" w:rsidRPr="00DA7C46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. كما انخفضت الواردات من باقي دول العالم بنسبة </w:t>
      </w:r>
      <w:r w:rsidR="00E5020F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249A7" w:rsidRPr="00DA7C4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65C62"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D33BD6" w:rsidRPr="00DA7C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DA7C46" w:rsidRPr="00DA7C46" w:rsidRDefault="00DA7C46" w:rsidP="00C437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352AA" w:rsidRPr="00D948E0" w:rsidRDefault="00612F8C" w:rsidP="00E51C2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noProof/>
        </w:rPr>
        <w:drawing>
          <wp:inline distT="0" distB="0" distL="0" distR="0" wp14:anchorId="48513AF6" wp14:editId="03D71FA6">
            <wp:extent cx="3027045" cy="24669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7C46" w:rsidRDefault="00DA7C46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DA7C46">
      <w:pPr>
        <w:tabs>
          <w:tab w:val="left" w:pos="1795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DA7C46" w:rsidRDefault="00DA7C46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</w:p>
    <w:p w:rsidR="00544C2B" w:rsidRPr="00DA7C46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A7C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259DF" w:rsidRPr="00DA7C46" w:rsidRDefault="00B2280D" w:rsidP="00F259D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%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Pr="00DA7C46">
        <w:rPr>
          <w:rFonts w:ascii="Simplified Arabic" w:hAnsi="Simplified Arabic" w:cs="Simplified Arabic"/>
          <w:sz w:val="26"/>
          <w:szCs w:val="26"/>
        </w:rPr>
        <w:t>202</w:t>
      </w:r>
      <w:r w:rsidR="00D33BD6" w:rsidRPr="00DA7C46">
        <w:rPr>
          <w:rFonts w:ascii="Simplified Arabic" w:hAnsi="Simplified Arabic" w:cs="Simplified Arabic"/>
          <w:sz w:val="26"/>
          <w:szCs w:val="26"/>
        </w:rPr>
        <w:t>4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مع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DA7C46">
        <w:rPr>
          <w:rFonts w:ascii="Simplified Arabic" w:hAnsi="Simplified Arabic" w:cs="Simplified Arabic"/>
          <w:sz w:val="26"/>
          <w:szCs w:val="26"/>
        </w:rPr>
        <w:t xml:space="preserve">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A7C4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DA7C4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C437A8" w:rsidRPr="00DA7C46">
        <w:rPr>
          <w:rFonts w:ascii="Simplified Arabic" w:hAnsi="Simplified Arabic" w:cs="Simplified Arabic" w:hint="cs"/>
          <w:sz w:val="26"/>
          <w:szCs w:val="26"/>
          <w:rtl/>
        </w:rPr>
        <w:t>419.2</w:t>
      </w:r>
      <w:r w:rsidRPr="00DA7C46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A7C46" w:rsidRDefault="00DA7C46" w:rsidP="00F259DF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A7C46" w:rsidRPr="00D948E0" w:rsidRDefault="00DA7C46" w:rsidP="00F259DF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26D6B" w:rsidRPr="00DA7C46" w:rsidRDefault="00626D6B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6B1732" w:rsidRDefault="00674CC0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A7C46" w:rsidRPr="002932C0" w:rsidRDefault="00DA7C46" w:rsidP="00DA7C46">
      <w:pPr>
        <w:pStyle w:val="Footer"/>
        <w:rPr>
          <w:rFonts w:cs="Simplified Arabic"/>
          <w:b/>
          <w:bCs/>
          <w:sz w:val="18"/>
          <w:szCs w:val="18"/>
          <w:rtl/>
        </w:rPr>
      </w:pPr>
      <w:r w:rsidRPr="002932C0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p w:rsidR="00DA7C46" w:rsidRPr="00D948E0" w:rsidRDefault="00DA7C46" w:rsidP="00674C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3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E51C2F" w:rsidRPr="00D948E0" w:rsidTr="00CB0FB3">
        <w:trPr>
          <w:trHeight w:val="4353"/>
        </w:trPr>
        <w:tc>
          <w:tcPr>
            <w:tcW w:w="236" w:type="dxa"/>
          </w:tcPr>
          <w:p w:rsidR="00E51C2F" w:rsidRPr="00D948E0" w:rsidRDefault="00E51C2F" w:rsidP="00CB0FB3">
            <w:pPr>
              <w:spacing w:after="0" w:line="240" w:lineRule="auto"/>
              <w:jc w:val="lowKashida"/>
              <w:rPr>
                <w:rFonts w:cs="Simplified Arabic"/>
                <w:sz w:val="20"/>
                <w:szCs w:val="20"/>
                <w:rtl/>
              </w:rPr>
            </w:pPr>
          </w:p>
        </w:tc>
      </w:tr>
    </w:tbl>
    <w:p w:rsidR="00DA7C46" w:rsidRPr="00D948E0" w:rsidRDefault="00DA7C46" w:rsidP="00DA7C46">
      <w:pPr>
        <w:spacing w:after="0"/>
        <w:rPr>
          <w:sz w:val="23"/>
          <w:szCs w:val="23"/>
        </w:rPr>
      </w:pPr>
    </w:p>
    <w:sectPr w:rsidR="00DA7C46" w:rsidRPr="00D948E0" w:rsidSect="00E51C2F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EF" w:rsidRDefault="00893FEF" w:rsidP="00677DB4">
      <w:pPr>
        <w:spacing w:after="0" w:line="240" w:lineRule="auto"/>
      </w:pPr>
      <w:r>
        <w:separator/>
      </w:r>
    </w:p>
  </w:endnote>
  <w:endnote w:type="continuationSeparator" w:id="0">
    <w:p w:rsidR="00893FEF" w:rsidRDefault="00893FEF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EF" w:rsidRDefault="00893FEF" w:rsidP="00677DB4">
      <w:pPr>
        <w:spacing w:after="0" w:line="240" w:lineRule="auto"/>
      </w:pPr>
      <w:r>
        <w:separator/>
      </w:r>
    </w:p>
  </w:footnote>
  <w:footnote w:type="continuationSeparator" w:id="0">
    <w:p w:rsidR="00893FEF" w:rsidRDefault="00893FEF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4763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2C0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0A1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3FEF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A7C46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1C2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61067A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5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أيار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6811477860421653E-2"/>
                  <c:y val="5.6639811915402419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459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24-402F-8EE0-49C833C73A01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24-402F-8EE0-49C833C73A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14</c:v>
                </c:pt>
                <c:pt idx="1">
                  <c:v>أيار 15</c:v>
                </c:pt>
                <c:pt idx="2">
                  <c:v>أيار 16</c:v>
                </c:pt>
                <c:pt idx="3">
                  <c:v>أيار 17</c:v>
                </c:pt>
                <c:pt idx="4">
                  <c:v>أيار 18</c:v>
                </c:pt>
                <c:pt idx="5">
                  <c:v>أيار 19</c:v>
                </c:pt>
                <c:pt idx="6">
                  <c:v>أيار 20</c:v>
                </c:pt>
                <c:pt idx="7">
                  <c:v>أيار 21</c:v>
                </c:pt>
                <c:pt idx="8">
                  <c:v>أيار 22</c:v>
                </c:pt>
                <c:pt idx="9">
                  <c:v>أيار 23</c:v>
                </c:pt>
                <c:pt idx="10">
                  <c:v>أيار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459</c:v>
                </c:pt>
                <c:pt idx="1">
                  <c:v>411.2</c:v>
                </c:pt>
                <c:pt idx="2">
                  <c:v>492.1</c:v>
                </c:pt>
                <c:pt idx="3" formatCode="0.0">
                  <c:v>475</c:v>
                </c:pt>
                <c:pt idx="4" formatCode="0.0">
                  <c:v>494.9</c:v>
                </c:pt>
                <c:pt idx="5" formatCode="0.0">
                  <c:v>483.3</c:v>
                </c:pt>
                <c:pt idx="6">
                  <c:v>329.2</c:v>
                </c:pt>
                <c:pt idx="7">
                  <c:v>461.7</c:v>
                </c:pt>
                <c:pt idx="8">
                  <c:v>674.4</c:v>
                </c:pt>
                <c:pt idx="9">
                  <c:v>720.3</c:v>
                </c:pt>
                <c:pt idx="10" formatCode="General">
                  <c:v>545.1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24-402F-8EE0-49C833C73A01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24-402F-8EE0-49C833C73A01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24-402F-8EE0-49C833C73A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14</c:v>
                </c:pt>
                <c:pt idx="1">
                  <c:v>أيار 15</c:v>
                </c:pt>
                <c:pt idx="2">
                  <c:v>أيار 16</c:v>
                </c:pt>
                <c:pt idx="3">
                  <c:v>أيار 17</c:v>
                </c:pt>
                <c:pt idx="4">
                  <c:v>أيار 18</c:v>
                </c:pt>
                <c:pt idx="5">
                  <c:v>أيار 19</c:v>
                </c:pt>
                <c:pt idx="6">
                  <c:v>أيار 20</c:v>
                </c:pt>
                <c:pt idx="7">
                  <c:v>أيار 21</c:v>
                </c:pt>
                <c:pt idx="8">
                  <c:v>أيار 22</c:v>
                </c:pt>
                <c:pt idx="9">
                  <c:v>أيار 23</c:v>
                </c:pt>
                <c:pt idx="10">
                  <c:v>أيار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76.3</c:v>
                </c:pt>
                <c:pt idx="1">
                  <c:v>85</c:v>
                </c:pt>
                <c:pt idx="2">
                  <c:v>83.5</c:v>
                </c:pt>
                <c:pt idx="3" formatCode="0.0">
                  <c:v>97</c:v>
                </c:pt>
                <c:pt idx="4" formatCode="0.0">
                  <c:v>95.6</c:v>
                </c:pt>
                <c:pt idx="5" formatCode="0.0">
                  <c:v>89.7</c:v>
                </c:pt>
                <c:pt idx="6">
                  <c:v>73.900000000000006</c:v>
                </c:pt>
                <c:pt idx="7">
                  <c:v>103.3</c:v>
                </c:pt>
                <c:pt idx="8">
                  <c:v>118</c:v>
                </c:pt>
                <c:pt idx="9" formatCode="General">
                  <c:v>142.69999999999999</c:v>
                </c:pt>
                <c:pt idx="10" formatCode="General">
                  <c:v>125.9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C24-402F-8EE0-49C833C73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F07F-C548-4081-AB89-CB5367D2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288</cp:revision>
  <cp:lastPrinted>2024-07-23T07:51:00Z</cp:lastPrinted>
  <dcterms:created xsi:type="dcterms:W3CDTF">2020-04-14T08:30:00Z</dcterms:created>
  <dcterms:modified xsi:type="dcterms:W3CDTF">2024-07-23T07:58:00Z</dcterms:modified>
</cp:coreProperties>
</file>