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F2" w:rsidRDefault="006B0FF2" w:rsidP="006B0FF2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 w:rsidRPr="006B0FF2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الإحصاء الفلسطيني: </w:t>
      </w:r>
      <w:r w:rsidR="006177A3" w:rsidRPr="006B0FF2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انخفاض</w:t>
      </w:r>
      <w:r w:rsidR="005330D5" w:rsidRPr="006B0FF2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</w:t>
      </w:r>
      <w:r w:rsidR="0034751A" w:rsidRPr="006B0FF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القياسي لكميات الإنتاج الصناعي في فلسطين </w:t>
      </w:r>
    </w:p>
    <w:p w:rsidR="00A9713C" w:rsidRPr="006B0FF2" w:rsidRDefault="0034751A" w:rsidP="006B0FF2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noProof/>
          <w:snapToGrid/>
          <w:sz w:val="32"/>
          <w:szCs w:val="32"/>
          <w:rtl/>
          <w:lang w:val="en-US"/>
        </w:rPr>
      </w:pPr>
      <w:r w:rsidRPr="006B0FF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795B8C" w:rsidRPr="006B0F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شباط</w:t>
      </w:r>
      <w:r w:rsidR="006B0FF2" w:rsidRPr="006B0F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02/2026</w:t>
      </w:r>
    </w:p>
    <w:p w:rsidR="006B0FF2" w:rsidRDefault="006B0FF2" w:rsidP="000359D1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noProof/>
          <w:snapToGrid/>
          <w:sz w:val="24"/>
          <w:szCs w:val="24"/>
          <w:rtl/>
        </w:rPr>
      </w:pPr>
    </w:p>
    <w:p w:rsidR="00D820EC" w:rsidRPr="006B0FF2" w:rsidRDefault="00D820EC" w:rsidP="000359D1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6B0FF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6177A3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انخفاضاً</w:t>
      </w:r>
      <w:r w:rsidR="008856E9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177A3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مقداره</w:t>
      </w:r>
      <w:r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795B8C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5.31</w:t>
      </w:r>
      <w:r w:rsidRPr="006B0FF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795B8C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 w:bidi="ar-DZ"/>
        </w:rPr>
        <w:t>شباط</w:t>
      </w:r>
      <w:r w:rsidR="00A9713C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 xml:space="preserve"> </w:t>
      </w:r>
      <w:r w:rsidR="00A9713C" w:rsidRPr="006B0FF2">
        <w:rPr>
          <w:rFonts w:ascii="Simplified Arabic" w:hAnsi="Simplified Arabic" w:cs="Simplified Arabic"/>
          <w:noProof/>
          <w:snapToGrid/>
          <w:sz w:val="26"/>
          <w:szCs w:val="26"/>
          <w:lang w:val="en-US"/>
        </w:rPr>
        <w:t>2026</w:t>
      </w:r>
      <w:r w:rsidR="008A5643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5D38E0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م</w:t>
      </w:r>
      <w:r w:rsidR="008D23B6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قارنة بشهر </w:t>
      </w:r>
      <w:r w:rsidR="00A9713C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كانون</w:t>
      </w:r>
      <w:r w:rsidR="00D16737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795B8C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ثاني</w:t>
      </w:r>
      <w:r w:rsidR="00D8100E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795B8C" w:rsidRPr="006B0FF2">
        <w:rPr>
          <w:rFonts w:ascii="Simplified Arabic" w:hAnsi="Simplified Arabic" w:cs="Simplified Arabic"/>
          <w:noProof/>
          <w:snapToGrid/>
          <w:sz w:val="26"/>
          <w:szCs w:val="26"/>
          <w:lang w:val="en-US"/>
        </w:rPr>
        <w:t>2026</w:t>
      </w:r>
      <w:r w:rsidR="0040414D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، إ</w:t>
      </w:r>
      <w:r w:rsidR="008D23B6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ذ </w:t>
      </w:r>
      <w:r w:rsidR="006177A3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انخفض</w:t>
      </w:r>
      <w:r w:rsidR="008D23B6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Pr="006B0FF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6B0FF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795B8C" w:rsidRPr="006B0FF2">
        <w:rPr>
          <w:rFonts w:ascii="Simplified Arabic" w:hAnsi="Simplified Arabic" w:cs="Simplified Arabic"/>
          <w:noProof/>
          <w:snapToGrid/>
          <w:sz w:val="26"/>
          <w:szCs w:val="26"/>
          <w:lang w:val="en-US"/>
        </w:rPr>
        <w:t>77.43</w:t>
      </w:r>
      <w:r w:rsidR="008856E9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6B0FF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6638FA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795B8C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شباط</w:t>
      </w:r>
      <w:r w:rsidR="007C07D7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A9713C" w:rsidRPr="006B0FF2">
        <w:rPr>
          <w:rFonts w:ascii="Simplified Arabic" w:hAnsi="Simplified Arabic" w:cs="Simplified Arabic"/>
          <w:noProof/>
          <w:snapToGrid/>
          <w:sz w:val="26"/>
          <w:szCs w:val="26"/>
          <w:lang w:val="en-US"/>
        </w:rPr>
        <w:t>2026</w:t>
      </w:r>
      <w:r w:rsidR="006638FA" w:rsidRPr="006B0FF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795B8C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بـ</w:t>
      </w:r>
      <w:r w:rsidR="006638FA" w:rsidRPr="006B0FF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795B8C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81.77</w:t>
      </w:r>
      <w:r w:rsidR="00A9713C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6B0FF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CC5E67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 </w:t>
      </w:r>
      <w:r w:rsidR="00A9713C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كانون</w:t>
      </w:r>
      <w:r w:rsidR="00D16737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795B8C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ثاني</w:t>
      </w:r>
      <w:r w:rsidR="00CC5E67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795B8C" w:rsidRPr="006B0FF2">
        <w:rPr>
          <w:rFonts w:ascii="Simplified Arabic" w:hAnsi="Simplified Arabic" w:cs="Simplified Arabic"/>
          <w:noProof/>
          <w:snapToGrid/>
          <w:sz w:val="26"/>
          <w:szCs w:val="26"/>
          <w:lang w:val="en-US"/>
        </w:rPr>
        <w:t>2026</w:t>
      </w:r>
      <w:r w:rsidR="006638FA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6B0FF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6638FA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سنة الأساس </w:t>
      </w:r>
      <w:r w:rsidR="00A9713C" w:rsidRPr="006B0FF2">
        <w:rPr>
          <w:rFonts w:ascii="Simplified Arabic" w:hAnsi="Simplified Arabic" w:cs="Simplified Arabic"/>
          <w:noProof/>
          <w:snapToGrid/>
          <w:sz w:val="26"/>
          <w:szCs w:val="26"/>
          <w:lang w:val="en-US"/>
        </w:rPr>
        <w:t>2019</w:t>
      </w:r>
      <w:r w:rsidR="006638FA" w:rsidRPr="006B0FF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</w:t>
      </w:r>
      <w:r w:rsidR="00A9713C" w:rsidRPr="006B0FF2">
        <w:rPr>
          <w:rFonts w:ascii="Simplified Arabic" w:hAnsi="Simplified Arabic" w:cs="Simplified Arabic"/>
          <w:noProof/>
          <w:snapToGrid/>
          <w:sz w:val="26"/>
          <w:szCs w:val="26"/>
          <w:lang w:val="en-US"/>
        </w:rPr>
        <w:t>100</w:t>
      </w:r>
      <w:r w:rsidR="006638FA" w:rsidRPr="006B0FF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)</w:t>
      </w:r>
      <w:r w:rsidR="006638FA" w:rsidRPr="006B0FF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Pr="006B0FF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31BB5" w:rsidRPr="006B0FF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</w:t>
      </w:r>
    </w:p>
    <w:p w:rsidR="0034751A" w:rsidRPr="006B0FF2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0"/>
          <w:szCs w:val="20"/>
          <w:u w:val="none"/>
          <w:rtl/>
        </w:rPr>
      </w:pPr>
    </w:p>
    <w:p w:rsidR="0034751A" w:rsidRPr="006B0FF2" w:rsidRDefault="0034751A" w:rsidP="00795B8C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sz w:val="28"/>
          <w:szCs w:val="28"/>
          <w:u w:val="none"/>
          <w:rtl/>
        </w:rPr>
      </w:pPr>
      <w:r w:rsidRPr="006B0FF2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  <w:r w:rsidR="002804C6" w:rsidRPr="006B0FF2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خلال شهر </w:t>
      </w:r>
      <w:r w:rsidR="00795B8C" w:rsidRPr="006B0FF2">
        <w:rPr>
          <w:rFonts w:ascii="Simplified Arabic" w:hAnsi="Simplified Arabic" w:cs="Simplified Arabic" w:hint="cs"/>
          <w:sz w:val="28"/>
          <w:szCs w:val="28"/>
          <w:u w:val="none"/>
          <w:rtl/>
        </w:rPr>
        <w:t>شباط</w:t>
      </w:r>
      <w:r w:rsidR="007C07D7" w:rsidRPr="006B0FF2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A9713C" w:rsidRPr="006B0FF2">
        <w:rPr>
          <w:rFonts w:ascii="Simplified Arabic" w:hAnsi="Simplified Arabic" w:cs="Simplified Arabic"/>
          <w:sz w:val="28"/>
          <w:szCs w:val="28"/>
          <w:u w:val="none"/>
          <w:lang w:val="en-US"/>
        </w:rPr>
        <w:t>2026</w:t>
      </w:r>
      <w:r w:rsidR="002804C6" w:rsidRPr="006B0FF2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مقارنة مع الشهر السابق</w:t>
      </w:r>
    </w:p>
    <w:p w:rsidR="00795B8C" w:rsidRPr="006B0FF2" w:rsidRDefault="00795B8C" w:rsidP="00795B8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</w:pP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6B0FF2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6B0FF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6B0FF2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6B0FF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مقداره 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8.67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1.84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795B8C" w:rsidRPr="006B0FF2" w:rsidRDefault="00795B8C" w:rsidP="00795B8C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</w:p>
    <w:p w:rsidR="00795B8C" w:rsidRPr="006B0FF2" w:rsidRDefault="00795B8C" w:rsidP="00795B8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</w:pP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كما س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جل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6B0FF2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انخفاضاً مقداره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5.94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7.38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795B8C" w:rsidRPr="006B0FF2" w:rsidRDefault="00795B8C" w:rsidP="00795B8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0"/>
          <w:szCs w:val="20"/>
          <w:u w:val="none"/>
          <w:rtl/>
        </w:rPr>
      </w:pPr>
    </w:p>
    <w:p w:rsidR="00795B8C" w:rsidRPr="006B0FF2" w:rsidRDefault="00795B8C" w:rsidP="00795B8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وسجلت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6B0FF2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6B0FF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5.40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شباط 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2026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87.89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795B8C" w:rsidRPr="006B0FF2" w:rsidRDefault="00795B8C" w:rsidP="00795B8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0"/>
          <w:szCs w:val="20"/>
          <w:u w:val="none"/>
          <w:rtl/>
        </w:rPr>
      </w:pPr>
    </w:p>
    <w:p w:rsidR="00B61BB6" w:rsidRPr="006B0FF2" w:rsidRDefault="00795B8C" w:rsidP="00B6213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شباط 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2026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بالشهر السابق أهمها؛ صناعة منتجات المعادن اللافلزية الأخرى، وصناعة الكيماويات والمنتجات الكيميائية، وصناعة منتجات التبغ، صناعة منتجات المعادن المشكلة عدا الماكنات والمعدات، ونشاط الطباعة واستنساخ وسائط الأعلام المسجلة، وصناعة الأثاث، و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الملابس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795B8C" w:rsidRPr="006B0FF2" w:rsidRDefault="00795B8C" w:rsidP="00B61BB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في بعض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أهمها؛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 xml:space="preserve"> 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B61BB6"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61BB6"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B61BB6"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B61BB6"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وصناعة المنسوجات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.</w:t>
      </w:r>
    </w:p>
    <w:p w:rsidR="00795B8C" w:rsidRPr="006B0FF2" w:rsidRDefault="00795B8C" w:rsidP="00795B8C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0"/>
          <w:szCs w:val="20"/>
          <w:u w:val="none"/>
          <w:rtl/>
        </w:rPr>
      </w:pPr>
    </w:p>
    <w:p w:rsidR="00D04C71" w:rsidRPr="006B0FF2" w:rsidRDefault="00D04C71" w:rsidP="00795B8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6B0FF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="00795B8C"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95B8C"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95B8C"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4.32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6B0FF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A9713C"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2.89</w:t>
      </w:r>
      <w:r w:rsidRPr="006B0FF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D04C71" w:rsidRPr="006B0FF2" w:rsidRDefault="00D04C71" w:rsidP="00D04C7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3A5B7F" w:rsidRPr="006B0FF2" w:rsidRDefault="003A5B7F" w:rsidP="003A5B7F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6B0FF2">
        <w:rPr>
          <w:rFonts w:cs="Simplified Arabic" w:hint="cs"/>
          <w:b/>
          <w:bCs/>
          <w:rtl/>
        </w:rPr>
        <w:t>تنويه لمستخدمي البيانات:</w:t>
      </w:r>
    </w:p>
    <w:p w:rsidR="00BA5028" w:rsidRPr="006B0FF2" w:rsidRDefault="003A5B7F" w:rsidP="006B0FF2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6B0FF2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6B0FF2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6B0FF2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6B0FF2">
        <w:rPr>
          <w:rFonts w:ascii="Simplified Arabic" w:cs="Simplified Arabic" w:hint="cs"/>
          <w:sz w:val="24"/>
          <w:szCs w:val="24"/>
          <w:rtl/>
        </w:rPr>
        <w:t xml:space="preserve"> </w:t>
      </w:r>
      <w:r w:rsidR="00810AC7" w:rsidRPr="006B0FF2">
        <w:rPr>
          <w:rFonts w:ascii="Simplified Arabic" w:cs="Simplified Arabic" w:hint="cs"/>
          <w:sz w:val="24"/>
          <w:szCs w:val="24"/>
          <w:rtl/>
        </w:rPr>
        <w:t>تشرين</w:t>
      </w:r>
      <w:r w:rsidRPr="006B0FF2">
        <w:rPr>
          <w:rFonts w:ascii="Simplified Arabic" w:cs="Simplified Arabic" w:hint="cs"/>
          <w:sz w:val="24"/>
          <w:szCs w:val="24"/>
          <w:rtl/>
        </w:rPr>
        <w:t xml:space="preserve"> </w:t>
      </w:r>
      <w:r w:rsidR="000070D1" w:rsidRPr="006B0FF2">
        <w:rPr>
          <w:rFonts w:ascii="Simplified Arabic" w:cs="Simplified Arabic" w:hint="cs"/>
          <w:sz w:val="24"/>
          <w:szCs w:val="24"/>
          <w:rtl/>
        </w:rPr>
        <w:t>أول</w:t>
      </w:r>
      <w:r w:rsidRPr="006B0FF2">
        <w:rPr>
          <w:rFonts w:ascii="Simplified Arabic" w:cs="Simplified Arabic" w:hint="cs"/>
          <w:sz w:val="24"/>
          <w:szCs w:val="24"/>
          <w:rtl/>
        </w:rPr>
        <w:t xml:space="preserve"> من العام </w:t>
      </w:r>
      <w:r w:rsidR="001365C0" w:rsidRPr="006B0FF2">
        <w:rPr>
          <w:rFonts w:ascii="Simplified Arabic" w:cs="Simplified Arabic"/>
          <w:sz w:val="24"/>
          <w:szCs w:val="24"/>
        </w:rPr>
        <w:t>2023</w:t>
      </w:r>
      <w:r w:rsidR="00DD694A" w:rsidRPr="006B0FF2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6B0FF2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6B0FF2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6B0FF2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795B8C" w:rsidRPr="006B0FF2">
        <w:rPr>
          <w:rFonts w:ascii="Simplified Arabic" w:hAnsi="Simplified Arabic" w:cs="Simplified Arabic" w:hint="cs"/>
          <w:sz w:val="24"/>
          <w:szCs w:val="24"/>
          <w:rtl/>
        </w:rPr>
        <w:t>شباط</w:t>
      </w:r>
      <w:r w:rsidR="00CE1755" w:rsidRPr="006B0FF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365C0" w:rsidRPr="006B0FF2">
        <w:rPr>
          <w:rFonts w:ascii="Simplified Arabic" w:hAnsi="Simplified Arabic" w:cs="Simplified Arabic"/>
          <w:sz w:val="24"/>
          <w:szCs w:val="24"/>
        </w:rPr>
        <w:t>2026</w:t>
      </w:r>
      <w:r w:rsidR="00FC3924" w:rsidRPr="006B0FF2">
        <w:rPr>
          <w:rFonts w:ascii="Simplified Arabic" w:hAnsi="Simplified Arabic" w:cs="Simplified Arabic" w:hint="cs"/>
          <w:sz w:val="24"/>
          <w:szCs w:val="24"/>
          <w:rtl/>
        </w:rPr>
        <w:t>.</w:t>
      </w:r>
      <w:bookmarkEnd w:id="0"/>
      <w:bookmarkEnd w:id="1"/>
    </w:p>
    <w:sectPr w:rsidR="00BA5028" w:rsidRPr="006B0FF2" w:rsidSect="00420532">
      <w:footerReference w:type="even" r:id="rId8"/>
      <w:type w:val="continuous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036" w:rsidRDefault="00174036">
      <w:r>
        <w:separator/>
      </w:r>
    </w:p>
  </w:endnote>
  <w:endnote w:type="continuationSeparator" w:id="0">
    <w:p w:rsidR="00174036" w:rsidRDefault="0017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036" w:rsidRDefault="00174036">
      <w:r>
        <w:separator/>
      </w:r>
    </w:p>
  </w:footnote>
  <w:footnote w:type="continuationSeparator" w:id="0">
    <w:p w:rsidR="00174036" w:rsidRDefault="0017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993"/>
    <w:rsid w:val="00001C4A"/>
    <w:rsid w:val="000031CD"/>
    <w:rsid w:val="00004C99"/>
    <w:rsid w:val="00004E29"/>
    <w:rsid w:val="00005373"/>
    <w:rsid w:val="00005E08"/>
    <w:rsid w:val="00006A1D"/>
    <w:rsid w:val="000070BC"/>
    <w:rsid w:val="000070D1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359D1"/>
    <w:rsid w:val="00040D4A"/>
    <w:rsid w:val="000416C8"/>
    <w:rsid w:val="00041B40"/>
    <w:rsid w:val="00042556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4AA3"/>
    <w:rsid w:val="000656C9"/>
    <w:rsid w:val="000666A2"/>
    <w:rsid w:val="00067B10"/>
    <w:rsid w:val="0007041B"/>
    <w:rsid w:val="00071813"/>
    <w:rsid w:val="00071D04"/>
    <w:rsid w:val="00072E14"/>
    <w:rsid w:val="000737B1"/>
    <w:rsid w:val="00074FF1"/>
    <w:rsid w:val="000769FE"/>
    <w:rsid w:val="0008046F"/>
    <w:rsid w:val="000815C8"/>
    <w:rsid w:val="0008232F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A5732"/>
    <w:rsid w:val="000B1809"/>
    <w:rsid w:val="000B21B1"/>
    <w:rsid w:val="000B311B"/>
    <w:rsid w:val="000B3B05"/>
    <w:rsid w:val="000B4906"/>
    <w:rsid w:val="000B685C"/>
    <w:rsid w:val="000B6AF6"/>
    <w:rsid w:val="000B7F29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6B1"/>
    <w:rsid w:val="000E2A63"/>
    <w:rsid w:val="000E43F8"/>
    <w:rsid w:val="000E6A56"/>
    <w:rsid w:val="000E76A1"/>
    <w:rsid w:val="000E7D2B"/>
    <w:rsid w:val="000F0B18"/>
    <w:rsid w:val="000F1460"/>
    <w:rsid w:val="000F2FB5"/>
    <w:rsid w:val="000F3296"/>
    <w:rsid w:val="000F3C07"/>
    <w:rsid w:val="000F486E"/>
    <w:rsid w:val="000F4893"/>
    <w:rsid w:val="000F4CC2"/>
    <w:rsid w:val="000F4D0D"/>
    <w:rsid w:val="000F52D0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71E"/>
    <w:rsid w:val="00125A49"/>
    <w:rsid w:val="00125B18"/>
    <w:rsid w:val="00125D0E"/>
    <w:rsid w:val="00127647"/>
    <w:rsid w:val="001316C6"/>
    <w:rsid w:val="00132028"/>
    <w:rsid w:val="00132C19"/>
    <w:rsid w:val="001340D0"/>
    <w:rsid w:val="0013483C"/>
    <w:rsid w:val="00135F8D"/>
    <w:rsid w:val="001365C0"/>
    <w:rsid w:val="00136AAF"/>
    <w:rsid w:val="0013743F"/>
    <w:rsid w:val="0014006F"/>
    <w:rsid w:val="001412D3"/>
    <w:rsid w:val="00141349"/>
    <w:rsid w:val="001433FB"/>
    <w:rsid w:val="00143A94"/>
    <w:rsid w:val="00144D52"/>
    <w:rsid w:val="0014569F"/>
    <w:rsid w:val="00145703"/>
    <w:rsid w:val="00145B98"/>
    <w:rsid w:val="0014639B"/>
    <w:rsid w:val="0015094D"/>
    <w:rsid w:val="00151048"/>
    <w:rsid w:val="001528FA"/>
    <w:rsid w:val="001558D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AEE"/>
    <w:rsid w:val="00164F31"/>
    <w:rsid w:val="0016549A"/>
    <w:rsid w:val="00165BF8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3FB4"/>
    <w:rsid w:val="00174036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752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152"/>
    <w:rsid w:val="001A4B6C"/>
    <w:rsid w:val="001A50C0"/>
    <w:rsid w:val="001A59EE"/>
    <w:rsid w:val="001B013E"/>
    <w:rsid w:val="001B2347"/>
    <w:rsid w:val="001B3581"/>
    <w:rsid w:val="001B3899"/>
    <w:rsid w:val="001B4023"/>
    <w:rsid w:val="001B41D3"/>
    <w:rsid w:val="001B4775"/>
    <w:rsid w:val="001B5474"/>
    <w:rsid w:val="001B5837"/>
    <w:rsid w:val="001B624A"/>
    <w:rsid w:val="001C049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0EA1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0714"/>
    <w:rsid w:val="0023226F"/>
    <w:rsid w:val="002328EE"/>
    <w:rsid w:val="00232B04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128"/>
    <w:rsid w:val="002526C7"/>
    <w:rsid w:val="002533BC"/>
    <w:rsid w:val="0025345A"/>
    <w:rsid w:val="00256C9F"/>
    <w:rsid w:val="00257452"/>
    <w:rsid w:val="00260BC1"/>
    <w:rsid w:val="00262CD8"/>
    <w:rsid w:val="002630D3"/>
    <w:rsid w:val="00266D12"/>
    <w:rsid w:val="00273540"/>
    <w:rsid w:val="00273E0B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1C5"/>
    <w:rsid w:val="002A344C"/>
    <w:rsid w:val="002A37E8"/>
    <w:rsid w:val="002A3C6A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8DE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7A3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67B2E"/>
    <w:rsid w:val="003700A9"/>
    <w:rsid w:val="00370923"/>
    <w:rsid w:val="00370EB2"/>
    <w:rsid w:val="0037162F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9AA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140E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203A"/>
    <w:rsid w:val="003C338D"/>
    <w:rsid w:val="003C476A"/>
    <w:rsid w:val="003C4CF7"/>
    <w:rsid w:val="003C5BCB"/>
    <w:rsid w:val="003C714E"/>
    <w:rsid w:val="003D0A69"/>
    <w:rsid w:val="003D36CC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455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14D"/>
    <w:rsid w:val="00404473"/>
    <w:rsid w:val="00405485"/>
    <w:rsid w:val="00406DC9"/>
    <w:rsid w:val="00407DF7"/>
    <w:rsid w:val="00410695"/>
    <w:rsid w:val="00410E87"/>
    <w:rsid w:val="004112CB"/>
    <w:rsid w:val="00411D3D"/>
    <w:rsid w:val="004120E2"/>
    <w:rsid w:val="00413FC5"/>
    <w:rsid w:val="00415135"/>
    <w:rsid w:val="00415602"/>
    <w:rsid w:val="00420532"/>
    <w:rsid w:val="0042091D"/>
    <w:rsid w:val="0042161F"/>
    <w:rsid w:val="00423028"/>
    <w:rsid w:val="00424748"/>
    <w:rsid w:val="00425F82"/>
    <w:rsid w:val="004269C4"/>
    <w:rsid w:val="00426BE3"/>
    <w:rsid w:val="00430E16"/>
    <w:rsid w:val="00432A3B"/>
    <w:rsid w:val="00432D21"/>
    <w:rsid w:val="00433B91"/>
    <w:rsid w:val="004341FD"/>
    <w:rsid w:val="00434B8C"/>
    <w:rsid w:val="00435D95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70E"/>
    <w:rsid w:val="004549BE"/>
    <w:rsid w:val="0045747B"/>
    <w:rsid w:val="00457659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516E"/>
    <w:rsid w:val="00486ECE"/>
    <w:rsid w:val="00487162"/>
    <w:rsid w:val="0048740A"/>
    <w:rsid w:val="0049009F"/>
    <w:rsid w:val="00490989"/>
    <w:rsid w:val="0049171A"/>
    <w:rsid w:val="004938E7"/>
    <w:rsid w:val="0049411F"/>
    <w:rsid w:val="004952B0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9E9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12C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30D5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1A5C"/>
    <w:rsid w:val="0056344C"/>
    <w:rsid w:val="0056428E"/>
    <w:rsid w:val="00564A7E"/>
    <w:rsid w:val="00565DFF"/>
    <w:rsid w:val="00566242"/>
    <w:rsid w:val="00566638"/>
    <w:rsid w:val="005668D8"/>
    <w:rsid w:val="00567587"/>
    <w:rsid w:val="005700AB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3FA8"/>
    <w:rsid w:val="00585D22"/>
    <w:rsid w:val="00590BC6"/>
    <w:rsid w:val="0059121D"/>
    <w:rsid w:val="00594D3E"/>
    <w:rsid w:val="00594F38"/>
    <w:rsid w:val="005962A6"/>
    <w:rsid w:val="00596E45"/>
    <w:rsid w:val="00597C97"/>
    <w:rsid w:val="005A093B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8E0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487"/>
    <w:rsid w:val="0061480E"/>
    <w:rsid w:val="00615659"/>
    <w:rsid w:val="006159DD"/>
    <w:rsid w:val="006161BC"/>
    <w:rsid w:val="006177A3"/>
    <w:rsid w:val="006213B4"/>
    <w:rsid w:val="006226FF"/>
    <w:rsid w:val="006236A5"/>
    <w:rsid w:val="00623D05"/>
    <w:rsid w:val="00624777"/>
    <w:rsid w:val="00626412"/>
    <w:rsid w:val="00626784"/>
    <w:rsid w:val="00626F03"/>
    <w:rsid w:val="006277B6"/>
    <w:rsid w:val="00627882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5F37"/>
    <w:rsid w:val="006662B7"/>
    <w:rsid w:val="006666D5"/>
    <w:rsid w:val="00667A08"/>
    <w:rsid w:val="00670600"/>
    <w:rsid w:val="0067193C"/>
    <w:rsid w:val="006743B6"/>
    <w:rsid w:val="00674513"/>
    <w:rsid w:val="00674BBB"/>
    <w:rsid w:val="00677344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60F"/>
    <w:rsid w:val="006B0AB7"/>
    <w:rsid w:val="006B0FF2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83F"/>
    <w:rsid w:val="006E2D83"/>
    <w:rsid w:val="006E38FB"/>
    <w:rsid w:val="006E435B"/>
    <w:rsid w:val="006E4641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07087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56A9"/>
    <w:rsid w:val="007266B7"/>
    <w:rsid w:val="007276F4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2777"/>
    <w:rsid w:val="0074369D"/>
    <w:rsid w:val="0074483C"/>
    <w:rsid w:val="00745A79"/>
    <w:rsid w:val="00745B03"/>
    <w:rsid w:val="00745DBB"/>
    <w:rsid w:val="00746680"/>
    <w:rsid w:val="0074678B"/>
    <w:rsid w:val="00750900"/>
    <w:rsid w:val="00750F0C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4E6D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87D0B"/>
    <w:rsid w:val="0079020A"/>
    <w:rsid w:val="007902F7"/>
    <w:rsid w:val="00790AAE"/>
    <w:rsid w:val="00791F1D"/>
    <w:rsid w:val="00795B8C"/>
    <w:rsid w:val="00796AD4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07D7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186"/>
    <w:rsid w:val="007E433D"/>
    <w:rsid w:val="007E4A51"/>
    <w:rsid w:val="007E4B59"/>
    <w:rsid w:val="007E4DB0"/>
    <w:rsid w:val="007E4DD0"/>
    <w:rsid w:val="007E5049"/>
    <w:rsid w:val="007E7C8E"/>
    <w:rsid w:val="007F0462"/>
    <w:rsid w:val="007F2F3B"/>
    <w:rsid w:val="007F300C"/>
    <w:rsid w:val="007F5BA9"/>
    <w:rsid w:val="007F67D5"/>
    <w:rsid w:val="00800423"/>
    <w:rsid w:val="00801CB4"/>
    <w:rsid w:val="00802B6F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5176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1E61"/>
    <w:rsid w:val="00865A90"/>
    <w:rsid w:val="00867FEF"/>
    <w:rsid w:val="0087158E"/>
    <w:rsid w:val="0087210B"/>
    <w:rsid w:val="00875392"/>
    <w:rsid w:val="008778F0"/>
    <w:rsid w:val="00877AD3"/>
    <w:rsid w:val="00877D93"/>
    <w:rsid w:val="008803D7"/>
    <w:rsid w:val="00883699"/>
    <w:rsid w:val="0088478C"/>
    <w:rsid w:val="008856E9"/>
    <w:rsid w:val="00885E6B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97A76"/>
    <w:rsid w:val="008A00BF"/>
    <w:rsid w:val="008A02B8"/>
    <w:rsid w:val="008A0E65"/>
    <w:rsid w:val="008A2FC5"/>
    <w:rsid w:val="008A4484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375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1100"/>
    <w:rsid w:val="008D23B6"/>
    <w:rsid w:val="008D33B6"/>
    <w:rsid w:val="008D546E"/>
    <w:rsid w:val="008D6A68"/>
    <w:rsid w:val="008D6B9A"/>
    <w:rsid w:val="008D7C58"/>
    <w:rsid w:val="008E1071"/>
    <w:rsid w:val="008E3860"/>
    <w:rsid w:val="008E40E7"/>
    <w:rsid w:val="008E5ECA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AE5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398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3B75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3AF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24C3"/>
    <w:rsid w:val="009939A1"/>
    <w:rsid w:val="00996F52"/>
    <w:rsid w:val="00997F68"/>
    <w:rsid w:val="009A08D4"/>
    <w:rsid w:val="009A1F3E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1D57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410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040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0AD"/>
    <w:rsid w:val="00A83171"/>
    <w:rsid w:val="00A84ED7"/>
    <w:rsid w:val="00A851D5"/>
    <w:rsid w:val="00A86D87"/>
    <w:rsid w:val="00A879EA"/>
    <w:rsid w:val="00A91263"/>
    <w:rsid w:val="00A923C5"/>
    <w:rsid w:val="00A9391E"/>
    <w:rsid w:val="00A94208"/>
    <w:rsid w:val="00A9713C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47A3"/>
    <w:rsid w:val="00AC5488"/>
    <w:rsid w:val="00AC5C45"/>
    <w:rsid w:val="00AC5CBF"/>
    <w:rsid w:val="00AC6136"/>
    <w:rsid w:val="00AC613E"/>
    <w:rsid w:val="00AC6D79"/>
    <w:rsid w:val="00AC6F61"/>
    <w:rsid w:val="00AD0A01"/>
    <w:rsid w:val="00AD0FC5"/>
    <w:rsid w:val="00AD13F1"/>
    <w:rsid w:val="00AD2C1A"/>
    <w:rsid w:val="00AD2CB3"/>
    <w:rsid w:val="00AD51AC"/>
    <w:rsid w:val="00AD6725"/>
    <w:rsid w:val="00AD7A33"/>
    <w:rsid w:val="00AE04CB"/>
    <w:rsid w:val="00AE0E26"/>
    <w:rsid w:val="00AE1FF9"/>
    <w:rsid w:val="00AE28F8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120"/>
    <w:rsid w:val="00B23221"/>
    <w:rsid w:val="00B23A12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C7D"/>
    <w:rsid w:val="00B60D50"/>
    <w:rsid w:val="00B61BB6"/>
    <w:rsid w:val="00B62025"/>
    <w:rsid w:val="00B62132"/>
    <w:rsid w:val="00B64529"/>
    <w:rsid w:val="00B64679"/>
    <w:rsid w:val="00B65A9B"/>
    <w:rsid w:val="00B65AC4"/>
    <w:rsid w:val="00B65F2D"/>
    <w:rsid w:val="00B65F36"/>
    <w:rsid w:val="00B6659D"/>
    <w:rsid w:val="00B70FA7"/>
    <w:rsid w:val="00B70FFB"/>
    <w:rsid w:val="00B7199D"/>
    <w:rsid w:val="00B72E50"/>
    <w:rsid w:val="00B741A7"/>
    <w:rsid w:val="00B74C0F"/>
    <w:rsid w:val="00B75D73"/>
    <w:rsid w:val="00B76510"/>
    <w:rsid w:val="00B76B94"/>
    <w:rsid w:val="00B8077B"/>
    <w:rsid w:val="00B8186F"/>
    <w:rsid w:val="00B82201"/>
    <w:rsid w:val="00B832C7"/>
    <w:rsid w:val="00B836F3"/>
    <w:rsid w:val="00B84630"/>
    <w:rsid w:val="00B85DBB"/>
    <w:rsid w:val="00B864F9"/>
    <w:rsid w:val="00B87D88"/>
    <w:rsid w:val="00B90C39"/>
    <w:rsid w:val="00B90D92"/>
    <w:rsid w:val="00B90FED"/>
    <w:rsid w:val="00B93C89"/>
    <w:rsid w:val="00B95FCD"/>
    <w:rsid w:val="00B96129"/>
    <w:rsid w:val="00B97712"/>
    <w:rsid w:val="00BA1224"/>
    <w:rsid w:val="00BA1AF4"/>
    <w:rsid w:val="00BA1DEB"/>
    <w:rsid w:val="00BA3417"/>
    <w:rsid w:val="00BA3848"/>
    <w:rsid w:val="00BA4100"/>
    <w:rsid w:val="00BA4FE2"/>
    <w:rsid w:val="00BA5028"/>
    <w:rsid w:val="00BA5A04"/>
    <w:rsid w:val="00BA60AE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1F89"/>
    <w:rsid w:val="00BC2886"/>
    <w:rsid w:val="00BC2BD3"/>
    <w:rsid w:val="00BC35F8"/>
    <w:rsid w:val="00BC3A20"/>
    <w:rsid w:val="00BC5332"/>
    <w:rsid w:val="00BC5454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1828"/>
    <w:rsid w:val="00BE231F"/>
    <w:rsid w:val="00BE55F2"/>
    <w:rsid w:val="00BE5A4D"/>
    <w:rsid w:val="00BE6910"/>
    <w:rsid w:val="00BE7225"/>
    <w:rsid w:val="00BE7822"/>
    <w:rsid w:val="00BF0699"/>
    <w:rsid w:val="00BF0BD4"/>
    <w:rsid w:val="00BF27C6"/>
    <w:rsid w:val="00BF434E"/>
    <w:rsid w:val="00BF4655"/>
    <w:rsid w:val="00BF4F9D"/>
    <w:rsid w:val="00BF4FCA"/>
    <w:rsid w:val="00BF5070"/>
    <w:rsid w:val="00BF55F7"/>
    <w:rsid w:val="00BF6CA1"/>
    <w:rsid w:val="00BF7AF0"/>
    <w:rsid w:val="00BF7BE4"/>
    <w:rsid w:val="00C0038F"/>
    <w:rsid w:val="00C00ADB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1B94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E38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2FB7"/>
    <w:rsid w:val="00C65036"/>
    <w:rsid w:val="00C7048D"/>
    <w:rsid w:val="00C7213F"/>
    <w:rsid w:val="00C72308"/>
    <w:rsid w:val="00C72F4C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370"/>
    <w:rsid w:val="00CB3462"/>
    <w:rsid w:val="00CB7F72"/>
    <w:rsid w:val="00CC0426"/>
    <w:rsid w:val="00CC128E"/>
    <w:rsid w:val="00CC130E"/>
    <w:rsid w:val="00CC13BA"/>
    <w:rsid w:val="00CC4E26"/>
    <w:rsid w:val="00CC5E67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43CA"/>
    <w:rsid w:val="00CE55C4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4C71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16737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65AC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350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A7F10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60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4AF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029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37C93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4E8B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09C"/>
    <w:rsid w:val="00E7517A"/>
    <w:rsid w:val="00E755FF"/>
    <w:rsid w:val="00E76EF9"/>
    <w:rsid w:val="00E8106B"/>
    <w:rsid w:val="00E812F0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0D0C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521D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E6573"/>
    <w:rsid w:val="00EF075C"/>
    <w:rsid w:val="00EF4BE2"/>
    <w:rsid w:val="00EF554B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3801"/>
    <w:rsid w:val="00F04D8C"/>
    <w:rsid w:val="00F05144"/>
    <w:rsid w:val="00F0553D"/>
    <w:rsid w:val="00F05D96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0A4D"/>
    <w:rsid w:val="00F22816"/>
    <w:rsid w:val="00F228E4"/>
    <w:rsid w:val="00F250DE"/>
    <w:rsid w:val="00F314E9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6923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2565"/>
    <w:rsid w:val="00FC3924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CE2BCA-4AF2-411E-8269-06FFDFCA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link w:val="BodyTextChar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rsid w:val="00BF4F9D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B11F-94BC-46F4-9E1F-800300A0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2026-02-02T11:16:00Z</cp:lastPrinted>
  <dcterms:created xsi:type="dcterms:W3CDTF">2026-04-06T07:09:00Z</dcterms:created>
  <dcterms:modified xsi:type="dcterms:W3CDTF">2026-04-06T07:09:00Z</dcterms:modified>
</cp:coreProperties>
</file>