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FD" w:rsidRPr="00853A79" w:rsidRDefault="008B15FD" w:rsidP="00853A79">
      <w:pPr>
        <w:spacing w:before="100" w:beforeAutospacing="1" w:after="100" w:afterAutospacing="1" w:line="240" w:lineRule="auto"/>
        <w:jc w:val="center"/>
        <w:rPr>
          <w:rFonts w:ascii="Droid Arabic Kufi" w:eastAsia="Times New Roman" w:hAnsi="Droid Arabic Kufi" w:cs="Times New Roman"/>
          <w:color w:val="777777"/>
          <w:sz w:val="28"/>
          <w:szCs w:val="28"/>
        </w:rPr>
      </w:pPr>
      <w:r w:rsidRPr="00853A79">
        <w:rPr>
          <w:rFonts w:ascii="Simplified Arabic" w:eastAsia="Times New Roman" w:hAnsi="Simplified Arabic" w:cs="Simplified Arabic"/>
          <w:b/>
          <w:bCs/>
          <w:color w:val="000000"/>
          <w:sz w:val="28"/>
          <w:szCs w:val="28"/>
          <w:rtl/>
        </w:rPr>
        <w:t xml:space="preserve">دولة فلسطين ممثلة </w:t>
      </w:r>
      <w:r w:rsidR="00853A79">
        <w:rPr>
          <w:rFonts w:ascii="Simplified Arabic" w:eastAsia="Times New Roman" w:hAnsi="Simplified Arabic" w:cs="Simplified Arabic" w:hint="cs"/>
          <w:b/>
          <w:bCs/>
          <w:color w:val="000000"/>
          <w:sz w:val="28"/>
          <w:szCs w:val="28"/>
          <w:rtl/>
        </w:rPr>
        <w:t>بالاحصاء الفلسطيني</w:t>
      </w:r>
      <w:r w:rsidRPr="00853A79">
        <w:rPr>
          <w:rFonts w:ascii="Simplified Arabic" w:eastAsia="Times New Roman" w:hAnsi="Simplified Arabic" w:cs="Simplified Arabic"/>
          <w:b/>
          <w:bCs/>
          <w:color w:val="000000"/>
          <w:sz w:val="28"/>
          <w:szCs w:val="28"/>
          <w:rtl/>
        </w:rPr>
        <w:t xml:space="preserve">  تحصل على المرتبة </w:t>
      </w:r>
      <w:r w:rsidRPr="00853A79">
        <w:rPr>
          <w:rFonts w:ascii="Simplified Arabic" w:eastAsia="Times New Roman" w:hAnsi="Simplified Arabic" w:cs="Simplified Arabic" w:hint="cs"/>
          <w:b/>
          <w:bCs/>
          <w:color w:val="000000"/>
          <w:sz w:val="28"/>
          <w:szCs w:val="28"/>
          <w:rtl/>
        </w:rPr>
        <w:t>17</w:t>
      </w:r>
      <w:r w:rsidRPr="00853A79">
        <w:rPr>
          <w:rFonts w:ascii="Simplified Arabic" w:eastAsia="Times New Roman" w:hAnsi="Simplified Arabic" w:cs="Simplified Arabic"/>
          <w:b/>
          <w:bCs/>
          <w:color w:val="000000"/>
          <w:sz w:val="28"/>
          <w:szCs w:val="28"/>
          <w:rtl/>
        </w:rPr>
        <w:t xml:space="preserve"> عالمياً وعلى المرتبة </w:t>
      </w:r>
      <w:r w:rsidRPr="00853A79">
        <w:rPr>
          <w:rFonts w:ascii="Simplified Arabic" w:eastAsia="Times New Roman" w:hAnsi="Simplified Arabic" w:cs="Simplified Arabic" w:hint="cs"/>
          <w:b/>
          <w:bCs/>
          <w:color w:val="000000"/>
          <w:sz w:val="28"/>
          <w:szCs w:val="28"/>
          <w:rtl/>
        </w:rPr>
        <w:t>الثانية</w:t>
      </w:r>
      <w:r w:rsidRPr="00853A79">
        <w:rPr>
          <w:rFonts w:ascii="Simplified Arabic" w:eastAsia="Times New Roman" w:hAnsi="Simplified Arabic" w:cs="Simplified Arabic"/>
          <w:b/>
          <w:bCs/>
          <w:color w:val="000000"/>
          <w:sz w:val="28"/>
          <w:szCs w:val="28"/>
          <w:rtl/>
        </w:rPr>
        <w:t xml:space="preserve"> على مستوى دول غرب آسيا، وذلك ضمن تقرير منظمة البيانات المفتوحة </w:t>
      </w:r>
      <w:r w:rsidRPr="00853A79">
        <w:rPr>
          <w:rFonts w:ascii="Simplified Arabic" w:eastAsia="Times New Roman" w:hAnsi="Simplified Arabic" w:cs="Simplified Arabic"/>
          <w:b/>
          <w:bCs/>
          <w:color w:val="000000"/>
          <w:sz w:val="28"/>
          <w:szCs w:val="28"/>
        </w:rPr>
        <w:t>"ODW"</w:t>
      </w:r>
      <w:r w:rsidRPr="00853A79">
        <w:rPr>
          <w:rFonts w:ascii="Simplified Arabic" w:eastAsia="Times New Roman" w:hAnsi="Simplified Arabic" w:cs="Simplified Arabic"/>
          <w:b/>
          <w:bCs/>
          <w:color w:val="000000"/>
          <w:sz w:val="28"/>
          <w:szCs w:val="28"/>
          <w:rtl/>
        </w:rPr>
        <w:t> </w:t>
      </w:r>
      <w:r w:rsidRPr="00853A79">
        <w:rPr>
          <w:rFonts w:ascii="Simplified Arabic" w:eastAsia="Times New Roman" w:hAnsi="Simplified Arabic" w:cs="Simplified Arabic" w:hint="cs"/>
          <w:b/>
          <w:bCs/>
          <w:color w:val="000000"/>
          <w:sz w:val="28"/>
          <w:szCs w:val="28"/>
          <w:rtl/>
        </w:rPr>
        <w:t>للعام 2022 في مجال الانفتاح والتغطية والشمولية</w:t>
      </w:r>
    </w:p>
    <w:p w:rsidR="008B15FD" w:rsidRPr="00853A79" w:rsidRDefault="008C69BA" w:rsidP="005C7EDD">
      <w:pPr>
        <w:spacing w:before="100" w:beforeAutospacing="1" w:after="100" w:afterAutospacing="1" w:line="240" w:lineRule="auto"/>
        <w:jc w:val="both"/>
        <w:rPr>
          <w:rFonts w:ascii="Simplified Arabic" w:eastAsia="Times New Roman" w:hAnsi="Simplified Arabic" w:cs="Simplified Arabic"/>
          <w:color w:val="777777"/>
          <w:sz w:val="26"/>
          <w:szCs w:val="26"/>
          <w:rtl/>
        </w:rPr>
      </w:pPr>
      <w:r w:rsidRPr="008C69BA">
        <w:rPr>
          <w:rFonts w:ascii="Simplified Arabic" w:eastAsia="Times New Roman" w:hAnsi="Simplified Arabic" w:cs="Simplified Arabic" w:hint="cs"/>
          <w:b/>
          <w:bCs/>
          <w:color w:val="000000"/>
          <w:sz w:val="26"/>
          <w:szCs w:val="26"/>
          <w:rtl/>
        </w:rPr>
        <w:t>رام الل</w:t>
      </w:r>
      <w:r>
        <w:rPr>
          <w:rFonts w:ascii="Simplified Arabic" w:eastAsia="Times New Roman" w:hAnsi="Simplified Arabic" w:cs="Simplified Arabic" w:hint="cs"/>
          <w:b/>
          <w:bCs/>
          <w:color w:val="000000"/>
          <w:sz w:val="26"/>
          <w:szCs w:val="26"/>
          <w:rtl/>
        </w:rPr>
        <w:t>ه</w:t>
      </w:r>
      <w:r w:rsidRPr="008C69BA">
        <w:rPr>
          <w:rFonts w:ascii="Simplified Arabic" w:eastAsia="Times New Roman" w:hAnsi="Simplified Arabic" w:cs="Simplified Arabic" w:hint="cs"/>
          <w:b/>
          <w:bCs/>
          <w:color w:val="000000"/>
          <w:sz w:val="26"/>
          <w:szCs w:val="26"/>
          <w:rtl/>
        </w:rPr>
        <w:t>- 15/02/2023 -</w:t>
      </w:r>
      <w:r>
        <w:rPr>
          <w:rFonts w:ascii="Simplified Arabic" w:eastAsia="Times New Roman" w:hAnsi="Simplified Arabic" w:cs="Simplified Arabic" w:hint="cs"/>
          <w:color w:val="000000"/>
          <w:sz w:val="26"/>
          <w:szCs w:val="26"/>
          <w:rtl/>
        </w:rPr>
        <w:t xml:space="preserve"> </w:t>
      </w:r>
      <w:r w:rsidR="008B15FD" w:rsidRPr="00853A79">
        <w:rPr>
          <w:rFonts w:ascii="Simplified Arabic" w:eastAsia="Times New Roman" w:hAnsi="Simplified Arabic" w:cs="Simplified Arabic"/>
          <w:color w:val="000000"/>
          <w:sz w:val="26"/>
          <w:szCs w:val="26"/>
          <w:rtl/>
        </w:rPr>
        <w:t>حصلت دولة فلسطين ممثلة بالجهاز المركزي للاحصاء الفلسطيني على المرتبة 17 عالمياً وعلى المرتبة الثانية على مستوى دول غرب آسيا، وذلك ضمن تقرير منظمة البيانات المفتوحة </w:t>
      </w:r>
      <w:r w:rsidR="008B15FD" w:rsidRPr="00853A79">
        <w:rPr>
          <w:rFonts w:ascii="Simplified Arabic" w:eastAsia="Times New Roman" w:hAnsi="Simplified Arabic" w:cs="Simplified Arabic"/>
          <w:color w:val="000000"/>
          <w:sz w:val="26"/>
          <w:szCs w:val="26"/>
        </w:rPr>
        <w:t>ODW</w:t>
      </w:r>
      <w:r w:rsidR="008B15FD" w:rsidRPr="00853A79">
        <w:rPr>
          <w:rFonts w:ascii="Simplified Arabic" w:eastAsia="Times New Roman" w:hAnsi="Simplified Arabic" w:cs="Simplified Arabic"/>
          <w:color w:val="000000"/>
          <w:sz w:val="26"/>
          <w:szCs w:val="26"/>
          <w:rtl/>
        </w:rPr>
        <w:t> للعام 2022 في مجال انفتاح وتغطية وشمولية البيانات من خلال تطبيق معايير الانفتاح والشمولية على المؤشرات الاحصائية، والذي يشير الى تحسن واضح وملحوظ في العلامة والترتيب.</w:t>
      </w:r>
    </w:p>
    <w:p w:rsidR="000B4DB6" w:rsidRPr="00853A79" w:rsidRDefault="008B15FD" w:rsidP="00853A79">
      <w:pPr>
        <w:pStyle w:val="ListParagraph"/>
        <w:numPr>
          <w:ilvl w:val="0"/>
          <w:numId w:val="2"/>
        </w:numPr>
        <w:spacing w:after="0" w:line="240" w:lineRule="auto"/>
        <w:ind w:left="424" w:hanging="425"/>
        <w:jc w:val="both"/>
        <w:rPr>
          <w:rFonts w:ascii="Simplified Arabic" w:eastAsia="Times New Roman" w:hAnsi="Simplified Arabic" w:cs="Simplified Arabic"/>
          <w:color w:val="000000"/>
          <w:sz w:val="26"/>
          <w:szCs w:val="26"/>
        </w:rPr>
      </w:pPr>
      <w:r w:rsidRPr="00853A79">
        <w:rPr>
          <w:rFonts w:ascii="Simplified Arabic" w:eastAsia="Times New Roman" w:hAnsi="Simplified Arabic" w:cs="Simplified Arabic"/>
          <w:color w:val="000000"/>
          <w:sz w:val="26"/>
          <w:szCs w:val="26"/>
          <w:rtl/>
        </w:rPr>
        <w:t xml:space="preserve">حصلت فلسطين على المرتبة الـــ17 عالميا في عام 2022 وعلى المرتبة الثانية على مستوى دول غرب اسيا، </w:t>
      </w:r>
    </w:p>
    <w:p w:rsidR="008B15FD" w:rsidRPr="00853A79" w:rsidRDefault="000B4DB6" w:rsidP="00853A79">
      <w:pPr>
        <w:pStyle w:val="ListParagraph"/>
        <w:numPr>
          <w:ilvl w:val="0"/>
          <w:numId w:val="2"/>
        </w:numPr>
        <w:spacing w:after="0" w:line="240" w:lineRule="auto"/>
        <w:ind w:left="424" w:hanging="425"/>
        <w:jc w:val="both"/>
        <w:rPr>
          <w:rFonts w:ascii="Simplified Arabic" w:eastAsia="Times New Roman" w:hAnsi="Simplified Arabic" w:cs="Simplified Arabic"/>
          <w:color w:val="000000"/>
          <w:sz w:val="26"/>
          <w:szCs w:val="26"/>
          <w:rtl/>
        </w:rPr>
      </w:pPr>
      <w:r w:rsidRPr="00853A79">
        <w:rPr>
          <w:rFonts w:ascii="Simplified Arabic" w:eastAsia="Times New Roman" w:hAnsi="Simplified Arabic" w:cs="Simplified Arabic" w:hint="cs"/>
          <w:color w:val="000000"/>
          <w:sz w:val="26"/>
          <w:szCs w:val="26"/>
          <w:rtl/>
        </w:rPr>
        <w:t>ح</w:t>
      </w:r>
      <w:r w:rsidR="008B15FD" w:rsidRPr="00853A79">
        <w:rPr>
          <w:rFonts w:ascii="Simplified Arabic" w:eastAsia="Times New Roman" w:hAnsi="Simplified Arabic" w:cs="Simplified Arabic"/>
          <w:color w:val="000000"/>
          <w:sz w:val="26"/>
          <w:szCs w:val="26"/>
          <w:rtl/>
        </w:rPr>
        <w:t>صلت</w:t>
      </w:r>
      <w:r w:rsidRPr="00853A79">
        <w:rPr>
          <w:rFonts w:ascii="Simplified Arabic" w:eastAsia="Times New Roman" w:hAnsi="Simplified Arabic" w:cs="Simplified Arabic" w:hint="cs"/>
          <w:color w:val="000000"/>
          <w:sz w:val="26"/>
          <w:szCs w:val="26"/>
          <w:rtl/>
        </w:rPr>
        <w:t xml:space="preserve"> فلسطين</w:t>
      </w:r>
      <w:r w:rsidR="008B15FD" w:rsidRPr="00853A79">
        <w:rPr>
          <w:rFonts w:ascii="Simplified Arabic" w:eastAsia="Times New Roman" w:hAnsi="Simplified Arabic" w:cs="Simplified Arabic"/>
          <w:color w:val="000000"/>
          <w:sz w:val="26"/>
          <w:szCs w:val="26"/>
          <w:rtl/>
        </w:rPr>
        <w:t xml:space="preserve"> على علامة 74% كمعدل اجمالي (72% في موضوع التغطية والشمولية و 76% في موضوع الانفتاح وإتاحة البيانات).</w:t>
      </w:r>
    </w:p>
    <w:p w:rsidR="004F62CB" w:rsidRPr="00853A79" w:rsidRDefault="004F62CB" w:rsidP="00853A79">
      <w:pPr>
        <w:pStyle w:val="ListParagraph"/>
        <w:numPr>
          <w:ilvl w:val="0"/>
          <w:numId w:val="2"/>
        </w:numPr>
        <w:spacing w:after="0" w:line="240" w:lineRule="auto"/>
        <w:ind w:left="424" w:hanging="425"/>
        <w:jc w:val="both"/>
        <w:rPr>
          <w:rFonts w:ascii="Simplified Arabic" w:eastAsia="Times New Roman" w:hAnsi="Simplified Arabic" w:cs="Simplified Arabic"/>
          <w:color w:val="000000"/>
          <w:sz w:val="26"/>
          <w:szCs w:val="26"/>
        </w:rPr>
      </w:pPr>
      <w:r w:rsidRPr="00853A79">
        <w:rPr>
          <w:rFonts w:ascii="Simplified Arabic" w:eastAsia="Times New Roman" w:hAnsi="Simplified Arabic" w:cs="Simplified Arabic"/>
          <w:color w:val="000000"/>
          <w:sz w:val="26"/>
          <w:szCs w:val="26"/>
          <w:rtl/>
        </w:rPr>
        <w:t>مقارنة بين عامي 2020 و 2022 رفعت فلسطين علامتها (درجتها) الإجمالية من 72 إلى 74. ورفعت ترتيبها من المرتبة 20 الى المرتبة 17 دوليا من بين 193 دولة ومن المرتبة الثالثة الى المرتبة الثانية ضمن دول غرب اسيا (18 دولة)</w:t>
      </w:r>
    </w:p>
    <w:p w:rsidR="008B15FD" w:rsidRPr="00853A79" w:rsidRDefault="008B15FD" w:rsidP="00853A79">
      <w:pPr>
        <w:pStyle w:val="ListParagraph"/>
        <w:numPr>
          <w:ilvl w:val="0"/>
          <w:numId w:val="2"/>
        </w:numPr>
        <w:spacing w:after="0" w:line="240" w:lineRule="auto"/>
        <w:ind w:left="424" w:hanging="425"/>
        <w:jc w:val="both"/>
        <w:rPr>
          <w:rFonts w:ascii="Simplified Arabic" w:eastAsia="Times New Roman" w:hAnsi="Simplified Arabic" w:cs="Simplified Arabic"/>
          <w:color w:val="000000"/>
          <w:sz w:val="26"/>
          <w:szCs w:val="26"/>
          <w:rtl/>
        </w:rPr>
      </w:pPr>
      <w:r w:rsidRPr="00853A79">
        <w:rPr>
          <w:rFonts w:ascii="Simplified Arabic" w:eastAsia="Times New Roman" w:hAnsi="Simplified Arabic" w:cs="Simplified Arabic"/>
          <w:color w:val="000000"/>
          <w:sz w:val="26"/>
          <w:szCs w:val="26"/>
          <w:rtl/>
        </w:rPr>
        <w:t xml:space="preserve">علامة فلسطين الاجمالية خلال عام 2022 هي 74 بالمقارنة مع  72 في العام </w:t>
      </w:r>
      <w:r w:rsidR="004F62CB" w:rsidRPr="00853A79">
        <w:rPr>
          <w:rFonts w:ascii="Simplified Arabic" w:eastAsia="Times New Roman" w:hAnsi="Simplified Arabic" w:cs="Simplified Arabic"/>
          <w:color w:val="000000"/>
          <w:sz w:val="26"/>
          <w:szCs w:val="26"/>
          <w:rtl/>
        </w:rPr>
        <w:t>2020</w:t>
      </w:r>
      <w:r w:rsidRPr="00853A79">
        <w:rPr>
          <w:rFonts w:ascii="Simplified Arabic" w:eastAsia="Times New Roman" w:hAnsi="Simplified Arabic" w:cs="Simplified Arabic"/>
          <w:color w:val="000000"/>
          <w:sz w:val="26"/>
          <w:szCs w:val="26"/>
          <w:rtl/>
        </w:rPr>
        <w:t>.</w:t>
      </w:r>
    </w:p>
    <w:p w:rsidR="008B15FD" w:rsidRPr="00853A79" w:rsidRDefault="008B15FD" w:rsidP="00853A79">
      <w:pPr>
        <w:pStyle w:val="ListParagraph"/>
        <w:numPr>
          <w:ilvl w:val="0"/>
          <w:numId w:val="2"/>
        </w:numPr>
        <w:spacing w:after="0" w:line="240" w:lineRule="auto"/>
        <w:ind w:left="424" w:hanging="425"/>
        <w:jc w:val="both"/>
        <w:rPr>
          <w:rFonts w:ascii="Simplified Arabic" w:eastAsia="Times New Roman" w:hAnsi="Simplified Arabic" w:cs="Simplified Arabic"/>
          <w:color w:val="000000"/>
          <w:sz w:val="26"/>
          <w:szCs w:val="26"/>
          <w:rtl/>
        </w:rPr>
      </w:pPr>
      <w:r w:rsidRPr="00853A79">
        <w:rPr>
          <w:rFonts w:ascii="Simplified Arabic" w:eastAsia="Times New Roman" w:hAnsi="Simplified Arabic" w:cs="Simplified Arabic"/>
          <w:color w:val="000000"/>
          <w:sz w:val="26"/>
          <w:szCs w:val="26"/>
          <w:rtl/>
        </w:rPr>
        <w:t xml:space="preserve">ترتيب دولة فلسطين هو </w:t>
      </w:r>
      <w:r w:rsidR="004F62CB" w:rsidRPr="00853A79">
        <w:rPr>
          <w:rFonts w:ascii="Simplified Arabic" w:eastAsia="Times New Roman" w:hAnsi="Simplified Arabic" w:cs="Simplified Arabic"/>
          <w:color w:val="000000"/>
          <w:sz w:val="26"/>
          <w:szCs w:val="26"/>
          <w:rtl/>
        </w:rPr>
        <w:t>17</w:t>
      </w:r>
      <w:r w:rsidRPr="00853A79">
        <w:rPr>
          <w:rFonts w:ascii="Simplified Arabic" w:eastAsia="Times New Roman" w:hAnsi="Simplified Arabic" w:cs="Simplified Arabic"/>
          <w:color w:val="000000"/>
          <w:sz w:val="26"/>
          <w:szCs w:val="26"/>
          <w:rtl/>
        </w:rPr>
        <w:t xml:space="preserve"> عالميا من بين </w:t>
      </w:r>
      <w:r w:rsidR="004F62CB" w:rsidRPr="00853A79">
        <w:rPr>
          <w:rFonts w:ascii="Simplified Arabic" w:eastAsia="Times New Roman" w:hAnsi="Simplified Arabic" w:cs="Simplified Arabic"/>
          <w:color w:val="000000"/>
          <w:sz w:val="26"/>
          <w:szCs w:val="26"/>
          <w:rtl/>
        </w:rPr>
        <w:t>193</w:t>
      </w:r>
      <w:r w:rsidRPr="00853A79">
        <w:rPr>
          <w:rFonts w:ascii="Simplified Arabic" w:eastAsia="Times New Roman" w:hAnsi="Simplified Arabic" w:cs="Simplified Arabic"/>
          <w:color w:val="000000"/>
          <w:sz w:val="26"/>
          <w:szCs w:val="26"/>
          <w:rtl/>
        </w:rPr>
        <w:t xml:space="preserve"> دولة، بالمقارنة مع العام </w:t>
      </w:r>
      <w:r w:rsidR="004F62CB" w:rsidRPr="00853A79">
        <w:rPr>
          <w:rFonts w:ascii="Simplified Arabic" w:eastAsia="Times New Roman" w:hAnsi="Simplified Arabic" w:cs="Simplified Arabic"/>
          <w:color w:val="000000"/>
          <w:sz w:val="26"/>
          <w:szCs w:val="26"/>
          <w:rtl/>
        </w:rPr>
        <w:t>2020</w:t>
      </w:r>
      <w:r w:rsidRPr="00853A79">
        <w:rPr>
          <w:rFonts w:ascii="Simplified Arabic" w:eastAsia="Times New Roman" w:hAnsi="Simplified Arabic" w:cs="Simplified Arabic"/>
          <w:color w:val="000000"/>
          <w:sz w:val="26"/>
          <w:szCs w:val="26"/>
          <w:rtl/>
        </w:rPr>
        <w:t xml:space="preserve"> والذي حصلت فيه فلسطين على الترتيب </w:t>
      </w:r>
      <w:r w:rsidR="005C7EDD" w:rsidRPr="00853A79">
        <w:rPr>
          <w:rFonts w:ascii="Simplified Arabic" w:eastAsia="Times New Roman" w:hAnsi="Simplified Arabic" w:cs="Simplified Arabic" w:hint="cs"/>
          <w:color w:val="000000"/>
          <w:sz w:val="26"/>
          <w:szCs w:val="26"/>
          <w:rtl/>
        </w:rPr>
        <w:t>20</w:t>
      </w:r>
      <w:r w:rsidRPr="00853A79">
        <w:rPr>
          <w:rFonts w:ascii="Simplified Arabic" w:eastAsia="Times New Roman" w:hAnsi="Simplified Arabic" w:cs="Simplified Arabic"/>
          <w:color w:val="000000"/>
          <w:sz w:val="26"/>
          <w:szCs w:val="26"/>
          <w:rtl/>
        </w:rPr>
        <w:t xml:space="preserve"> من بين </w:t>
      </w:r>
      <w:r w:rsidR="005C7EDD" w:rsidRPr="00853A79">
        <w:rPr>
          <w:rFonts w:ascii="Simplified Arabic" w:eastAsia="Times New Roman" w:hAnsi="Simplified Arabic" w:cs="Simplified Arabic" w:hint="cs"/>
          <w:color w:val="000000"/>
          <w:sz w:val="26"/>
          <w:szCs w:val="26"/>
          <w:rtl/>
        </w:rPr>
        <w:t>187</w:t>
      </w:r>
      <w:r w:rsidRPr="00853A79">
        <w:rPr>
          <w:rFonts w:ascii="Simplified Arabic" w:eastAsia="Times New Roman" w:hAnsi="Simplified Arabic" w:cs="Simplified Arabic"/>
          <w:color w:val="000000"/>
          <w:sz w:val="26"/>
          <w:szCs w:val="26"/>
          <w:rtl/>
        </w:rPr>
        <w:t xml:space="preserve"> دولة.</w:t>
      </w:r>
    </w:p>
    <w:p w:rsidR="008B15FD" w:rsidRPr="00853A79" w:rsidRDefault="008B15FD" w:rsidP="00697A37">
      <w:pPr>
        <w:pStyle w:val="ListParagraph"/>
        <w:numPr>
          <w:ilvl w:val="0"/>
          <w:numId w:val="2"/>
        </w:numPr>
        <w:spacing w:after="0" w:line="240" w:lineRule="auto"/>
        <w:ind w:left="424" w:hanging="425"/>
        <w:jc w:val="both"/>
        <w:rPr>
          <w:rFonts w:ascii="Simplified Arabic" w:eastAsia="Times New Roman" w:hAnsi="Simplified Arabic" w:cs="Simplified Arabic"/>
          <w:color w:val="000000"/>
          <w:sz w:val="26"/>
          <w:szCs w:val="26"/>
          <w:rtl/>
        </w:rPr>
      </w:pPr>
      <w:r w:rsidRPr="00853A79">
        <w:rPr>
          <w:rFonts w:ascii="Simplified Arabic" w:eastAsia="Times New Roman" w:hAnsi="Simplified Arabic" w:cs="Simplified Arabic"/>
          <w:color w:val="000000"/>
          <w:sz w:val="26"/>
          <w:szCs w:val="26"/>
          <w:rtl/>
        </w:rPr>
        <w:t xml:space="preserve">تجدر الاشارة الى حصول </w:t>
      </w:r>
      <w:r w:rsidR="00697A37">
        <w:rPr>
          <w:rFonts w:ascii="Simplified Arabic" w:eastAsia="Times New Roman" w:hAnsi="Simplified Arabic" w:cs="Simplified Arabic" w:hint="cs"/>
          <w:color w:val="000000"/>
          <w:sz w:val="26"/>
          <w:szCs w:val="26"/>
          <w:rtl/>
        </w:rPr>
        <w:t>"إ</w:t>
      </w:r>
      <w:bookmarkStart w:id="0" w:name="_GoBack"/>
      <w:bookmarkEnd w:id="0"/>
      <w:r w:rsidR="00697A37">
        <w:rPr>
          <w:rFonts w:ascii="Simplified Arabic" w:eastAsia="Times New Roman" w:hAnsi="Simplified Arabic" w:cs="Simplified Arabic" w:hint="cs"/>
          <w:color w:val="000000"/>
          <w:sz w:val="26"/>
          <w:szCs w:val="26"/>
          <w:rtl/>
        </w:rPr>
        <w:t>سرائيل"</w:t>
      </w:r>
      <w:r w:rsidRPr="00853A79">
        <w:rPr>
          <w:rFonts w:ascii="Simplified Arabic" w:eastAsia="Times New Roman" w:hAnsi="Simplified Arabic" w:cs="Simplified Arabic"/>
          <w:color w:val="000000"/>
          <w:sz w:val="26"/>
          <w:szCs w:val="26"/>
          <w:rtl/>
        </w:rPr>
        <w:t xml:space="preserve"> على العلامة </w:t>
      </w:r>
      <w:r w:rsidR="004F62CB" w:rsidRPr="00853A79">
        <w:rPr>
          <w:rFonts w:ascii="Simplified Arabic" w:eastAsia="Times New Roman" w:hAnsi="Simplified Arabic" w:cs="Simplified Arabic"/>
          <w:color w:val="000000"/>
          <w:sz w:val="26"/>
          <w:szCs w:val="26"/>
        </w:rPr>
        <w:t>65</w:t>
      </w:r>
      <w:r w:rsidRPr="00853A79">
        <w:rPr>
          <w:rFonts w:ascii="Simplified Arabic" w:eastAsia="Times New Roman" w:hAnsi="Simplified Arabic" w:cs="Simplified Arabic"/>
          <w:color w:val="000000"/>
          <w:sz w:val="26"/>
          <w:szCs w:val="26"/>
          <w:rtl/>
        </w:rPr>
        <w:t xml:space="preserve"> والترتيب </w:t>
      </w:r>
      <w:r w:rsidR="004F62CB" w:rsidRPr="00853A79">
        <w:rPr>
          <w:rFonts w:ascii="Simplified Arabic" w:eastAsia="Times New Roman" w:hAnsi="Simplified Arabic" w:cs="Simplified Arabic"/>
          <w:color w:val="000000"/>
          <w:sz w:val="26"/>
          <w:szCs w:val="26"/>
        </w:rPr>
        <w:t>46</w:t>
      </w:r>
      <w:r w:rsidRPr="00853A79">
        <w:rPr>
          <w:rFonts w:ascii="Simplified Arabic" w:eastAsia="Times New Roman" w:hAnsi="Simplified Arabic" w:cs="Simplified Arabic"/>
          <w:color w:val="000000"/>
          <w:sz w:val="26"/>
          <w:szCs w:val="26"/>
          <w:rtl/>
        </w:rPr>
        <w:t xml:space="preserve"> من بين </w:t>
      </w:r>
      <w:r w:rsidR="004F62CB" w:rsidRPr="00853A79">
        <w:rPr>
          <w:rFonts w:ascii="Simplified Arabic" w:eastAsia="Times New Roman" w:hAnsi="Simplified Arabic" w:cs="Simplified Arabic"/>
          <w:color w:val="000000"/>
          <w:sz w:val="26"/>
          <w:szCs w:val="26"/>
        </w:rPr>
        <w:t>193</w:t>
      </w:r>
      <w:r w:rsidRPr="00853A79">
        <w:rPr>
          <w:rFonts w:ascii="Simplified Arabic" w:eastAsia="Times New Roman" w:hAnsi="Simplified Arabic" w:cs="Simplified Arabic"/>
          <w:color w:val="000000"/>
          <w:sz w:val="26"/>
          <w:szCs w:val="26"/>
          <w:rtl/>
        </w:rPr>
        <w:t xml:space="preserve"> دولة، وفي هذا تفوق كبير لفلسطين.</w:t>
      </w:r>
    </w:p>
    <w:p w:rsidR="008B15FD" w:rsidRPr="00853A79" w:rsidRDefault="00853A79" w:rsidP="00853A79">
      <w:pPr>
        <w:spacing w:before="100" w:beforeAutospacing="1" w:after="100" w:afterAutospacing="1" w:line="240" w:lineRule="auto"/>
        <w:rPr>
          <w:rFonts w:ascii="Simplified Arabic" w:eastAsia="Times New Roman" w:hAnsi="Simplified Arabic" w:cs="Simplified Arabic"/>
          <w:color w:val="777777"/>
          <w:sz w:val="24"/>
          <w:szCs w:val="24"/>
          <w:rtl/>
        </w:rPr>
      </w:pPr>
      <w:r w:rsidRPr="00853A79">
        <w:rPr>
          <w:rFonts w:ascii="Simplified Arabic" w:eastAsia="Times New Roman" w:hAnsi="Simplified Arabic" w:cs="Simplified Arabic"/>
          <w:b/>
          <w:bCs/>
          <w:color w:val="000000"/>
          <w:sz w:val="24"/>
          <w:szCs w:val="24"/>
          <w:rtl/>
        </w:rPr>
        <w:t>لمزيد من التفاصيل</w:t>
      </w:r>
      <w:r w:rsidR="008B15FD" w:rsidRPr="00853A79">
        <w:rPr>
          <w:rFonts w:ascii="Simplified Arabic" w:eastAsia="Times New Roman" w:hAnsi="Simplified Arabic" w:cs="Simplified Arabic"/>
          <w:b/>
          <w:bCs/>
          <w:color w:val="000000"/>
          <w:sz w:val="24"/>
          <w:szCs w:val="24"/>
          <w:rtl/>
        </w:rPr>
        <w:t xml:space="preserve"> </w:t>
      </w:r>
      <w:r w:rsidRPr="00853A79">
        <w:rPr>
          <w:rFonts w:ascii="Simplified Arabic" w:eastAsia="Times New Roman" w:hAnsi="Simplified Arabic" w:cs="Simplified Arabic" w:hint="cs"/>
          <w:b/>
          <w:bCs/>
          <w:color w:val="000000"/>
          <w:sz w:val="24"/>
          <w:szCs w:val="24"/>
          <w:rtl/>
        </w:rPr>
        <w:t>الاطلاع</w:t>
      </w:r>
      <w:r w:rsidR="008B15FD" w:rsidRPr="00853A79">
        <w:rPr>
          <w:rFonts w:ascii="Simplified Arabic" w:eastAsia="Times New Roman" w:hAnsi="Simplified Arabic" w:cs="Simplified Arabic"/>
          <w:b/>
          <w:bCs/>
          <w:color w:val="000000"/>
          <w:sz w:val="24"/>
          <w:szCs w:val="24"/>
          <w:rtl/>
        </w:rPr>
        <w:t xml:space="preserve"> </w:t>
      </w:r>
      <w:r w:rsidRPr="00853A79">
        <w:rPr>
          <w:rFonts w:ascii="Simplified Arabic" w:eastAsia="Times New Roman" w:hAnsi="Simplified Arabic" w:cs="Simplified Arabic" w:hint="cs"/>
          <w:b/>
          <w:bCs/>
          <w:color w:val="000000"/>
          <w:sz w:val="24"/>
          <w:szCs w:val="24"/>
          <w:rtl/>
        </w:rPr>
        <w:t>على</w:t>
      </w:r>
      <w:r w:rsidR="008B15FD" w:rsidRPr="00853A79">
        <w:rPr>
          <w:rFonts w:ascii="Simplified Arabic" w:eastAsia="Times New Roman" w:hAnsi="Simplified Arabic" w:cs="Simplified Arabic"/>
          <w:b/>
          <w:bCs/>
          <w:color w:val="000000"/>
          <w:sz w:val="24"/>
          <w:szCs w:val="24"/>
          <w:rtl/>
        </w:rPr>
        <w:t xml:space="preserve"> صفحة </w:t>
      </w:r>
      <w:r w:rsidRPr="00853A79">
        <w:rPr>
          <w:rFonts w:ascii="Simplified Arabic" w:eastAsia="Times New Roman" w:hAnsi="Simplified Arabic" w:cs="Simplified Arabic" w:hint="cs"/>
          <w:b/>
          <w:bCs/>
          <w:color w:val="000000"/>
          <w:sz w:val="24"/>
          <w:szCs w:val="24"/>
          <w:rtl/>
        </w:rPr>
        <w:t xml:space="preserve"> ا</w:t>
      </w:r>
      <w:r w:rsidR="008B15FD" w:rsidRPr="00853A79">
        <w:rPr>
          <w:rFonts w:ascii="Simplified Arabic" w:eastAsia="Times New Roman" w:hAnsi="Simplified Arabic" w:cs="Simplified Arabic"/>
          <w:b/>
          <w:bCs/>
          <w:color w:val="000000"/>
          <w:sz w:val="24"/>
          <w:szCs w:val="24"/>
          <w:rtl/>
        </w:rPr>
        <w:t>لمنظمة:  </w:t>
      </w:r>
      <w:hyperlink r:id="rId8" w:history="1">
        <w:r w:rsidR="008B15FD" w:rsidRPr="00853A79">
          <w:rPr>
            <w:rFonts w:ascii="Simplified Arabic" w:eastAsia="Times New Roman" w:hAnsi="Simplified Arabic" w:cs="Simplified Arabic"/>
            <w:b/>
            <w:bCs/>
            <w:color w:val="000000"/>
            <w:sz w:val="24"/>
            <w:szCs w:val="24"/>
            <w:u w:val="single"/>
          </w:rPr>
          <w:t>https://odin.opendatawatch.com/Report/rankings</w:t>
        </w:r>
      </w:hyperlink>
    </w:p>
    <w:p w:rsidR="008B15FD" w:rsidRPr="00853A79" w:rsidRDefault="008B15FD" w:rsidP="00205B1A">
      <w:pPr>
        <w:spacing w:before="100" w:beforeAutospacing="1" w:after="0" w:line="240" w:lineRule="auto"/>
        <w:jc w:val="both"/>
        <w:rPr>
          <w:rFonts w:ascii="Simplified Arabic" w:eastAsia="Times New Roman" w:hAnsi="Simplified Arabic" w:cs="Simplified Arabic"/>
          <w:b/>
          <w:bCs/>
          <w:color w:val="777777"/>
          <w:sz w:val="28"/>
          <w:szCs w:val="28"/>
          <w:rtl/>
        </w:rPr>
      </w:pPr>
      <w:r w:rsidRPr="00853A79">
        <w:rPr>
          <w:rFonts w:ascii="Simplified Arabic" w:eastAsia="Times New Roman" w:hAnsi="Simplified Arabic" w:cs="Simplified Arabic"/>
          <w:b/>
          <w:bCs/>
          <w:color w:val="000000"/>
          <w:sz w:val="28"/>
          <w:szCs w:val="28"/>
          <w:rtl/>
        </w:rPr>
        <w:t xml:space="preserve">ادناه روابط ملخص نتيجة فلسطين لعام </w:t>
      </w:r>
      <w:r w:rsidR="004F62CB" w:rsidRPr="00853A79">
        <w:rPr>
          <w:rFonts w:ascii="Simplified Arabic" w:eastAsia="Times New Roman" w:hAnsi="Simplified Arabic" w:cs="Simplified Arabic"/>
          <w:b/>
          <w:bCs/>
          <w:color w:val="000000"/>
          <w:sz w:val="28"/>
          <w:szCs w:val="28"/>
        </w:rPr>
        <w:t>2022</w:t>
      </w:r>
      <w:r w:rsidRPr="00853A79">
        <w:rPr>
          <w:rFonts w:ascii="Simplified Arabic" w:eastAsia="Times New Roman" w:hAnsi="Simplified Arabic" w:cs="Simplified Arabic"/>
          <w:b/>
          <w:bCs/>
          <w:color w:val="000000"/>
          <w:sz w:val="28"/>
          <w:szCs w:val="28"/>
          <w:rtl/>
        </w:rPr>
        <w:t xml:space="preserve"> ولعام </w:t>
      </w:r>
      <w:r w:rsidR="004F62CB" w:rsidRPr="00853A79">
        <w:rPr>
          <w:rFonts w:ascii="Simplified Arabic" w:eastAsia="Times New Roman" w:hAnsi="Simplified Arabic" w:cs="Simplified Arabic"/>
          <w:b/>
          <w:bCs/>
          <w:color w:val="000000"/>
          <w:sz w:val="28"/>
          <w:szCs w:val="28"/>
        </w:rPr>
        <w:t>2020</w:t>
      </w:r>
      <w:r w:rsidRPr="00853A79">
        <w:rPr>
          <w:rFonts w:ascii="Simplified Arabic" w:eastAsia="Times New Roman" w:hAnsi="Simplified Arabic" w:cs="Simplified Arabic"/>
          <w:b/>
          <w:bCs/>
          <w:color w:val="000000"/>
          <w:sz w:val="28"/>
          <w:szCs w:val="28"/>
          <w:rtl/>
        </w:rPr>
        <w:t xml:space="preserve"> للمقارنة</w:t>
      </w:r>
    </w:p>
    <w:p w:rsidR="008B15FD" w:rsidRPr="00853A79" w:rsidRDefault="00697A37" w:rsidP="00205B1A">
      <w:pPr>
        <w:pStyle w:val="ListParagraph"/>
        <w:numPr>
          <w:ilvl w:val="0"/>
          <w:numId w:val="3"/>
        </w:numPr>
        <w:spacing w:before="100" w:beforeAutospacing="1" w:after="0" w:line="240" w:lineRule="auto"/>
        <w:jc w:val="both"/>
        <w:rPr>
          <w:rFonts w:ascii="Simplified Arabic" w:eastAsia="Times New Roman" w:hAnsi="Simplified Arabic" w:cs="Simplified Arabic"/>
          <w:b/>
          <w:bCs/>
          <w:color w:val="000000" w:themeColor="text1"/>
          <w:sz w:val="28"/>
          <w:szCs w:val="28"/>
          <w:rtl/>
        </w:rPr>
      </w:pPr>
      <w:hyperlink r:id="rId9" w:history="1">
        <w:r w:rsidR="008B15FD" w:rsidRPr="00853A79">
          <w:rPr>
            <w:rFonts w:ascii="Simplified Arabic" w:eastAsia="Times New Roman" w:hAnsi="Simplified Arabic" w:cs="Simplified Arabic"/>
            <w:b/>
            <w:bCs/>
            <w:color w:val="000000" w:themeColor="text1"/>
            <w:sz w:val="28"/>
            <w:szCs w:val="28"/>
            <w:rtl/>
          </w:rPr>
          <w:t xml:space="preserve">نتيجة عام </w:t>
        </w:r>
        <w:r w:rsidR="004F62CB" w:rsidRPr="00853A79">
          <w:rPr>
            <w:rFonts w:ascii="Simplified Arabic" w:eastAsia="Times New Roman" w:hAnsi="Simplified Arabic" w:cs="Simplified Arabic"/>
            <w:b/>
            <w:bCs/>
            <w:color w:val="000000" w:themeColor="text1"/>
            <w:sz w:val="28"/>
            <w:szCs w:val="28"/>
          </w:rPr>
          <w:t>2020</w:t>
        </w:r>
      </w:hyperlink>
    </w:p>
    <w:p w:rsidR="008B15FD" w:rsidRPr="00853A79" w:rsidRDefault="00697A37" w:rsidP="00205B1A">
      <w:pPr>
        <w:pStyle w:val="ListParagraph"/>
        <w:numPr>
          <w:ilvl w:val="0"/>
          <w:numId w:val="3"/>
        </w:numPr>
        <w:spacing w:before="100" w:beforeAutospacing="1" w:after="0" w:line="240" w:lineRule="auto"/>
        <w:jc w:val="both"/>
        <w:rPr>
          <w:rFonts w:ascii="Simplified Arabic" w:eastAsia="Times New Roman" w:hAnsi="Simplified Arabic" w:cs="Simplified Arabic"/>
          <w:b/>
          <w:bCs/>
          <w:color w:val="000000" w:themeColor="text1"/>
          <w:sz w:val="28"/>
          <w:szCs w:val="28"/>
          <w:rtl/>
        </w:rPr>
      </w:pPr>
      <w:hyperlink r:id="rId10" w:history="1">
        <w:r w:rsidR="008B15FD" w:rsidRPr="00853A79">
          <w:rPr>
            <w:rFonts w:ascii="Simplified Arabic" w:eastAsia="Times New Roman" w:hAnsi="Simplified Arabic" w:cs="Simplified Arabic"/>
            <w:b/>
            <w:bCs/>
            <w:color w:val="000000" w:themeColor="text1"/>
            <w:sz w:val="28"/>
            <w:szCs w:val="28"/>
            <w:rtl/>
          </w:rPr>
          <w:t xml:space="preserve">نتيجة عام </w:t>
        </w:r>
        <w:r w:rsidR="004F62CB" w:rsidRPr="00853A79">
          <w:rPr>
            <w:rFonts w:ascii="Simplified Arabic" w:eastAsia="Times New Roman" w:hAnsi="Simplified Arabic" w:cs="Simplified Arabic"/>
            <w:b/>
            <w:bCs/>
            <w:color w:val="000000" w:themeColor="text1"/>
            <w:sz w:val="28"/>
            <w:szCs w:val="28"/>
          </w:rPr>
          <w:t>2022</w:t>
        </w:r>
      </w:hyperlink>
    </w:p>
    <w:p w:rsidR="00853A79" w:rsidRDefault="00853A79" w:rsidP="00853A79">
      <w:pPr>
        <w:jc w:val="center"/>
        <w:rPr>
          <w:rFonts w:ascii="Arial" w:hAnsi="Arial" w:cs="Arial"/>
          <w:color w:val="1F497D"/>
          <w:rtl/>
        </w:rPr>
      </w:pPr>
      <w:r>
        <w:rPr>
          <w:noProof/>
        </w:rPr>
        <w:drawing>
          <wp:inline distT="0" distB="0" distL="0" distR="0">
            <wp:extent cx="5826139" cy="1728470"/>
            <wp:effectExtent l="0" t="0" r="3175" b="5080"/>
            <wp:docPr id="4" name="Picture 4" descr="cid:image001.jpg@01D94119.FFD0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119.FFD04F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61076" cy="1768503"/>
                    </a:xfrm>
                    <a:prstGeom prst="rect">
                      <a:avLst/>
                    </a:prstGeom>
                    <a:noFill/>
                    <a:ln>
                      <a:noFill/>
                    </a:ln>
                  </pic:spPr>
                </pic:pic>
              </a:graphicData>
            </a:graphic>
          </wp:inline>
        </w:drawing>
      </w:r>
    </w:p>
    <w:p w:rsidR="00853A79" w:rsidRDefault="00853A79" w:rsidP="00205B1A">
      <w:pPr>
        <w:spacing w:after="0"/>
        <w:rPr>
          <w:rFonts w:ascii="Arial" w:hAnsi="Arial" w:cs="Arial"/>
          <w:color w:val="1F497D"/>
        </w:rPr>
      </w:pPr>
      <w:r>
        <w:rPr>
          <w:noProof/>
        </w:rPr>
        <w:lastRenderedPageBreak/>
        <w:drawing>
          <wp:inline distT="0" distB="0" distL="0" distR="0">
            <wp:extent cx="6172171" cy="1758950"/>
            <wp:effectExtent l="0" t="0" r="635" b="0"/>
            <wp:docPr id="3" name="Picture 3" descr="cid:image002.jpg@01D94119.FFD0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94119.FFD04F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55716" cy="1782759"/>
                    </a:xfrm>
                    <a:prstGeom prst="rect">
                      <a:avLst/>
                    </a:prstGeom>
                    <a:noFill/>
                    <a:ln>
                      <a:noFill/>
                    </a:ln>
                  </pic:spPr>
                </pic:pic>
              </a:graphicData>
            </a:graphic>
          </wp:inline>
        </w:drawing>
      </w:r>
    </w:p>
    <w:p w:rsidR="00853A79" w:rsidRDefault="00853A79" w:rsidP="00205B1A">
      <w:pPr>
        <w:spacing w:after="0"/>
        <w:rPr>
          <w:rFonts w:ascii="Arial" w:hAnsi="Arial" w:cs="Arial"/>
          <w:color w:val="1F497D"/>
          <w:rtl/>
        </w:rPr>
      </w:pPr>
      <w:r>
        <w:rPr>
          <w:noProof/>
        </w:rPr>
        <w:drawing>
          <wp:inline distT="0" distB="0" distL="0" distR="0">
            <wp:extent cx="6262006" cy="1657350"/>
            <wp:effectExtent l="0" t="0" r="5715" b="0"/>
            <wp:docPr id="2" name="Picture 2" descr="cid:image009.jpg@01D94119.FFD0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jpg@01D94119.FFD04F5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55752" cy="1682162"/>
                    </a:xfrm>
                    <a:prstGeom prst="rect">
                      <a:avLst/>
                    </a:prstGeom>
                    <a:noFill/>
                    <a:ln>
                      <a:noFill/>
                    </a:ln>
                  </pic:spPr>
                </pic:pic>
              </a:graphicData>
            </a:graphic>
          </wp:inline>
        </w:drawing>
      </w:r>
    </w:p>
    <w:p w:rsidR="00BE77C8" w:rsidRPr="00853A79" w:rsidRDefault="00697A37" w:rsidP="004F62CB">
      <w:pPr>
        <w:spacing w:before="100" w:beforeAutospacing="1" w:after="100" w:afterAutospacing="1" w:line="240" w:lineRule="auto"/>
        <w:jc w:val="both"/>
        <w:rPr>
          <w:rFonts w:ascii="Simplified Arabic" w:eastAsia="Times New Roman" w:hAnsi="Simplified Arabic" w:cs="Simplified Arabic"/>
          <w:b/>
          <w:bCs/>
          <w:color w:val="000000" w:themeColor="text1"/>
          <w:sz w:val="32"/>
          <w:szCs w:val="32"/>
          <w:rtl/>
        </w:rPr>
      </w:pPr>
      <w:hyperlink r:id="rId17" w:history="1">
        <w:r w:rsidR="00BE77C8" w:rsidRPr="00853A79">
          <w:rPr>
            <w:rStyle w:val="Hyperlink"/>
            <w:rFonts w:ascii="Simplified Arabic" w:eastAsia="Times New Roman" w:hAnsi="Simplified Arabic" w:cs="Simplified Arabic"/>
            <w:b/>
            <w:bCs/>
            <w:color w:val="000000" w:themeColor="text1"/>
            <w:sz w:val="32"/>
            <w:szCs w:val="32"/>
            <w:u w:val="none"/>
            <w:rtl/>
          </w:rPr>
          <w:t>مقارنة بين عامي 2020 و 2022</w:t>
        </w:r>
      </w:hyperlink>
    </w:p>
    <w:p w:rsidR="008B15FD" w:rsidRDefault="00F96940" w:rsidP="00205B1A">
      <w:pPr>
        <w:jc w:val="center"/>
      </w:pPr>
      <w:r>
        <w:rPr>
          <w:noProof/>
        </w:rPr>
        <w:drawing>
          <wp:inline distT="0" distB="0" distL="0" distR="0" wp14:anchorId="49A0206D" wp14:editId="7617969C">
            <wp:extent cx="5287271" cy="4303786"/>
            <wp:effectExtent l="190500" t="190500" r="199390" b="192405"/>
            <wp:docPr id="1" name="Picture 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2767" cy="4332680"/>
                    </a:xfrm>
                    <a:prstGeom prst="rect">
                      <a:avLst/>
                    </a:prstGeom>
                    <a:ln>
                      <a:noFill/>
                    </a:ln>
                    <a:effectLst>
                      <a:outerShdw blurRad="190500" algn="tl" rotWithShape="0">
                        <a:srgbClr val="000000">
                          <a:alpha val="70000"/>
                        </a:srgbClr>
                      </a:outerShdw>
                    </a:effectLst>
                  </pic:spPr>
                </pic:pic>
              </a:graphicData>
            </a:graphic>
          </wp:inline>
        </w:drawing>
      </w:r>
    </w:p>
    <w:sectPr w:rsidR="008B15FD" w:rsidSect="00853A79">
      <w:footerReference w:type="default" r:id="rId19"/>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79" w:rsidRDefault="00853A79" w:rsidP="00853A79">
      <w:pPr>
        <w:spacing w:after="0" w:line="240" w:lineRule="auto"/>
      </w:pPr>
      <w:r>
        <w:separator/>
      </w:r>
    </w:p>
  </w:endnote>
  <w:endnote w:type="continuationSeparator" w:id="0">
    <w:p w:rsidR="00853A79" w:rsidRDefault="00853A79" w:rsidP="0085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99491361"/>
      <w:docPartObj>
        <w:docPartGallery w:val="Page Numbers (Bottom of Page)"/>
        <w:docPartUnique/>
      </w:docPartObj>
    </w:sdtPr>
    <w:sdtEndPr/>
    <w:sdtContent>
      <w:p w:rsidR="00853A79" w:rsidRDefault="00853A79">
        <w:pPr>
          <w:pStyle w:val="Footer"/>
          <w:jc w:val="center"/>
        </w:pPr>
        <w:r>
          <w:fldChar w:fldCharType="begin"/>
        </w:r>
        <w:r>
          <w:instrText xml:space="preserve"> PAGE   \* MERGEFORMAT </w:instrText>
        </w:r>
        <w:r>
          <w:fldChar w:fldCharType="separate"/>
        </w:r>
        <w:r w:rsidR="00697A37">
          <w:rPr>
            <w:noProof/>
            <w:rtl/>
          </w:rPr>
          <w:t>2</w:t>
        </w:r>
        <w:r>
          <w:rPr>
            <w:noProof/>
          </w:rPr>
          <w:fldChar w:fldCharType="end"/>
        </w:r>
      </w:p>
    </w:sdtContent>
  </w:sdt>
  <w:p w:rsidR="00853A79" w:rsidRDefault="0085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79" w:rsidRDefault="00853A79" w:rsidP="00853A79">
      <w:pPr>
        <w:spacing w:after="0" w:line="240" w:lineRule="auto"/>
      </w:pPr>
      <w:r>
        <w:separator/>
      </w:r>
    </w:p>
  </w:footnote>
  <w:footnote w:type="continuationSeparator" w:id="0">
    <w:p w:rsidR="00853A79" w:rsidRDefault="00853A79" w:rsidP="00853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D26"/>
    <w:multiLevelType w:val="multilevel"/>
    <w:tmpl w:val="843EB6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8B27E71"/>
    <w:multiLevelType w:val="hybridMultilevel"/>
    <w:tmpl w:val="1386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A4313"/>
    <w:multiLevelType w:val="hybridMultilevel"/>
    <w:tmpl w:val="F124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10"/>
    <w:rsid w:val="000B4DB6"/>
    <w:rsid w:val="00144310"/>
    <w:rsid w:val="00205B1A"/>
    <w:rsid w:val="00446C9B"/>
    <w:rsid w:val="004F62CB"/>
    <w:rsid w:val="005C7EDD"/>
    <w:rsid w:val="005F0891"/>
    <w:rsid w:val="00697A37"/>
    <w:rsid w:val="00726C91"/>
    <w:rsid w:val="0076020D"/>
    <w:rsid w:val="00853A79"/>
    <w:rsid w:val="008B15FD"/>
    <w:rsid w:val="008C69BA"/>
    <w:rsid w:val="00BE77C8"/>
    <w:rsid w:val="00D1052F"/>
    <w:rsid w:val="00F96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B990"/>
  <w15:chartTrackingRefBased/>
  <w15:docId w15:val="{0DF92E0E-C95E-4620-A5A0-85ECA47E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2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5FD"/>
    <w:rPr>
      <w:color w:val="0000FF"/>
      <w:u w:val="single"/>
    </w:rPr>
  </w:style>
  <w:style w:type="paragraph" w:styleId="ListParagraph">
    <w:name w:val="List Paragraph"/>
    <w:basedOn w:val="Normal"/>
    <w:uiPriority w:val="34"/>
    <w:qFormat/>
    <w:rsid w:val="008B15FD"/>
    <w:pPr>
      <w:ind w:left="720"/>
      <w:contextualSpacing/>
    </w:pPr>
  </w:style>
  <w:style w:type="paragraph" w:styleId="Header">
    <w:name w:val="header"/>
    <w:basedOn w:val="Normal"/>
    <w:link w:val="HeaderChar"/>
    <w:uiPriority w:val="99"/>
    <w:unhideWhenUsed/>
    <w:rsid w:val="00853A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3A79"/>
  </w:style>
  <w:style w:type="paragraph" w:styleId="Footer">
    <w:name w:val="footer"/>
    <w:basedOn w:val="Normal"/>
    <w:link w:val="FooterChar"/>
    <w:uiPriority w:val="99"/>
    <w:unhideWhenUsed/>
    <w:rsid w:val="00853A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332360">
      <w:bodyDiv w:val="1"/>
      <w:marLeft w:val="0"/>
      <w:marRight w:val="0"/>
      <w:marTop w:val="0"/>
      <w:marBottom w:val="0"/>
      <w:divBdr>
        <w:top w:val="none" w:sz="0" w:space="0" w:color="auto"/>
        <w:left w:val="none" w:sz="0" w:space="0" w:color="auto"/>
        <w:bottom w:val="none" w:sz="0" w:space="0" w:color="auto"/>
        <w:right w:val="none" w:sz="0" w:space="0" w:color="auto"/>
      </w:divBdr>
    </w:div>
    <w:div w:id="1593583633">
      <w:bodyDiv w:val="1"/>
      <w:marLeft w:val="0"/>
      <w:marRight w:val="0"/>
      <w:marTop w:val="0"/>
      <w:marBottom w:val="0"/>
      <w:divBdr>
        <w:top w:val="none" w:sz="0" w:space="0" w:color="auto"/>
        <w:left w:val="none" w:sz="0" w:space="0" w:color="auto"/>
        <w:bottom w:val="none" w:sz="0" w:space="0" w:color="auto"/>
        <w:right w:val="none" w:sz="0" w:space="0" w:color="auto"/>
      </w:divBdr>
    </w:div>
    <w:div w:id="16963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n.opendatawatch.com/Report/rankings" TargetMode="Externa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jpg@01D94119.FFD04F50" TargetMode="External"/><Relationship Id="rId17" Type="http://schemas.openxmlformats.org/officeDocument/2006/relationships/hyperlink" Target="https://odin.opendatawatch.com/Report/multiYearCountryProfileUpdated/PSE?years=2020%2C2022" TargetMode="External"/><Relationship Id="rId2" Type="http://schemas.openxmlformats.org/officeDocument/2006/relationships/numbering" Target="numbering.xml"/><Relationship Id="rId16" Type="http://schemas.openxmlformats.org/officeDocument/2006/relationships/image" Target="cid:image009.jpg@01D94119.FFD04F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odin.opendatawatch.com/ReportCreator/ExportCountryReportUpdated/PSE/20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din.opendatawatch.com/ReportCreator/ExportCountryReportUpdated/PSE/2020" TargetMode="External"/><Relationship Id="rId14" Type="http://schemas.openxmlformats.org/officeDocument/2006/relationships/image" Target="cid:image002.jpg@01D94119.FFD04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BAEA-E574-40C2-B79C-C86A8176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7</cp:revision>
  <cp:lastPrinted>2023-02-15T08:29:00Z</cp:lastPrinted>
  <dcterms:created xsi:type="dcterms:W3CDTF">2023-02-15T08:14:00Z</dcterms:created>
  <dcterms:modified xsi:type="dcterms:W3CDTF">2023-02-15T08:50:00Z</dcterms:modified>
</cp:coreProperties>
</file>