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59" w:rsidRPr="00C74C59" w:rsidRDefault="00C74C59" w:rsidP="00C74C5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OLE_LINK5"/>
      <w:bookmarkStart w:id="1" w:name="OLE_LINK6"/>
    </w:p>
    <w:p w:rsidR="00C74C59" w:rsidRPr="00C74C59" w:rsidRDefault="00C74C59" w:rsidP="00C74C59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C74C59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يصدر الرقم القياسي لأسعار المنتج في فلسطين لشهر آب، 08/2023</w:t>
      </w:r>
    </w:p>
    <w:p w:rsidR="00C74C59" w:rsidRPr="00C74C59" w:rsidRDefault="00C74C59" w:rsidP="000A196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A1964" w:rsidRPr="00C74C59" w:rsidRDefault="00A54134" w:rsidP="00561D6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6E2EE8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A196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0A1964" w:rsidRPr="00C74C59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0A196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="006B0261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شهر </w:t>
      </w:r>
      <w:r w:rsidR="00561D6B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آب</w:t>
      </w:r>
      <w:r w:rsidR="006B0261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2023</w:t>
      </w:r>
    </w:p>
    <w:bookmarkEnd w:id="0"/>
    <w:bookmarkEnd w:id="1"/>
    <w:p w:rsidR="006E587D" w:rsidRPr="00C74C59" w:rsidRDefault="006E587D" w:rsidP="0053616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A54134" w:rsidRPr="00C74C59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</w:t>
      </w:r>
      <w:r w:rsidR="00B402B1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95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C74C59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C74C59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74C59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109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64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C74C59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107</w:t>
      </w:r>
      <w:r w:rsidR="00B402B1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55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</w:t>
      </w:r>
      <w:r w:rsidR="00F74BC2" w:rsidRPr="00C74C59">
        <w:rPr>
          <w:rFonts w:ascii="Simplified Arabic" w:hAnsi="Simplified Arabic" w:cs="Simplified Arabic"/>
          <w:sz w:val="26"/>
          <w:szCs w:val="26"/>
          <w:rtl/>
        </w:rPr>
        <w:t>شهر تموز 2023</w:t>
      </w:r>
      <w:r w:rsidR="00DB6F2E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6161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    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(سنة الأساس </w:t>
      </w:r>
      <w:r w:rsidR="0085384C" w:rsidRPr="00C74C59">
        <w:rPr>
          <w:rFonts w:ascii="Simplified Arabic" w:hAnsi="Simplified Arabic" w:cs="Simplified Arabic"/>
          <w:sz w:val="26"/>
          <w:szCs w:val="26"/>
          <w:rtl/>
        </w:rPr>
        <w:t>2019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9A2667" w:rsidRPr="00C74C59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374F6" w:rsidRPr="00C74C59" w:rsidRDefault="007374F6" w:rsidP="00561D6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القياسي لأسعار المنتج للسلع المستهلكة محلياً خلال شهر </w:t>
      </w:r>
      <w:r w:rsidR="00561D6B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آب</w:t>
      </w:r>
      <w:r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2023</w:t>
      </w:r>
    </w:p>
    <w:p w:rsidR="007374F6" w:rsidRPr="00C74C59" w:rsidRDefault="007374F6" w:rsidP="00561D6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A54134" w:rsidRPr="00C74C59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2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04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109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69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2023 مقارنة ﺒ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107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50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2023 </w:t>
      </w:r>
      <w:r w:rsidR="00C74C59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536161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="00C74C59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(سنة الأساس 2019 = 100).</w:t>
      </w:r>
    </w:p>
    <w:p w:rsidR="007374F6" w:rsidRPr="00C74C59" w:rsidRDefault="007374F6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7E4F" w:rsidRPr="00C74C59" w:rsidRDefault="00DA7E4F" w:rsidP="00561D6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="004758F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آب</w:t>
      </w:r>
      <w:r w:rsidR="004758F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8579BF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</w:p>
    <w:p w:rsidR="00F21448" w:rsidRPr="00C74C59" w:rsidRDefault="00F21448" w:rsidP="00561D6B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المصدرة من الإنتاج المحلي 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07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المصدرة من الإنتاج المحلي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109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17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2023 مقارنة بـ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108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01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2023 </w:t>
      </w:r>
      <w:r w:rsidR="00C74C59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536161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(سنة الأساس 2019 = 100).</w:t>
      </w:r>
    </w:p>
    <w:p w:rsidR="000B53BE" w:rsidRPr="00C74C59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A54A27" w:rsidRPr="00C74C59" w:rsidRDefault="006E587D" w:rsidP="00EC681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  <w:r w:rsidR="004758F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</w:t>
      </w:r>
      <w:r w:rsidR="00EC6812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آب</w:t>
      </w:r>
      <w:r w:rsidR="004758F4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67C7" w:rsidRPr="00C74C59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561D6B" w:rsidRPr="00C74C59" w:rsidRDefault="00561D6B" w:rsidP="00561D6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أسعار منتجات صناعة </w:t>
      </w:r>
      <w:r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9.45% خلال شهر آب 2023 مقارنة بشهر تموز 2023، والتي تشكل أهميتها النسبية 1.41% من سلة المنتج.</w:t>
      </w:r>
    </w:p>
    <w:p w:rsidR="002B6AFB" w:rsidRPr="00C74C59" w:rsidRDefault="00561D6B" w:rsidP="009B42A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وسجلت أسعار السلع المنتجة من </w:t>
      </w:r>
      <w:r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ارتفاعاً نسبته 5.25%، والتي تشكل أهميتها النسبية 29.94% من سلة المنتج، وذلك نتيجة لارتفاع 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9B42A2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نشاط زراعة المحاصيل غير الدائمة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بنسبة 13.34%، حيث بلغ متوسط سعر كل من</w:t>
      </w:r>
      <w:r w:rsidR="009B42A2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الزهرة 2.41 شيقل/كغم، والملفوف الأبيض 2.78 شيقل/كغم، وبندورة بيوت بلاستيكية 2.62 شيقل/كغم، وخيار بيوت بلاستيكية 1.72 شيقل/كغم، والكوسا صغير الحجم 2.69 شيقل/كغم، وفلفل أخضر حار 1.64 شيقل/كغم، وفلفل أخضر حلو 2.03 شيقل/كغم، والفاصولياء 4.59 شيقل/كغم، والثوم الجاف 7.02 شيقل/كغم، والبطاطا 1.76 شيقل/كغم، على الرغم من انخفاض متوسط سعر كل من</w:t>
      </w:r>
      <w:r w:rsidR="009B42A2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الملوخية 1.22 شيقل/كغم، والبامية 13.12 شيقل/ك</w:t>
      </w:r>
      <w:r w:rsidR="002B6AFB" w:rsidRPr="00C74C59">
        <w:rPr>
          <w:rFonts w:ascii="Simplified Arabic" w:hAnsi="Simplified Arabic" w:cs="Simplified Arabic"/>
          <w:sz w:val="26"/>
          <w:szCs w:val="26"/>
          <w:rtl/>
        </w:rPr>
        <w:t>غم، وبصل جاف بلدي 1.79 شيقل/كغم.</w:t>
      </w:r>
    </w:p>
    <w:p w:rsidR="002B6AFB" w:rsidRPr="00C74C59" w:rsidRDefault="002B6AFB" w:rsidP="009B42A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C74C59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:rsidR="009B42A2" w:rsidRPr="00C74C59" w:rsidRDefault="002B6AFB" w:rsidP="00536161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="00561D6B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نشاط صيد الأسماك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ارتفاعاً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>7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25%، كما 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="009B42A2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الإنتاج الحيواني 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ارتفاعاً نسبته 0.44%، حيث بلغ متوسط سعر دجاج لاحم حي كبير 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9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07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شيقل/كغم، والبيض</w:t>
      </w:r>
      <w:bookmarkStart w:id="2" w:name="_GoBack"/>
      <w:bookmarkEnd w:id="2"/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الطازج</w:t>
      </w:r>
      <w:r w:rsidR="00C74C5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>14.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55</w:t>
      </w:r>
      <w:r w:rsidR="009B42A2" w:rsidRPr="00C74C59">
        <w:rPr>
          <w:rFonts w:ascii="Simplified Arabic" w:hAnsi="Simplified Arabic" w:cs="Simplified Arabic"/>
          <w:sz w:val="26"/>
          <w:szCs w:val="26"/>
          <w:rtl/>
        </w:rPr>
        <w:t xml:space="preserve"> شيقل/2كغم، وعجل بلدي حي 17.93 شيقل/كغم.</w:t>
      </w:r>
    </w:p>
    <w:p w:rsidR="009B42A2" w:rsidRPr="00C74C59" w:rsidRDefault="009B42A2" w:rsidP="009B42A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74C59" w:rsidRDefault="00C74C59" w:rsidP="002B6AF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74C59" w:rsidRDefault="00C74C59" w:rsidP="002B6AF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61D6B" w:rsidRPr="00C74C59" w:rsidRDefault="002B6AFB" w:rsidP="002B6AF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>و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ضمن </w:t>
      </w:r>
      <w:r w:rsidR="00561D6B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نشاط زراعة المحاصيل الدائمة المعمرة 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19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%، حيث بلغ متوسط سعر كل من</w:t>
      </w:r>
      <w:r w:rsidR="00561D6B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 xml:space="preserve">بلح أصفر 5.48 شيقل/كغم، والخوخ 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>3.34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 xml:space="preserve"> شيقل/كغم، والزعتر الأخضر 10.20 شيقل/كغم، على الرغم من انخفاض متوسط سعر كل</w:t>
      </w:r>
      <w:r w:rsidR="009C7DA7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عنب أبيض بلدي 2.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11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9C7DA7" w:rsidRPr="00C74C59">
        <w:rPr>
          <w:rFonts w:ascii="Simplified Arabic" w:hAnsi="Simplified Arabic" w:cs="Simplified Arabic"/>
          <w:sz w:val="26"/>
          <w:szCs w:val="26"/>
          <w:rtl/>
        </w:rPr>
        <w:t>والتين 11.32 شيقل/كغم، والليمون 2.14 شيقل/كغم.</w:t>
      </w:r>
    </w:p>
    <w:p w:rsidR="00561D6B" w:rsidRPr="00C74C59" w:rsidRDefault="00561D6B" w:rsidP="00CE25A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61D6B" w:rsidRPr="00C74C59" w:rsidRDefault="00561D6B" w:rsidP="00561D6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1.96% خلال شهر آب 2023 مقارنة بشهر تموز 2023، والتي تشكل أهميتها النسبية 8.23% من سلة المنتج.</w:t>
      </w:r>
    </w:p>
    <w:p w:rsidR="00561D6B" w:rsidRPr="00C74C59" w:rsidRDefault="00561D6B" w:rsidP="00561D6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E25A7" w:rsidRPr="00C74C59" w:rsidRDefault="002B6AFB" w:rsidP="00561D6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>و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CE25A7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69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1.50% من سلة المنتج.</w:t>
      </w:r>
    </w:p>
    <w:p w:rsidR="00166348" w:rsidRPr="00C74C59" w:rsidRDefault="00166348" w:rsidP="0016634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C74C59" w:rsidRDefault="002B6AFB" w:rsidP="005B381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74C59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CE25A7" w:rsidRPr="00C74C59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A50273" w:rsidRPr="00C74C5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أنشطة الصناعات التحويلية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15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58.92% من سلة المنتج، وذلك بسبب </w:t>
      </w:r>
      <w:r w:rsidR="00561D6B" w:rsidRPr="00C74C59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ضمن الأنشطة الآتية</w:t>
      </w:r>
      <w:r w:rsidR="00A50273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؛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صناعة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الزيوت والدهون النباتية والحيوانية بنسبة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93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 xml:space="preserve">وصناعة منتجات المخابز بنسبة 0.82%، وصناعة الملابس بنسبة 0.64%، </w:t>
      </w:r>
      <w:r w:rsidR="005B3817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>وصناعة منتجات المعادن المشكلة عدا الماكنات والمعدات بنسبة 0.50%،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وصناعة الكيماويات والمنتجات الكيميائية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18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5B3817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أسعار السلع ضمن الأنشطة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5B3817" w:rsidRPr="00C74C59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؛ 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>صناعة منتجات مطاحن الحبوب بمقدار 1.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10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%، وصناعة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 xml:space="preserve">الحديد والصلب الأساسية 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بمقدار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84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2A22C8" w:rsidRPr="00C74C59">
        <w:rPr>
          <w:rFonts w:ascii="Simplified Arabic" w:hAnsi="Simplified Arabic" w:cs="Simplified Arabic"/>
          <w:sz w:val="26"/>
          <w:szCs w:val="26"/>
          <w:rtl/>
        </w:rPr>
        <w:t>و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صناعة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منتجات المعادن اللافلزية غير المصنفة في مكان آخر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>0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>.</w:t>
      </w:r>
      <w:r w:rsidR="005B3817" w:rsidRPr="00C74C59">
        <w:rPr>
          <w:rFonts w:ascii="Simplified Arabic" w:hAnsi="Simplified Arabic" w:cs="Simplified Arabic"/>
          <w:sz w:val="26"/>
          <w:szCs w:val="26"/>
          <w:rtl/>
        </w:rPr>
        <w:t>21</w:t>
      </w:r>
      <w:r w:rsidR="00A6754B" w:rsidRPr="00C74C59">
        <w:rPr>
          <w:rFonts w:ascii="Simplified Arabic" w:hAnsi="Simplified Arabic" w:cs="Simplified Arabic"/>
          <w:sz w:val="26"/>
          <w:szCs w:val="26"/>
          <w:rtl/>
        </w:rPr>
        <w:t>%.</w:t>
      </w:r>
      <w:r w:rsidR="00A50273" w:rsidRPr="00C74C59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C40F70" w:rsidRDefault="00C74C59" w:rsidP="00D23665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4C59" w:rsidRDefault="00A63ECD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2784475</wp:posOffset>
            </wp:positionH>
            <wp:positionV relativeFrom="margin">
              <wp:posOffset>4627245</wp:posOffset>
            </wp:positionV>
            <wp:extent cx="900430" cy="109029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4C59" w:rsidRP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C52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</w:p>
    <w:p w:rsid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74C59" w:rsidRPr="00C74C59" w:rsidRDefault="00C74C59" w:rsidP="00D2366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sectPr w:rsidR="00C74C59" w:rsidRPr="00C74C59" w:rsidSect="00CE4540">
      <w:footerReference w:type="even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25" w:rsidRDefault="00410725">
      <w:r>
        <w:separator/>
      </w:r>
    </w:p>
  </w:endnote>
  <w:endnote w:type="continuationSeparator" w:id="0">
    <w:p w:rsidR="00410725" w:rsidRDefault="0041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25" w:rsidRDefault="00410725">
      <w:r>
        <w:separator/>
      </w:r>
    </w:p>
  </w:footnote>
  <w:footnote w:type="continuationSeparator" w:id="0">
    <w:p w:rsidR="00410725" w:rsidRDefault="00410725">
      <w:r>
        <w:continuationSeparator/>
      </w:r>
    </w:p>
  </w:footnote>
  <w:footnote w:id="1">
    <w:p w:rsidR="000A1964" w:rsidRDefault="000A1964" w:rsidP="000A1964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2A1D"/>
    <w:rsid w:val="00173860"/>
    <w:rsid w:val="00175DA3"/>
    <w:rsid w:val="00180058"/>
    <w:rsid w:val="00183364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0EB"/>
    <w:rsid w:val="002261D8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4604E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6AFB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47683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4A12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6514"/>
    <w:rsid w:val="003E6731"/>
    <w:rsid w:val="003E773E"/>
    <w:rsid w:val="003E7B9A"/>
    <w:rsid w:val="003F3C79"/>
    <w:rsid w:val="003F3E54"/>
    <w:rsid w:val="003F6AFB"/>
    <w:rsid w:val="00400F13"/>
    <w:rsid w:val="00401BD4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0725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31ED"/>
    <w:rsid w:val="004C4E3E"/>
    <w:rsid w:val="004D0514"/>
    <w:rsid w:val="004D197D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5E71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161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4BB5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14B6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15742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303F9"/>
    <w:rsid w:val="00731387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2470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6545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64FF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371A"/>
    <w:rsid w:val="00A54134"/>
    <w:rsid w:val="00A54A27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ECD"/>
    <w:rsid w:val="00A667EE"/>
    <w:rsid w:val="00A6754B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1CDB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0ACB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C59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95B33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D07"/>
    <w:rsid w:val="00CE0E25"/>
    <w:rsid w:val="00CE18E2"/>
    <w:rsid w:val="00CE25A7"/>
    <w:rsid w:val="00CE4540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40B4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0D83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178F0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3FEC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17B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AA1"/>
    <w:rsid w:val="00EC21A5"/>
    <w:rsid w:val="00EC29C6"/>
    <w:rsid w:val="00EC2B37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0354"/>
    <w:rsid w:val="00FA1331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72C025"/>
  <w15:chartTrackingRefBased/>
  <w15:docId w15:val="{589B4D42-D91A-40D5-A562-48C5E4FC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56B9-60E0-4195-ABBA-9163583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Hadeel Badran</cp:lastModifiedBy>
  <cp:revision>3</cp:revision>
  <cp:lastPrinted>2023-07-27T05:26:00Z</cp:lastPrinted>
  <dcterms:created xsi:type="dcterms:W3CDTF">2023-09-26T07:00:00Z</dcterms:created>
  <dcterms:modified xsi:type="dcterms:W3CDTF">2023-09-26T07:01:00Z</dcterms:modified>
</cp:coreProperties>
</file>