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98" w:rsidRPr="00182307" w:rsidRDefault="00182307" w:rsidP="0052568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18230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 وشبكات المياه وشبكات ال</w:t>
      </w:r>
      <w:r w:rsidR="005C0259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صرف الصحي</w:t>
      </w:r>
      <w:r w:rsidR="0052568B" w:rsidRPr="0018230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 w:rsidR="0052568B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خلال </w:t>
      </w:r>
      <w:r w:rsidR="00EE2181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شهر </w:t>
      </w:r>
      <w:r w:rsidR="00B94F86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كانون ثاني</w:t>
      </w: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، 01/</w:t>
      </w:r>
      <w:r w:rsidR="007C217B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2024</w:t>
      </w: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182307" w:rsidRDefault="00182307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eastAsia="x-none"/>
        </w:rPr>
      </w:pP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eastAsia="x-none"/>
        </w:rPr>
        <w:t>انخفاض مؤشر</w:t>
      </w: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>أسعار تكاليف البناء للمباني السكنية</w:t>
      </w:r>
    </w:p>
    <w:p w:rsidR="00984798" w:rsidRPr="00182307" w:rsidRDefault="00984798" w:rsidP="003F7D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0.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انخفض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68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48D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93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0871FA" w:rsidRPr="00182307" w:rsidRDefault="000871FA" w:rsidP="003F7D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</w:p>
    <w:p w:rsidR="00984798" w:rsidRPr="00182307" w:rsidRDefault="00984798" w:rsidP="0051202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0.36%، بينما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أسعار مجموعة استئجار المعدات 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21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840FD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40FD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eastAsia="x-none"/>
        </w:rPr>
        <w:t xml:space="preserve">انخفاض </w:t>
      </w: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>مؤشر</w:t>
      </w:r>
      <w:r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 xml:space="preserve"> أسعار تكاليف البناء للمباني غير السكنية</w:t>
      </w:r>
    </w:p>
    <w:p w:rsidR="00984798" w:rsidRPr="00182307" w:rsidRDefault="00984798" w:rsidP="003F7D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21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انخفض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F7DE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09647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64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E51F93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90</w:t>
      </w:r>
      <w:r w:rsidR="00E51F93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09647C" w:rsidRPr="00182307" w:rsidRDefault="0009647C" w:rsidP="0051202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0.36%، بينما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أسعار مجموعة استئجار المعدات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09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FE5D6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في حين سجلت أسعار مجموعة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كانون ثاني 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51202C" w:rsidRPr="00182307" w:rsidRDefault="0051202C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eastAsia="x-none"/>
        </w:rPr>
        <w:t xml:space="preserve">انخفاض </w:t>
      </w:r>
      <w:r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>مؤشر أسعار تكاليف البناء لمباني العظم</w:t>
      </w:r>
    </w:p>
    <w:p w:rsidR="00984798" w:rsidRPr="00182307" w:rsidRDefault="00984798" w:rsidP="006812A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</w:t>
      </w:r>
      <w:r w:rsidR="000871FA"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55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انخفض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0871FA"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119</w:t>
      </w:r>
      <w:r w:rsidR="00840FDA"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.</w:t>
      </w:r>
      <w:r w:rsidR="000871FA"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66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840FD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33</w:t>
      </w:r>
      <w:r w:rsidR="00840FDA"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18230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</w:pPr>
    </w:p>
    <w:p w:rsidR="000871FA" w:rsidRDefault="000871FA" w:rsidP="0051202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0.88%، بينما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أسعار مجموعة استئجار المعدات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0.20%، في حين سجلت أسعار مجموعة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اراً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كانون ثاني 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182307" w:rsidRDefault="00182307" w:rsidP="0051202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182307" w:rsidRPr="00182307" w:rsidRDefault="00182307" w:rsidP="0051202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0B25BD" w:rsidRPr="00182307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</w:p>
    <w:p w:rsidR="00984798" w:rsidRPr="00182307" w:rsidRDefault="002725E6" w:rsidP="00E51F9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lastRenderedPageBreak/>
        <w:t>انخفاض</w:t>
      </w:r>
      <w:r w:rsidR="000871FA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 xml:space="preserve"> طفيف في</w:t>
      </w:r>
      <w:r w:rsidR="00984798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 xml:space="preserve"> 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>مؤشر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lang w:val="x-none" w:eastAsia="x-none"/>
        </w:rPr>
        <w:t xml:space="preserve"> 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>أسعار</w:t>
      </w:r>
      <w:r w:rsidR="00984798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 xml:space="preserve"> 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 xml:space="preserve">تكاليف إنشاء الطرق </w:t>
      </w:r>
    </w:p>
    <w:p w:rsidR="00984798" w:rsidRPr="00182307" w:rsidRDefault="00984798" w:rsidP="00B94F8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725E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2725E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725E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725E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01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2725E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6812A2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6560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725E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E51F93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871FA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خلال الشهر السابق </w:t>
      </w:r>
      <w:r w:rsidR="00FE5D6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proofErr w:type="gramStart"/>
      <w:r w:rsidR="00FE5D6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(</w:t>
      </w:r>
      <w:proofErr w:type="gramEnd"/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B94F86"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="00B94F86"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2008=100).</w:t>
      </w: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182307" w:rsidRDefault="00984798" w:rsidP="006812A2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</w:t>
      </w:r>
      <w:r w:rsidR="003065D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 مجموعة تكاليف تشغيل معدات وصيانة انخفاض</w:t>
      </w:r>
      <w:r w:rsidR="003065D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065D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1.40%، وأسعار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مقداره 0.03%</w:t>
      </w:r>
      <w:r w:rsidR="003065D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065D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6812A2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</w:t>
      </w:r>
      <w:r w:rsidR="006812A2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08%،</w:t>
      </w:r>
      <w:r w:rsidR="002453F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سجلت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مجموعة تكاليف وأجور العمال استقر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اراً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7C21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182307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182307" w:rsidRDefault="00984798" w:rsidP="00FE0621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1823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</w:t>
      </w:r>
      <w:r w:rsidR="00FE0621" w:rsidRPr="001823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نخفاض</w:t>
      </w:r>
      <w:r w:rsidRPr="001823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022D1" w:rsidRPr="001823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Pr="001823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مؤشر</w:t>
      </w:r>
      <w:r w:rsidR="00C022D1" w:rsidRPr="001823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العام ل</w:t>
      </w:r>
      <w:r w:rsidRPr="00182307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Pr="001823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18230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984798" w:rsidRPr="00182307" w:rsidRDefault="00984798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25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C07C69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7D7823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10D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23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18230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461F6E" w:rsidRPr="00182307" w:rsidRDefault="00984798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خزانات المياه سجل الرقم القياسي انخفاضاً مقداره </w:t>
      </w:r>
      <w:r w:rsidR="00E10D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98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انخفض الرقم القياسي إلى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95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6B3EB6"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E10D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السابق،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في حين سجلت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F2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شبكات المياه</w:t>
      </w:r>
      <w:r w:rsidR="004C1F2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0.05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الرقم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القياسي إلى </w:t>
      </w:r>
      <w:r w:rsidR="00E10D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134</w:t>
      </w:r>
      <w:r w:rsidR="00FE062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43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E10D7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134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36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134DD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6B3EB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</w:p>
    <w:p w:rsidR="00334091" w:rsidRPr="00182307" w:rsidRDefault="00334091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182307" w:rsidRDefault="00F70AEF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>ارتفاع</w:t>
      </w:r>
      <w:r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eastAsia="x-none"/>
        </w:rPr>
        <w:t xml:space="preserve"> طفيف في</w:t>
      </w:r>
      <w:r w:rsidR="00685FB5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eastAsia="x-none"/>
        </w:rPr>
        <w:t xml:space="preserve"> </w:t>
      </w:r>
      <w:r w:rsidR="00685FB5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>المؤشر</w:t>
      </w:r>
      <w:r w:rsidR="00984798"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 xml:space="preserve"> العام لأسعار تكاليف إنشاء</w:t>
      </w:r>
      <w:r w:rsidR="00984798"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182307"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  <w:t>شبكات ال</w:t>
      </w:r>
      <w:r w:rsidR="005C0259" w:rsidRPr="00182307">
        <w:rPr>
          <w:rFonts w:ascii="Simplified Arabic" w:hAnsi="Simplified Arabic" w:cs="Simplified Arabic" w:hint="cs"/>
          <w:b/>
          <w:bCs/>
          <w:snapToGrid w:val="0"/>
          <w:color w:val="000000"/>
          <w:sz w:val="26"/>
          <w:szCs w:val="26"/>
          <w:rtl/>
          <w:lang w:val="x-none" w:eastAsia="x-none"/>
        </w:rPr>
        <w:t>صرف الصحي</w:t>
      </w:r>
    </w:p>
    <w:p w:rsidR="00984798" w:rsidRPr="00182307" w:rsidRDefault="00984798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0.</w:t>
      </w:r>
      <w:r w:rsidR="004F7405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</w:t>
      </w:r>
      <w:r w:rsidR="0051202C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شهر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B94F86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="009F3E60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925281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BB322D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98</w:t>
      </w:r>
      <w:r w:rsidR="004C1F2B"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18230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18230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182307" w:rsidRDefault="00182307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</w:pPr>
    </w:p>
    <w:p w:rsidR="00984798" w:rsidRPr="00182307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182307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182307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182307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182307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182307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182307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182307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182307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182307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182307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sectPr w:rsidR="00984798" w:rsidRPr="00984798" w:rsidSect="000B2243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DFA" w:rsidRDefault="00EF4DFA">
      <w:r>
        <w:separator/>
      </w:r>
    </w:p>
  </w:endnote>
  <w:endnote w:type="continuationSeparator" w:id="0">
    <w:p w:rsidR="00EF4DFA" w:rsidRDefault="00EF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307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DFA" w:rsidRDefault="00EF4DFA">
      <w:r>
        <w:separator/>
      </w:r>
    </w:p>
  </w:footnote>
  <w:footnote w:type="continuationSeparator" w:id="0">
    <w:p w:rsidR="00EF4DFA" w:rsidRDefault="00EF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08A5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871FA"/>
    <w:rsid w:val="000905DF"/>
    <w:rsid w:val="00090954"/>
    <w:rsid w:val="00090A1B"/>
    <w:rsid w:val="000910D4"/>
    <w:rsid w:val="00091B54"/>
    <w:rsid w:val="000922F6"/>
    <w:rsid w:val="00092EF9"/>
    <w:rsid w:val="0009369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A1"/>
    <w:rsid w:val="000A6C62"/>
    <w:rsid w:val="000A7176"/>
    <w:rsid w:val="000B141D"/>
    <w:rsid w:val="000B186D"/>
    <w:rsid w:val="000B2243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2307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4634"/>
    <w:rsid w:val="001F4A6B"/>
    <w:rsid w:val="001F5AC7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DE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81E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AAB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5606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4DFA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0AEF"/>
    <w:rsid w:val="00F71357"/>
    <w:rsid w:val="00F7194D"/>
    <w:rsid w:val="00F73A31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4FA08-1900-4BCB-A2B5-03612F5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16CB-0F1B-4319-A67A-E584955B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2022-07-18T09:30:00Z</cp:lastPrinted>
  <dcterms:created xsi:type="dcterms:W3CDTF">2024-02-25T12:24:00Z</dcterms:created>
  <dcterms:modified xsi:type="dcterms:W3CDTF">2024-02-25T12:24:00Z</dcterms:modified>
</cp:coreProperties>
</file>