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B3" w:rsidRDefault="005028B3" w:rsidP="005028B3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28"/>
          <w:szCs w:val="28"/>
          <w:rtl/>
        </w:rPr>
      </w:pPr>
    </w:p>
    <w:p w:rsidR="005028B3" w:rsidRDefault="005028B3" w:rsidP="005028B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الإحصاء الفلسطيني: </w:t>
      </w:r>
      <w:r w:rsidR="00EC23AF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ارتفاع</w:t>
      </w:r>
      <w:r w:rsidR="00FB7BB5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عجز الميزان التجاري للسلع المرصودة* بنسبة </w:t>
      </w:r>
      <w:r w:rsidR="00A96E38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34</w:t>
      </w:r>
      <w:r w:rsidR="00FB7BB5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%</w:t>
      </w:r>
      <w:r w:rsidR="00E901F1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</w:p>
    <w:p w:rsidR="00E901F1" w:rsidRPr="005028B3" w:rsidRDefault="00E901F1" w:rsidP="005028B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خلال شهر </w:t>
      </w:r>
      <w:r w:rsidR="00EC23AF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كانون </w:t>
      </w:r>
      <w:r w:rsidR="00A96E38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ثاني</w:t>
      </w:r>
      <w:r w:rsidR="005028B3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،01/2025</w:t>
      </w:r>
      <w:r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مقارنة مع </w:t>
      </w:r>
      <w:r w:rsidR="00394383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شهر </w:t>
      </w:r>
      <w:r w:rsidR="00EC23AF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كانون </w:t>
      </w:r>
      <w:r w:rsidR="00A96E38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ثاني</w:t>
      </w:r>
      <w:r w:rsidR="005028B3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،01/</w:t>
      </w:r>
      <w:r w:rsidR="00394383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202</w:t>
      </w:r>
      <w:r w:rsidR="00A96E38" w:rsidRPr="005028B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4</w:t>
      </w:r>
    </w:p>
    <w:p w:rsidR="001D1659" w:rsidRPr="005028B3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D1659" w:rsidRPr="005028B3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5028B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1D1659" w:rsidRPr="005028B3" w:rsidRDefault="003049D5" w:rsidP="003049D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5028B3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5028B3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8C1FF7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8C1FF7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5028B3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1D1659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5028B3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1D1659" w:rsidRPr="005028B3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5028B3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5028B3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C1FF7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="001D1659" w:rsidRPr="005028B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bookmarkStart w:id="0" w:name="_GoBack"/>
      <w:bookmarkEnd w:id="0"/>
      <w:r w:rsidR="001D1659" w:rsidRPr="005028B3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5028B3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D1659" w:rsidRPr="005028B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028B3">
        <w:rPr>
          <w:rFonts w:ascii="Simplified Arabic" w:hAnsi="Simplified Arabic" w:cs="Simplified Arabic" w:hint="cs"/>
          <w:sz w:val="26"/>
          <w:szCs w:val="26"/>
          <w:rtl/>
        </w:rPr>
        <w:t xml:space="preserve">        </w:t>
      </w:r>
      <w:r w:rsidR="001D1659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8C1FF7" w:rsidRPr="005028B3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40</w:t>
      </w:r>
      <w:r w:rsidR="008C1FF7" w:rsidRPr="005028B3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1D1659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D1659" w:rsidRPr="005028B3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D1659" w:rsidRPr="005028B3" w:rsidRDefault="003049D5" w:rsidP="003049D5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ED3F3E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كانون </w:t>
      </w:r>
      <w:r w:rsidR="00441850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ثاني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21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D3F3E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كانون </w:t>
      </w:r>
      <w:r w:rsidR="00441850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ثاني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            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وشكلت الصادرات إلى إسرائيل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41850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90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ED3F3E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كانون </w:t>
      </w:r>
      <w:r w:rsidR="00441850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ثاني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بينما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861F7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441850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45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ED3F3E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كانون </w:t>
      </w:r>
      <w:r w:rsidR="00441850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ثاني</w:t>
      </w:r>
      <w:r w:rsidR="001D1659" w:rsidRPr="005028B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عام 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5028B3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1861F7" w:rsidRPr="005028B3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861F7" w:rsidRPr="005028B3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028B3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5028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5028B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1861F7" w:rsidRPr="005028B3" w:rsidRDefault="001861F7" w:rsidP="003049D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5028B3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5C68CF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3049D5" w:rsidRPr="005028B3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5028B3">
        <w:rPr>
          <w:rFonts w:ascii="Simplified Arabic" w:hAnsi="Simplified Arabic" w:cs="Simplified Arabic"/>
          <w:sz w:val="26"/>
          <w:szCs w:val="26"/>
        </w:rPr>
        <w:t xml:space="preserve"> 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5028B3">
        <w:rPr>
          <w:rFonts w:ascii="Simplified Arabic" w:hAnsi="Simplified Arabic" w:cs="Simplified Arabic"/>
          <w:sz w:val="26"/>
          <w:szCs w:val="26"/>
        </w:rPr>
        <w:t xml:space="preserve"> </w:t>
      </w:r>
      <w:r w:rsidR="005C68CF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5028B3">
        <w:rPr>
          <w:rFonts w:ascii="Simplified Arabic" w:hAnsi="Simplified Arabic" w:cs="Simplified Arabic" w:hint="cs"/>
          <w:sz w:val="26"/>
          <w:szCs w:val="26"/>
          <w:rtl/>
        </w:rPr>
        <w:t xml:space="preserve">        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616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861F7" w:rsidRPr="005028B3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861F7" w:rsidRPr="005028B3" w:rsidRDefault="001861F7" w:rsidP="003049D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ارتفعت الواردات من إسرائيل خلال 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8F464B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049D5" w:rsidRPr="005028B3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>%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5028B3">
        <w:rPr>
          <w:rFonts w:ascii="Simplified Arabic" w:hAnsi="Simplified Arabic" w:cs="Simplified Arabic"/>
          <w:sz w:val="26"/>
          <w:szCs w:val="26"/>
        </w:rPr>
        <w:t xml:space="preserve"> 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F464B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56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>%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8F464B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>من عام 202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8F464B" w:rsidRPr="005028B3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ا</w:t>
      </w:r>
      <w:r w:rsidR="008F464B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رتفعت 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باقي دول العالم بنسبة </w:t>
      </w:r>
      <w:r w:rsidR="003049D5" w:rsidRPr="005028B3">
        <w:rPr>
          <w:rFonts w:ascii="Simplified Arabic" w:hAnsi="Simplified Arabic" w:cs="Simplified Arabic" w:hint="cs"/>
          <w:sz w:val="26"/>
          <w:szCs w:val="26"/>
          <w:rtl/>
        </w:rPr>
        <w:t>48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>%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5028B3">
        <w:rPr>
          <w:rFonts w:ascii="Simplified Arabic" w:hAnsi="Simplified Arabic" w:cs="Simplified Arabic"/>
          <w:sz w:val="26"/>
          <w:szCs w:val="26"/>
        </w:rPr>
        <w:t xml:space="preserve"> 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F464B" w:rsidRPr="005028B3">
        <w:rPr>
          <w:rFonts w:ascii="Simplified Arabic" w:hAnsi="Simplified Arabic" w:cs="Simplified Arabic" w:hint="cs"/>
          <w:sz w:val="26"/>
          <w:szCs w:val="26"/>
          <w:rtl/>
        </w:rPr>
        <w:t xml:space="preserve">كانون 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ثاني</w:t>
      </w:r>
      <w:r w:rsidRPr="005028B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5028B3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5028B3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1352AA" w:rsidRPr="00D948E0" w:rsidRDefault="003049D5" w:rsidP="005028B3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46A09423" wp14:editId="4AC0647E">
            <wp:extent cx="3362325" cy="24098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5028B3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028B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F57C68" w:rsidRDefault="00B2280D" w:rsidP="003049D5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948E0">
        <w:rPr>
          <w:rFonts w:ascii="Simplified Arabic" w:hAnsi="Simplified Arabic" w:cs="Simplified Arabic" w:hint="cs"/>
          <w:sz w:val="24"/>
          <w:szCs w:val="24"/>
          <w:rtl/>
        </w:rPr>
        <w:t>أما الميزان التجاري والذي يمثل الفرق بين الصادرات والواردات، فقد سجل ا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رتفاعاً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في قيمة العجز بنسبة </w:t>
      </w:r>
      <w:r w:rsidR="003049D5">
        <w:rPr>
          <w:rFonts w:ascii="Simplified Arabic" w:hAnsi="Simplified Arabic" w:cs="Simplified Arabic" w:hint="cs"/>
          <w:sz w:val="24"/>
          <w:szCs w:val="24"/>
          <w:rtl/>
        </w:rPr>
        <w:t>34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%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خلال شهر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 xml:space="preserve">كانون </w:t>
      </w:r>
      <w:r w:rsidR="00441850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0C24B7" w:rsidRPr="00D948E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من عام </w:t>
      </w:r>
      <w:r w:rsidRPr="00D948E0">
        <w:rPr>
          <w:rFonts w:ascii="Simplified Arabic" w:hAnsi="Simplified Arabic" w:cs="Simplified Arabic"/>
          <w:sz w:val="24"/>
          <w:szCs w:val="24"/>
        </w:rPr>
        <w:t>202</w:t>
      </w:r>
      <w:r w:rsidR="00441850">
        <w:rPr>
          <w:rFonts w:ascii="Simplified Arabic" w:hAnsi="Simplified Arabic" w:cs="Simplified Arabic"/>
          <w:sz w:val="24"/>
          <w:szCs w:val="24"/>
        </w:rPr>
        <w:t>5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مقارنة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مع</w:t>
      </w:r>
      <w:r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>شهر</w:t>
      </w:r>
      <w:r w:rsidRPr="00D948E0">
        <w:rPr>
          <w:rFonts w:ascii="Simplified Arabic" w:hAnsi="Simplified Arabic" w:cs="Simplified Arabic"/>
          <w:sz w:val="24"/>
          <w:szCs w:val="24"/>
        </w:rPr>
        <w:t xml:space="preserve">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 xml:space="preserve">كانون </w:t>
      </w:r>
      <w:r w:rsidR="00441850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0C24B7" w:rsidRPr="00D948E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D948E0">
        <w:rPr>
          <w:rFonts w:ascii="Simplified Arabic" w:hAnsi="Simplified Arabic" w:cs="Simplified Arabic"/>
          <w:sz w:val="24"/>
          <w:szCs w:val="24"/>
          <w:rtl/>
        </w:rPr>
        <w:t xml:space="preserve">من عام </w:t>
      </w:r>
      <w:r w:rsidR="00FA6C5F" w:rsidRPr="00D948E0">
        <w:rPr>
          <w:rFonts w:ascii="Simplified Arabic" w:hAnsi="Simplified Arabic" w:cs="Simplified Arabic" w:hint="cs"/>
          <w:sz w:val="24"/>
          <w:szCs w:val="24"/>
          <w:rtl/>
        </w:rPr>
        <w:t>202</w:t>
      </w:r>
      <w:r w:rsidR="00441850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، حيث بلغت قيمة العجز 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4</w:t>
      </w:r>
      <w:r w:rsidR="00441850">
        <w:rPr>
          <w:rFonts w:ascii="Simplified Arabic" w:hAnsi="Simplified Arabic" w:cs="Simplified Arabic" w:hint="cs"/>
          <w:sz w:val="24"/>
          <w:szCs w:val="24"/>
          <w:rtl/>
        </w:rPr>
        <w:t>75</w:t>
      </w:r>
      <w:r w:rsidR="008F464B">
        <w:rPr>
          <w:rFonts w:ascii="Simplified Arabic" w:hAnsi="Simplified Arabic" w:cs="Simplified Arabic" w:hint="cs"/>
          <w:sz w:val="24"/>
          <w:szCs w:val="24"/>
          <w:rtl/>
        </w:rPr>
        <w:t>.4</w:t>
      </w:r>
      <w:r w:rsidRPr="00D948E0">
        <w:rPr>
          <w:rFonts w:ascii="Simplified Arabic" w:hAnsi="Simplified Arabic" w:cs="Simplified Arabic" w:hint="cs"/>
          <w:sz w:val="24"/>
          <w:szCs w:val="24"/>
          <w:rtl/>
        </w:rPr>
        <w:t xml:space="preserve"> مليون دولار أمريكي.</w:t>
      </w:r>
    </w:p>
    <w:p w:rsidR="005028B3" w:rsidRPr="005028B3" w:rsidRDefault="005028B3" w:rsidP="003049D5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028B3" w:rsidRPr="005028B3" w:rsidRDefault="005028B3" w:rsidP="005028B3">
      <w:pPr>
        <w:pStyle w:val="Footer"/>
        <w:rPr>
          <w:rFonts w:cs="Simplified Arabic"/>
          <w:rtl/>
        </w:rPr>
      </w:pPr>
      <w:r w:rsidRPr="005028B3">
        <w:rPr>
          <w:rFonts w:cs="Simplified Arabic" w:hint="cs"/>
          <w:b/>
          <w:bCs/>
          <w:rtl/>
        </w:rPr>
        <w:t>(*):</w:t>
      </w:r>
      <w:r w:rsidRPr="005028B3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p w:rsidR="00700B25" w:rsidRPr="00D948E0" w:rsidRDefault="00700B25" w:rsidP="005028B3">
      <w:pPr>
        <w:tabs>
          <w:tab w:val="left" w:pos="1405"/>
        </w:tabs>
        <w:spacing w:after="0"/>
        <w:rPr>
          <w:sz w:val="23"/>
          <w:szCs w:val="23"/>
        </w:rPr>
      </w:pPr>
    </w:p>
    <w:sectPr w:rsidR="00700B25" w:rsidRPr="00D948E0" w:rsidSect="005028B3">
      <w:pgSz w:w="12240" w:h="15840"/>
      <w:pgMar w:top="720" w:right="1134" w:bottom="851" w:left="851" w:header="18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D4" w:rsidRDefault="00BD68D4" w:rsidP="00677DB4">
      <w:pPr>
        <w:spacing w:after="0" w:line="240" w:lineRule="auto"/>
      </w:pPr>
      <w:r>
        <w:separator/>
      </w:r>
    </w:p>
  </w:endnote>
  <w:endnote w:type="continuationSeparator" w:id="0">
    <w:p w:rsidR="00BD68D4" w:rsidRDefault="00BD68D4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D4" w:rsidRDefault="00BD68D4" w:rsidP="00677DB4">
      <w:pPr>
        <w:spacing w:after="0" w:line="240" w:lineRule="auto"/>
      </w:pPr>
      <w:r>
        <w:separator/>
      </w:r>
    </w:p>
  </w:footnote>
  <w:footnote w:type="continuationSeparator" w:id="0">
    <w:p w:rsidR="00BD68D4" w:rsidRDefault="00BD68D4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3B9E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9D5"/>
    <w:rsid w:val="00304D1C"/>
    <w:rsid w:val="00306173"/>
    <w:rsid w:val="00307D10"/>
    <w:rsid w:val="00310CEE"/>
    <w:rsid w:val="00311EA1"/>
    <w:rsid w:val="0031215B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C57"/>
    <w:rsid w:val="00437D32"/>
    <w:rsid w:val="0044123F"/>
    <w:rsid w:val="004412A3"/>
    <w:rsid w:val="00441478"/>
    <w:rsid w:val="00441674"/>
    <w:rsid w:val="00441850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836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8B3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8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96E38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8D4"/>
    <w:rsid w:val="00BD699C"/>
    <w:rsid w:val="00BD7E67"/>
    <w:rsid w:val="00BE0247"/>
    <w:rsid w:val="00BE0CA1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37A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E5E49"/>
    <w:rsid w:val="00CF0469"/>
    <w:rsid w:val="00CF26D4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3AF"/>
    <w:rsid w:val="00EC35E7"/>
    <w:rsid w:val="00EC38FB"/>
    <w:rsid w:val="00EC5C23"/>
    <w:rsid w:val="00EC63B4"/>
    <w:rsid w:val="00EC6AC7"/>
    <w:rsid w:val="00EC705E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7C68"/>
    <w:rsid w:val="00F60DC5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4C27B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&#1588;&#1607;&#1585;%201\pess%20release\A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كانون ثاني 2015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2025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151690710712185E-2"/>
                  <c:y val="-5.38623637137760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69-45F7-9D3F-27775FD5040F}"/>
                </c:ext>
              </c:extLst>
            </c:dLbl>
            <c:dLbl>
              <c:idx val="10"/>
              <c:layout>
                <c:manualLayout>
                  <c:x val="-1.513569914436501E-16"/>
                  <c:y val="-5.26562003158229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69-45F7-9D3F-27775FD504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ثاني 15</c:v>
                </c:pt>
                <c:pt idx="1">
                  <c:v>كانون ثاني 16</c:v>
                </c:pt>
                <c:pt idx="2">
                  <c:v>كانون ثاني 17</c:v>
                </c:pt>
                <c:pt idx="3">
                  <c:v>كانون ثاني 18</c:v>
                </c:pt>
                <c:pt idx="4">
                  <c:v>كانون ثاني 19</c:v>
                </c:pt>
                <c:pt idx="5">
                  <c:v>كانون ثاني 20</c:v>
                </c:pt>
                <c:pt idx="6">
                  <c:v>كانون ثاني 21</c:v>
                </c:pt>
                <c:pt idx="7">
                  <c:v>كانون ثاني 22</c:v>
                </c:pt>
                <c:pt idx="8">
                  <c:v>كانون ثاني 23</c:v>
                </c:pt>
                <c:pt idx="9">
                  <c:v>كانون ثاني 24</c:v>
                </c:pt>
                <c:pt idx="10">
                  <c:v>كانون ثاني 25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 formatCode="#,##0.0">
                  <c:v>377.8</c:v>
                </c:pt>
                <c:pt idx="1">
                  <c:v>371.5</c:v>
                </c:pt>
                <c:pt idx="2">
                  <c:v>422.4</c:v>
                </c:pt>
                <c:pt idx="3">
                  <c:v>466.17025727970645</c:v>
                </c:pt>
                <c:pt idx="4">
                  <c:v>502.7</c:v>
                </c:pt>
                <c:pt idx="5" formatCode="#,##0.0">
                  <c:v>473.9</c:v>
                </c:pt>
                <c:pt idx="6">
                  <c:v>491.9</c:v>
                </c:pt>
                <c:pt idx="7" formatCode="#,##0.0">
                  <c:v>618.29999999999995</c:v>
                </c:pt>
                <c:pt idx="8" formatCode="General">
                  <c:v>733.9</c:v>
                </c:pt>
                <c:pt idx="9" formatCode="General">
                  <c:v>485.7</c:v>
                </c:pt>
                <c:pt idx="10" formatCode="#,##0.0">
                  <c:v>616.1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569-45F7-9D3F-27775FD5040F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3.2742108468474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69-45F7-9D3F-27775FD5040F}"/>
                </c:ext>
              </c:extLst>
            </c:dLbl>
            <c:dLbl>
              <c:idx val="10"/>
              <c:layout>
                <c:manualLayout>
                  <c:x val="0"/>
                  <c:y val="-3.82390086249485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69-45F7-9D3F-27775FD504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ثاني 15</c:v>
                </c:pt>
                <c:pt idx="1">
                  <c:v>كانون ثاني 16</c:v>
                </c:pt>
                <c:pt idx="2">
                  <c:v>كانون ثاني 17</c:v>
                </c:pt>
                <c:pt idx="3">
                  <c:v>كانون ثاني 18</c:v>
                </c:pt>
                <c:pt idx="4">
                  <c:v>كانون ثاني 19</c:v>
                </c:pt>
                <c:pt idx="5">
                  <c:v>كانون ثاني 20</c:v>
                </c:pt>
                <c:pt idx="6">
                  <c:v>كانون ثاني 21</c:v>
                </c:pt>
                <c:pt idx="7">
                  <c:v>كانون ثاني 22</c:v>
                </c:pt>
                <c:pt idx="8">
                  <c:v>كانون ثاني 23</c:v>
                </c:pt>
                <c:pt idx="9">
                  <c:v>كانون ثاني 24</c:v>
                </c:pt>
                <c:pt idx="10">
                  <c:v>كانون ثاني 25</c:v>
                </c:pt>
              </c:strCache>
            </c:strRef>
          </c:cat>
          <c:val>
            <c:numRef>
              <c:f>Sheet1!$C$2:$C$12</c:f>
              <c:numCache>
                <c:formatCode>0.0</c:formatCode>
                <c:ptCount val="11"/>
                <c:pt idx="0" formatCode="#,##0.0">
                  <c:v>65.099999999999994</c:v>
                </c:pt>
                <c:pt idx="1">
                  <c:v>62.3</c:v>
                </c:pt>
                <c:pt idx="2">
                  <c:v>79.400000000000006</c:v>
                </c:pt>
                <c:pt idx="3">
                  <c:v>82.941915388311998</c:v>
                </c:pt>
                <c:pt idx="4">
                  <c:v>82.7</c:v>
                </c:pt>
                <c:pt idx="5" formatCode="#,##0.0">
                  <c:v>84.8</c:v>
                </c:pt>
                <c:pt idx="6">
                  <c:v>101.8</c:v>
                </c:pt>
                <c:pt idx="7" formatCode="#,##0.0">
                  <c:v>132.80000000000001</c:v>
                </c:pt>
                <c:pt idx="8">
                  <c:v>153.19999999999999</c:v>
                </c:pt>
                <c:pt idx="9" formatCode="General">
                  <c:v>130.80000000000001</c:v>
                </c:pt>
                <c:pt idx="10" formatCode="#,##0.0">
                  <c:v>140.69999999999999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569-45F7-9D3F-27775FD504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16D0-CEBA-44FC-ADB5-206C2495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391</cp:revision>
  <cp:lastPrinted>2025-01-19T08:41:00Z</cp:lastPrinted>
  <dcterms:created xsi:type="dcterms:W3CDTF">2020-04-14T08:30:00Z</dcterms:created>
  <dcterms:modified xsi:type="dcterms:W3CDTF">2025-03-23T10:17:00Z</dcterms:modified>
</cp:coreProperties>
</file>