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4A" w:rsidRPr="00C7039C" w:rsidRDefault="00E8084A" w:rsidP="00A7140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7039C">
        <w:rPr>
          <w:rFonts w:ascii="Simplified Arabic" w:hAnsi="Simplified Arabic" w:cs="Simplified Arabic"/>
          <w:b/>
          <w:bCs/>
          <w:sz w:val="32"/>
          <w:szCs w:val="32"/>
          <w:rtl/>
        </w:rPr>
        <w:t>فريق التعداد الوطني في محافظة دير البلح ينفذ نشاطاً تعريفيا</w:t>
      </w:r>
      <w:r w:rsidRPr="00C703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 في مخيم للطلائع</w:t>
      </w:r>
    </w:p>
    <w:p w:rsidR="00E8084A" w:rsidRPr="00C7039C" w:rsidRDefault="00C7039C" w:rsidP="00A714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دير البلح-10/08/2017- </w:t>
      </w:r>
      <w:r w:rsidR="00E8084A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نفذ فريق التعداد الوطني في محافظة دير البلح اليوم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E8084A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نشاطاً تعريفياً في مخيم 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طلائع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يرسمن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المستقبل</w:t>
      </w:r>
      <w:r w:rsidR="00E8084A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E8084A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تابع للهيئة الفلسطينية للتنمية في النادي الألماني على شاطىء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مدينة</w:t>
      </w:r>
      <w:r w:rsidR="00E8084A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دير البلح.</w:t>
      </w:r>
    </w:p>
    <w:p w:rsidR="00A2320B" w:rsidRPr="00C7039C" w:rsidRDefault="00A2320B" w:rsidP="00A714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وضم الفريق كل من مساعدي مدير التعداد السيد أحمد العصار والسيدة هناء البحيصي 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C7039C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المنسقة الاعلامية 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رغدة عواد والمشرف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السيد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أكرم فياض.</w:t>
      </w:r>
    </w:p>
    <w:p w:rsidR="00BC6105" w:rsidRPr="00C7039C" w:rsidRDefault="00E8084A" w:rsidP="00A714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وقامت السيدة هناء البحيصي مساعد مدير التعداد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المحافظة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بتعريف الأطفال المشاركين بمشروع تعداد 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 لل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سكان والمسكان والمنشآت لعام 2017، وأهمية المشروع في تنمية وبناء المجتمع، وحثتهم بالحفاظ على الاشارات الخاصة بالتعداد وعدم العبث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بها وحث ذويهم على التعاون مع فريق التعداد والإ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دلاء با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لمعلومات الدقيقة والصحيحة من أ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جل إنجاح مشروع التعداد.</w:t>
      </w:r>
    </w:p>
    <w:p w:rsidR="00E8084A" w:rsidRPr="00C7039C" w:rsidRDefault="00E8084A" w:rsidP="00A714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كما 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تحدث السيد أحمد العصار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مساعد مدير تعداد </w:t>
      </w:r>
      <w:r w:rsid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المحافظة للأطفال عن الدور الذي تلعبة عملية التعداد في الحصول على المعلومة الدقيقة التي تساهم في تطوير 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وتقدم وبناء</w:t>
      </w: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المجتمع ضارباً لهم أمثلة حية من الكتب المدرسية التي تحتوي على أرقام هامة وكثيرة مصدرها الاساسي 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الجهاز المركزي </w:t>
      </w:r>
      <w:r w:rsidR="00C7039C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للإحصاء</w:t>
      </w:r>
      <w:r w:rsidR="00A2320B"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الفلسطيني.</w:t>
      </w:r>
    </w:p>
    <w:p w:rsidR="00F810F5" w:rsidRPr="00C7039C" w:rsidRDefault="00F810F5" w:rsidP="00A7140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B3DBF" w:rsidRPr="00C7039C" w:rsidRDefault="007B3DBF" w:rsidP="00C7039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9A6B29" w:rsidRPr="00C7039C" w:rsidRDefault="009A6B29" w:rsidP="00C7039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8E31B8" w:rsidRPr="00C7039C" w:rsidRDefault="009A6B29" w:rsidP="00C7039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03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F810F5" w:rsidRPr="00C7039C" w:rsidRDefault="00F810F5" w:rsidP="00C7039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084A" w:rsidRPr="00C7039C" w:rsidRDefault="00E8084A" w:rsidP="00C7039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E8084A" w:rsidRPr="00C7039C" w:rsidSect="00C7039C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24" w:rsidRDefault="00E54D24" w:rsidP="00E8084A">
      <w:pPr>
        <w:spacing w:after="0" w:line="240" w:lineRule="auto"/>
      </w:pPr>
      <w:r>
        <w:separator/>
      </w:r>
    </w:p>
  </w:endnote>
  <w:endnote w:type="continuationSeparator" w:id="0">
    <w:p w:rsidR="00E54D24" w:rsidRDefault="00E54D24" w:rsidP="00E8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24" w:rsidRDefault="00E54D24" w:rsidP="00E8084A">
      <w:pPr>
        <w:spacing w:after="0" w:line="240" w:lineRule="auto"/>
      </w:pPr>
      <w:r>
        <w:separator/>
      </w:r>
    </w:p>
  </w:footnote>
  <w:footnote w:type="continuationSeparator" w:id="0">
    <w:p w:rsidR="00E54D24" w:rsidRDefault="00E54D24" w:rsidP="00E80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84A"/>
    <w:rsid w:val="00142FE4"/>
    <w:rsid w:val="0026643D"/>
    <w:rsid w:val="00295701"/>
    <w:rsid w:val="003830D0"/>
    <w:rsid w:val="005109CD"/>
    <w:rsid w:val="00516A0F"/>
    <w:rsid w:val="00660738"/>
    <w:rsid w:val="007833B2"/>
    <w:rsid w:val="007B3DBF"/>
    <w:rsid w:val="00880846"/>
    <w:rsid w:val="008E31B8"/>
    <w:rsid w:val="00931F54"/>
    <w:rsid w:val="009A6B29"/>
    <w:rsid w:val="00A2320B"/>
    <w:rsid w:val="00A71400"/>
    <w:rsid w:val="00BC6105"/>
    <w:rsid w:val="00C7039C"/>
    <w:rsid w:val="00D42F48"/>
    <w:rsid w:val="00E355D2"/>
    <w:rsid w:val="00E54D24"/>
    <w:rsid w:val="00E8084A"/>
    <w:rsid w:val="00F810F5"/>
    <w:rsid w:val="00FB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84A"/>
  </w:style>
  <w:style w:type="paragraph" w:styleId="Footer">
    <w:name w:val="footer"/>
    <w:basedOn w:val="Normal"/>
    <w:link w:val="FooterChar"/>
    <w:uiPriority w:val="99"/>
    <w:semiHidden/>
    <w:unhideWhenUsed/>
    <w:rsid w:val="00E80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0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census</dc:creator>
  <cp:lastModifiedBy>loays</cp:lastModifiedBy>
  <cp:revision>3</cp:revision>
  <dcterms:created xsi:type="dcterms:W3CDTF">2017-08-10T12:05:00Z</dcterms:created>
  <dcterms:modified xsi:type="dcterms:W3CDTF">2017-08-10T12:09:00Z</dcterms:modified>
</cp:coreProperties>
</file>