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A87" w:rsidRDefault="00CB1A87" w:rsidP="0070322B">
      <w:pPr>
        <w:spacing w:after="0" w:line="240" w:lineRule="auto"/>
        <w:jc w:val="center"/>
        <w:rPr>
          <w:rFonts w:cs="Simplified Arabic"/>
          <w:b/>
          <w:bCs/>
          <w:sz w:val="32"/>
          <w:szCs w:val="32"/>
        </w:rPr>
      </w:pPr>
    </w:p>
    <w:p w:rsidR="00C013E2" w:rsidRPr="00CB1A87" w:rsidRDefault="00C013E2" w:rsidP="0070322B">
      <w:pPr>
        <w:spacing w:after="0" w:line="240" w:lineRule="auto"/>
        <w:jc w:val="center"/>
        <w:rPr>
          <w:rFonts w:asciiTheme="majorBidi" w:hAnsiTheme="majorBidi" w:cstheme="majorBidi"/>
          <w:b/>
          <w:bCs/>
          <w:sz w:val="32"/>
          <w:szCs w:val="32"/>
        </w:rPr>
      </w:pPr>
      <w:r w:rsidRPr="00CB1A87">
        <w:rPr>
          <w:rFonts w:asciiTheme="majorBidi" w:hAnsiTheme="majorBidi" w:cstheme="majorBidi"/>
          <w:b/>
          <w:bCs/>
          <w:sz w:val="32"/>
          <w:szCs w:val="32"/>
        </w:rPr>
        <w:t>Palestinian Central Bureau of Statistics (PCBS)</w:t>
      </w:r>
    </w:p>
    <w:p w:rsidR="00C013E2" w:rsidRPr="00CB1A87" w:rsidRDefault="00C013E2" w:rsidP="0070322B">
      <w:pPr>
        <w:spacing w:after="0" w:line="240" w:lineRule="auto"/>
        <w:jc w:val="center"/>
        <w:rPr>
          <w:rFonts w:asciiTheme="majorBidi" w:hAnsiTheme="majorBidi" w:cstheme="majorBidi"/>
          <w:b/>
          <w:bCs/>
          <w:sz w:val="16"/>
          <w:szCs w:val="16"/>
        </w:rPr>
      </w:pPr>
    </w:p>
    <w:p w:rsidR="00D32576" w:rsidRPr="00CB1A87" w:rsidRDefault="005F3A73" w:rsidP="0070322B">
      <w:pPr>
        <w:spacing w:after="0" w:line="240" w:lineRule="auto"/>
        <w:jc w:val="center"/>
        <w:rPr>
          <w:rFonts w:asciiTheme="majorBidi" w:hAnsiTheme="majorBidi" w:cstheme="majorBidi"/>
          <w:b/>
          <w:bCs/>
          <w:sz w:val="32"/>
          <w:szCs w:val="32"/>
        </w:rPr>
      </w:pPr>
      <w:r w:rsidRPr="00CB1A87">
        <w:rPr>
          <w:rFonts w:asciiTheme="majorBidi" w:hAnsiTheme="majorBidi" w:cstheme="majorBidi"/>
          <w:b/>
          <w:bCs/>
          <w:sz w:val="32"/>
          <w:szCs w:val="32"/>
        </w:rPr>
        <w:t>T</w:t>
      </w:r>
      <w:r w:rsidR="006742D5" w:rsidRPr="00CB1A87">
        <w:rPr>
          <w:rFonts w:asciiTheme="majorBidi" w:hAnsiTheme="majorBidi" w:cstheme="majorBidi"/>
          <w:b/>
          <w:bCs/>
          <w:sz w:val="32"/>
          <w:szCs w:val="32"/>
        </w:rPr>
        <w:t xml:space="preserve">he </w:t>
      </w:r>
      <w:r w:rsidR="00447CEE" w:rsidRPr="00CB1A87">
        <w:rPr>
          <w:rFonts w:asciiTheme="majorBidi" w:hAnsiTheme="majorBidi" w:cstheme="majorBidi"/>
          <w:b/>
          <w:bCs/>
          <w:sz w:val="32"/>
          <w:szCs w:val="32"/>
        </w:rPr>
        <w:t xml:space="preserve">International Day </w:t>
      </w:r>
      <w:r w:rsidR="002533E9" w:rsidRPr="00CB1A87">
        <w:rPr>
          <w:rFonts w:asciiTheme="majorBidi" w:hAnsiTheme="majorBidi" w:cstheme="majorBidi"/>
          <w:b/>
          <w:bCs/>
          <w:sz w:val="32"/>
          <w:szCs w:val="32"/>
        </w:rPr>
        <w:t>of Refugees</w:t>
      </w:r>
      <w:r w:rsidR="00447CEE" w:rsidRPr="00CB1A87">
        <w:rPr>
          <w:rFonts w:asciiTheme="majorBidi" w:hAnsiTheme="majorBidi" w:cstheme="majorBidi"/>
          <w:b/>
          <w:bCs/>
          <w:sz w:val="32"/>
          <w:szCs w:val="32"/>
        </w:rPr>
        <w:t xml:space="preserve"> </w:t>
      </w:r>
      <w:r w:rsidR="0070322B" w:rsidRPr="00CB1A87">
        <w:rPr>
          <w:rFonts w:asciiTheme="majorBidi" w:hAnsiTheme="majorBidi" w:cstheme="majorBidi"/>
          <w:b/>
          <w:bCs/>
          <w:sz w:val="32"/>
          <w:szCs w:val="32"/>
        </w:rPr>
        <w:t>2018</w:t>
      </w:r>
    </w:p>
    <w:p w:rsidR="006742D5" w:rsidRPr="00CB1A87" w:rsidRDefault="006742D5" w:rsidP="006742D5">
      <w:pPr>
        <w:spacing w:after="0" w:line="240" w:lineRule="auto"/>
        <w:jc w:val="center"/>
        <w:rPr>
          <w:rFonts w:ascii="Times New Roman" w:hAnsi="Times New Roman" w:cs="Times New Roman"/>
          <w:b/>
          <w:bCs/>
          <w:sz w:val="16"/>
          <w:szCs w:val="16"/>
        </w:rPr>
      </w:pPr>
    </w:p>
    <w:p w:rsidR="00D32576" w:rsidRPr="00CB1A87" w:rsidRDefault="00EA39CF" w:rsidP="00C013E2">
      <w:pPr>
        <w:spacing w:after="0" w:line="240" w:lineRule="auto"/>
        <w:jc w:val="center"/>
        <w:rPr>
          <w:rFonts w:asciiTheme="majorBidi" w:hAnsiTheme="majorBidi" w:cstheme="majorBidi"/>
          <w:sz w:val="28"/>
          <w:szCs w:val="28"/>
        </w:rPr>
      </w:pPr>
      <w:r w:rsidRPr="00CB1A87">
        <w:rPr>
          <w:rFonts w:asciiTheme="majorBidi" w:hAnsiTheme="majorBidi" w:cstheme="majorBidi"/>
          <w:b/>
          <w:bCs/>
          <w:sz w:val="28"/>
          <w:szCs w:val="28"/>
        </w:rPr>
        <w:t>Ethnic cleansing, displacement of Palestinians and settler colonization</w:t>
      </w:r>
    </w:p>
    <w:p w:rsidR="00EA39CF" w:rsidRPr="00C013E2" w:rsidRDefault="00EA39CF" w:rsidP="000A5825">
      <w:pPr>
        <w:spacing w:after="0" w:line="240" w:lineRule="auto"/>
        <w:jc w:val="both"/>
        <w:rPr>
          <w:rFonts w:ascii="Times New Roman" w:hAnsi="Times New Roman" w:cs="Times New Roman"/>
          <w:sz w:val="24"/>
          <w:szCs w:val="24"/>
        </w:rPr>
      </w:pPr>
    </w:p>
    <w:p w:rsidR="00CB1A87" w:rsidRDefault="00CB1A87" w:rsidP="00EA39CF">
      <w:pPr>
        <w:spacing w:after="0" w:line="240" w:lineRule="auto"/>
        <w:jc w:val="both"/>
        <w:rPr>
          <w:rFonts w:ascii="Times New Roman" w:hAnsi="Times New Roman" w:cs="Times New Roman"/>
          <w:sz w:val="26"/>
          <w:szCs w:val="26"/>
        </w:rPr>
      </w:pPr>
    </w:p>
    <w:p w:rsidR="000A5825" w:rsidRPr="00CB1A87" w:rsidRDefault="000A5825" w:rsidP="00EA39CF">
      <w:pPr>
        <w:spacing w:after="0" w:line="240" w:lineRule="auto"/>
        <w:jc w:val="both"/>
        <w:rPr>
          <w:rFonts w:ascii="Times New Roman" w:hAnsi="Times New Roman" w:cs="Times New Roman"/>
          <w:sz w:val="24"/>
          <w:szCs w:val="24"/>
        </w:rPr>
      </w:pPr>
      <w:r w:rsidRPr="00CB1A87">
        <w:rPr>
          <w:rFonts w:ascii="Times New Roman" w:hAnsi="Times New Roman" w:cs="Times New Roman"/>
          <w:sz w:val="24"/>
          <w:szCs w:val="24"/>
        </w:rPr>
        <w:t xml:space="preserve">Nakba in Palestine describes a process of ethnic cleansing in which an unarmed nation was destroyed and its population displaced systematically by another nation. The Nakba resulted in the displacement of 800 thousand out of the 1.4 million Palestinians who lived in historical Palestine in 1948 in 1,300 villages and towns. </w:t>
      </w:r>
    </w:p>
    <w:p w:rsidR="00D32576" w:rsidRPr="00CB1A87" w:rsidRDefault="00D32576" w:rsidP="00D32576">
      <w:pPr>
        <w:spacing w:after="0" w:line="240" w:lineRule="auto"/>
        <w:rPr>
          <w:rFonts w:ascii="Times New Roman" w:hAnsi="Times New Roman" w:cs="Times New Roman"/>
          <w:sz w:val="16"/>
          <w:szCs w:val="16"/>
        </w:rPr>
      </w:pPr>
    </w:p>
    <w:p w:rsidR="00C00033" w:rsidRPr="00CB1A87" w:rsidRDefault="00A405A9" w:rsidP="00D32576">
      <w:pPr>
        <w:spacing w:after="0" w:line="240" w:lineRule="auto"/>
        <w:jc w:val="center"/>
        <w:rPr>
          <w:rFonts w:ascii="Times New Roman" w:hAnsi="Times New Roman" w:cs="Times New Roman"/>
          <w:b/>
          <w:bCs/>
          <w:sz w:val="25"/>
          <w:szCs w:val="25"/>
        </w:rPr>
      </w:pPr>
      <w:r w:rsidRPr="00CB1A87">
        <w:rPr>
          <w:rFonts w:ascii="Times New Roman" w:hAnsi="Times New Roman" w:cs="Times New Roman"/>
          <w:b/>
          <w:bCs/>
          <w:sz w:val="25"/>
          <w:szCs w:val="25"/>
        </w:rPr>
        <w:t xml:space="preserve">Number of </w:t>
      </w:r>
      <w:r w:rsidR="00C00033" w:rsidRPr="00CB1A87">
        <w:rPr>
          <w:rFonts w:ascii="Times New Roman" w:hAnsi="Times New Roman" w:cs="Times New Roman"/>
          <w:b/>
          <w:bCs/>
          <w:sz w:val="25"/>
          <w:szCs w:val="25"/>
        </w:rPr>
        <w:t xml:space="preserve">Official Palestinian </w:t>
      </w:r>
      <w:r w:rsidR="00DA7B37" w:rsidRPr="00CB1A87">
        <w:rPr>
          <w:rFonts w:ascii="Times New Roman" w:hAnsi="Times New Roman" w:cs="Times New Roman"/>
          <w:b/>
          <w:bCs/>
          <w:sz w:val="25"/>
          <w:szCs w:val="25"/>
        </w:rPr>
        <w:t xml:space="preserve">Refugee </w:t>
      </w:r>
      <w:r w:rsidR="00D32576" w:rsidRPr="00CB1A87">
        <w:rPr>
          <w:rFonts w:ascii="Times New Roman" w:hAnsi="Times New Roman" w:cs="Times New Roman"/>
          <w:b/>
          <w:bCs/>
          <w:sz w:val="25"/>
          <w:szCs w:val="25"/>
        </w:rPr>
        <w:t>C</w:t>
      </w:r>
      <w:r w:rsidR="00C00033" w:rsidRPr="00CB1A87">
        <w:rPr>
          <w:rFonts w:ascii="Times New Roman" w:hAnsi="Times New Roman" w:cs="Times New Roman"/>
          <w:b/>
          <w:bCs/>
          <w:sz w:val="25"/>
          <w:szCs w:val="25"/>
        </w:rPr>
        <w:t xml:space="preserve">amps </w:t>
      </w:r>
      <w:r w:rsidR="007B39BA" w:rsidRPr="00CB1A87">
        <w:rPr>
          <w:rFonts w:ascii="Times New Roman" w:hAnsi="Times New Roman" w:cs="Times New Roman"/>
          <w:b/>
          <w:bCs/>
          <w:sz w:val="25"/>
          <w:szCs w:val="25"/>
        </w:rPr>
        <w:t xml:space="preserve">as </w:t>
      </w:r>
      <w:r w:rsidR="00D32576" w:rsidRPr="00CB1A87">
        <w:rPr>
          <w:rFonts w:ascii="Times New Roman" w:hAnsi="Times New Roman" w:cs="Times New Roman"/>
          <w:b/>
          <w:bCs/>
          <w:sz w:val="25"/>
          <w:szCs w:val="25"/>
        </w:rPr>
        <w:t>R</w:t>
      </w:r>
      <w:r w:rsidR="00C00033" w:rsidRPr="00CB1A87">
        <w:rPr>
          <w:rFonts w:ascii="Times New Roman" w:hAnsi="Times New Roman" w:cs="Times New Roman"/>
          <w:b/>
          <w:bCs/>
          <w:sz w:val="25"/>
          <w:szCs w:val="25"/>
        </w:rPr>
        <w:t xml:space="preserve">ecognized by UNRWA by the </w:t>
      </w:r>
      <w:r w:rsidR="00D32576" w:rsidRPr="00CB1A87">
        <w:rPr>
          <w:rFonts w:ascii="Times New Roman" w:hAnsi="Times New Roman" w:cs="Times New Roman"/>
          <w:b/>
          <w:bCs/>
          <w:sz w:val="25"/>
          <w:szCs w:val="25"/>
        </w:rPr>
        <w:t>R</w:t>
      </w:r>
      <w:r w:rsidR="007F31BF" w:rsidRPr="00CB1A87">
        <w:rPr>
          <w:rFonts w:ascii="Times New Roman" w:hAnsi="Times New Roman" w:cs="Times New Roman"/>
          <w:b/>
          <w:bCs/>
          <w:sz w:val="25"/>
          <w:szCs w:val="25"/>
        </w:rPr>
        <w:t xml:space="preserve">esidential </w:t>
      </w:r>
      <w:r w:rsidR="00D32576" w:rsidRPr="00CB1A87">
        <w:rPr>
          <w:rFonts w:ascii="Times New Roman" w:hAnsi="Times New Roman" w:cs="Times New Roman"/>
          <w:b/>
          <w:bCs/>
          <w:sz w:val="25"/>
          <w:szCs w:val="25"/>
        </w:rPr>
        <w:t>C</w:t>
      </w:r>
      <w:r w:rsidR="007B39BA" w:rsidRPr="00CB1A87">
        <w:rPr>
          <w:rFonts w:ascii="Times New Roman" w:hAnsi="Times New Roman" w:cs="Times New Roman"/>
          <w:b/>
          <w:bCs/>
          <w:sz w:val="25"/>
          <w:szCs w:val="25"/>
        </w:rPr>
        <w:t>ountry</w:t>
      </w:r>
    </w:p>
    <w:p w:rsidR="0016308A" w:rsidRPr="004864C8" w:rsidRDefault="0016308A" w:rsidP="00D32576">
      <w:pPr>
        <w:spacing w:after="0" w:line="240" w:lineRule="auto"/>
        <w:jc w:val="center"/>
        <w:rPr>
          <w:rFonts w:ascii="Times New Roman" w:hAnsi="Times New Roman" w:cs="Times New Roman"/>
          <w:b/>
          <w:bCs/>
          <w:sz w:val="8"/>
          <w:szCs w:val="8"/>
        </w:rPr>
      </w:pPr>
    </w:p>
    <w:tbl>
      <w:tblPr>
        <w:tblStyle w:val="TableGrid"/>
        <w:tblW w:w="0" w:type="auto"/>
        <w:jc w:val="center"/>
        <w:tblInd w:w="250" w:type="dxa"/>
        <w:tblLook w:val="04A0"/>
      </w:tblPr>
      <w:tblGrid>
        <w:gridCol w:w="4761"/>
      </w:tblGrid>
      <w:tr w:rsidR="0016308A" w:rsidRPr="004864C8" w:rsidTr="00FF5BC8">
        <w:trPr>
          <w:jc w:val="center"/>
        </w:trPr>
        <w:tc>
          <w:tcPr>
            <w:tcW w:w="4592" w:type="dxa"/>
          </w:tcPr>
          <w:p w:rsidR="0016308A" w:rsidRPr="004864C8" w:rsidRDefault="0016308A" w:rsidP="00D32576">
            <w:pPr>
              <w:jc w:val="center"/>
              <w:rPr>
                <w:rFonts w:ascii="Times New Roman" w:hAnsi="Times New Roman" w:cs="Times New Roman"/>
                <w:b/>
                <w:bCs/>
              </w:rPr>
            </w:pPr>
            <w:r w:rsidRPr="004864C8">
              <w:rPr>
                <w:rFonts w:ascii="Times New Roman" w:hAnsi="Times New Roman" w:cs="Times New Roman"/>
                <w:b/>
                <w:bCs/>
                <w:noProof/>
              </w:rPr>
              <w:drawing>
                <wp:inline distT="0" distB="0" distL="0" distR="0">
                  <wp:extent cx="2886075" cy="2009775"/>
                  <wp:effectExtent l="0" t="0" r="0" b="0"/>
                  <wp:docPr id="3"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CB1A87" w:rsidRPr="00CB1A87" w:rsidRDefault="00131A48" w:rsidP="00CB1A87">
      <w:pPr>
        <w:bidi/>
        <w:jc w:val="right"/>
        <w:rPr>
          <w:rFonts w:ascii="Times New Roman" w:hAnsi="Times New Roman" w:cs="Times New Roman" w:hint="cs"/>
          <w:sz w:val="20"/>
          <w:szCs w:val="20"/>
        </w:rPr>
      </w:pPr>
      <w:r w:rsidRPr="00CB1A87">
        <w:rPr>
          <w:rFonts w:ascii="Times New Roman" w:hAnsi="Times New Roman" w:cs="Times New Roman"/>
          <w:b/>
          <w:bCs/>
          <w:sz w:val="20"/>
          <w:szCs w:val="20"/>
        </w:rPr>
        <w:t>Source</w:t>
      </w:r>
      <w:r w:rsidRPr="00CB1A87">
        <w:rPr>
          <w:rFonts w:ascii="Times New Roman" w:hAnsi="Times New Roman" w:cs="Times New Roman"/>
          <w:sz w:val="20"/>
          <w:szCs w:val="20"/>
        </w:rPr>
        <w:t xml:space="preserve">: United Nations Relief and Works Agency for Palestine </w:t>
      </w:r>
      <w:r w:rsidR="00345EEC" w:rsidRPr="00CB1A87">
        <w:rPr>
          <w:rFonts w:ascii="Times New Roman" w:hAnsi="Times New Roman" w:cs="Times New Roman"/>
          <w:sz w:val="20"/>
          <w:szCs w:val="20"/>
        </w:rPr>
        <w:t>r</w:t>
      </w:r>
      <w:r w:rsidRPr="00CB1A87">
        <w:rPr>
          <w:rFonts w:ascii="Times New Roman" w:hAnsi="Times New Roman" w:cs="Times New Roman"/>
          <w:sz w:val="20"/>
          <w:szCs w:val="20"/>
        </w:rPr>
        <w:t xml:space="preserve">efugees in the Near </w:t>
      </w:r>
      <w:r w:rsidR="00345EEC" w:rsidRPr="00CB1A87">
        <w:rPr>
          <w:rFonts w:ascii="Times New Roman" w:hAnsi="Times New Roman" w:cs="Times New Roman"/>
          <w:sz w:val="20"/>
          <w:szCs w:val="20"/>
        </w:rPr>
        <w:t>East (</w:t>
      </w:r>
      <w:r w:rsidR="00465388" w:rsidRPr="00CB1A87">
        <w:rPr>
          <w:rFonts w:ascii="Times New Roman" w:hAnsi="Times New Roman" w:cs="Times New Roman"/>
          <w:sz w:val="20"/>
          <w:szCs w:val="20"/>
        </w:rPr>
        <w:t>UNRWA</w:t>
      </w:r>
      <w:r w:rsidR="00345EEC" w:rsidRPr="00CB1A87">
        <w:rPr>
          <w:rFonts w:ascii="Times New Roman" w:hAnsi="Times New Roman" w:cs="Times New Roman"/>
          <w:sz w:val="20"/>
          <w:szCs w:val="20"/>
        </w:rPr>
        <w:t>),</w:t>
      </w:r>
      <w:r w:rsidRPr="00CB1A87">
        <w:rPr>
          <w:rFonts w:ascii="Times New Roman" w:hAnsi="Times New Roman" w:cs="Times New Roman"/>
          <w:sz w:val="20"/>
          <w:szCs w:val="20"/>
        </w:rPr>
        <w:t xml:space="preserve"> annual statistics 2018, (01/01/2017)</w:t>
      </w:r>
    </w:p>
    <w:p w:rsidR="00C00033" w:rsidRPr="00C013E2" w:rsidRDefault="007A0C88" w:rsidP="008316A5">
      <w:pPr>
        <w:spacing w:after="0" w:line="240" w:lineRule="auto"/>
        <w:jc w:val="both"/>
        <w:rPr>
          <w:rFonts w:ascii="Times New Roman" w:hAnsi="Times New Roman" w:cs="Times New Roman"/>
          <w:sz w:val="24"/>
          <w:szCs w:val="24"/>
        </w:rPr>
      </w:pPr>
      <w:r w:rsidRPr="00C013E2">
        <w:rPr>
          <w:rFonts w:ascii="Times New Roman" w:hAnsi="Times New Roman" w:cs="Times New Roman"/>
          <w:sz w:val="24"/>
          <w:szCs w:val="24"/>
        </w:rPr>
        <w:t xml:space="preserve">Several official estimates </w:t>
      </w:r>
      <w:r w:rsidR="00C00033" w:rsidRPr="00C013E2">
        <w:rPr>
          <w:rFonts w:ascii="Times New Roman" w:hAnsi="Times New Roman" w:cs="Times New Roman"/>
          <w:sz w:val="24"/>
          <w:szCs w:val="24"/>
        </w:rPr>
        <w:t xml:space="preserve">on the number of Palestinian refugees on the eve of the 1948 </w:t>
      </w:r>
      <w:r w:rsidR="002533E9" w:rsidRPr="00C013E2">
        <w:rPr>
          <w:rFonts w:ascii="Times New Roman" w:hAnsi="Times New Roman" w:cs="Times New Roman"/>
          <w:sz w:val="24"/>
          <w:szCs w:val="24"/>
        </w:rPr>
        <w:t>war were</w:t>
      </w:r>
      <w:r w:rsidRPr="00C013E2">
        <w:rPr>
          <w:rFonts w:ascii="Times New Roman" w:hAnsi="Times New Roman" w:cs="Times New Roman"/>
          <w:sz w:val="24"/>
          <w:szCs w:val="24"/>
        </w:rPr>
        <w:t xml:space="preserve"> released </w:t>
      </w:r>
      <w:r w:rsidR="00D32576" w:rsidRPr="00C013E2">
        <w:rPr>
          <w:rFonts w:ascii="Times New Roman" w:hAnsi="Times New Roman" w:cs="Times New Roman"/>
          <w:sz w:val="24"/>
          <w:szCs w:val="24"/>
        </w:rPr>
        <w:t>from various sources</w:t>
      </w:r>
      <w:r w:rsidR="008316A5" w:rsidRPr="00C013E2">
        <w:rPr>
          <w:rFonts w:ascii="Times New Roman" w:hAnsi="Times New Roman" w:cs="Times New Roman"/>
          <w:sz w:val="24"/>
          <w:szCs w:val="24"/>
        </w:rPr>
        <w:t xml:space="preserve">.  </w:t>
      </w:r>
      <w:r w:rsidR="00D32576" w:rsidRPr="00C013E2">
        <w:rPr>
          <w:rFonts w:ascii="Times New Roman" w:hAnsi="Times New Roman" w:cs="Times New Roman"/>
          <w:sz w:val="24"/>
          <w:szCs w:val="24"/>
        </w:rPr>
        <w:t xml:space="preserve">However, </w:t>
      </w:r>
      <w:r w:rsidR="00465388" w:rsidRPr="00C013E2">
        <w:rPr>
          <w:rFonts w:ascii="Times New Roman" w:hAnsi="Times New Roman" w:cs="Times New Roman"/>
          <w:sz w:val="24"/>
          <w:szCs w:val="24"/>
        </w:rPr>
        <w:t xml:space="preserve">the </w:t>
      </w:r>
      <w:r w:rsidR="00C00033" w:rsidRPr="00C013E2">
        <w:rPr>
          <w:rFonts w:ascii="Times New Roman" w:hAnsi="Times New Roman" w:cs="Times New Roman"/>
          <w:sz w:val="24"/>
          <w:szCs w:val="24"/>
        </w:rPr>
        <w:t xml:space="preserve">United </w:t>
      </w:r>
      <w:r w:rsidR="002533E9" w:rsidRPr="00C013E2">
        <w:rPr>
          <w:rFonts w:ascii="Times New Roman" w:hAnsi="Times New Roman" w:cs="Times New Roman"/>
          <w:sz w:val="24"/>
          <w:szCs w:val="24"/>
        </w:rPr>
        <w:t>Nations released</w:t>
      </w:r>
      <w:r w:rsidRPr="00C013E2">
        <w:rPr>
          <w:rFonts w:ascii="Times New Roman" w:hAnsi="Times New Roman" w:cs="Times New Roman"/>
          <w:sz w:val="24"/>
          <w:szCs w:val="24"/>
        </w:rPr>
        <w:t xml:space="preserve"> </w:t>
      </w:r>
      <w:r w:rsidR="00C00033" w:rsidRPr="00C013E2">
        <w:rPr>
          <w:rFonts w:ascii="Times New Roman" w:hAnsi="Times New Roman" w:cs="Times New Roman"/>
          <w:sz w:val="24"/>
          <w:szCs w:val="24"/>
        </w:rPr>
        <w:t>t</w:t>
      </w:r>
      <w:r w:rsidR="00D32576" w:rsidRPr="00C013E2">
        <w:rPr>
          <w:rFonts w:ascii="Times New Roman" w:hAnsi="Times New Roman" w:cs="Times New Roman"/>
          <w:sz w:val="24"/>
          <w:szCs w:val="24"/>
        </w:rPr>
        <w:t>wo estimates</w:t>
      </w:r>
      <w:r w:rsidRPr="00C013E2">
        <w:rPr>
          <w:rFonts w:ascii="Times New Roman" w:hAnsi="Times New Roman" w:cs="Times New Roman"/>
          <w:sz w:val="24"/>
          <w:szCs w:val="24"/>
        </w:rPr>
        <w:t xml:space="preserve">: the first referred </w:t>
      </w:r>
      <w:r w:rsidR="00C00033" w:rsidRPr="00C013E2">
        <w:rPr>
          <w:rFonts w:ascii="Times New Roman" w:hAnsi="Times New Roman" w:cs="Times New Roman"/>
          <w:sz w:val="24"/>
          <w:szCs w:val="24"/>
        </w:rPr>
        <w:t xml:space="preserve">to the number of Palestinian refugees that amounted </w:t>
      </w:r>
      <w:r w:rsidRPr="00C013E2">
        <w:rPr>
          <w:rFonts w:ascii="Times New Roman" w:hAnsi="Times New Roman" w:cs="Times New Roman"/>
          <w:sz w:val="24"/>
          <w:szCs w:val="24"/>
        </w:rPr>
        <w:t xml:space="preserve">to about 726 thousand </w:t>
      </w:r>
      <w:r w:rsidR="002533E9" w:rsidRPr="00C013E2">
        <w:rPr>
          <w:rFonts w:ascii="Times New Roman" w:hAnsi="Times New Roman" w:cs="Times New Roman"/>
          <w:sz w:val="24"/>
          <w:szCs w:val="24"/>
        </w:rPr>
        <w:t>refugees as based</w:t>
      </w:r>
      <w:r w:rsidR="00C00033" w:rsidRPr="00C013E2">
        <w:rPr>
          <w:rFonts w:ascii="Times New Roman" w:hAnsi="Times New Roman" w:cs="Times New Roman"/>
          <w:sz w:val="24"/>
          <w:szCs w:val="24"/>
        </w:rPr>
        <w:t xml:space="preserve"> on the estimates </w:t>
      </w:r>
      <w:r w:rsidR="00D32576" w:rsidRPr="00C013E2">
        <w:rPr>
          <w:rFonts w:ascii="Times New Roman" w:hAnsi="Times New Roman" w:cs="Times New Roman"/>
          <w:sz w:val="24"/>
          <w:szCs w:val="24"/>
        </w:rPr>
        <w:t xml:space="preserve">of the United Nations in 1949.  </w:t>
      </w:r>
      <w:r w:rsidR="00C00033" w:rsidRPr="00C013E2">
        <w:rPr>
          <w:rFonts w:ascii="Times New Roman" w:hAnsi="Times New Roman" w:cs="Times New Roman"/>
          <w:sz w:val="24"/>
          <w:szCs w:val="24"/>
        </w:rPr>
        <w:t xml:space="preserve">And the </w:t>
      </w:r>
      <w:r w:rsidR="002533E9" w:rsidRPr="00C013E2">
        <w:rPr>
          <w:rFonts w:ascii="Times New Roman" w:hAnsi="Times New Roman" w:cs="Times New Roman"/>
          <w:sz w:val="24"/>
          <w:szCs w:val="24"/>
        </w:rPr>
        <w:t>second that</w:t>
      </w:r>
      <w:r w:rsidRPr="00C013E2">
        <w:rPr>
          <w:rFonts w:ascii="Times New Roman" w:hAnsi="Times New Roman" w:cs="Times New Roman"/>
          <w:sz w:val="24"/>
          <w:szCs w:val="24"/>
        </w:rPr>
        <w:t xml:space="preserve"> amounted to </w:t>
      </w:r>
      <w:r w:rsidR="00C00033" w:rsidRPr="00C013E2">
        <w:rPr>
          <w:rFonts w:ascii="Times New Roman" w:hAnsi="Times New Roman" w:cs="Times New Roman"/>
          <w:sz w:val="24"/>
          <w:szCs w:val="24"/>
        </w:rPr>
        <w:t xml:space="preserve">957 thousand refugees </w:t>
      </w:r>
      <w:r w:rsidRPr="00C013E2">
        <w:rPr>
          <w:rFonts w:ascii="Times New Roman" w:hAnsi="Times New Roman" w:cs="Times New Roman"/>
          <w:sz w:val="24"/>
          <w:szCs w:val="24"/>
        </w:rPr>
        <w:t xml:space="preserve">as based on estimates </w:t>
      </w:r>
      <w:r w:rsidR="00F95D28" w:rsidRPr="00C013E2">
        <w:rPr>
          <w:rFonts w:ascii="Times New Roman" w:hAnsi="Times New Roman" w:cs="Times New Roman"/>
          <w:sz w:val="24"/>
          <w:szCs w:val="24"/>
        </w:rPr>
        <w:t>of</w:t>
      </w:r>
      <w:r w:rsidRPr="00C013E2">
        <w:rPr>
          <w:rFonts w:ascii="Times New Roman" w:hAnsi="Times New Roman" w:cs="Times New Roman"/>
          <w:sz w:val="24"/>
          <w:szCs w:val="24"/>
        </w:rPr>
        <w:t xml:space="preserve"> </w:t>
      </w:r>
      <w:r w:rsidR="00DD2B2A" w:rsidRPr="00C013E2">
        <w:rPr>
          <w:rFonts w:ascii="Times New Roman" w:hAnsi="Times New Roman" w:cs="Times New Roman"/>
          <w:sz w:val="24"/>
          <w:szCs w:val="24"/>
        </w:rPr>
        <w:t>1950</w:t>
      </w:r>
      <w:r w:rsidR="00C00033" w:rsidRPr="00C013E2">
        <w:rPr>
          <w:rFonts w:ascii="Times New Roman" w:hAnsi="Times New Roman" w:cs="Times New Roman"/>
          <w:sz w:val="24"/>
          <w:szCs w:val="24"/>
        </w:rPr>
        <w:t>.</w:t>
      </w:r>
    </w:p>
    <w:p w:rsidR="00C00033" w:rsidRPr="00CB1A87" w:rsidRDefault="00C00033" w:rsidP="00D32576">
      <w:pPr>
        <w:spacing w:after="0" w:line="240" w:lineRule="auto"/>
        <w:jc w:val="both"/>
        <w:rPr>
          <w:rFonts w:ascii="Times New Roman" w:hAnsi="Times New Roman" w:cs="Times New Roman"/>
          <w:sz w:val="16"/>
          <w:szCs w:val="16"/>
        </w:rPr>
      </w:pPr>
    </w:p>
    <w:p w:rsidR="00C00033" w:rsidRPr="00CB1A87" w:rsidRDefault="00C00033" w:rsidP="00DA7B37">
      <w:pPr>
        <w:spacing w:after="0" w:line="240" w:lineRule="auto"/>
        <w:rPr>
          <w:rFonts w:ascii="Times New Roman" w:hAnsi="Times New Roman" w:cs="Times New Roman"/>
          <w:b/>
          <w:bCs/>
          <w:sz w:val="25"/>
          <w:szCs w:val="25"/>
        </w:rPr>
      </w:pPr>
      <w:r w:rsidRPr="00CB1A87">
        <w:rPr>
          <w:rFonts w:ascii="Times New Roman" w:hAnsi="Times New Roman" w:cs="Times New Roman"/>
          <w:b/>
          <w:bCs/>
          <w:sz w:val="25"/>
          <w:szCs w:val="25"/>
        </w:rPr>
        <w:t>5.</w:t>
      </w:r>
      <w:r w:rsidR="007C0FAD" w:rsidRPr="00CB1A87">
        <w:rPr>
          <w:rFonts w:ascii="Times New Roman" w:hAnsi="Times New Roman" w:cs="Times New Roman"/>
          <w:b/>
          <w:bCs/>
          <w:sz w:val="25"/>
          <w:szCs w:val="25"/>
        </w:rPr>
        <w:t xml:space="preserve">9 </w:t>
      </w:r>
      <w:r w:rsidR="00DA7B37" w:rsidRPr="00CB1A87">
        <w:rPr>
          <w:rFonts w:ascii="Times New Roman" w:hAnsi="Times New Roman" w:cs="Times New Roman"/>
          <w:b/>
          <w:bCs/>
          <w:sz w:val="25"/>
          <w:szCs w:val="25"/>
        </w:rPr>
        <w:t>M</w:t>
      </w:r>
      <w:r w:rsidRPr="00CB1A87">
        <w:rPr>
          <w:rFonts w:ascii="Times New Roman" w:hAnsi="Times New Roman" w:cs="Times New Roman"/>
          <w:b/>
          <w:bCs/>
          <w:sz w:val="25"/>
          <w:szCs w:val="25"/>
        </w:rPr>
        <w:t xml:space="preserve">illion </w:t>
      </w:r>
      <w:r w:rsidR="00D32576" w:rsidRPr="00CB1A87">
        <w:rPr>
          <w:rFonts w:ascii="Times New Roman" w:hAnsi="Times New Roman" w:cs="Times New Roman"/>
          <w:b/>
          <w:bCs/>
          <w:sz w:val="25"/>
          <w:szCs w:val="25"/>
        </w:rPr>
        <w:t>R</w:t>
      </w:r>
      <w:r w:rsidRPr="00CB1A87">
        <w:rPr>
          <w:rFonts w:ascii="Times New Roman" w:hAnsi="Times New Roman" w:cs="Times New Roman"/>
          <w:b/>
          <w:bCs/>
          <w:sz w:val="25"/>
          <w:szCs w:val="25"/>
        </w:rPr>
        <w:t xml:space="preserve">egistered </w:t>
      </w:r>
      <w:r w:rsidR="00D32576" w:rsidRPr="00CB1A87">
        <w:rPr>
          <w:rFonts w:ascii="Times New Roman" w:hAnsi="Times New Roman" w:cs="Times New Roman"/>
          <w:b/>
          <w:bCs/>
          <w:sz w:val="25"/>
          <w:szCs w:val="25"/>
        </w:rPr>
        <w:t>R</w:t>
      </w:r>
      <w:r w:rsidRPr="00CB1A87">
        <w:rPr>
          <w:rFonts w:ascii="Times New Roman" w:hAnsi="Times New Roman" w:cs="Times New Roman"/>
          <w:b/>
          <w:bCs/>
          <w:sz w:val="25"/>
          <w:szCs w:val="25"/>
        </w:rPr>
        <w:t>efugees in UNRWA</w:t>
      </w:r>
    </w:p>
    <w:p w:rsidR="00C00033" w:rsidRDefault="00B06E82" w:rsidP="00B33550">
      <w:pPr>
        <w:spacing w:after="0" w:line="240" w:lineRule="auto"/>
        <w:jc w:val="both"/>
        <w:rPr>
          <w:rFonts w:ascii="Times New Roman" w:hAnsi="Times New Roman" w:cs="Times New Roman"/>
          <w:sz w:val="24"/>
          <w:szCs w:val="24"/>
        </w:rPr>
      </w:pPr>
      <w:r w:rsidRPr="00C013E2">
        <w:rPr>
          <w:rFonts w:ascii="Times New Roman" w:hAnsi="Times New Roman" w:cs="Times New Roman"/>
          <w:sz w:val="24"/>
          <w:szCs w:val="24"/>
        </w:rPr>
        <w:t>UNRWA Records indicated</w:t>
      </w:r>
      <w:r w:rsidR="00C00033" w:rsidRPr="00C013E2">
        <w:rPr>
          <w:rFonts w:ascii="Times New Roman" w:hAnsi="Times New Roman" w:cs="Times New Roman"/>
          <w:sz w:val="24"/>
          <w:szCs w:val="24"/>
        </w:rPr>
        <w:t xml:space="preserve"> that the number of </w:t>
      </w:r>
      <w:r w:rsidR="00E92B3C" w:rsidRPr="00C013E2">
        <w:rPr>
          <w:rFonts w:ascii="Times New Roman" w:hAnsi="Times New Roman" w:cs="Times New Roman"/>
          <w:sz w:val="24"/>
          <w:szCs w:val="24"/>
        </w:rPr>
        <w:t xml:space="preserve">registered </w:t>
      </w:r>
      <w:r w:rsidR="007C0FAD" w:rsidRPr="00C013E2">
        <w:rPr>
          <w:rFonts w:ascii="Times New Roman" w:hAnsi="Times New Roman" w:cs="Times New Roman"/>
          <w:sz w:val="24"/>
          <w:szCs w:val="24"/>
        </w:rPr>
        <w:t xml:space="preserve">Palestinian refugees in </w:t>
      </w:r>
      <w:r w:rsidR="0070322B" w:rsidRPr="00C013E2">
        <w:rPr>
          <w:rFonts w:ascii="Times New Roman" w:hAnsi="Times New Roman" w:cs="Times New Roman"/>
          <w:sz w:val="24"/>
          <w:szCs w:val="24"/>
        </w:rPr>
        <w:t>2017</w:t>
      </w:r>
      <w:r w:rsidR="004E01E6" w:rsidRPr="00C013E2">
        <w:rPr>
          <w:rFonts w:ascii="Times New Roman" w:hAnsi="Times New Roman" w:cs="Times New Roman"/>
          <w:sz w:val="24"/>
          <w:szCs w:val="24"/>
        </w:rPr>
        <w:t xml:space="preserve"> amounted up </w:t>
      </w:r>
      <w:r w:rsidR="002533E9" w:rsidRPr="00C013E2">
        <w:rPr>
          <w:rFonts w:ascii="Times New Roman" w:hAnsi="Times New Roman" w:cs="Times New Roman"/>
          <w:sz w:val="24"/>
          <w:szCs w:val="24"/>
        </w:rPr>
        <w:t>to about</w:t>
      </w:r>
      <w:r w:rsidR="004E01E6" w:rsidRPr="00C013E2">
        <w:rPr>
          <w:rFonts w:ascii="Times New Roman" w:hAnsi="Times New Roman" w:cs="Times New Roman"/>
          <w:sz w:val="24"/>
          <w:szCs w:val="24"/>
        </w:rPr>
        <w:t xml:space="preserve"> 5.</w:t>
      </w:r>
      <w:r w:rsidR="007C0FAD" w:rsidRPr="00C013E2">
        <w:rPr>
          <w:rFonts w:ascii="Times New Roman" w:hAnsi="Times New Roman" w:cs="Times New Roman"/>
          <w:sz w:val="24"/>
          <w:szCs w:val="24"/>
        </w:rPr>
        <w:t>9</w:t>
      </w:r>
      <w:r w:rsidR="004E01E6" w:rsidRPr="00C013E2">
        <w:rPr>
          <w:rFonts w:ascii="Times New Roman" w:hAnsi="Times New Roman" w:cs="Times New Roman"/>
          <w:sz w:val="24"/>
          <w:szCs w:val="24"/>
        </w:rPr>
        <w:t xml:space="preserve"> million</w:t>
      </w:r>
      <w:r w:rsidR="00C00033" w:rsidRPr="00C013E2">
        <w:rPr>
          <w:rFonts w:ascii="Times New Roman" w:hAnsi="Times New Roman" w:cs="Times New Roman"/>
          <w:sz w:val="24"/>
          <w:szCs w:val="24"/>
        </w:rPr>
        <w:t xml:space="preserve"> and these figures represent</w:t>
      </w:r>
      <w:r w:rsidR="004E01E6" w:rsidRPr="00C013E2">
        <w:rPr>
          <w:rFonts w:ascii="Times New Roman" w:hAnsi="Times New Roman" w:cs="Times New Roman"/>
          <w:sz w:val="24"/>
          <w:szCs w:val="24"/>
        </w:rPr>
        <w:t>ed</w:t>
      </w:r>
      <w:r w:rsidR="00C00033" w:rsidRPr="00C013E2">
        <w:rPr>
          <w:rFonts w:ascii="Times New Roman" w:hAnsi="Times New Roman" w:cs="Times New Roman"/>
          <w:sz w:val="24"/>
          <w:szCs w:val="24"/>
        </w:rPr>
        <w:t xml:space="preserve"> the minimum n</w:t>
      </w:r>
      <w:r w:rsidR="001A797F" w:rsidRPr="00C013E2">
        <w:rPr>
          <w:rFonts w:ascii="Times New Roman" w:hAnsi="Times New Roman" w:cs="Times New Roman"/>
          <w:sz w:val="24"/>
          <w:szCs w:val="24"/>
        </w:rPr>
        <w:t>umber of Palestinian refugees</w:t>
      </w:r>
      <w:r w:rsidR="004E01E6" w:rsidRPr="00C013E2">
        <w:rPr>
          <w:rFonts w:ascii="Times New Roman" w:hAnsi="Times New Roman" w:cs="Times New Roman"/>
          <w:sz w:val="24"/>
          <w:szCs w:val="24"/>
        </w:rPr>
        <w:t xml:space="preserve">. Palestinian refugees in </w:t>
      </w:r>
      <w:r w:rsidR="00437679" w:rsidRPr="00C013E2">
        <w:rPr>
          <w:rFonts w:ascii="Times New Roman" w:hAnsi="Times New Roman" w:cs="Times New Roman"/>
          <w:sz w:val="24"/>
          <w:szCs w:val="24"/>
        </w:rPr>
        <w:t xml:space="preserve">the </w:t>
      </w:r>
      <w:r w:rsidR="004E01E6" w:rsidRPr="00C013E2">
        <w:rPr>
          <w:rFonts w:ascii="Times New Roman" w:hAnsi="Times New Roman" w:cs="Times New Roman"/>
          <w:sz w:val="24"/>
          <w:szCs w:val="24"/>
        </w:rPr>
        <w:t xml:space="preserve">West Bank who are registered with </w:t>
      </w:r>
      <w:r w:rsidR="002533E9" w:rsidRPr="00C013E2">
        <w:rPr>
          <w:rFonts w:ascii="Times New Roman" w:hAnsi="Times New Roman" w:cs="Times New Roman"/>
          <w:sz w:val="24"/>
          <w:szCs w:val="24"/>
        </w:rPr>
        <w:t>UNRWA as</w:t>
      </w:r>
      <w:r w:rsidR="004E01E6" w:rsidRPr="00C013E2">
        <w:rPr>
          <w:rFonts w:ascii="Times New Roman" w:hAnsi="Times New Roman" w:cs="Times New Roman"/>
          <w:sz w:val="24"/>
          <w:szCs w:val="24"/>
        </w:rPr>
        <w:t xml:space="preserve"> </w:t>
      </w:r>
      <w:r w:rsidR="002533E9" w:rsidRPr="00C013E2">
        <w:rPr>
          <w:rFonts w:ascii="Times New Roman" w:hAnsi="Times New Roman" w:cs="Times New Roman"/>
          <w:sz w:val="24"/>
          <w:szCs w:val="24"/>
        </w:rPr>
        <w:t xml:space="preserve">in </w:t>
      </w:r>
      <w:r w:rsidR="0070322B" w:rsidRPr="00C013E2">
        <w:rPr>
          <w:rFonts w:ascii="Times New Roman" w:hAnsi="Times New Roman" w:cs="Times New Roman"/>
          <w:sz w:val="24"/>
          <w:szCs w:val="24"/>
        </w:rPr>
        <w:t>2017</w:t>
      </w:r>
      <w:r w:rsidR="00C00033" w:rsidRPr="00C013E2">
        <w:rPr>
          <w:rFonts w:ascii="Times New Roman" w:hAnsi="Times New Roman" w:cs="Times New Roman"/>
          <w:sz w:val="24"/>
          <w:szCs w:val="24"/>
        </w:rPr>
        <w:t xml:space="preserve"> accounted </w:t>
      </w:r>
      <w:r w:rsidR="004E01E6" w:rsidRPr="00C013E2">
        <w:rPr>
          <w:rFonts w:ascii="Times New Roman" w:hAnsi="Times New Roman" w:cs="Times New Roman"/>
          <w:sz w:val="24"/>
          <w:szCs w:val="24"/>
        </w:rPr>
        <w:t xml:space="preserve">up to </w:t>
      </w:r>
      <w:r w:rsidR="007C0FAD" w:rsidRPr="00C013E2">
        <w:rPr>
          <w:rFonts w:ascii="Times New Roman" w:hAnsi="Times New Roman" w:cs="Times New Roman"/>
          <w:sz w:val="24"/>
          <w:szCs w:val="24"/>
        </w:rPr>
        <w:t>17.0</w:t>
      </w:r>
      <w:r w:rsidR="00C00033" w:rsidRPr="00C013E2">
        <w:rPr>
          <w:rFonts w:ascii="Times New Roman" w:hAnsi="Times New Roman" w:cs="Times New Roman"/>
          <w:sz w:val="24"/>
          <w:szCs w:val="24"/>
        </w:rPr>
        <w:t>% of the total refugees registere</w:t>
      </w:r>
      <w:r w:rsidR="004E01E6" w:rsidRPr="00C013E2">
        <w:rPr>
          <w:rFonts w:ascii="Times New Roman" w:hAnsi="Times New Roman" w:cs="Times New Roman"/>
          <w:sz w:val="24"/>
          <w:szCs w:val="24"/>
        </w:rPr>
        <w:t>d with UNRWA against 24.</w:t>
      </w:r>
      <w:r w:rsidR="00B33550" w:rsidRPr="00C013E2">
        <w:rPr>
          <w:rFonts w:ascii="Times New Roman" w:hAnsi="Times New Roman" w:cs="Times New Roman"/>
          <w:sz w:val="24"/>
          <w:szCs w:val="24"/>
        </w:rPr>
        <w:t>4</w:t>
      </w:r>
      <w:r w:rsidR="004E01E6" w:rsidRPr="00C013E2">
        <w:rPr>
          <w:rFonts w:ascii="Times New Roman" w:hAnsi="Times New Roman" w:cs="Times New Roman"/>
          <w:sz w:val="24"/>
          <w:szCs w:val="24"/>
        </w:rPr>
        <w:t>% in</w:t>
      </w:r>
      <w:r w:rsidR="001A797F" w:rsidRPr="00C013E2">
        <w:rPr>
          <w:rFonts w:ascii="Times New Roman" w:hAnsi="Times New Roman" w:cs="Times New Roman"/>
          <w:sz w:val="24"/>
          <w:szCs w:val="24"/>
        </w:rPr>
        <w:t xml:space="preserve"> Gaza Strip</w:t>
      </w:r>
      <w:r w:rsidR="00C00033" w:rsidRPr="00C013E2">
        <w:rPr>
          <w:rFonts w:ascii="Times New Roman" w:hAnsi="Times New Roman" w:cs="Times New Roman"/>
          <w:sz w:val="24"/>
          <w:szCs w:val="24"/>
        </w:rPr>
        <w:t xml:space="preserve">. At </w:t>
      </w:r>
      <w:r w:rsidR="001A797F" w:rsidRPr="00C013E2">
        <w:rPr>
          <w:rFonts w:ascii="Times New Roman" w:hAnsi="Times New Roman" w:cs="Times New Roman"/>
          <w:sz w:val="24"/>
          <w:szCs w:val="24"/>
        </w:rPr>
        <w:t>the level of the Arab countries</w:t>
      </w:r>
      <w:r w:rsidR="00C00033" w:rsidRPr="00C013E2">
        <w:rPr>
          <w:rFonts w:ascii="Times New Roman" w:hAnsi="Times New Roman" w:cs="Times New Roman"/>
          <w:sz w:val="24"/>
          <w:szCs w:val="24"/>
        </w:rPr>
        <w:t xml:space="preserve">, the percentage of Palestinian refugees registered with UNRWA in Jordan, </w:t>
      </w:r>
      <w:r w:rsidR="004E01E6" w:rsidRPr="00C013E2">
        <w:rPr>
          <w:rFonts w:ascii="Times New Roman" w:hAnsi="Times New Roman" w:cs="Times New Roman"/>
          <w:sz w:val="24"/>
          <w:szCs w:val="24"/>
        </w:rPr>
        <w:t xml:space="preserve">amounted up to </w:t>
      </w:r>
      <w:r w:rsidR="001A797F" w:rsidRPr="00C013E2">
        <w:rPr>
          <w:rFonts w:ascii="Times New Roman" w:hAnsi="Times New Roman" w:cs="Times New Roman"/>
          <w:sz w:val="24"/>
          <w:szCs w:val="24"/>
        </w:rPr>
        <w:t>39.</w:t>
      </w:r>
      <w:r w:rsidR="0070322B" w:rsidRPr="00C013E2">
        <w:rPr>
          <w:rFonts w:ascii="Times New Roman" w:hAnsi="Times New Roman" w:cs="Times New Roman"/>
          <w:sz w:val="24"/>
          <w:szCs w:val="24"/>
        </w:rPr>
        <w:t>0</w:t>
      </w:r>
      <w:r w:rsidR="00C00033" w:rsidRPr="00C013E2">
        <w:rPr>
          <w:rFonts w:ascii="Times New Roman" w:hAnsi="Times New Roman" w:cs="Times New Roman"/>
          <w:sz w:val="24"/>
          <w:szCs w:val="24"/>
        </w:rPr>
        <w:t xml:space="preserve">% of the total Palestinian refugees while the </w:t>
      </w:r>
      <w:r w:rsidR="004E01E6" w:rsidRPr="00C013E2">
        <w:rPr>
          <w:rFonts w:ascii="Times New Roman" w:hAnsi="Times New Roman" w:cs="Times New Roman"/>
          <w:sz w:val="24"/>
          <w:szCs w:val="24"/>
        </w:rPr>
        <w:t xml:space="preserve">percentage of Palestinian refugees registered with </w:t>
      </w:r>
      <w:r w:rsidR="002533E9" w:rsidRPr="00C013E2">
        <w:rPr>
          <w:rFonts w:ascii="Times New Roman" w:hAnsi="Times New Roman" w:cs="Times New Roman"/>
          <w:sz w:val="24"/>
          <w:szCs w:val="24"/>
        </w:rPr>
        <w:t>UNRWA in</w:t>
      </w:r>
      <w:r w:rsidR="004E01E6" w:rsidRPr="00C013E2">
        <w:rPr>
          <w:rFonts w:ascii="Times New Roman" w:hAnsi="Times New Roman" w:cs="Times New Roman"/>
          <w:sz w:val="24"/>
          <w:szCs w:val="24"/>
        </w:rPr>
        <w:t xml:space="preserve"> Lebanon </w:t>
      </w:r>
      <w:r w:rsidR="002533E9" w:rsidRPr="00C013E2">
        <w:rPr>
          <w:rFonts w:ascii="Times New Roman" w:hAnsi="Times New Roman" w:cs="Times New Roman"/>
          <w:sz w:val="24"/>
          <w:szCs w:val="24"/>
        </w:rPr>
        <w:t>and Syria</w:t>
      </w:r>
      <w:r w:rsidR="00C00033" w:rsidRPr="00C013E2">
        <w:rPr>
          <w:rFonts w:ascii="Times New Roman" w:hAnsi="Times New Roman" w:cs="Times New Roman"/>
          <w:sz w:val="24"/>
          <w:szCs w:val="24"/>
        </w:rPr>
        <w:t xml:space="preserve"> </w:t>
      </w:r>
      <w:r w:rsidR="004E01E6" w:rsidRPr="00C013E2">
        <w:rPr>
          <w:rFonts w:ascii="Times New Roman" w:hAnsi="Times New Roman" w:cs="Times New Roman"/>
          <w:sz w:val="24"/>
          <w:szCs w:val="24"/>
        </w:rPr>
        <w:t xml:space="preserve">reached  </w:t>
      </w:r>
      <w:r w:rsidR="0070322B" w:rsidRPr="00C013E2">
        <w:rPr>
          <w:rFonts w:ascii="Times New Roman" w:hAnsi="Times New Roman" w:cs="Times New Roman"/>
          <w:sz w:val="24"/>
          <w:szCs w:val="24"/>
        </w:rPr>
        <w:t>9.1</w:t>
      </w:r>
      <w:r w:rsidR="00C00033" w:rsidRPr="00C013E2">
        <w:rPr>
          <w:rFonts w:ascii="Times New Roman" w:hAnsi="Times New Roman" w:cs="Times New Roman"/>
          <w:sz w:val="24"/>
          <w:szCs w:val="24"/>
        </w:rPr>
        <w:t xml:space="preserve">% </w:t>
      </w:r>
      <w:r w:rsidR="004E01E6" w:rsidRPr="00C013E2">
        <w:rPr>
          <w:rFonts w:ascii="Times New Roman" w:hAnsi="Times New Roman" w:cs="Times New Roman"/>
          <w:sz w:val="24"/>
          <w:szCs w:val="24"/>
        </w:rPr>
        <w:t xml:space="preserve"> and </w:t>
      </w:r>
      <w:r w:rsidR="00C00033" w:rsidRPr="00C013E2">
        <w:rPr>
          <w:rFonts w:ascii="Times New Roman" w:hAnsi="Times New Roman" w:cs="Times New Roman"/>
          <w:sz w:val="24"/>
          <w:szCs w:val="24"/>
        </w:rPr>
        <w:t>10.</w:t>
      </w:r>
      <w:r w:rsidR="0070322B" w:rsidRPr="00C013E2">
        <w:rPr>
          <w:rFonts w:ascii="Times New Roman" w:hAnsi="Times New Roman" w:cs="Times New Roman"/>
          <w:sz w:val="24"/>
          <w:szCs w:val="24"/>
        </w:rPr>
        <w:t>5</w:t>
      </w:r>
      <w:r w:rsidR="00C00033" w:rsidRPr="00C013E2">
        <w:rPr>
          <w:rFonts w:ascii="Times New Roman" w:hAnsi="Times New Roman" w:cs="Times New Roman"/>
          <w:sz w:val="24"/>
          <w:szCs w:val="24"/>
        </w:rPr>
        <w:t xml:space="preserve">% </w:t>
      </w:r>
      <w:r w:rsidR="001A797F" w:rsidRPr="00C013E2">
        <w:rPr>
          <w:rFonts w:ascii="Times New Roman" w:hAnsi="Times New Roman" w:cs="Times New Roman"/>
          <w:sz w:val="24"/>
          <w:szCs w:val="24"/>
        </w:rPr>
        <w:t>respectively</w:t>
      </w:r>
      <w:r w:rsidR="00C00033" w:rsidRPr="00C013E2">
        <w:rPr>
          <w:rFonts w:ascii="Times New Roman" w:hAnsi="Times New Roman" w:cs="Times New Roman"/>
          <w:sz w:val="24"/>
          <w:szCs w:val="24"/>
        </w:rPr>
        <w:t>.</w:t>
      </w:r>
    </w:p>
    <w:p w:rsidR="009470C8" w:rsidRDefault="009470C8" w:rsidP="00D32576">
      <w:pPr>
        <w:spacing w:after="0" w:line="240" w:lineRule="auto"/>
        <w:rPr>
          <w:rFonts w:ascii="Times New Roman" w:hAnsi="Times New Roman" w:cs="Times New Roman"/>
          <w:sz w:val="16"/>
          <w:szCs w:val="16"/>
        </w:rPr>
      </w:pPr>
    </w:p>
    <w:p w:rsidR="00CB1A87" w:rsidRDefault="00CB1A87" w:rsidP="00D32576">
      <w:pPr>
        <w:spacing w:after="0" w:line="240" w:lineRule="auto"/>
        <w:rPr>
          <w:rFonts w:ascii="Times New Roman" w:hAnsi="Times New Roman" w:cs="Times New Roman"/>
          <w:sz w:val="16"/>
          <w:szCs w:val="16"/>
        </w:rPr>
      </w:pPr>
    </w:p>
    <w:p w:rsidR="00CB1A87" w:rsidRDefault="00CB1A87" w:rsidP="00D32576">
      <w:pPr>
        <w:spacing w:after="0" w:line="240" w:lineRule="auto"/>
        <w:rPr>
          <w:rFonts w:ascii="Times New Roman" w:hAnsi="Times New Roman" w:cs="Times New Roman"/>
          <w:sz w:val="16"/>
          <w:szCs w:val="16"/>
        </w:rPr>
      </w:pPr>
    </w:p>
    <w:p w:rsidR="00CB1A87" w:rsidRDefault="00CB1A87" w:rsidP="00D32576">
      <w:pPr>
        <w:spacing w:after="0" w:line="240" w:lineRule="auto"/>
        <w:rPr>
          <w:rFonts w:ascii="Times New Roman" w:hAnsi="Times New Roman" w:cs="Times New Roman"/>
          <w:sz w:val="16"/>
          <w:szCs w:val="16"/>
        </w:rPr>
      </w:pPr>
    </w:p>
    <w:p w:rsidR="00CB1A87" w:rsidRDefault="00CB1A87" w:rsidP="00D32576">
      <w:pPr>
        <w:spacing w:after="0" w:line="240" w:lineRule="auto"/>
        <w:rPr>
          <w:rFonts w:ascii="Times New Roman" w:hAnsi="Times New Roman" w:cs="Times New Roman"/>
          <w:sz w:val="16"/>
          <w:szCs w:val="16"/>
        </w:rPr>
      </w:pPr>
    </w:p>
    <w:p w:rsidR="00CB1A87" w:rsidRDefault="00CB1A87" w:rsidP="00D32576">
      <w:pPr>
        <w:spacing w:after="0" w:line="240" w:lineRule="auto"/>
        <w:rPr>
          <w:rFonts w:ascii="Times New Roman" w:hAnsi="Times New Roman" w:cs="Times New Roman"/>
          <w:sz w:val="16"/>
          <w:szCs w:val="16"/>
        </w:rPr>
      </w:pPr>
    </w:p>
    <w:p w:rsidR="00CB1A87" w:rsidRDefault="00CB1A87" w:rsidP="00D32576">
      <w:pPr>
        <w:spacing w:after="0" w:line="240" w:lineRule="auto"/>
        <w:rPr>
          <w:rFonts w:ascii="Times New Roman" w:hAnsi="Times New Roman" w:cs="Times New Roman"/>
          <w:sz w:val="16"/>
          <w:szCs w:val="16"/>
        </w:rPr>
      </w:pPr>
    </w:p>
    <w:p w:rsidR="00CB1A87" w:rsidRDefault="00CB1A87" w:rsidP="00D32576">
      <w:pPr>
        <w:spacing w:after="0" w:line="240" w:lineRule="auto"/>
        <w:rPr>
          <w:rFonts w:ascii="Times New Roman" w:hAnsi="Times New Roman" w:cs="Times New Roman"/>
          <w:sz w:val="16"/>
          <w:szCs w:val="16"/>
        </w:rPr>
      </w:pPr>
    </w:p>
    <w:p w:rsidR="00CB1A87" w:rsidRDefault="00CB1A87" w:rsidP="00D32576">
      <w:pPr>
        <w:spacing w:after="0" w:line="240" w:lineRule="auto"/>
        <w:rPr>
          <w:rFonts w:ascii="Times New Roman" w:hAnsi="Times New Roman" w:cs="Times New Roman"/>
          <w:sz w:val="16"/>
          <w:szCs w:val="16"/>
        </w:rPr>
      </w:pPr>
    </w:p>
    <w:p w:rsidR="00CB1A87" w:rsidRDefault="00CB1A87" w:rsidP="00D32576">
      <w:pPr>
        <w:spacing w:after="0" w:line="240" w:lineRule="auto"/>
        <w:rPr>
          <w:rFonts w:ascii="Times New Roman" w:hAnsi="Times New Roman" w:cs="Times New Roman"/>
          <w:sz w:val="16"/>
          <w:szCs w:val="16"/>
        </w:rPr>
      </w:pPr>
    </w:p>
    <w:p w:rsidR="00CB1A87" w:rsidRDefault="00CB1A87" w:rsidP="00D32576">
      <w:pPr>
        <w:spacing w:after="0" w:line="240" w:lineRule="auto"/>
        <w:rPr>
          <w:rFonts w:ascii="Times New Roman" w:hAnsi="Times New Roman" w:cs="Times New Roman"/>
          <w:sz w:val="16"/>
          <w:szCs w:val="16"/>
        </w:rPr>
      </w:pPr>
    </w:p>
    <w:p w:rsidR="00CB1A87" w:rsidRDefault="00CB1A87" w:rsidP="00D32576">
      <w:pPr>
        <w:spacing w:after="0" w:line="240" w:lineRule="auto"/>
        <w:rPr>
          <w:rFonts w:ascii="Times New Roman" w:hAnsi="Times New Roman" w:cs="Times New Roman"/>
          <w:sz w:val="16"/>
          <w:szCs w:val="16"/>
        </w:rPr>
      </w:pPr>
    </w:p>
    <w:p w:rsidR="00CB1A87" w:rsidRDefault="00CB1A87" w:rsidP="00CB1A87">
      <w:pPr>
        <w:spacing w:after="0" w:line="240" w:lineRule="auto"/>
        <w:jc w:val="center"/>
        <w:rPr>
          <w:rFonts w:ascii="Times New Roman" w:hAnsi="Times New Roman" w:cs="Times New Roman"/>
          <w:b/>
          <w:bCs/>
          <w:sz w:val="25"/>
          <w:szCs w:val="25"/>
        </w:rPr>
      </w:pPr>
    </w:p>
    <w:p w:rsidR="00CB1A87" w:rsidRDefault="00CB1A87" w:rsidP="00CB1A87">
      <w:pPr>
        <w:spacing w:after="0" w:line="240" w:lineRule="auto"/>
        <w:jc w:val="center"/>
        <w:rPr>
          <w:rFonts w:ascii="Times New Roman" w:hAnsi="Times New Roman" w:cs="Times New Roman"/>
          <w:b/>
          <w:bCs/>
          <w:sz w:val="25"/>
          <w:szCs w:val="25"/>
        </w:rPr>
      </w:pPr>
    </w:p>
    <w:p w:rsidR="00C00033" w:rsidRPr="00CB1A87" w:rsidRDefault="00C00033" w:rsidP="00CB1A87">
      <w:pPr>
        <w:spacing w:after="0" w:line="240" w:lineRule="auto"/>
        <w:jc w:val="center"/>
        <w:rPr>
          <w:rFonts w:ascii="Times New Roman" w:hAnsi="Times New Roman" w:cs="Times New Roman"/>
          <w:b/>
          <w:bCs/>
          <w:sz w:val="25"/>
          <w:szCs w:val="25"/>
        </w:rPr>
      </w:pPr>
      <w:r w:rsidRPr="00CB1A87">
        <w:rPr>
          <w:rFonts w:ascii="Times New Roman" w:hAnsi="Times New Roman" w:cs="Times New Roman"/>
          <w:b/>
          <w:bCs/>
          <w:sz w:val="25"/>
          <w:szCs w:val="25"/>
        </w:rPr>
        <w:t>Percentage Distrib</w:t>
      </w:r>
      <w:r w:rsidR="004E01E6" w:rsidRPr="00CB1A87">
        <w:rPr>
          <w:rFonts w:ascii="Times New Roman" w:hAnsi="Times New Roman" w:cs="Times New Roman"/>
          <w:b/>
          <w:bCs/>
          <w:sz w:val="25"/>
          <w:szCs w:val="25"/>
        </w:rPr>
        <w:t xml:space="preserve">ution of Palestinian </w:t>
      </w:r>
      <w:r w:rsidR="002533E9" w:rsidRPr="00CB1A87">
        <w:rPr>
          <w:rFonts w:ascii="Times New Roman" w:hAnsi="Times New Roman" w:cs="Times New Roman"/>
          <w:b/>
          <w:bCs/>
          <w:sz w:val="25"/>
          <w:szCs w:val="25"/>
        </w:rPr>
        <w:t>Refugees by</w:t>
      </w:r>
      <w:r w:rsidR="004E01E6" w:rsidRPr="00CB1A87">
        <w:rPr>
          <w:rFonts w:ascii="Times New Roman" w:hAnsi="Times New Roman" w:cs="Times New Roman"/>
          <w:b/>
          <w:bCs/>
          <w:sz w:val="25"/>
          <w:szCs w:val="25"/>
        </w:rPr>
        <w:t xml:space="preserve"> the </w:t>
      </w:r>
      <w:r w:rsidR="009470C8" w:rsidRPr="00CB1A87">
        <w:rPr>
          <w:rFonts w:ascii="Times New Roman" w:hAnsi="Times New Roman" w:cs="Times New Roman"/>
          <w:b/>
          <w:bCs/>
          <w:sz w:val="25"/>
          <w:szCs w:val="25"/>
        </w:rPr>
        <w:t>R</w:t>
      </w:r>
      <w:r w:rsidR="004E01E6" w:rsidRPr="00CB1A87">
        <w:rPr>
          <w:rFonts w:ascii="Times New Roman" w:hAnsi="Times New Roman" w:cs="Times New Roman"/>
          <w:b/>
          <w:bCs/>
          <w:sz w:val="25"/>
          <w:szCs w:val="25"/>
        </w:rPr>
        <w:t xml:space="preserve">esidential </w:t>
      </w:r>
      <w:r w:rsidR="009470C8" w:rsidRPr="00CB1A87">
        <w:rPr>
          <w:rFonts w:ascii="Times New Roman" w:hAnsi="Times New Roman" w:cs="Times New Roman"/>
          <w:b/>
          <w:bCs/>
          <w:sz w:val="25"/>
          <w:szCs w:val="25"/>
        </w:rPr>
        <w:t>C</w:t>
      </w:r>
      <w:r w:rsidR="004E01E6" w:rsidRPr="00CB1A87">
        <w:rPr>
          <w:rFonts w:ascii="Times New Roman" w:hAnsi="Times New Roman" w:cs="Times New Roman"/>
          <w:b/>
          <w:bCs/>
          <w:sz w:val="25"/>
          <w:szCs w:val="25"/>
        </w:rPr>
        <w:t>ountry</w:t>
      </w:r>
      <w:r w:rsidR="007C0FAD" w:rsidRPr="00CB1A87">
        <w:rPr>
          <w:rFonts w:ascii="Times New Roman" w:hAnsi="Times New Roman" w:cs="Times New Roman"/>
          <w:b/>
          <w:bCs/>
          <w:sz w:val="25"/>
          <w:szCs w:val="25"/>
        </w:rPr>
        <w:t xml:space="preserve"> </w:t>
      </w:r>
      <w:r w:rsidR="00137C3E" w:rsidRPr="00CB1A87">
        <w:rPr>
          <w:rFonts w:ascii="Times New Roman" w:hAnsi="Times New Roman" w:cs="Times New Roman"/>
          <w:b/>
          <w:bCs/>
          <w:sz w:val="25"/>
          <w:szCs w:val="25"/>
        </w:rPr>
        <w:t>2017</w:t>
      </w:r>
      <w:r w:rsidR="009470C8" w:rsidRPr="00CB1A87">
        <w:rPr>
          <w:rFonts w:ascii="Times New Roman" w:hAnsi="Times New Roman" w:cs="Times New Roman"/>
          <w:b/>
          <w:bCs/>
          <w:sz w:val="25"/>
          <w:szCs w:val="25"/>
        </w:rPr>
        <w:t>,</w:t>
      </w:r>
      <w:r w:rsidRPr="00CB1A87">
        <w:rPr>
          <w:rFonts w:ascii="Times New Roman" w:hAnsi="Times New Roman" w:cs="Times New Roman"/>
          <w:b/>
          <w:bCs/>
          <w:sz w:val="25"/>
          <w:szCs w:val="25"/>
        </w:rPr>
        <w:t xml:space="preserve"> </w:t>
      </w:r>
      <w:r w:rsidR="009470C8" w:rsidRPr="00CB1A87">
        <w:rPr>
          <w:rFonts w:ascii="Times New Roman" w:hAnsi="Times New Roman" w:cs="Times New Roman"/>
          <w:b/>
          <w:bCs/>
          <w:sz w:val="25"/>
          <w:szCs w:val="25"/>
        </w:rPr>
        <w:t>(</w:t>
      </w:r>
      <w:r w:rsidR="001A797F" w:rsidRPr="00CB1A87">
        <w:rPr>
          <w:rFonts w:ascii="Times New Roman" w:hAnsi="Times New Roman" w:cs="Times New Roman"/>
          <w:b/>
          <w:bCs/>
          <w:sz w:val="25"/>
          <w:szCs w:val="25"/>
        </w:rPr>
        <w:t>A</w:t>
      </w:r>
      <w:r w:rsidRPr="00CB1A87">
        <w:rPr>
          <w:rFonts w:ascii="Times New Roman" w:hAnsi="Times New Roman" w:cs="Times New Roman"/>
          <w:b/>
          <w:bCs/>
          <w:sz w:val="25"/>
          <w:szCs w:val="25"/>
        </w:rPr>
        <w:t xml:space="preserve">ccording to the data </w:t>
      </w:r>
      <w:r w:rsidR="00AF565A" w:rsidRPr="00CB1A87">
        <w:rPr>
          <w:rFonts w:ascii="Times New Roman" w:hAnsi="Times New Roman" w:cs="Times New Roman"/>
          <w:b/>
          <w:bCs/>
          <w:sz w:val="25"/>
          <w:szCs w:val="25"/>
        </w:rPr>
        <w:t xml:space="preserve">of </w:t>
      </w:r>
      <w:r w:rsidR="009470C8" w:rsidRPr="00CB1A87">
        <w:rPr>
          <w:rFonts w:ascii="Times New Roman" w:hAnsi="Times New Roman" w:cs="Times New Roman"/>
          <w:b/>
          <w:bCs/>
          <w:sz w:val="25"/>
          <w:szCs w:val="25"/>
        </w:rPr>
        <w:t>UNRWA</w:t>
      </w:r>
      <w:r w:rsidRPr="00CB1A87">
        <w:rPr>
          <w:rFonts w:ascii="Times New Roman" w:hAnsi="Times New Roman" w:cs="Times New Roman"/>
          <w:b/>
          <w:bCs/>
          <w:sz w:val="25"/>
          <w:szCs w:val="25"/>
        </w:rPr>
        <w:t xml:space="preserve"> </w:t>
      </w:r>
      <w:r w:rsidR="00AF565A" w:rsidRPr="00CB1A87">
        <w:rPr>
          <w:rFonts w:ascii="Times New Roman" w:hAnsi="Times New Roman" w:cs="Times New Roman"/>
          <w:b/>
          <w:bCs/>
          <w:sz w:val="25"/>
          <w:szCs w:val="25"/>
        </w:rPr>
        <w:t>on the</w:t>
      </w:r>
      <w:r w:rsidRPr="00CB1A87">
        <w:rPr>
          <w:rFonts w:ascii="Times New Roman" w:hAnsi="Times New Roman" w:cs="Times New Roman"/>
          <w:b/>
          <w:bCs/>
          <w:sz w:val="25"/>
          <w:szCs w:val="25"/>
        </w:rPr>
        <w:t xml:space="preserve"> </w:t>
      </w:r>
      <w:r w:rsidR="001A72F6" w:rsidRPr="00CB1A87">
        <w:rPr>
          <w:rFonts w:ascii="Times New Roman" w:hAnsi="Times New Roman" w:cs="Times New Roman"/>
          <w:b/>
          <w:bCs/>
          <w:sz w:val="25"/>
          <w:szCs w:val="25"/>
        </w:rPr>
        <w:t>Palestinian</w:t>
      </w:r>
      <w:r w:rsidR="001A72F6" w:rsidRPr="00CB1A87">
        <w:rPr>
          <w:rFonts w:ascii="Times New Roman" w:hAnsi="Times New Roman" w:cs="Times New Roman"/>
          <w:sz w:val="25"/>
          <w:szCs w:val="25"/>
        </w:rPr>
        <w:t xml:space="preserve"> </w:t>
      </w:r>
      <w:r w:rsidR="002533E9" w:rsidRPr="00CB1A87">
        <w:rPr>
          <w:rFonts w:ascii="Times New Roman" w:hAnsi="Times New Roman" w:cs="Times New Roman"/>
          <w:b/>
          <w:bCs/>
          <w:sz w:val="25"/>
          <w:szCs w:val="25"/>
        </w:rPr>
        <w:t>Refugees)</w:t>
      </w:r>
    </w:p>
    <w:p w:rsidR="0016308A" w:rsidRPr="004864C8" w:rsidRDefault="0016308A" w:rsidP="001266FD">
      <w:pPr>
        <w:spacing w:after="0" w:line="240" w:lineRule="auto"/>
        <w:jc w:val="center"/>
        <w:rPr>
          <w:rFonts w:ascii="Times New Roman" w:hAnsi="Times New Roman" w:cs="Times New Roman"/>
          <w:b/>
          <w:bCs/>
          <w:sz w:val="8"/>
          <w:szCs w:val="8"/>
        </w:rPr>
      </w:pPr>
    </w:p>
    <w:tbl>
      <w:tblPr>
        <w:tblStyle w:val="TableGrid"/>
        <w:tblW w:w="0" w:type="auto"/>
        <w:jc w:val="center"/>
        <w:tblLook w:val="04A0"/>
      </w:tblPr>
      <w:tblGrid>
        <w:gridCol w:w="4986"/>
      </w:tblGrid>
      <w:tr w:rsidR="0016308A" w:rsidRPr="004864C8" w:rsidTr="00131A48">
        <w:trPr>
          <w:jc w:val="center"/>
        </w:trPr>
        <w:tc>
          <w:tcPr>
            <w:tcW w:w="4842" w:type="dxa"/>
          </w:tcPr>
          <w:p w:rsidR="0016308A" w:rsidRPr="004864C8" w:rsidRDefault="0016308A" w:rsidP="0016308A">
            <w:pPr>
              <w:rPr>
                <w:rFonts w:ascii="Times New Roman" w:hAnsi="Times New Roman" w:cs="Times New Roman"/>
                <w:b/>
                <w:bCs/>
              </w:rPr>
            </w:pPr>
            <w:r w:rsidRPr="004864C8">
              <w:rPr>
                <w:rFonts w:ascii="Times New Roman" w:hAnsi="Times New Roman" w:cs="Times New Roman"/>
                <w:b/>
                <w:bCs/>
                <w:noProof/>
              </w:rPr>
              <w:drawing>
                <wp:inline distT="0" distB="0" distL="0" distR="0">
                  <wp:extent cx="3009900" cy="1828800"/>
                  <wp:effectExtent l="19050" t="0" r="0" b="0"/>
                  <wp:docPr id="7"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CB1A87" w:rsidRPr="00CB1A87" w:rsidRDefault="00131A48" w:rsidP="00CB1A87">
      <w:pPr>
        <w:bidi/>
        <w:jc w:val="right"/>
        <w:rPr>
          <w:rFonts w:ascii="Times New Roman" w:hAnsi="Times New Roman" w:cs="Times New Roman"/>
          <w:b/>
          <w:bCs/>
          <w:sz w:val="24"/>
          <w:szCs w:val="24"/>
        </w:rPr>
      </w:pPr>
      <w:r w:rsidRPr="00CB1A87">
        <w:rPr>
          <w:rFonts w:ascii="Times New Roman" w:hAnsi="Times New Roman" w:cs="Times New Roman"/>
          <w:b/>
          <w:bCs/>
          <w:sz w:val="20"/>
          <w:szCs w:val="20"/>
        </w:rPr>
        <w:t>Source</w:t>
      </w:r>
      <w:r w:rsidRPr="00CB1A87">
        <w:rPr>
          <w:rFonts w:ascii="Times New Roman" w:hAnsi="Times New Roman" w:cs="Times New Roman"/>
          <w:sz w:val="20"/>
          <w:szCs w:val="20"/>
        </w:rPr>
        <w:t>: United Nations Relief and Works Agency for</w:t>
      </w:r>
      <w:r w:rsidR="00345EEC" w:rsidRPr="00CB1A87">
        <w:rPr>
          <w:rFonts w:ascii="Times New Roman" w:hAnsi="Times New Roman" w:cs="Times New Roman"/>
          <w:sz w:val="20"/>
          <w:szCs w:val="20"/>
        </w:rPr>
        <w:t xml:space="preserve"> </w:t>
      </w:r>
      <w:r w:rsidRPr="00CB1A87">
        <w:rPr>
          <w:rFonts w:ascii="Times New Roman" w:hAnsi="Times New Roman" w:cs="Times New Roman"/>
          <w:sz w:val="20"/>
          <w:szCs w:val="20"/>
        </w:rPr>
        <w:t xml:space="preserve"> Palestine</w:t>
      </w:r>
      <w:r w:rsidR="00345EEC" w:rsidRPr="00CB1A87">
        <w:rPr>
          <w:rFonts w:ascii="Times New Roman" w:hAnsi="Times New Roman" w:cs="Times New Roman"/>
          <w:sz w:val="20"/>
          <w:szCs w:val="20"/>
        </w:rPr>
        <w:t xml:space="preserve"> </w:t>
      </w:r>
      <w:r w:rsidRPr="00CB1A87">
        <w:rPr>
          <w:rFonts w:ascii="Times New Roman" w:hAnsi="Times New Roman" w:cs="Times New Roman"/>
          <w:sz w:val="20"/>
          <w:szCs w:val="20"/>
        </w:rPr>
        <w:t>Refugees in the Near East</w:t>
      </w:r>
      <w:r w:rsidR="00345EEC" w:rsidRPr="00CB1A87">
        <w:rPr>
          <w:rFonts w:ascii="Times New Roman" w:hAnsi="Times New Roman" w:cs="Times New Roman"/>
          <w:sz w:val="20"/>
          <w:szCs w:val="20"/>
        </w:rPr>
        <w:t xml:space="preserve"> (</w:t>
      </w:r>
      <w:r w:rsidR="00465388" w:rsidRPr="00CB1A87">
        <w:rPr>
          <w:rFonts w:ascii="Times New Roman" w:hAnsi="Times New Roman" w:cs="Times New Roman"/>
          <w:sz w:val="20"/>
          <w:szCs w:val="20"/>
        </w:rPr>
        <w:t>UNRWA</w:t>
      </w:r>
      <w:r w:rsidR="00345EEC" w:rsidRPr="00CB1A87">
        <w:rPr>
          <w:rFonts w:ascii="Times New Roman" w:hAnsi="Times New Roman" w:cs="Times New Roman"/>
          <w:sz w:val="20"/>
          <w:szCs w:val="20"/>
        </w:rPr>
        <w:t>)</w:t>
      </w:r>
      <w:r w:rsidRPr="00CB1A87">
        <w:rPr>
          <w:rFonts w:ascii="Times New Roman" w:hAnsi="Times New Roman" w:cs="Times New Roman"/>
          <w:sz w:val="20"/>
          <w:szCs w:val="20"/>
        </w:rPr>
        <w:t>, annual statistics 2018, (01/01/2017)</w:t>
      </w:r>
      <w:r w:rsidR="00CB1A87">
        <w:rPr>
          <w:rFonts w:ascii="Times New Roman" w:hAnsi="Times New Roman" w:cs="Times New Roman"/>
          <w:b/>
          <w:bCs/>
          <w:sz w:val="24"/>
          <w:szCs w:val="24"/>
        </w:rPr>
        <w:t xml:space="preserve"> </w:t>
      </w:r>
    </w:p>
    <w:p w:rsidR="00CB1A87" w:rsidRDefault="00CB1A87" w:rsidP="00CB1A87">
      <w:pPr>
        <w:spacing w:after="0" w:line="240" w:lineRule="auto"/>
        <w:jc w:val="center"/>
        <w:rPr>
          <w:rFonts w:ascii="Times New Roman" w:hAnsi="Times New Roman" w:cs="Times New Roman"/>
          <w:b/>
          <w:bCs/>
          <w:sz w:val="25"/>
          <w:szCs w:val="25"/>
        </w:rPr>
      </w:pPr>
    </w:p>
    <w:p w:rsidR="00E84794" w:rsidRPr="00CB1A87" w:rsidRDefault="00BF6539" w:rsidP="00CB1A87">
      <w:pPr>
        <w:spacing w:after="0" w:line="240" w:lineRule="auto"/>
        <w:jc w:val="center"/>
        <w:rPr>
          <w:rFonts w:ascii="Times New Roman" w:hAnsi="Times New Roman" w:cs="Times New Roman"/>
          <w:b/>
          <w:bCs/>
          <w:sz w:val="25"/>
          <w:szCs w:val="25"/>
        </w:rPr>
      </w:pPr>
      <w:r w:rsidRPr="00CB1A87">
        <w:rPr>
          <w:rFonts w:ascii="Times New Roman" w:hAnsi="Times New Roman" w:cs="Times New Roman"/>
          <w:b/>
          <w:bCs/>
          <w:sz w:val="25"/>
          <w:szCs w:val="25"/>
        </w:rPr>
        <w:t xml:space="preserve">The Situation </w:t>
      </w:r>
      <w:r w:rsidR="00E84794" w:rsidRPr="00CB1A87">
        <w:rPr>
          <w:rFonts w:ascii="Times New Roman" w:hAnsi="Times New Roman" w:cs="Times New Roman"/>
          <w:b/>
          <w:bCs/>
          <w:sz w:val="25"/>
          <w:szCs w:val="25"/>
        </w:rPr>
        <w:t>of  Palestinian Refugees in the State of Palestine</w:t>
      </w:r>
    </w:p>
    <w:p w:rsidR="00E84794" w:rsidRPr="00C013E2" w:rsidRDefault="00E84794" w:rsidP="00AF565A">
      <w:pPr>
        <w:spacing w:after="0" w:line="240" w:lineRule="auto"/>
        <w:rPr>
          <w:rFonts w:ascii="Times New Roman" w:hAnsi="Times New Roman" w:cs="Times New Roman"/>
          <w:sz w:val="24"/>
          <w:szCs w:val="24"/>
        </w:rPr>
      </w:pPr>
    </w:p>
    <w:p w:rsidR="00C00033" w:rsidRPr="00CB1A87" w:rsidRDefault="0070322B" w:rsidP="004E7DAB">
      <w:pPr>
        <w:spacing w:after="0" w:line="240" w:lineRule="auto"/>
        <w:rPr>
          <w:rFonts w:ascii="Times New Roman" w:hAnsi="Times New Roman" w:cs="Times New Roman"/>
          <w:b/>
          <w:bCs/>
          <w:sz w:val="25"/>
          <w:szCs w:val="25"/>
        </w:rPr>
      </w:pPr>
      <w:r w:rsidRPr="00CB1A87">
        <w:rPr>
          <w:rFonts w:ascii="Times New Roman" w:hAnsi="Times New Roman" w:cs="Times New Roman"/>
          <w:b/>
          <w:bCs/>
          <w:sz w:val="25"/>
          <w:szCs w:val="25"/>
        </w:rPr>
        <w:t>43</w:t>
      </w:r>
      <w:r w:rsidR="00C00033" w:rsidRPr="00CB1A87">
        <w:rPr>
          <w:rFonts w:ascii="Times New Roman" w:hAnsi="Times New Roman" w:cs="Times New Roman"/>
          <w:b/>
          <w:bCs/>
          <w:sz w:val="25"/>
          <w:szCs w:val="25"/>
        </w:rPr>
        <w:t xml:space="preserve">% of the total </w:t>
      </w:r>
      <w:r w:rsidR="00B31F05" w:rsidRPr="00CB1A87">
        <w:rPr>
          <w:rFonts w:ascii="Times New Roman" w:hAnsi="Times New Roman" w:cs="Times New Roman"/>
          <w:b/>
          <w:bCs/>
          <w:sz w:val="25"/>
          <w:szCs w:val="25"/>
        </w:rPr>
        <w:t>P</w:t>
      </w:r>
      <w:r w:rsidR="00C00033" w:rsidRPr="00CB1A87">
        <w:rPr>
          <w:rFonts w:ascii="Times New Roman" w:hAnsi="Times New Roman" w:cs="Times New Roman"/>
          <w:b/>
          <w:bCs/>
          <w:sz w:val="25"/>
          <w:szCs w:val="25"/>
        </w:rPr>
        <w:t xml:space="preserve">opulation in </w:t>
      </w:r>
      <w:r w:rsidR="00F56163" w:rsidRPr="00CB1A87">
        <w:rPr>
          <w:rFonts w:ascii="Times New Roman" w:hAnsi="Times New Roman" w:cs="Times New Roman"/>
          <w:b/>
          <w:bCs/>
          <w:sz w:val="25"/>
          <w:szCs w:val="25"/>
        </w:rPr>
        <w:t>State of Palestine</w:t>
      </w:r>
      <w:r w:rsidR="00C00033" w:rsidRPr="00CB1A87">
        <w:rPr>
          <w:rFonts w:ascii="Times New Roman" w:hAnsi="Times New Roman" w:cs="Times New Roman"/>
          <w:b/>
          <w:bCs/>
          <w:sz w:val="25"/>
          <w:szCs w:val="25"/>
        </w:rPr>
        <w:t xml:space="preserve"> </w:t>
      </w:r>
      <w:r w:rsidR="005C4869" w:rsidRPr="00CB1A87">
        <w:rPr>
          <w:rFonts w:ascii="Times New Roman" w:hAnsi="Times New Roman" w:cs="Times New Roman"/>
          <w:b/>
          <w:bCs/>
          <w:sz w:val="25"/>
          <w:szCs w:val="25"/>
        </w:rPr>
        <w:t xml:space="preserve">are </w:t>
      </w:r>
      <w:r w:rsidR="00B31F05" w:rsidRPr="00CB1A87">
        <w:rPr>
          <w:rFonts w:ascii="Times New Roman" w:hAnsi="Times New Roman" w:cs="Times New Roman"/>
          <w:b/>
          <w:bCs/>
          <w:sz w:val="25"/>
          <w:szCs w:val="25"/>
        </w:rPr>
        <w:t>R</w:t>
      </w:r>
      <w:r w:rsidR="00C00033" w:rsidRPr="00CB1A87">
        <w:rPr>
          <w:rFonts w:ascii="Times New Roman" w:hAnsi="Times New Roman" w:cs="Times New Roman"/>
          <w:b/>
          <w:bCs/>
          <w:sz w:val="25"/>
          <w:szCs w:val="25"/>
        </w:rPr>
        <w:t>efugees</w:t>
      </w:r>
    </w:p>
    <w:p w:rsidR="00C00033" w:rsidRPr="00C013E2" w:rsidRDefault="00C00033" w:rsidP="00DA7B37">
      <w:pPr>
        <w:spacing w:after="0" w:line="240" w:lineRule="auto"/>
        <w:jc w:val="both"/>
        <w:rPr>
          <w:rFonts w:ascii="Times New Roman" w:hAnsi="Times New Roman" w:cs="Times New Roman"/>
          <w:sz w:val="24"/>
          <w:szCs w:val="24"/>
        </w:rPr>
      </w:pPr>
      <w:r w:rsidRPr="00C013E2">
        <w:rPr>
          <w:rFonts w:ascii="Times New Roman" w:hAnsi="Times New Roman" w:cs="Times New Roman"/>
          <w:sz w:val="24"/>
          <w:szCs w:val="24"/>
        </w:rPr>
        <w:t xml:space="preserve">Data </w:t>
      </w:r>
      <w:r w:rsidR="00465388" w:rsidRPr="00C013E2">
        <w:rPr>
          <w:rFonts w:ascii="Times New Roman" w:hAnsi="Times New Roman" w:cs="Times New Roman"/>
          <w:sz w:val="24"/>
          <w:szCs w:val="24"/>
        </w:rPr>
        <w:t xml:space="preserve">indicated </w:t>
      </w:r>
      <w:r w:rsidR="002533E9" w:rsidRPr="00C013E2">
        <w:rPr>
          <w:rFonts w:ascii="Times New Roman" w:hAnsi="Times New Roman" w:cs="Times New Roman"/>
          <w:sz w:val="24"/>
          <w:szCs w:val="24"/>
        </w:rPr>
        <w:t>that the</w:t>
      </w:r>
      <w:r w:rsidRPr="00C013E2">
        <w:rPr>
          <w:rFonts w:ascii="Times New Roman" w:hAnsi="Times New Roman" w:cs="Times New Roman"/>
          <w:sz w:val="24"/>
          <w:szCs w:val="24"/>
        </w:rPr>
        <w:t xml:space="preserve"> </w:t>
      </w:r>
      <w:r w:rsidR="001A797F" w:rsidRPr="00C013E2">
        <w:rPr>
          <w:rFonts w:ascii="Times New Roman" w:hAnsi="Times New Roman" w:cs="Times New Roman"/>
          <w:sz w:val="24"/>
          <w:szCs w:val="24"/>
        </w:rPr>
        <w:t>percentage</w:t>
      </w:r>
      <w:r w:rsidRPr="00C013E2">
        <w:rPr>
          <w:rFonts w:ascii="Times New Roman" w:hAnsi="Times New Roman" w:cs="Times New Roman"/>
          <w:sz w:val="24"/>
          <w:szCs w:val="24"/>
        </w:rPr>
        <w:t xml:space="preserve"> of the population of refugees in </w:t>
      </w:r>
      <w:r w:rsidR="00F56163" w:rsidRPr="00C013E2">
        <w:rPr>
          <w:rFonts w:ascii="Times New Roman" w:hAnsi="Times New Roman" w:cs="Times New Roman"/>
          <w:sz w:val="24"/>
          <w:szCs w:val="24"/>
        </w:rPr>
        <w:t xml:space="preserve">State of </w:t>
      </w:r>
      <w:r w:rsidR="002533E9" w:rsidRPr="00C013E2">
        <w:rPr>
          <w:rFonts w:ascii="Times New Roman" w:hAnsi="Times New Roman" w:cs="Times New Roman"/>
          <w:sz w:val="24"/>
          <w:szCs w:val="24"/>
        </w:rPr>
        <w:t>Palestine in</w:t>
      </w:r>
      <w:r w:rsidR="003C0AEF" w:rsidRPr="00C013E2">
        <w:rPr>
          <w:rFonts w:ascii="Times New Roman" w:hAnsi="Times New Roman" w:cs="Times New Roman"/>
          <w:sz w:val="24"/>
          <w:szCs w:val="24"/>
        </w:rPr>
        <w:t xml:space="preserve"> </w:t>
      </w:r>
      <w:r w:rsidR="0070322B" w:rsidRPr="00C013E2">
        <w:rPr>
          <w:rFonts w:ascii="Times New Roman" w:hAnsi="Times New Roman" w:cs="Times New Roman"/>
          <w:sz w:val="24"/>
          <w:szCs w:val="24"/>
        </w:rPr>
        <w:t>2017</w:t>
      </w:r>
      <w:r w:rsidR="003C0AEF" w:rsidRPr="00C013E2">
        <w:rPr>
          <w:rFonts w:ascii="Times New Roman" w:hAnsi="Times New Roman" w:cs="Times New Roman"/>
          <w:sz w:val="24"/>
          <w:szCs w:val="24"/>
        </w:rPr>
        <w:t xml:space="preserve"> </w:t>
      </w:r>
      <w:r w:rsidR="002D6BE2" w:rsidRPr="00C013E2">
        <w:rPr>
          <w:rFonts w:ascii="Times New Roman" w:hAnsi="Times New Roman" w:cs="Times New Roman"/>
          <w:sz w:val="24"/>
          <w:szCs w:val="24"/>
        </w:rPr>
        <w:t>reached</w:t>
      </w:r>
      <w:r w:rsidR="002533E9" w:rsidRPr="00C013E2">
        <w:rPr>
          <w:rFonts w:ascii="Times New Roman" w:hAnsi="Times New Roman" w:cs="Times New Roman"/>
          <w:sz w:val="24"/>
          <w:szCs w:val="24"/>
        </w:rPr>
        <w:t xml:space="preserve"> </w:t>
      </w:r>
      <w:r w:rsidR="0070322B" w:rsidRPr="00C013E2">
        <w:rPr>
          <w:rFonts w:ascii="Times New Roman" w:hAnsi="Times New Roman" w:cs="Times New Roman"/>
          <w:sz w:val="24"/>
          <w:szCs w:val="24"/>
        </w:rPr>
        <w:t>42</w:t>
      </w:r>
      <w:r w:rsidRPr="00C013E2">
        <w:rPr>
          <w:rFonts w:ascii="Times New Roman" w:hAnsi="Times New Roman" w:cs="Times New Roman"/>
          <w:sz w:val="24"/>
          <w:szCs w:val="24"/>
        </w:rPr>
        <w:t>.</w:t>
      </w:r>
      <w:r w:rsidR="007C0FAD" w:rsidRPr="00C013E2">
        <w:rPr>
          <w:rFonts w:ascii="Times New Roman" w:hAnsi="Times New Roman" w:cs="Times New Roman"/>
          <w:sz w:val="24"/>
          <w:szCs w:val="24"/>
        </w:rPr>
        <w:t>5</w:t>
      </w:r>
      <w:r w:rsidRPr="00C013E2">
        <w:rPr>
          <w:rFonts w:ascii="Times New Roman" w:hAnsi="Times New Roman" w:cs="Times New Roman"/>
          <w:sz w:val="24"/>
          <w:szCs w:val="24"/>
        </w:rPr>
        <w:t>% of the total Palestinian populati</w:t>
      </w:r>
      <w:r w:rsidR="00B31F05" w:rsidRPr="00C013E2">
        <w:rPr>
          <w:rFonts w:ascii="Times New Roman" w:hAnsi="Times New Roman" w:cs="Times New Roman"/>
          <w:sz w:val="24"/>
          <w:szCs w:val="24"/>
        </w:rPr>
        <w:t xml:space="preserve">on </w:t>
      </w:r>
      <w:r w:rsidR="00385C08" w:rsidRPr="00C013E2">
        <w:rPr>
          <w:rFonts w:ascii="Times New Roman" w:hAnsi="Times New Roman" w:cs="Times New Roman"/>
          <w:sz w:val="24"/>
          <w:szCs w:val="24"/>
        </w:rPr>
        <w:t>reside</w:t>
      </w:r>
      <w:r w:rsidR="00B31F05" w:rsidRPr="00C013E2">
        <w:rPr>
          <w:rFonts w:ascii="Times New Roman" w:hAnsi="Times New Roman" w:cs="Times New Roman"/>
          <w:sz w:val="24"/>
          <w:szCs w:val="24"/>
        </w:rPr>
        <w:t xml:space="preserve"> in </w:t>
      </w:r>
      <w:r w:rsidR="00F56163" w:rsidRPr="00C013E2">
        <w:rPr>
          <w:rFonts w:ascii="Times New Roman" w:hAnsi="Times New Roman" w:cs="Times New Roman"/>
          <w:sz w:val="24"/>
          <w:szCs w:val="24"/>
        </w:rPr>
        <w:t>State of Palestine</w:t>
      </w:r>
      <w:r w:rsidR="00452A2D" w:rsidRPr="00C013E2">
        <w:rPr>
          <w:rFonts w:ascii="Times New Roman" w:hAnsi="Times New Roman" w:cs="Times New Roman"/>
          <w:sz w:val="24"/>
          <w:szCs w:val="24"/>
        </w:rPr>
        <w:t xml:space="preserve">, </w:t>
      </w:r>
      <w:r w:rsidR="002533E9" w:rsidRPr="00C013E2">
        <w:rPr>
          <w:rFonts w:ascii="Times New Roman" w:hAnsi="Times New Roman" w:cs="Times New Roman"/>
          <w:sz w:val="24"/>
          <w:szCs w:val="24"/>
        </w:rPr>
        <w:t>and data</w:t>
      </w:r>
      <w:r w:rsidRPr="00C013E2">
        <w:rPr>
          <w:rFonts w:ascii="Times New Roman" w:hAnsi="Times New Roman" w:cs="Times New Roman"/>
          <w:sz w:val="24"/>
          <w:szCs w:val="24"/>
        </w:rPr>
        <w:t xml:space="preserve"> indicate</w:t>
      </w:r>
      <w:r w:rsidR="00DB30E2" w:rsidRPr="00C013E2">
        <w:rPr>
          <w:rFonts w:ascii="Times New Roman" w:hAnsi="Times New Roman" w:cs="Times New Roman"/>
          <w:sz w:val="24"/>
          <w:szCs w:val="24"/>
        </w:rPr>
        <w:t>d</w:t>
      </w:r>
      <w:r w:rsidRPr="00C013E2">
        <w:rPr>
          <w:rFonts w:ascii="Times New Roman" w:hAnsi="Times New Roman" w:cs="Times New Roman"/>
          <w:sz w:val="24"/>
          <w:szCs w:val="24"/>
        </w:rPr>
        <w:t xml:space="preserve"> that </w:t>
      </w:r>
      <w:r w:rsidR="001266FD" w:rsidRPr="00C013E2">
        <w:rPr>
          <w:rFonts w:ascii="Times New Roman" w:hAnsi="Times New Roman" w:cs="Times New Roman"/>
          <w:sz w:val="24"/>
          <w:szCs w:val="24"/>
        </w:rPr>
        <w:t>26.</w:t>
      </w:r>
      <w:r w:rsidR="0070322B" w:rsidRPr="00C013E2">
        <w:rPr>
          <w:rFonts w:ascii="Times New Roman" w:hAnsi="Times New Roman" w:cs="Times New Roman"/>
          <w:sz w:val="24"/>
          <w:szCs w:val="24"/>
        </w:rPr>
        <w:t>6</w:t>
      </w:r>
      <w:r w:rsidR="00DB30E2" w:rsidRPr="00C013E2">
        <w:rPr>
          <w:rFonts w:ascii="Times New Roman" w:hAnsi="Times New Roman" w:cs="Times New Roman"/>
          <w:sz w:val="24"/>
          <w:szCs w:val="24"/>
        </w:rPr>
        <w:t>% of the population in</w:t>
      </w:r>
      <w:r w:rsidRPr="00C013E2">
        <w:rPr>
          <w:rFonts w:ascii="Times New Roman" w:hAnsi="Times New Roman" w:cs="Times New Roman"/>
          <w:sz w:val="24"/>
          <w:szCs w:val="24"/>
        </w:rPr>
        <w:t xml:space="preserve"> </w:t>
      </w:r>
      <w:r w:rsidR="00437679" w:rsidRPr="00C013E2">
        <w:rPr>
          <w:rFonts w:ascii="Times New Roman" w:hAnsi="Times New Roman" w:cs="Times New Roman"/>
          <w:sz w:val="24"/>
          <w:szCs w:val="24"/>
        </w:rPr>
        <w:t xml:space="preserve">the </w:t>
      </w:r>
      <w:r w:rsidRPr="00C013E2">
        <w:rPr>
          <w:rFonts w:ascii="Times New Roman" w:hAnsi="Times New Roman" w:cs="Times New Roman"/>
          <w:sz w:val="24"/>
          <w:szCs w:val="24"/>
        </w:rPr>
        <w:t xml:space="preserve">West Bank </w:t>
      </w:r>
      <w:r w:rsidR="00A405A9" w:rsidRPr="00C013E2">
        <w:rPr>
          <w:rFonts w:ascii="Times New Roman" w:hAnsi="Times New Roman" w:cs="Times New Roman"/>
          <w:sz w:val="24"/>
          <w:szCs w:val="24"/>
        </w:rPr>
        <w:t>are refugees</w:t>
      </w:r>
      <w:r w:rsidR="00452A2D" w:rsidRPr="00C013E2">
        <w:rPr>
          <w:rFonts w:ascii="Times New Roman" w:hAnsi="Times New Roman" w:cs="Times New Roman"/>
          <w:sz w:val="24"/>
          <w:szCs w:val="24"/>
        </w:rPr>
        <w:t>, while the</w:t>
      </w:r>
      <w:r w:rsidRPr="00C013E2">
        <w:rPr>
          <w:rFonts w:ascii="Times New Roman" w:hAnsi="Times New Roman" w:cs="Times New Roman"/>
          <w:sz w:val="24"/>
          <w:szCs w:val="24"/>
        </w:rPr>
        <w:t xml:space="preserve"> </w:t>
      </w:r>
      <w:r w:rsidR="002533E9" w:rsidRPr="00C013E2">
        <w:rPr>
          <w:rFonts w:ascii="Times New Roman" w:hAnsi="Times New Roman" w:cs="Times New Roman"/>
          <w:sz w:val="24"/>
          <w:szCs w:val="24"/>
        </w:rPr>
        <w:t>percentage of</w:t>
      </w:r>
      <w:r w:rsidR="001A797F" w:rsidRPr="00C013E2">
        <w:rPr>
          <w:rFonts w:ascii="Times New Roman" w:hAnsi="Times New Roman" w:cs="Times New Roman"/>
          <w:sz w:val="24"/>
          <w:szCs w:val="24"/>
        </w:rPr>
        <w:t xml:space="preserve"> refugees in </w:t>
      </w:r>
      <w:r w:rsidR="00452A2D" w:rsidRPr="00C013E2">
        <w:rPr>
          <w:rFonts w:ascii="Times New Roman" w:hAnsi="Times New Roman" w:cs="Times New Roman"/>
          <w:sz w:val="24"/>
          <w:szCs w:val="24"/>
        </w:rPr>
        <w:t xml:space="preserve">Gaza Strip is </w:t>
      </w:r>
      <w:r w:rsidR="0070322B" w:rsidRPr="00C013E2">
        <w:rPr>
          <w:rFonts w:ascii="Times New Roman" w:hAnsi="Times New Roman" w:cs="Times New Roman"/>
          <w:sz w:val="24"/>
          <w:szCs w:val="24"/>
        </w:rPr>
        <w:t>66.2</w:t>
      </w:r>
      <w:r w:rsidR="00A405A9" w:rsidRPr="00C013E2">
        <w:rPr>
          <w:rFonts w:ascii="Times New Roman" w:hAnsi="Times New Roman" w:cs="Times New Roman"/>
          <w:sz w:val="24"/>
          <w:szCs w:val="24"/>
        </w:rPr>
        <w:t>%.</w:t>
      </w:r>
    </w:p>
    <w:p w:rsidR="00C00033" w:rsidRDefault="00C00033" w:rsidP="000D141F">
      <w:pPr>
        <w:spacing w:after="0" w:line="240" w:lineRule="auto"/>
        <w:jc w:val="center"/>
        <w:rPr>
          <w:rFonts w:ascii="Times New Roman" w:hAnsi="Times New Roman" w:cs="Times New Roman"/>
          <w:sz w:val="24"/>
          <w:szCs w:val="24"/>
        </w:rPr>
      </w:pPr>
    </w:p>
    <w:p w:rsidR="00C00033" w:rsidRPr="00CB1A87" w:rsidRDefault="00C00033" w:rsidP="002F049D">
      <w:pPr>
        <w:spacing w:after="0" w:line="240" w:lineRule="auto"/>
        <w:jc w:val="center"/>
        <w:rPr>
          <w:rFonts w:ascii="Times New Roman" w:hAnsi="Times New Roman" w:cs="Times New Roman"/>
          <w:b/>
          <w:bCs/>
          <w:sz w:val="25"/>
          <w:szCs w:val="25"/>
        </w:rPr>
      </w:pPr>
      <w:r w:rsidRPr="00CB1A87">
        <w:rPr>
          <w:rFonts w:ascii="Times New Roman" w:hAnsi="Times New Roman" w:cs="Times New Roman"/>
          <w:b/>
          <w:bCs/>
          <w:sz w:val="25"/>
          <w:szCs w:val="25"/>
        </w:rPr>
        <w:t xml:space="preserve">Percentage of </w:t>
      </w:r>
      <w:r w:rsidR="00B31F05" w:rsidRPr="00CB1A87">
        <w:rPr>
          <w:rFonts w:ascii="Times New Roman" w:hAnsi="Times New Roman" w:cs="Times New Roman"/>
          <w:b/>
          <w:bCs/>
          <w:sz w:val="25"/>
          <w:szCs w:val="25"/>
        </w:rPr>
        <w:t>R</w:t>
      </w:r>
      <w:r w:rsidR="00192278" w:rsidRPr="00CB1A87">
        <w:rPr>
          <w:rFonts w:ascii="Times New Roman" w:hAnsi="Times New Roman" w:cs="Times New Roman"/>
          <w:b/>
          <w:bCs/>
          <w:sz w:val="25"/>
          <w:szCs w:val="25"/>
        </w:rPr>
        <w:t xml:space="preserve">efugees </w:t>
      </w:r>
      <w:r w:rsidR="00452A2D" w:rsidRPr="00CB1A87">
        <w:rPr>
          <w:rFonts w:ascii="Times New Roman" w:hAnsi="Times New Roman" w:cs="Times New Roman"/>
          <w:b/>
          <w:bCs/>
          <w:sz w:val="25"/>
          <w:szCs w:val="25"/>
        </w:rPr>
        <w:t xml:space="preserve">in </w:t>
      </w:r>
      <w:r w:rsidR="00F56163" w:rsidRPr="00CB1A87">
        <w:rPr>
          <w:rFonts w:ascii="Times New Roman" w:hAnsi="Times New Roman" w:cs="Times New Roman"/>
          <w:b/>
          <w:bCs/>
          <w:sz w:val="25"/>
          <w:szCs w:val="25"/>
        </w:rPr>
        <w:t>State of Palestine</w:t>
      </w:r>
      <w:r w:rsidR="00452A2D" w:rsidRPr="00CB1A87">
        <w:rPr>
          <w:rFonts w:ascii="Times New Roman" w:hAnsi="Times New Roman" w:cs="Times New Roman"/>
          <w:b/>
          <w:bCs/>
          <w:sz w:val="25"/>
          <w:szCs w:val="25"/>
        </w:rPr>
        <w:t xml:space="preserve"> by </w:t>
      </w:r>
      <w:r w:rsidR="00B31F05" w:rsidRPr="00CB1A87">
        <w:rPr>
          <w:rFonts w:ascii="Times New Roman" w:hAnsi="Times New Roman" w:cs="Times New Roman"/>
          <w:b/>
          <w:bCs/>
          <w:sz w:val="25"/>
          <w:szCs w:val="25"/>
        </w:rPr>
        <w:t>Region</w:t>
      </w:r>
      <w:r w:rsidR="00437679" w:rsidRPr="00CB1A87">
        <w:rPr>
          <w:rFonts w:ascii="Times New Roman" w:hAnsi="Times New Roman" w:cs="Times New Roman"/>
          <w:b/>
          <w:bCs/>
          <w:sz w:val="25"/>
          <w:szCs w:val="25"/>
        </w:rPr>
        <w:t>,</w:t>
      </w:r>
      <w:r w:rsidR="00B31F05" w:rsidRPr="00CB1A87">
        <w:rPr>
          <w:rFonts w:ascii="Times New Roman" w:hAnsi="Times New Roman" w:cs="Times New Roman"/>
          <w:b/>
          <w:bCs/>
          <w:sz w:val="25"/>
          <w:szCs w:val="25"/>
        </w:rPr>
        <w:t xml:space="preserve"> </w:t>
      </w:r>
      <w:r w:rsidR="002F049D" w:rsidRPr="00CB1A87">
        <w:rPr>
          <w:rFonts w:ascii="Times New Roman" w:hAnsi="Times New Roman" w:cs="Times New Roman"/>
          <w:b/>
          <w:bCs/>
          <w:sz w:val="25"/>
          <w:szCs w:val="25"/>
        </w:rPr>
        <w:t>2017</w:t>
      </w:r>
    </w:p>
    <w:p w:rsidR="0016308A" w:rsidRPr="004864C8" w:rsidRDefault="0016308A" w:rsidP="001266FD">
      <w:pPr>
        <w:spacing w:after="0" w:line="240" w:lineRule="auto"/>
        <w:jc w:val="center"/>
        <w:rPr>
          <w:rFonts w:ascii="Times New Roman" w:hAnsi="Times New Roman" w:cs="Times New Roman"/>
          <w:b/>
          <w:bCs/>
          <w:sz w:val="8"/>
          <w:szCs w:val="8"/>
          <w:rtl/>
        </w:rPr>
      </w:pPr>
    </w:p>
    <w:tbl>
      <w:tblPr>
        <w:tblStyle w:val="TableGrid"/>
        <w:tblW w:w="0" w:type="auto"/>
        <w:jc w:val="center"/>
        <w:tblInd w:w="2795" w:type="dxa"/>
        <w:tblLook w:val="04A0"/>
      </w:tblPr>
      <w:tblGrid>
        <w:gridCol w:w="6781"/>
      </w:tblGrid>
      <w:tr w:rsidR="0016308A" w:rsidRPr="004864C8" w:rsidTr="00CB1A87">
        <w:trPr>
          <w:jc w:val="center"/>
        </w:trPr>
        <w:tc>
          <w:tcPr>
            <w:tcW w:w="6781" w:type="dxa"/>
          </w:tcPr>
          <w:p w:rsidR="0016308A" w:rsidRPr="004864C8" w:rsidRDefault="0016308A" w:rsidP="0016308A">
            <w:pPr>
              <w:jc w:val="right"/>
              <w:rPr>
                <w:rFonts w:ascii="Times New Roman" w:hAnsi="Times New Roman" w:cs="Times New Roman"/>
                <w:b/>
                <w:bCs/>
              </w:rPr>
            </w:pPr>
            <w:r w:rsidRPr="004864C8">
              <w:rPr>
                <w:rFonts w:ascii="Times New Roman" w:hAnsi="Times New Roman" w:cs="Times New Roman"/>
                <w:b/>
                <w:bCs/>
                <w:noProof/>
              </w:rPr>
              <w:drawing>
                <wp:inline distT="0" distB="0" distL="0" distR="0">
                  <wp:extent cx="4143375" cy="1790700"/>
                  <wp:effectExtent l="0" t="0" r="0" b="0"/>
                  <wp:docPr id="8"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C00033" w:rsidRPr="00CB1A87" w:rsidRDefault="00C00033" w:rsidP="002D6BE2">
      <w:pPr>
        <w:spacing w:after="0" w:line="240" w:lineRule="auto"/>
        <w:jc w:val="both"/>
        <w:rPr>
          <w:rFonts w:ascii="Times New Roman" w:hAnsi="Times New Roman" w:cs="Times New Roman"/>
          <w:sz w:val="20"/>
          <w:szCs w:val="20"/>
        </w:rPr>
      </w:pPr>
      <w:r w:rsidRPr="00CB1A87">
        <w:rPr>
          <w:rFonts w:ascii="Times New Roman" w:hAnsi="Times New Roman" w:cs="Times New Roman"/>
          <w:b/>
          <w:bCs/>
          <w:sz w:val="20"/>
          <w:szCs w:val="20"/>
        </w:rPr>
        <w:t xml:space="preserve">Source: </w:t>
      </w:r>
      <w:r w:rsidR="000971E7" w:rsidRPr="00CB1A87">
        <w:rPr>
          <w:rFonts w:ascii="Times New Roman" w:hAnsi="Times New Roman" w:cs="Times New Roman"/>
          <w:b/>
          <w:bCs/>
          <w:sz w:val="20"/>
          <w:szCs w:val="20"/>
        </w:rPr>
        <w:t xml:space="preserve">Palestinian </w:t>
      </w:r>
      <w:r w:rsidRPr="00CB1A87">
        <w:rPr>
          <w:rFonts w:ascii="Times New Roman" w:hAnsi="Times New Roman" w:cs="Times New Roman"/>
          <w:b/>
          <w:bCs/>
          <w:sz w:val="20"/>
          <w:szCs w:val="20"/>
        </w:rPr>
        <w:t xml:space="preserve">Central Bureau of Statistics </w:t>
      </w:r>
      <w:r w:rsidR="002F049D" w:rsidRPr="00CB1A87">
        <w:rPr>
          <w:rFonts w:ascii="Times New Roman" w:hAnsi="Times New Roman" w:cs="Times New Roman"/>
          <w:b/>
          <w:bCs/>
          <w:sz w:val="20"/>
          <w:szCs w:val="20"/>
        </w:rPr>
        <w:t>2018</w:t>
      </w:r>
      <w:r w:rsidRPr="00CB1A87">
        <w:rPr>
          <w:rFonts w:ascii="Times New Roman" w:hAnsi="Times New Roman" w:cs="Times New Roman"/>
          <w:b/>
          <w:bCs/>
          <w:sz w:val="20"/>
          <w:szCs w:val="20"/>
        </w:rPr>
        <w:t>.</w:t>
      </w:r>
      <w:r w:rsidRPr="00CB1A87">
        <w:rPr>
          <w:rFonts w:ascii="Times New Roman" w:hAnsi="Times New Roman" w:cs="Times New Roman"/>
          <w:sz w:val="20"/>
          <w:szCs w:val="20"/>
        </w:rPr>
        <w:t xml:space="preserve"> </w:t>
      </w:r>
      <w:r w:rsidR="002F049D" w:rsidRPr="00CB1A87">
        <w:rPr>
          <w:rFonts w:ascii="Times New Roman" w:hAnsi="Times New Roman" w:cs="Times New Roman"/>
          <w:sz w:val="20"/>
          <w:szCs w:val="20"/>
        </w:rPr>
        <w:t>Population</w:t>
      </w:r>
      <w:r w:rsidR="002D6BE2" w:rsidRPr="00CB1A87">
        <w:rPr>
          <w:rFonts w:ascii="Times New Roman" w:hAnsi="Times New Roman" w:cs="Times New Roman"/>
          <w:sz w:val="20"/>
          <w:szCs w:val="20"/>
        </w:rPr>
        <w:t>,</w:t>
      </w:r>
      <w:r w:rsidR="002F049D" w:rsidRPr="00CB1A87">
        <w:rPr>
          <w:rFonts w:ascii="Times New Roman" w:hAnsi="Times New Roman" w:cs="Times New Roman"/>
          <w:sz w:val="20"/>
          <w:szCs w:val="20"/>
        </w:rPr>
        <w:t xml:space="preserve"> Housing and Establishments</w:t>
      </w:r>
      <w:r w:rsidR="002D6BE2" w:rsidRPr="00CB1A87">
        <w:rPr>
          <w:rFonts w:ascii="Times New Roman" w:hAnsi="Times New Roman" w:cs="Times New Roman"/>
          <w:sz w:val="20"/>
          <w:szCs w:val="20"/>
        </w:rPr>
        <w:t xml:space="preserve"> Census</w:t>
      </w:r>
      <w:r w:rsidR="002F049D" w:rsidRPr="00CB1A87">
        <w:rPr>
          <w:rFonts w:ascii="Times New Roman" w:hAnsi="Times New Roman" w:cs="Times New Roman"/>
          <w:sz w:val="20"/>
          <w:szCs w:val="20"/>
        </w:rPr>
        <w:t xml:space="preserve"> 2017</w:t>
      </w:r>
      <w:r w:rsidRPr="00CB1A87">
        <w:rPr>
          <w:rFonts w:ascii="Times New Roman" w:hAnsi="Times New Roman" w:cs="Times New Roman"/>
          <w:sz w:val="20"/>
          <w:szCs w:val="20"/>
        </w:rPr>
        <w:t xml:space="preserve">. Ramallah </w:t>
      </w:r>
      <w:r w:rsidR="00661740" w:rsidRPr="00CB1A87">
        <w:rPr>
          <w:rFonts w:ascii="Times New Roman" w:hAnsi="Times New Roman" w:cs="Times New Roman"/>
          <w:sz w:val="20"/>
          <w:szCs w:val="20"/>
        </w:rPr>
        <w:t>-</w:t>
      </w:r>
      <w:r w:rsidRPr="00CB1A87">
        <w:rPr>
          <w:rFonts w:ascii="Times New Roman" w:hAnsi="Times New Roman" w:cs="Times New Roman"/>
          <w:sz w:val="20"/>
          <w:szCs w:val="20"/>
        </w:rPr>
        <w:t>Palestine</w:t>
      </w:r>
    </w:p>
    <w:p w:rsidR="00C013E2" w:rsidRPr="00CB1A87" w:rsidRDefault="00C013E2" w:rsidP="006522DA">
      <w:pPr>
        <w:spacing w:after="0" w:line="240" w:lineRule="auto"/>
        <w:rPr>
          <w:rFonts w:ascii="Times New Roman" w:hAnsi="Times New Roman" w:cs="Times New Roman"/>
          <w:b/>
          <w:bCs/>
          <w:sz w:val="16"/>
          <w:szCs w:val="16"/>
        </w:rPr>
      </w:pPr>
    </w:p>
    <w:p w:rsidR="00C00033" w:rsidRPr="00CB1A87" w:rsidRDefault="008A6DBF" w:rsidP="006522DA">
      <w:pPr>
        <w:spacing w:after="0" w:line="240" w:lineRule="auto"/>
        <w:rPr>
          <w:rFonts w:ascii="Times New Roman" w:hAnsi="Times New Roman" w:cs="Times New Roman"/>
          <w:b/>
          <w:bCs/>
          <w:sz w:val="25"/>
          <w:szCs w:val="25"/>
        </w:rPr>
      </w:pPr>
      <w:r w:rsidRPr="00CB1A87">
        <w:rPr>
          <w:rFonts w:ascii="Times New Roman" w:hAnsi="Times New Roman" w:cs="Times New Roman"/>
          <w:b/>
          <w:bCs/>
          <w:sz w:val="25"/>
          <w:szCs w:val="25"/>
        </w:rPr>
        <w:t xml:space="preserve">Palestinian </w:t>
      </w:r>
      <w:r w:rsidR="002533E9" w:rsidRPr="00CB1A87">
        <w:rPr>
          <w:rFonts w:ascii="Times New Roman" w:hAnsi="Times New Roman" w:cs="Times New Roman"/>
          <w:b/>
          <w:bCs/>
          <w:sz w:val="25"/>
          <w:szCs w:val="25"/>
        </w:rPr>
        <w:t>Refugees are</w:t>
      </w:r>
      <w:r w:rsidRPr="00CB1A87">
        <w:rPr>
          <w:rFonts w:ascii="Times New Roman" w:hAnsi="Times New Roman" w:cs="Times New Roman"/>
          <w:b/>
          <w:bCs/>
          <w:sz w:val="25"/>
          <w:szCs w:val="25"/>
        </w:rPr>
        <w:t xml:space="preserve"> </w:t>
      </w:r>
      <w:r w:rsidR="006522DA" w:rsidRPr="00CB1A87">
        <w:rPr>
          <w:rFonts w:ascii="Times New Roman" w:hAnsi="Times New Roman" w:cs="Times New Roman"/>
          <w:b/>
          <w:bCs/>
          <w:sz w:val="25"/>
          <w:szCs w:val="25"/>
        </w:rPr>
        <w:t>C</w:t>
      </w:r>
      <w:r w:rsidRPr="00CB1A87">
        <w:rPr>
          <w:rFonts w:ascii="Times New Roman" w:hAnsi="Times New Roman" w:cs="Times New Roman"/>
          <w:b/>
          <w:bCs/>
          <w:sz w:val="25"/>
          <w:szCs w:val="25"/>
        </w:rPr>
        <w:t xml:space="preserve">haracterized </w:t>
      </w:r>
      <w:r w:rsidR="002533E9" w:rsidRPr="00CB1A87">
        <w:rPr>
          <w:rFonts w:ascii="Times New Roman" w:hAnsi="Times New Roman" w:cs="Times New Roman"/>
          <w:b/>
          <w:bCs/>
          <w:sz w:val="25"/>
          <w:szCs w:val="25"/>
        </w:rPr>
        <w:t>as a</w:t>
      </w:r>
      <w:r w:rsidR="00C00033" w:rsidRPr="00CB1A87">
        <w:rPr>
          <w:rFonts w:ascii="Times New Roman" w:hAnsi="Times New Roman" w:cs="Times New Roman"/>
          <w:b/>
          <w:bCs/>
          <w:sz w:val="25"/>
          <w:szCs w:val="25"/>
        </w:rPr>
        <w:t xml:space="preserve"> </w:t>
      </w:r>
      <w:r w:rsidR="006522DA" w:rsidRPr="00CB1A87">
        <w:rPr>
          <w:rFonts w:ascii="Times New Roman" w:hAnsi="Times New Roman" w:cs="Times New Roman"/>
          <w:b/>
          <w:bCs/>
          <w:sz w:val="25"/>
          <w:szCs w:val="25"/>
        </w:rPr>
        <w:t>Y</w:t>
      </w:r>
      <w:r w:rsidRPr="00CB1A87">
        <w:rPr>
          <w:rFonts w:ascii="Times New Roman" w:hAnsi="Times New Roman" w:cs="Times New Roman"/>
          <w:b/>
          <w:bCs/>
          <w:sz w:val="25"/>
          <w:szCs w:val="25"/>
        </w:rPr>
        <w:t xml:space="preserve">oungsters </w:t>
      </w:r>
      <w:r w:rsidR="006522DA" w:rsidRPr="00CB1A87">
        <w:rPr>
          <w:rFonts w:ascii="Times New Roman" w:hAnsi="Times New Roman" w:cs="Times New Roman"/>
          <w:b/>
          <w:bCs/>
          <w:sz w:val="25"/>
          <w:szCs w:val="25"/>
        </w:rPr>
        <w:t>C</w:t>
      </w:r>
      <w:r w:rsidR="00C00033" w:rsidRPr="00CB1A87">
        <w:rPr>
          <w:rFonts w:ascii="Times New Roman" w:hAnsi="Times New Roman" w:cs="Times New Roman"/>
          <w:b/>
          <w:bCs/>
          <w:sz w:val="25"/>
          <w:szCs w:val="25"/>
        </w:rPr>
        <w:t>ommunity</w:t>
      </w:r>
    </w:p>
    <w:p w:rsidR="00C00033" w:rsidRPr="00C013E2" w:rsidRDefault="006F2506" w:rsidP="008135C1">
      <w:pPr>
        <w:spacing w:after="0" w:line="240" w:lineRule="auto"/>
        <w:jc w:val="both"/>
        <w:rPr>
          <w:rFonts w:ascii="Times New Roman" w:hAnsi="Times New Roman" w:cs="Times New Roman"/>
          <w:sz w:val="24"/>
          <w:szCs w:val="24"/>
        </w:rPr>
      </w:pPr>
      <w:r w:rsidRPr="00C013E2">
        <w:rPr>
          <w:rFonts w:ascii="Times New Roman" w:hAnsi="Times New Roman" w:cs="Times New Roman"/>
          <w:sz w:val="24"/>
          <w:szCs w:val="24"/>
        </w:rPr>
        <w:t>T</w:t>
      </w:r>
      <w:r w:rsidR="00C00033" w:rsidRPr="00C013E2">
        <w:rPr>
          <w:rFonts w:ascii="Times New Roman" w:hAnsi="Times New Roman" w:cs="Times New Roman"/>
          <w:sz w:val="24"/>
          <w:szCs w:val="24"/>
        </w:rPr>
        <w:t>he percentage of persons aged less</w:t>
      </w:r>
      <w:r w:rsidR="00AD5928" w:rsidRPr="00C013E2">
        <w:rPr>
          <w:rFonts w:ascii="Times New Roman" w:hAnsi="Times New Roman" w:cs="Times New Roman"/>
          <w:sz w:val="24"/>
          <w:szCs w:val="24"/>
        </w:rPr>
        <w:t xml:space="preserve"> than 15 </w:t>
      </w:r>
      <w:r w:rsidR="006522DA" w:rsidRPr="00C013E2">
        <w:rPr>
          <w:rFonts w:ascii="Times New Roman" w:hAnsi="Times New Roman" w:cs="Times New Roman"/>
          <w:sz w:val="24"/>
          <w:szCs w:val="24"/>
        </w:rPr>
        <w:t xml:space="preserve">years in </w:t>
      </w:r>
      <w:r w:rsidR="00F56163" w:rsidRPr="00C013E2">
        <w:rPr>
          <w:rFonts w:ascii="Times New Roman" w:hAnsi="Times New Roman" w:cs="Times New Roman"/>
          <w:sz w:val="24"/>
          <w:szCs w:val="24"/>
        </w:rPr>
        <w:t>State of Palestine</w:t>
      </w:r>
      <w:r w:rsidR="006522DA" w:rsidRPr="00C013E2">
        <w:rPr>
          <w:rFonts w:ascii="Times New Roman" w:hAnsi="Times New Roman" w:cs="Times New Roman"/>
          <w:sz w:val="24"/>
          <w:szCs w:val="24"/>
        </w:rPr>
        <w:t xml:space="preserve"> reached </w:t>
      </w:r>
      <w:r w:rsidR="002F049D" w:rsidRPr="00C013E2">
        <w:rPr>
          <w:rFonts w:ascii="Times New Roman" w:hAnsi="Times New Roman" w:cs="Times New Roman"/>
          <w:sz w:val="24"/>
          <w:szCs w:val="24"/>
        </w:rPr>
        <w:t>39.9</w:t>
      </w:r>
      <w:r w:rsidR="006522DA" w:rsidRPr="00C013E2">
        <w:rPr>
          <w:rFonts w:ascii="Times New Roman" w:hAnsi="Times New Roman" w:cs="Times New Roman"/>
          <w:sz w:val="24"/>
          <w:szCs w:val="24"/>
        </w:rPr>
        <w:t>%  (as of</w:t>
      </w:r>
      <w:r w:rsidR="00FB2C43" w:rsidRPr="00C013E2">
        <w:rPr>
          <w:rFonts w:ascii="Times New Roman" w:hAnsi="Times New Roman" w:cs="Times New Roman"/>
          <w:sz w:val="24"/>
          <w:szCs w:val="24"/>
        </w:rPr>
        <w:t xml:space="preserve"> 39.</w:t>
      </w:r>
      <w:r w:rsidR="007C0FAD" w:rsidRPr="00C013E2">
        <w:rPr>
          <w:rFonts w:ascii="Times New Roman" w:hAnsi="Times New Roman" w:cs="Times New Roman"/>
          <w:sz w:val="24"/>
          <w:szCs w:val="24"/>
        </w:rPr>
        <w:t>3</w:t>
      </w:r>
      <w:r w:rsidR="006522DA" w:rsidRPr="00C013E2">
        <w:rPr>
          <w:rFonts w:ascii="Times New Roman" w:hAnsi="Times New Roman" w:cs="Times New Roman"/>
          <w:sz w:val="24"/>
          <w:szCs w:val="24"/>
        </w:rPr>
        <w:t xml:space="preserve">% for refugees and </w:t>
      </w:r>
      <w:r w:rsidR="007C0FAD" w:rsidRPr="00C013E2">
        <w:rPr>
          <w:rFonts w:ascii="Times New Roman" w:hAnsi="Times New Roman" w:cs="Times New Roman"/>
          <w:sz w:val="24"/>
          <w:szCs w:val="24"/>
        </w:rPr>
        <w:t>38.</w:t>
      </w:r>
      <w:r w:rsidR="002F049D" w:rsidRPr="00C013E2">
        <w:rPr>
          <w:rFonts w:ascii="Times New Roman" w:hAnsi="Times New Roman" w:cs="Times New Roman"/>
          <w:sz w:val="24"/>
          <w:szCs w:val="24"/>
        </w:rPr>
        <w:t>6</w:t>
      </w:r>
      <w:r w:rsidR="00DA7B37" w:rsidRPr="00C013E2">
        <w:rPr>
          <w:rFonts w:ascii="Times New Roman" w:hAnsi="Times New Roman" w:cs="Times New Roman"/>
          <w:sz w:val="24"/>
          <w:szCs w:val="24"/>
        </w:rPr>
        <w:t>% for non-</w:t>
      </w:r>
      <w:r w:rsidR="00C00033" w:rsidRPr="00C013E2">
        <w:rPr>
          <w:rFonts w:ascii="Times New Roman" w:hAnsi="Times New Roman" w:cs="Times New Roman"/>
          <w:sz w:val="24"/>
          <w:szCs w:val="24"/>
        </w:rPr>
        <w:t>refugees</w:t>
      </w:r>
      <w:r w:rsidR="006522DA" w:rsidRPr="00C013E2">
        <w:rPr>
          <w:rFonts w:ascii="Times New Roman" w:hAnsi="Times New Roman" w:cs="Times New Roman"/>
          <w:sz w:val="24"/>
          <w:szCs w:val="24"/>
        </w:rPr>
        <w:t>)</w:t>
      </w:r>
      <w:r w:rsidRPr="00C013E2">
        <w:rPr>
          <w:rFonts w:ascii="Times New Roman" w:hAnsi="Times New Roman" w:cs="Times New Roman"/>
          <w:sz w:val="24"/>
          <w:szCs w:val="24"/>
        </w:rPr>
        <w:t xml:space="preserve"> in </w:t>
      </w:r>
      <w:r w:rsidR="002F049D" w:rsidRPr="00C013E2">
        <w:rPr>
          <w:rFonts w:ascii="Times New Roman" w:hAnsi="Times New Roman" w:cs="Times New Roman"/>
          <w:sz w:val="24"/>
          <w:szCs w:val="24"/>
        </w:rPr>
        <w:t>2017</w:t>
      </w:r>
      <w:r w:rsidR="00C00033" w:rsidRPr="00C013E2">
        <w:rPr>
          <w:rFonts w:ascii="Times New Roman" w:hAnsi="Times New Roman" w:cs="Times New Roman"/>
          <w:sz w:val="24"/>
          <w:szCs w:val="24"/>
        </w:rPr>
        <w:t xml:space="preserve">, </w:t>
      </w:r>
      <w:r w:rsidR="00AD5928" w:rsidRPr="00C013E2">
        <w:rPr>
          <w:rFonts w:ascii="Times New Roman" w:hAnsi="Times New Roman" w:cs="Times New Roman"/>
          <w:sz w:val="24"/>
          <w:szCs w:val="24"/>
        </w:rPr>
        <w:t xml:space="preserve">while </w:t>
      </w:r>
      <w:r w:rsidR="00C00033" w:rsidRPr="00C013E2">
        <w:rPr>
          <w:rFonts w:ascii="Times New Roman" w:hAnsi="Times New Roman" w:cs="Times New Roman"/>
          <w:sz w:val="24"/>
          <w:szCs w:val="24"/>
        </w:rPr>
        <w:t xml:space="preserve">the percentage of </w:t>
      </w:r>
      <w:r w:rsidR="001A797F" w:rsidRPr="00C013E2">
        <w:rPr>
          <w:rFonts w:ascii="Times New Roman" w:hAnsi="Times New Roman" w:cs="Times New Roman"/>
          <w:sz w:val="24"/>
          <w:szCs w:val="24"/>
        </w:rPr>
        <w:t>elderly</w:t>
      </w:r>
      <w:r w:rsidR="00AD5928" w:rsidRPr="00C013E2">
        <w:rPr>
          <w:rFonts w:ascii="Times New Roman" w:hAnsi="Times New Roman" w:cs="Times New Roman"/>
          <w:sz w:val="24"/>
          <w:szCs w:val="24"/>
        </w:rPr>
        <w:t xml:space="preserve"> aged </w:t>
      </w:r>
      <w:r w:rsidR="00C00033" w:rsidRPr="00C013E2">
        <w:rPr>
          <w:rFonts w:ascii="Times New Roman" w:hAnsi="Times New Roman" w:cs="Times New Roman"/>
          <w:sz w:val="24"/>
          <w:szCs w:val="24"/>
        </w:rPr>
        <w:t xml:space="preserve">60 years and </w:t>
      </w:r>
      <w:r w:rsidR="008135C1" w:rsidRPr="00C013E2">
        <w:rPr>
          <w:rFonts w:ascii="Times New Roman" w:hAnsi="Times New Roman" w:cs="Times New Roman"/>
          <w:sz w:val="24"/>
          <w:szCs w:val="24"/>
        </w:rPr>
        <w:t xml:space="preserve">above </w:t>
      </w:r>
      <w:r w:rsidR="00AD5928" w:rsidRPr="00C013E2">
        <w:rPr>
          <w:rFonts w:ascii="Times New Roman" w:hAnsi="Times New Roman" w:cs="Times New Roman"/>
          <w:sz w:val="24"/>
          <w:szCs w:val="24"/>
        </w:rPr>
        <w:t xml:space="preserve">among </w:t>
      </w:r>
      <w:r w:rsidR="00C00033" w:rsidRPr="00C013E2">
        <w:rPr>
          <w:rFonts w:ascii="Times New Roman" w:hAnsi="Times New Roman" w:cs="Times New Roman"/>
          <w:sz w:val="24"/>
          <w:szCs w:val="24"/>
        </w:rPr>
        <w:t>refugee</w:t>
      </w:r>
      <w:r w:rsidR="008135C1" w:rsidRPr="00C013E2">
        <w:rPr>
          <w:rFonts w:ascii="Times New Roman" w:hAnsi="Times New Roman" w:cs="Times New Roman"/>
          <w:sz w:val="24"/>
          <w:szCs w:val="24"/>
        </w:rPr>
        <w:t>s</w:t>
      </w:r>
      <w:r w:rsidR="00C00033" w:rsidRPr="00C013E2">
        <w:rPr>
          <w:rFonts w:ascii="Times New Roman" w:hAnsi="Times New Roman" w:cs="Times New Roman"/>
          <w:sz w:val="24"/>
          <w:szCs w:val="24"/>
        </w:rPr>
        <w:t xml:space="preserve"> </w:t>
      </w:r>
      <w:r w:rsidR="00AD5928" w:rsidRPr="00C013E2">
        <w:rPr>
          <w:rFonts w:ascii="Times New Roman" w:hAnsi="Times New Roman" w:cs="Times New Roman"/>
          <w:sz w:val="24"/>
          <w:szCs w:val="24"/>
        </w:rPr>
        <w:t xml:space="preserve">reached </w:t>
      </w:r>
      <w:r w:rsidR="002F049D" w:rsidRPr="00C013E2">
        <w:rPr>
          <w:rFonts w:ascii="Times New Roman" w:hAnsi="Times New Roman" w:cs="Times New Roman"/>
          <w:sz w:val="24"/>
          <w:szCs w:val="24"/>
        </w:rPr>
        <w:t>4.9</w:t>
      </w:r>
      <w:r w:rsidR="00EE341D" w:rsidRPr="00C013E2">
        <w:rPr>
          <w:rFonts w:ascii="Times New Roman" w:hAnsi="Times New Roman" w:cs="Times New Roman"/>
          <w:sz w:val="24"/>
          <w:szCs w:val="24"/>
        </w:rPr>
        <w:t>%</w:t>
      </w:r>
      <w:r w:rsidR="00C00033" w:rsidRPr="00C013E2">
        <w:rPr>
          <w:rFonts w:ascii="Times New Roman" w:hAnsi="Times New Roman" w:cs="Times New Roman"/>
          <w:sz w:val="24"/>
          <w:szCs w:val="24"/>
        </w:rPr>
        <w:t xml:space="preserve"> of the total refugees while </w:t>
      </w:r>
      <w:r w:rsidR="00AD5928" w:rsidRPr="00C013E2">
        <w:rPr>
          <w:rFonts w:ascii="Times New Roman" w:hAnsi="Times New Roman" w:cs="Times New Roman"/>
          <w:sz w:val="24"/>
          <w:szCs w:val="24"/>
        </w:rPr>
        <w:t>for</w:t>
      </w:r>
      <w:r w:rsidR="00DA7B37" w:rsidRPr="00C013E2">
        <w:rPr>
          <w:rFonts w:ascii="Times New Roman" w:hAnsi="Times New Roman" w:cs="Times New Roman"/>
          <w:sz w:val="24"/>
          <w:szCs w:val="24"/>
        </w:rPr>
        <w:t xml:space="preserve"> non-</w:t>
      </w:r>
      <w:r w:rsidR="001A797F" w:rsidRPr="00C013E2">
        <w:rPr>
          <w:rFonts w:ascii="Times New Roman" w:hAnsi="Times New Roman" w:cs="Times New Roman"/>
          <w:sz w:val="24"/>
          <w:szCs w:val="24"/>
        </w:rPr>
        <w:t>refugee</w:t>
      </w:r>
      <w:r w:rsidR="00AD5928" w:rsidRPr="00C013E2">
        <w:rPr>
          <w:rFonts w:ascii="Times New Roman" w:hAnsi="Times New Roman" w:cs="Times New Roman"/>
          <w:sz w:val="24"/>
          <w:szCs w:val="24"/>
        </w:rPr>
        <w:t xml:space="preserve">s reached </w:t>
      </w:r>
      <w:r w:rsidR="002F049D" w:rsidRPr="00C013E2">
        <w:rPr>
          <w:rFonts w:ascii="Times New Roman" w:hAnsi="Times New Roman" w:cs="Times New Roman"/>
          <w:sz w:val="24"/>
          <w:szCs w:val="24"/>
        </w:rPr>
        <w:t>5.0</w:t>
      </w:r>
      <w:r w:rsidR="00DD2B2A" w:rsidRPr="00C013E2">
        <w:rPr>
          <w:rFonts w:ascii="Times New Roman" w:hAnsi="Times New Roman" w:cs="Times New Roman"/>
          <w:sz w:val="24"/>
          <w:szCs w:val="24"/>
        </w:rPr>
        <w:t>%</w:t>
      </w:r>
      <w:r w:rsidR="00C00033" w:rsidRPr="00C013E2">
        <w:rPr>
          <w:rFonts w:ascii="Times New Roman" w:hAnsi="Times New Roman" w:cs="Times New Roman"/>
          <w:sz w:val="24"/>
          <w:szCs w:val="24"/>
        </w:rPr>
        <w:t>.</w:t>
      </w:r>
    </w:p>
    <w:p w:rsidR="00C72BCE" w:rsidRPr="00CB1A87" w:rsidRDefault="00C72BCE" w:rsidP="00D32576">
      <w:pPr>
        <w:spacing w:after="0" w:line="240" w:lineRule="auto"/>
        <w:rPr>
          <w:rFonts w:ascii="Times New Roman" w:hAnsi="Times New Roman" w:cs="Times New Roman"/>
          <w:b/>
          <w:bCs/>
          <w:sz w:val="16"/>
          <w:szCs w:val="16"/>
        </w:rPr>
      </w:pPr>
    </w:p>
    <w:p w:rsidR="00C00033" w:rsidRPr="00CB1A87" w:rsidRDefault="00C00033" w:rsidP="00DA7B37">
      <w:pPr>
        <w:spacing w:after="0" w:line="240" w:lineRule="auto"/>
        <w:rPr>
          <w:rFonts w:ascii="Times New Roman" w:hAnsi="Times New Roman" w:cs="Times New Roman"/>
          <w:b/>
          <w:bCs/>
          <w:sz w:val="25"/>
          <w:szCs w:val="25"/>
        </w:rPr>
      </w:pPr>
      <w:r w:rsidRPr="00CB1A87">
        <w:rPr>
          <w:rFonts w:ascii="Times New Roman" w:hAnsi="Times New Roman" w:cs="Times New Roman"/>
          <w:b/>
          <w:bCs/>
          <w:sz w:val="25"/>
          <w:szCs w:val="25"/>
        </w:rPr>
        <w:t xml:space="preserve">Palestinian </w:t>
      </w:r>
      <w:r w:rsidR="005D448C" w:rsidRPr="00CB1A87">
        <w:rPr>
          <w:rFonts w:ascii="Times New Roman" w:hAnsi="Times New Roman" w:cs="Times New Roman"/>
          <w:b/>
          <w:bCs/>
          <w:sz w:val="25"/>
          <w:szCs w:val="25"/>
        </w:rPr>
        <w:t>R</w:t>
      </w:r>
      <w:r w:rsidRPr="00CB1A87">
        <w:rPr>
          <w:rFonts w:ascii="Times New Roman" w:hAnsi="Times New Roman" w:cs="Times New Roman"/>
          <w:b/>
          <w:bCs/>
          <w:sz w:val="25"/>
          <w:szCs w:val="25"/>
        </w:rPr>
        <w:t xml:space="preserve">efugee </w:t>
      </w:r>
      <w:r w:rsidR="005D448C" w:rsidRPr="00CB1A87">
        <w:rPr>
          <w:rFonts w:ascii="Times New Roman" w:hAnsi="Times New Roman" w:cs="Times New Roman"/>
          <w:b/>
          <w:bCs/>
          <w:sz w:val="25"/>
          <w:szCs w:val="25"/>
        </w:rPr>
        <w:t>W</w:t>
      </w:r>
      <w:r w:rsidRPr="00CB1A87">
        <w:rPr>
          <w:rFonts w:ascii="Times New Roman" w:hAnsi="Times New Roman" w:cs="Times New Roman"/>
          <w:b/>
          <w:bCs/>
          <w:sz w:val="25"/>
          <w:szCs w:val="25"/>
        </w:rPr>
        <w:t xml:space="preserve">omen living in </w:t>
      </w:r>
      <w:r w:rsidR="00F56163" w:rsidRPr="00CB1A87">
        <w:rPr>
          <w:rFonts w:ascii="Times New Roman" w:hAnsi="Times New Roman" w:cs="Times New Roman"/>
          <w:b/>
          <w:bCs/>
          <w:sz w:val="25"/>
          <w:szCs w:val="25"/>
        </w:rPr>
        <w:t>State of Palestine</w:t>
      </w:r>
      <w:r w:rsidRPr="00CB1A87">
        <w:rPr>
          <w:rFonts w:ascii="Times New Roman" w:hAnsi="Times New Roman" w:cs="Times New Roman"/>
          <w:b/>
          <w:bCs/>
          <w:sz w:val="25"/>
          <w:szCs w:val="25"/>
        </w:rPr>
        <w:t xml:space="preserve"> </w:t>
      </w:r>
      <w:r w:rsidR="00C842A1" w:rsidRPr="00CB1A87">
        <w:rPr>
          <w:rFonts w:ascii="Times New Roman" w:hAnsi="Times New Roman" w:cs="Times New Roman"/>
          <w:b/>
          <w:bCs/>
          <w:sz w:val="25"/>
          <w:szCs w:val="25"/>
        </w:rPr>
        <w:t xml:space="preserve">have </w:t>
      </w:r>
      <w:r w:rsidR="00681A29" w:rsidRPr="00CB1A87">
        <w:rPr>
          <w:rFonts w:ascii="Times New Roman" w:hAnsi="Times New Roman" w:cs="Times New Roman"/>
          <w:b/>
          <w:bCs/>
          <w:sz w:val="25"/>
          <w:szCs w:val="25"/>
        </w:rPr>
        <w:t xml:space="preserve">the </w:t>
      </w:r>
      <w:r w:rsidR="00C842A1" w:rsidRPr="00CB1A87">
        <w:rPr>
          <w:rFonts w:ascii="Times New Roman" w:hAnsi="Times New Roman" w:cs="Times New Roman"/>
          <w:b/>
          <w:bCs/>
          <w:sz w:val="25"/>
          <w:szCs w:val="25"/>
        </w:rPr>
        <w:t xml:space="preserve">highest </w:t>
      </w:r>
      <w:r w:rsidR="005D448C" w:rsidRPr="00CB1A87">
        <w:rPr>
          <w:rFonts w:ascii="Times New Roman" w:hAnsi="Times New Roman" w:cs="Times New Roman"/>
          <w:b/>
          <w:bCs/>
          <w:sz w:val="25"/>
          <w:szCs w:val="25"/>
        </w:rPr>
        <w:t>F</w:t>
      </w:r>
      <w:r w:rsidRPr="00CB1A87">
        <w:rPr>
          <w:rFonts w:ascii="Times New Roman" w:hAnsi="Times New Roman" w:cs="Times New Roman"/>
          <w:b/>
          <w:bCs/>
          <w:sz w:val="25"/>
          <w:szCs w:val="25"/>
        </w:rPr>
        <w:t>ertil</w:t>
      </w:r>
      <w:r w:rsidR="00C72BCE" w:rsidRPr="00CB1A87">
        <w:rPr>
          <w:rFonts w:ascii="Times New Roman" w:hAnsi="Times New Roman" w:cs="Times New Roman"/>
          <w:b/>
          <w:bCs/>
          <w:sz w:val="25"/>
          <w:szCs w:val="25"/>
        </w:rPr>
        <w:t>ity</w:t>
      </w:r>
      <w:r w:rsidR="00C842A1" w:rsidRPr="00CB1A87">
        <w:rPr>
          <w:rFonts w:ascii="Times New Roman" w:hAnsi="Times New Roman" w:cs="Times New Roman"/>
          <w:b/>
          <w:bCs/>
          <w:sz w:val="25"/>
          <w:szCs w:val="25"/>
        </w:rPr>
        <w:t xml:space="preserve"> </w:t>
      </w:r>
    </w:p>
    <w:p w:rsidR="00C013E2" w:rsidRDefault="006F2506" w:rsidP="002D6BE2">
      <w:pPr>
        <w:spacing w:after="0" w:line="240" w:lineRule="auto"/>
        <w:jc w:val="both"/>
        <w:rPr>
          <w:rFonts w:ascii="Times New Roman" w:hAnsi="Times New Roman" w:cs="Times New Roman"/>
          <w:sz w:val="24"/>
          <w:szCs w:val="24"/>
        </w:rPr>
      </w:pPr>
      <w:r w:rsidRPr="00C013E2">
        <w:rPr>
          <w:rFonts w:ascii="Times New Roman" w:hAnsi="Times New Roman" w:cs="Times New Roman"/>
          <w:sz w:val="24"/>
          <w:szCs w:val="24"/>
        </w:rPr>
        <w:t>T</w:t>
      </w:r>
      <w:r w:rsidR="00E71A15" w:rsidRPr="00C013E2">
        <w:rPr>
          <w:rFonts w:ascii="Times New Roman" w:hAnsi="Times New Roman" w:cs="Times New Roman"/>
          <w:sz w:val="24"/>
          <w:szCs w:val="24"/>
        </w:rPr>
        <w:t xml:space="preserve">he mean number of children ever born for </w:t>
      </w:r>
      <w:r w:rsidR="00236BE4" w:rsidRPr="00C013E2">
        <w:rPr>
          <w:rFonts w:ascii="Times New Roman" w:hAnsi="Times New Roman" w:cs="Times New Roman"/>
          <w:sz w:val="24"/>
          <w:szCs w:val="24"/>
        </w:rPr>
        <w:t>women ever</w:t>
      </w:r>
      <w:r w:rsidR="00E71A15" w:rsidRPr="00C013E2">
        <w:rPr>
          <w:rFonts w:ascii="Times New Roman" w:hAnsi="Times New Roman" w:cs="Times New Roman"/>
          <w:sz w:val="24"/>
          <w:szCs w:val="24"/>
        </w:rPr>
        <w:t xml:space="preserve"> married in State of Palestine 2017 </w:t>
      </w:r>
      <w:r w:rsidR="002D6BE2" w:rsidRPr="00C013E2">
        <w:rPr>
          <w:rFonts w:ascii="Times New Roman" w:hAnsi="Times New Roman" w:cs="Times New Roman"/>
          <w:sz w:val="24"/>
          <w:szCs w:val="24"/>
        </w:rPr>
        <w:t>is</w:t>
      </w:r>
      <w:r w:rsidR="00E71A15" w:rsidRPr="00C013E2">
        <w:rPr>
          <w:rFonts w:ascii="Times New Roman" w:hAnsi="Times New Roman" w:cs="Times New Roman"/>
          <w:sz w:val="24"/>
          <w:szCs w:val="24"/>
        </w:rPr>
        <w:t xml:space="preserve"> 4.4  births, 4.5 for refugees </w:t>
      </w:r>
      <w:r w:rsidR="00236BE4" w:rsidRPr="00C013E2">
        <w:rPr>
          <w:rFonts w:ascii="Times New Roman" w:hAnsi="Times New Roman" w:cs="Times New Roman"/>
          <w:sz w:val="24"/>
          <w:szCs w:val="24"/>
        </w:rPr>
        <w:t>women</w:t>
      </w:r>
      <w:r w:rsidR="00E71A15" w:rsidRPr="00C013E2">
        <w:rPr>
          <w:rFonts w:ascii="Times New Roman" w:hAnsi="Times New Roman" w:cs="Times New Roman"/>
          <w:sz w:val="24"/>
          <w:szCs w:val="24"/>
        </w:rPr>
        <w:t xml:space="preserve"> </w:t>
      </w:r>
      <w:r w:rsidR="00236BE4" w:rsidRPr="00C013E2">
        <w:rPr>
          <w:rFonts w:ascii="Times New Roman" w:hAnsi="Times New Roman" w:cs="Times New Roman"/>
          <w:sz w:val="24"/>
          <w:szCs w:val="24"/>
        </w:rPr>
        <w:t>compare</w:t>
      </w:r>
      <w:r w:rsidR="002D6BE2" w:rsidRPr="00C013E2">
        <w:rPr>
          <w:rFonts w:ascii="Times New Roman" w:hAnsi="Times New Roman" w:cs="Times New Roman"/>
          <w:sz w:val="24"/>
          <w:szCs w:val="24"/>
        </w:rPr>
        <w:t>d</w:t>
      </w:r>
      <w:r w:rsidR="00E71A15" w:rsidRPr="00C013E2">
        <w:rPr>
          <w:rFonts w:ascii="Times New Roman" w:hAnsi="Times New Roman" w:cs="Times New Roman"/>
          <w:sz w:val="24"/>
          <w:szCs w:val="24"/>
        </w:rPr>
        <w:t xml:space="preserve"> with 4.3 for non-refugees women</w:t>
      </w:r>
    </w:p>
    <w:p w:rsidR="00C013E2" w:rsidRDefault="00C013E2" w:rsidP="002D6BE2">
      <w:pPr>
        <w:spacing w:after="0" w:line="240" w:lineRule="auto"/>
        <w:jc w:val="both"/>
        <w:rPr>
          <w:rFonts w:ascii="Times New Roman" w:hAnsi="Times New Roman" w:cs="Times New Roman"/>
          <w:sz w:val="24"/>
          <w:szCs w:val="24"/>
        </w:rPr>
      </w:pPr>
    </w:p>
    <w:p w:rsidR="00C013E2" w:rsidRDefault="00C013E2" w:rsidP="002D6BE2">
      <w:pPr>
        <w:spacing w:after="0" w:line="240" w:lineRule="auto"/>
        <w:jc w:val="both"/>
        <w:rPr>
          <w:rFonts w:ascii="Times New Roman" w:hAnsi="Times New Roman" w:cs="Times New Roman"/>
          <w:sz w:val="24"/>
          <w:szCs w:val="24"/>
        </w:rPr>
      </w:pPr>
    </w:p>
    <w:p w:rsidR="00C013E2" w:rsidRDefault="00C013E2" w:rsidP="002D6BE2">
      <w:pPr>
        <w:spacing w:after="0" w:line="240" w:lineRule="auto"/>
        <w:jc w:val="both"/>
        <w:rPr>
          <w:rFonts w:ascii="Times New Roman" w:hAnsi="Times New Roman" w:cs="Times New Roman"/>
          <w:sz w:val="24"/>
          <w:szCs w:val="24"/>
        </w:rPr>
      </w:pPr>
    </w:p>
    <w:p w:rsidR="00C013E2" w:rsidRDefault="00C013E2" w:rsidP="002D6BE2">
      <w:pPr>
        <w:spacing w:after="0" w:line="240" w:lineRule="auto"/>
        <w:jc w:val="both"/>
        <w:rPr>
          <w:rFonts w:ascii="Times New Roman" w:hAnsi="Times New Roman" w:cs="Times New Roman"/>
          <w:sz w:val="24"/>
          <w:szCs w:val="24"/>
        </w:rPr>
      </w:pPr>
    </w:p>
    <w:p w:rsidR="00E71A15" w:rsidRPr="00C013E2" w:rsidRDefault="00E71A15" w:rsidP="002D6BE2">
      <w:pPr>
        <w:spacing w:after="0" w:line="240" w:lineRule="auto"/>
        <w:jc w:val="both"/>
        <w:rPr>
          <w:rFonts w:ascii="Times New Roman" w:hAnsi="Times New Roman" w:cs="Times New Roman"/>
          <w:sz w:val="24"/>
          <w:szCs w:val="24"/>
        </w:rPr>
      </w:pPr>
      <w:r w:rsidRPr="00C013E2">
        <w:rPr>
          <w:rFonts w:ascii="Times New Roman" w:hAnsi="Times New Roman" w:cs="Times New Roman"/>
          <w:sz w:val="24"/>
          <w:szCs w:val="24"/>
        </w:rPr>
        <w:t xml:space="preserve"> </w:t>
      </w:r>
    </w:p>
    <w:p w:rsidR="0016308A" w:rsidRDefault="00236BE4" w:rsidP="00CB1A87">
      <w:pPr>
        <w:spacing w:after="0" w:line="240" w:lineRule="auto"/>
        <w:jc w:val="center"/>
        <w:rPr>
          <w:rFonts w:ascii="Times New Roman" w:hAnsi="Times New Roman" w:cs="Times New Roman"/>
          <w:b/>
          <w:bCs/>
          <w:sz w:val="25"/>
          <w:szCs w:val="25"/>
        </w:rPr>
      </w:pPr>
      <w:r w:rsidRPr="00CB1A87">
        <w:rPr>
          <w:rFonts w:ascii="Times New Roman" w:hAnsi="Times New Roman" w:cs="Times New Roman"/>
          <w:b/>
          <w:bCs/>
          <w:sz w:val="25"/>
          <w:szCs w:val="25"/>
        </w:rPr>
        <w:t>The</w:t>
      </w:r>
      <w:r w:rsidR="00DA7B37" w:rsidRPr="00CB1A87">
        <w:rPr>
          <w:rFonts w:ascii="Times New Roman" w:hAnsi="Times New Roman" w:cs="Times New Roman"/>
          <w:b/>
          <w:bCs/>
          <w:sz w:val="25"/>
          <w:szCs w:val="25"/>
        </w:rPr>
        <w:t xml:space="preserve"> M</w:t>
      </w:r>
      <w:r w:rsidRPr="00CB1A87">
        <w:rPr>
          <w:rFonts w:ascii="Times New Roman" w:hAnsi="Times New Roman" w:cs="Times New Roman"/>
          <w:b/>
          <w:bCs/>
          <w:sz w:val="25"/>
          <w:szCs w:val="25"/>
        </w:rPr>
        <w:t xml:space="preserve">ean </w:t>
      </w:r>
      <w:r w:rsidR="00DA7B37" w:rsidRPr="00CB1A87">
        <w:rPr>
          <w:rFonts w:ascii="Times New Roman" w:hAnsi="Times New Roman" w:cs="Times New Roman"/>
          <w:b/>
          <w:bCs/>
          <w:sz w:val="25"/>
          <w:szCs w:val="25"/>
        </w:rPr>
        <w:t>N</w:t>
      </w:r>
      <w:r w:rsidRPr="00CB1A87">
        <w:rPr>
          <w:rFonts w:ascii="Times New Roman" w:hAnsi="Times New Roman" w:cs="Times New Roman"/>
          <w:b/>
          <w:bCs/>
          <w:sz w:val="25"/>
          <w:szCs w:val="25"/>
        </w:rPr>
        <w:t xml:space="preserve">umber of </w:t>
      </w:r>
      <w:r w:rsidR="00DA7B37" w:rsidRPr="00CB1A87">
        <w:rPr>
          <w:rFonts w:ascii="Times New Roman" w:hAnsi="Times New Roman" w:cs="Times New Roman"/>
          <w:b/>
          <w:bCs/>
          <w:sz w:val="25"/>
          <w:szCs w:val="25"/>
        </w:rPr>
        <w:t>C</w:t>
      </w:r>
      <w:r w:rsidRPr="00CB1A87">
        <w:rPr>
          <w:rFonts w:ascii="Times New Roman" w:hAnsi="Times New Roman" w:cs="Times New Roman"/>
          <w:b/>
          <w:bCs/>
          <w:sz w:val="25"/>
          <w:szCs w:val="25"/>
        </w:rPr>
        <w:t xml:space="preserve">hildren </w:t>
      </w:r>
      <w:r w:rsidR="00DA7B37" w:rsidRPr="00CB1A87">
        <w:rPr>
          <w:rFonts w:ascii="Times New Roman" w:hAnsi="Times New Roman" w:cs="Times New Roman"/>
          <w:b/>
          <w:bCs/>
          <w:sz w:val="25"/>
          <w:szCs w:val="25"/>
        </w:rPr>
        <w:t>E</w:t>
      </w:r>
      <w:r w:rsidRPr="00CB1A87">
        <w:rPr>
          <w:rFonts w:ascii="Times New Roman" w:hAnsi="Times New Roman" w:cs="Times New Roman"/>
          <w:b/>
          <w:bCs/>
          <w:sz w:val="25"/>
          <w:szCs w:val="25"/>
        </w:rPr>
        <w:t xml:space="preserve">ver </w:t>
      </w:r>
      <w:r w:rsidR="00DA7B37" w:rsidRPr="00CB1A87">
        <w:rPr>
          <w:rFonts w:ascii="Times New Roman" w:hAnsi="Times New Roman" w:cs="Times New Roman"/>
          <w:b/>
          <w:bCs/>
          <w:sz w:val="25"/>
          <w:szCs w:val="25"/>
        </w:rPr>
        <w:t>B</w:t>
      </w:r>
      <w:r w:rsidRPr="00CB1A87">
        <w:rPr>
          <w:rFonts w:ascii="Times New Roman" w:hAnsi="Times New Roman" w:cs="Times New Roman"/>
          <w:b/>
          <w:bCs/>
          <w:sz w:val="25"/>
          <w:szCs w:val="25"/>
        </w:rPr>
        <w:t xml:space="preserve">orn for </w:t>
      </w:r>
      <w:r w:rsidR="00DA7B37" w:rsidRPr="00CB1A87">
        <w:rPr>
          <w:rFonts w:ascii="Times New Roman" w:hAnsi="Times New Roman" w:cs="Times New Roman"/>
          <w:b/>
          <w:bCs/>
          <w:sz w:val="25"/>
          <w:szCs w:val="25"/>
        </w:rPr>
        <w:t>W</w:t>
      </w:r>
      <w:r w:rsidRPr="00CB1A87">
        <w:rPr>
          <w:rFonts w:ascii="Times New Roman" w:hAnsi="Times New Roman" w:cs="Times New Roman"/>
          <w:b/>
          <w:bCs/>
          <w:sz w:val="25"/>
          <w:szCs w:val="25"/>
        </w:rPr>
        <w:t>omen</w:t>
      </w:r>
      <w:r w:rsidR="00C00033" w:rsidRPr="00CB1A87">
        <w:rPr>
          <w:rFonts w:ascii="Times New Roman" w:hAnsi="Times New Roman" w:cs="Times New Roman"/>
          <w:b/>
          <w:bCs/>
          <w:sz w:val="25"/>
          <w:szCs w:val="25"/>
        </w:rPr>
        <w:t xml:space="preserve"> in </w:t>
      </w:r>
      <w:r w:rsidR="00F56163" w:rsidRPr="00CB1A87">
        <w:rPr>
          <w:rFonts w:ascii="Times New Roman" w:hAnsi="Times New Roman" w:cs="Times New Roman"/>
          <w:b/>
          <w:bCs/>
          <w:sz w:val="25"/>
          <w:szCs w:val="25"/>
        </w:rPr>
        <w:t>State of Palestine</w:t>
      </w:r>
      <w:r w:rsidR="00C00033" w:rsidRPr="00CB1A87">
        <w:rPr>
          <w:rFonts w:ascii="Times New Roman" w:hAnsi="Times New Roman" w:cs="Times New Roman"/>
          <w:b/>
          <w:bCs/>
          <w:sz w:val="25"/>
          <w:szCs w:val="25"/>
        </w:rPr>
        <w:t xml:space="preserve"> </w:t>
      </w:r>
      <w:r w:rsidR="001652C4" w:rsidRPr="00CB1A87">
        <w:rPr>
          <w:rFonts w:ascii="Times New Roman" w:hAnsi="Times New Roman" w:cs="Times New Roman"/>
          <w:b/>
          <w:bCs/>
          <w:sz w:val="25"/>
          <w:szCs w:val="25"/>
        </w:rPr>
        <w:t xml:space="preserve">by </w:t>
      </w:r>
      <w:r w:rsidR="00C842A1" w:rsidRPr="00CB1A87">
        <w:rPr>
          <w:rFonts w:ascii="Times New Roman" w:hAnsi="Times New Roman" w:cs="Times New Roman"/>
          <w:b/>
          <w:bCs/>
          <w:sz w:val="25"/>
          <w:szCs w:val="25"/>
        </w:rPr>
        <w:t xml:space="preserve">Refugee </w:t>
      </w:r>
      <w:r w:rsidR="00437679" w:rsidRPr="00CB1A87">
        <w:rPr>
          <w:rFonts w:ascii="Times New Roman" w:hAnsi="Times New Roman" w:cs="Times New Roman"/>
          <w:b/>
          <w:bCs/>
          <w:sz w:val="25"/>
          <w:szCs w:val="25"/>
        </w:rPr>
        <w:t>S</w:t>
      </w:r>
      <w:r w:rsidR="001652C4" w:rsidRPr="00CB1A87">
        <w:rPr>
          <w:rFonts w:ascii="Times New Roman" w:hAnsi="Times New Roman" w:cs="Times New Roman"/>
          <w:b/>
          <w:bCs/>
          <w:sz w:val="25"/>
          <w:szCs w:val="25"/>
        </w:rPr>
        <w:t>tatus</w:t>
      </w:r>
      <w:r w:rsidR="00C00033" w:rsidRPr="00CB1A87">
        <w:rPr>
          <w:rFonts w:ascii="Times New Roman" w:hAnsi="Times New Roman" w:cs="Times New Roman"/>
          <w:b/>
          <w:bCs/>
          <w:sz w:val="25"/>
          <w:szCs w:val="25"/>
        </w:rPr>
        <w:t xml:space="preserve"> </w:t>
      </w:r>
      <w:r w:rsidRPr="00CB1A87">
        <w:rPr>
          <w:rFonts w:ascii="Times New Roman" w:hAnsi="Times New Roman" w:cs="Times New Roman"/>
          <w:b/>
          <w:bCs/>
          <w:sz w:val="25"/>
          <w:szCs w:val="25"/>
        </w:rPr>
        <w:t>2017</w:t>
      </w:r>
    </w:p>
    <w:p w:rsidR="00CB1A87" w:rsidRPr="00CB1A87" w:rsidRDefault="00CB1A87" w:rsidP="00CB1A87">
      <w:pPr>
        <w:spacing w:after="0" w:line="240" w:lineRule="auto"/>
        <w:jc w:val="center"/>
        <w:rPr>
          <w:rFonts w:ascii="Times New Roman" w:hAnsi="Times New Roman" w:cs="Times New Roman"/>
          <w:b/>
          <w:bCs/>
          <w:sz w:val="16"/>
          <w:szCs w:val="16"/>
        </w:rPr>
      </w:pPr>
    </w:p>
    <w:tbl>
      <w:tblPr>
        <w:tblStyle w:val="TableGrid"/>
        <w:tblW w:w="0" w:type="auto"/>
        <w:jc w:val="center"/>
        <w:tblLook w:val="04A0"/>
      </w:tblPr>
      <w:tblGrid>
        <w:gridCol w:w="4842"/>
      </w:tblGrid>
      <w:tr w:rsidR="0016308A" w:rsidRPr="004864C8" w:rsidTr="002D6BE2">
        <w:trPr>
          <w:jc w:val="center"/>
        </w:trPr>
        <w:tc>
          <w:tcPr>
            <w:tcW w:w="4842" w:type="dxa"/>
          </w:tcPr>
          <w:p w:rsidR="0016308A" w:rsidRPr="004864C8" w:rsidRDefault="0016308A" w:rsidP="00437679">
            <w:pPr>
              <w:jc w:val="center"/>
              <w:rPr>
                <w:rFonts w:ascii="Times New Roman" w:hAnsi="Times New Roman" w:cs="Times New Roman"/>
                <w:b/>
                <w:bCs/>
                <w:sz w:val="24"/>
                <w:szCs w:val="24"/>
              </w:rPr>
            </w:pPr>
            <w:r w:rsidRPr="004864C8">
              <w:rPr>
                <w:rFonts w:ascii="Times New Roman" w:hAnsi="Times New Roman" w:cs="Times New Roman"/>
                <w:b/>
                <w:bCs/>
                <w:noProof/>
                <w:sz w:val="24"/>
                <w:szCs w:val="24"/>
              </w:rPr>
              <w:drawing>
                <wp:inline distT="0" distB="0" distL="0" distR="0">
                  <wp:extent cx="2609850" cy="1952625"/>
                  <wp:effectExtent l="0" t="0" r="0" b="0"/>
                  <wp:docPr id="9"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DA7B37" w:rsidRPr="00CB1A87" w:rsidRDefault="00DA7B37" w:rsidP="00DA7B37">
      <w:pPr>
        <w:spacing w:after="0" w:line="240" w:lineRule="auto"/>
        <w:jc w:val="both"/>
        <w:rPr>
          <w:rFonts w:ascii="Times New Roman" w:hAnsi="Times New Roman" w:cs="Times New Roman"/>
          <w:sz w:val="20"/>
          <w:szCs w:val="20"/>
        </w:rPr>
      </w:pPr>
      <w:r w:rsidRPr="00CB1A87">
        <w:rPr>
          <w:rFonts w:ascii="Times New Roman" w:hAnsi="Times New Roman" w:cs="Times New Roman"/>
          <w:b/>
          <w:bCs/>
          <w:sz w:val="20"/>
          <w:szCs w:val="20"/>
        </w:rPr>
        <w:t>Source: Palestinian Central Bureau of Statistics 2018.</w:t>
      </w:r>
      <w:r w:rsidRPr="00CB1A87">
        <w:rPr>
          <w:rFonts w:ascii="Times New Roman" w:hAnsi="Times New Roman" w:cs="Times New Roman"/>
          <w:sz w:val="20"/>
          <w:szCs w:val="20"/>
        </w:rPr>
        <w:t xml:space="preserve"> Population, Housing and Establishments Census 2017. Ramallah -Palestine</w:t>
      </w:r>
    </w:p>
    <w:p w:rsidR="00FF5BC8" w:rsidRPr="004864C8" w:rsidRDefault="00FF5BC8" w:rsidP="000432FF">
      <w:pPr>
        <w:spacing w:after="0" w:line="240" w:lineRule="auto"/>
        <w:rPr>
          <w:rFonts w:ascii="Times New Roman" w:hAnsi="Times New Roman" w:cs="Times New Roman"/>
          <w:b/>
          <w:bCs/>
          <w:sz w:val="16"/>
          <w:szCs w:val="16"/>
        </w:rPr>
      </w:pPr>
    </w:p>
    <w:p w:rsidR="00E84794" w:rsidRPr="00CB1A87" w:rsidRDefault="004E229E" w:rsidP="00DA7B37">
      <w:pPr>
        <w:spacing w:after="0" w:line="240" w:lineRule="auto"/>
        <w:jc w:val="both"/>
        <w:rPr>
          <w:rFonts w:ascii="Times New Roman" w:hAnsi="Times New Roman" w:cs="Times New Roman"/>
          <w:b/>
          <w:bCs/>
          <w:sz w:val="25"/>
          <w:szCs w:val="25"/>
        </w:rPr>
      </w:pPr>
      <w:r w:rsidRPr="00CB1A87">
        <w:rPr>
          <w:rFonts w:ascii="Times New Roman" w:hAnsi="Times New Roman" w:cs="Times New Roman"/>
          <w:b/>
          <w:bCs/>
          <w:sz w:val="25"/>
          <w:szCs w:val="25"/>
        </w:rPr>
        <w:t>Disability/</w:t>
      </w:r>
      <w:r w:rsidR="00DA7B37" w:rsidRPr="00CB1A87">
        <w:rPr>
          <w:rFonts w:ascii="Times New Roman" w:hAnsi="Times New Roman" w:cs="Times New Roman"/>
          <w:b/>
          <w:bCs/>
          <w:sz w:val="25"/>
          <w:szCs w:val="25"/>
        </w:rPr>
        <w:t>Difficulty</w:t>
      </w:r>
      <w:r w:rsidR="00E84794" w:rsidRPr="00CB1A87">
        <w:rPr>
          <w:rFonts w:ascii="Times New Roman" w:hAnsi="Times New Roman" w:cs="Times New Roman" w:hint="cs"/>
          <w:b/>
          <w:bCs/>
          <w:sz w:val="25"/>
          <w:szCs w:val="25"/>
        </w:rPr>
        <w:t xml:space="preserve"> among refugees is more</w:t>
      </w:r>
      <w:r w:rsidR="00E84794" w:rsidRPr="00CB1A87">
        <w:rPr>
          <w:rFonts w:ascii="Times New Roman" w:hAnsi="Times New Roman" w:cs="Times New Roman" w:hint="cs"/>
          <w:sz w:val="25"/>
          <w:szCs w:val="25"/>
        </w:rPr>
        <w:t xml:space="preserve"> </w:t>
      </w:r>
      <w:r w:rsidR="00E84794" w:rsidRPr="00CB1A87">
        <w:rPr>
          <w:rFonts w:ascii="Times New Roman" w:hAnsi="Times New Roman" w:cs="Times New Roman"/>
          <w:b/>
          <w:bCs/>
          <w:sz w:val="25"/>
          <w:szCs w:val="25"/>
        </w:rPr>
        <w:t>prevalence</w:t>
      </w:r>
    </w:p>
    <w:p w:rsidR="00E84794" w:rsidRPr="00C013E2" w:rsidRDefault="00E84794" w:rsidP="00EE0D66">
      <w:pPr>
        <w:spacing w:after="0" w:line="240" w:lineRule="auto"/>
        <w:ind w:hanging="142"/>
        <w:jc w:val="both"/>
        <w:rPr>
          <w:rFonts w:ascii="Times New Roman" w:hAnsi="Times New Roman" w:cs="Times New Roman"/>
          <w:sz w:val="24"/>
          <w:szCs w:val="24"/>
        </w:rPr>
      </w:pPr>
      <w:r w:rsidRPr="00C013E2">
        <w:rPr>
          <w:rFonts w:ascii="Times New Roman" w:hAnsi="Times New Roman" w:cs="Times New Roman" w:hint="cs"/>
          <w:sz w:val="24"/>
          <w:szCs w:val="24"/>
          <w:rtl/>
        </w:rPr>
        <w:t xml:space="preserve"> </w:t>
      </w:r>
      <w:r w:rsidR="00BF6539" w:rsidRPr="00C013E2">
        <w:rPr>
          <w:rFonts w:ascii="Times New Roman" w:hAnsi="Times New Roman" w:cs="Times New Roman"/>
          <w:sz w:val="24"/>
          <w:szCs w:val="24"/>
        </w:rPr>
        <w:t xml:space="preserve"> </w:t>
      </w:r>
      <w:r w:rsidRPr="00C013E2">
        <w:rPr>
          <w:rFonts w:ascii="Times New Roman" w:hAnsi="Times New Roman" w:cs="Times New Roman" w:hint="cs"/>
          <w:sz w:val="24"/>
          <w:szCs w:val="24"/>
        </w:rPr>
        <w:t xml:space="preserve">Based on the data of Population, Housing and Establishments </w:t>
      </w:r>
      <w:r w:rsidR="004864C8" w:rsidRPr="00C013E2">
        <w:rPr>
          <w:rFonts w:ascii="Times New Roman" w:hAnsi="Times New Roman" w:cs="Times New Roman" w:hint="cs"/>
          <w:sz w:val="24"/>
          <w:szCs w:val="24"/>
        </w:rPr>
        <w:t xml:space="preserve">Census </w:t>
      </w:r>
      <w:r w:rsidRPr="00C013E2">
        <w:rPr>
          <w:rFonts w:ascii="Times New Roman" w:hAnsi="Times New Roman" w:cs="Times New Roman" w:hint="cs"/>
          <w:sz w:val="24"/>
          <w:szCs w:val="24"/>
        </w:rPr>
        <w:t xml:space="preserve">2017. 6.8% of Palestinian </w:t>
      </w:r>
      <w:r w:rsidR="00DA7B37" w:rsidRPr="00C013E2">
        <w:rPr>
          <w:rFonts w:ascii="Times New Roman" w:hAnsi="Times New Roman" w:cs="Times New Roman" w:hint="cs"/>
          <w:sz w:val="24"/>
          <w:szCs w:val="24"/>
        </w:rPr>
        <w:t>refugees suffer from disability</w:t>
      </w:r>
      <w:r w:rsidRPr="00C013E2">
        <w:rPr>
          <w:rFonts w:ascii="Times New Roman" w:hAnsi="Times New Roman" w:cs="Times New Roman" w:hint="cs"/>
          <w:sz w:val="24"/>
          <w:szCs w:val="24"/>
        </w:rPr>
        <w:t>/difficulty compared with 5.1% among non-refuge</w:t>
      </w:r>
      <w:r w:rsidR="00DA7B37" w:rsidRPr="00C013E2">
        <w:rPr>
          <w:rFonts w:ascii="Times New Roman" w:hAnsi="Times New Roman" w:cs="Times New Roman" w:hint="cs"/>
          <w:sz w:val="24"/>
          <w:szCs w:val="24"/>
        </w:rPr>
        <w:t xml:space="preserve">es. On the types of </w:t>
      </w:r>
      <w:r w:rsidR="00DA7B37" w:rsidRPr="00C013E2">
        <w:rPr>
          <w:rFonts w:ascii="Times New Roman" w:hAnsi="Times New Roman" w:cs="Times New Roman"/>
          <w:sz w:val="24"/>
          <w:szCs w:val="24"/>
        </w:rPr>
        <w:t>disabilities</w:t>
      </w:r>
      <w:r w:rsidRPr="00C013E2">
        <w:rPr>
          <w:rFonts w:ascii="Times New Roman" w:hAnsi="Times New Roman" w:cs="Times New Roman" w:hint="cs"/>
          <w:sz w:val="24"/>
          <w:szCs w:val="24"/>
        </w:rPr>
        <w:t>/difficulties between refugees and non-refugees, it was found that individ</w:t>
      </w:r>
      <w:r w:rsidR="002D6BE2" w:rsidRPr="00C013E2">
        <w:rPr>
          <w:rFonts w:ascii="Times New Roman" w:hAnsi="Times New Roman" w:cs="Times New Roman" w:hint="cs"/>
          <w:sz w:val="24"/>
          <w:szCs w:val="24"/>
        </w:rPr>
        <w:t>uals who suffer from disability</w:t>
      </w:r>
      <w:r w:rsidRPr="00C013E2">
        <w:rPr>
          <w:rFonts w:ascii="Times New Roman" w:hAnsi="Times New Roman" w:cs="Times New Roman" w:hint="cs"/>
          <w:sz w:val="24"/>
          <w:szCs w:val="24"/>
        </w:rPr>
        <w:t xml:space="preserve">/difficulty </w:t>
      </w:r>
      <w:r w:rsidR="00DA7B37" w:rsidRPr="00C013E2">
        <w:rPr>
          <w:rFonts w:ascii="Times New Roman" w:hAnsi="Times New Roman" w:cs="Times New Roman"/>
          <w:sz w:val="24"/>
          <w:szCs w:val="24"/>
        </w:rPr>
        <w:t>of seeing</w:t>
      </w:r>
      <w:r w:rsidRPr="00C013E2">
        <w:rPr>
          <w:rFonts w:ascii="Times New Roman" w:hAnsi="Times New Roman" w:cs="Times New Roman" w:hint="cs"/>
          <w:sz w:val="24"/>
          <w:szCs w:val="24"/>
        </w:rPr>
        <w:t xml:space="preserve"> </w:t>
      </w:r>
      <w:r w:rsidR="00C842A1" w:rsidRPr="00C013E2">
        <w:rPr>
          <w:rFonts w:ascii="Times New Roman" w:hAnsi="Times New Roman" w:cs="Times New Roman"/>
          <w:sz w:val="24"/>
          <w:szCs w:val="24"/>
        </w:rPr>
        <w:t>was higher</w:t>
      </w:r>
      <w:r w:rsidR="00C842A1" w:rsidRPr="00C013E2">
        <w:rPr>
          <w:rFonts w:ascii="Times New Roman" w:hAnsi="Times New Roman" w:cs="Times New Roman" w:hint="cs"/>
          <w:sz w:val="24"/>
          <w:szCs w:val="24"/>
        </w:rPr>
        <w:t xml:space="preserve"> </w:t>
      </w:r>
      <w:r w:rsidRPr="00C013E2">
        <w:rPr>
          <w:rFonts w:ascii="Times New Roman" w:hAnsi="Times New Roman" w:cs="Times New Roman" w:hint="cs"/>
          <w:sz w:val="24"/>
          <w:szCs w:val="24"/>
        </w:rPr>
        <w:t>among</w:t>
      </w:r>
      <w:r w:rsidRPr="00C013E2">
        <w:rPr>
          <w:rStyle w:val="tlid-translation"/>
          <w:rFonts w:hint="cs"/>
          <w:sz w:val="24"/>
          <w:szCs w:val="24"/>
        </w:rPr>
        <w:t xml:space="preserve"> </w:t>
      </w:r>
      <w:r w:rsidRPr="00C013E2">
        <w:rPr>
          <w:rFonts w:ascii="Times New Roman" w:hAnsi="Times New Roman" w:cs="Times New Roman" w:hint="cs"/>
          <w:sz w:val="24"/>
          <w:szCs w:val="24"/>
        </w:rPr>
        <w:t>refugees compared to non-refugees at 3.1% and</w:t>
      </w:r>
      <w:r w:rsidRPr="00C013E2">
        <w:rPr>
          <w:rStyle w:val="tlid-translation"/>
          <w:rFonts w:hint="cs"/>
          <w:sz w:val="24"/>
          <w:szCs w:val="24"/>
        </w:rPr>
        <w:t xml:space="preserve"> </w:t>
      </w:r>
      <w:r w:rsidRPr="00C013E2">
        <w:rPr>
          <w:rFonts w:ascii="Times New Roman" w:hAnsi="Times New Roman" w:cs="Times New Roman" w:hint="cs"/>
          <w:sz w:val="24"/>
          <w:szCs w:val="24"/>
        </w:rPr>
        <w:t>2.3% respectively, while the proport</w:t>
      </w:r>
      <w:r w:rsidR="002D6BE2" w:rsidRPr="00C013E2">
        <w:rPr>
          <w:rFonts w:ascii="Times New Roman" w:hAnsi="Times New Roman" w:cs="Times New Roman" w:hint="cs"/>
          <w:sz w:val="24"/>
          <w:szCs w:val="24"/>
        </w:rPr>
        <w:t>ion of people with disabilities</w:t>
      </w:r>
      <w:r w:rsidRPr="00C013E2">
        <w:rPr>
          <w:rFonts w:ascii="Times New Roman" w:hAnsi="Times New Roman" w:cs="Times New Roman" w:hint="cs"/>
          <w:sz w:val="24"/>
          <w:szCs w:val="24"/>
        </w:rPr>
        <w:t xml:space="preserve">/ </w:t>
      </w:r>
      <w:r w:rsidR="00C842A1" w:rsidRPr="00C013E2">
        <w:rPr>
          <w:rFonts w:ascii="Times New Roman" w:hAnsi="Times New Roman" w:cs="Times New Roman" w:hint="cs"/>
          <w:sz w:val="24"/>
          <w:szCs w:val="24"/>
        </w:rPr>
        <w:t>difficult</w:t>
      </w:r>
      <w:r w:rsidR="00C842A1" w:rsidRPr="00C013E2">
        <w:rPr>
          <w:rFonts w:ascii="Times New Roman" w:hAnsi="Times New Roman" w:cs="Times New Roman"/>
          <w:sz w:val="24"/>
          <w:szCs w:val="24"/>
        </w:rPr>
        <w:t>ies</w:t>
      </w:r>
      <w:r w:rsidR="00C842A1" w:rsidRPr="00C013E2">
        <w:rPr>
          <w:rFonts w:ascii="Times New Roman" w:hAnsi="Times New Roman" w:cs="Times New Roman" w:hint="cs"/>
          <w:sz w:val="24"/>
          <w:szCs w:val="24"/>
        </w:rPr>
        <w:t xml:space="preserve"> </w:t>
      </w:r>
      <w:r w:rsidRPr="00C013E2">
        <w:rPr>
          <w:rFonts w:ascii="Times New Roman" w:hAnsi="Times New Roman" w:cs="Times New Roman" w:hint="cs"/>
          <w:sz w:val="24"/>
          <w:szCs w:val="24"/>
        </w:rPr>
        <w:t xml:space="preserve">in movement </w:t>
      </w:r>
      <w:r w:rsidR="00C842A1" w:rsidRPr="00C013E2">
        <w:rPr>
          <w:rFonts w:ascii="Times New Roman" w:hAnsi="Times New Roman" w:cs="Times New Roman"/>
          <w:sz w:val="24"/>
          <w:szCs w:val="24"/>
        </w:rPr>
        <w:t>a</w:t>
      </w:r>
      <w:r w:rsidR="00C842A1" w:rsidRPr="00C013E2">
        <w:rPr>
          <w:rFonts w:ascii="Times New Roman" w:hAnsi="Times New Roman" w:cs="Times New Roman" w:hint="cs"/>
          <w:sz w:val="24"/>
          <w:szCs w:val="24"/>
        </w:rPr>
        <w:t xml:space="preserve">mong </w:t>
      </w:r>
      <w:r w:rsidRPr="00C013E2">
        <w:rPr>
          <w:rFonts w:ascii="Times New Roman" w:hAnsi="Times New Roman" w:cs="Times New Roman" w:hint="cs"/>
          <w:sz w:val="24"/>
          <w:szCs w:val="24"/>
        </w:rPr>
        <w:t xml:space="preserve">refugees </w:t>
      </w:r>
      <w:r w:rsidR="00C842A1" w:rsidRPr="00C013E2">
        <w:rPr>
          <w:rFonts w:ascii="Times New Roman" w:hAnsi="Times New Roman" w:cs="Times New Roman"/>
          <w:sz w:val="24"/>
          <w:szCs w:val="24"/>
        </w:rPr>
        <w:t xml:space="preserve">was </w:t>
      </w:r>
      <w:r w:rsidRPr="00C013E2">
        <w:rPr>
          <w:rFonts w:ascii="Times New Roman" w:hAnsi="Times New Roman" w:cs="Times New Roman" w:hint="cs"/>
          <w:sz w:val="24"/>
          <w:szCs w:val="24"/>
        </w:rPr>
        <w:t>3.5% compared to 2.5% among non-refugees</w:t>
      </w:r>
      <w:r w:rsidRPr="00C013E2">
        <w:rPr>
          <w:rFonts w:ascii="Times New Roman" w:hAnsi="Times New Roman" w:cs="Times New Roman" w:hint="cs"/>
          <w:sz w:val="24"/>
          <w:szCs w:val="24"/>
          <w:rtl/>
        </w:rPr>
        <w:t>.</w:t>
      </w:r>
    </w:p>
    <w:p w:rsidR="002D6BE2" w:rsidRPr="00CB1A87" w:rsidRDefault="002D6BE2" w:rsidP="00EA040A">
      <w:pPr>
        <w:spacing w:after="0" w:line="240" w:lineRule="auto"/>
        <w:jc w:val="both"/>
        <w:rPr>
          <w:rFonts w:ascii="Times New Roman" w:hAnsi="Times New Roman" w:cs="Times New Roman"/>
          <w:sz w:val="16"/>
          <w:szCs w:val="16"/>
        </w:rPr>
      </w:pPr>
    </w:p>
    <w:p w:rsidR="00BF6539" w:rsidRPr="00CB1A87" w:rsidRDefault="00BF6539" w:rsidP="00DA7B37">
      <w:pPr>
        <w:spacing w:after="0" w:line="240" w:lineRule="auto"/>
        <w:jc w:val="both"/>
        <w:rPr>
          <w:rFonts w:ascii="Times New Roman" w:hAnsi="Times New Roman" w:cs="Times New Roman"/>
          <w:b/>
          <w:bCs/>
          <w:sz w:val="25"/>
          <w:szCs w:val="25"/>
        </w:rPr>
      </w:pPr>
      <w:r w:rsidRPr="00CB1A87">
        <w:rPr>
          <w:rFonts w:ascii="Times New Roman" w:hAnsi="Times New Roman" w:cs="Times New Roman"/>
          <w:b/>
          <w:bCs/>
          <w:sz w:val="25"/>
          <w:szCs w:val="25"/>
        </w:rPr>
        <w:t>About 39% of the</w:t>
      </w:r>
      <w:r w:rsidR="00DA7B37" w:rsidRPr="00CB1A87">
        <w:rPr>
          <w:rFonts w:ascii="Times New Roman" w:hAnsi="Times New Roman" w:cs="Times New Roman"/>
          <w:b/>
          <w:bCs/>
          <w:sz w:val="25"/>
          <w:szCs w:val="25"/>
        </w:rPr>
        <w:t xml:space="preserve"> R</w:t>
      </w:r>
      <w:r w:rsidRPr="00CB1A87">
        <w:rPr>
          <w:rFonts w:ascii="Times New Roman" w:hAnsi="Times New Roman" w:cs="Times New Roman"/>
          <w:b/>
          <w:bCs/>
          <w:sz w:val="25"/>
          <w:szCs w:val="25"/>
        </w:rPr>
        <w:t>efugee</w:t>
      </w:r>
      <w:r w:rsidR="004E229E" w:rsidRPr="00CB1A87">
        <w:rPr>
          <w:rFonts w:ascii="Times New Roman" w:hAnsi="Times New Roman" w:cs="Times New Roman"/>
          <w:b/>
          <w:bCs/>
          <w:sz w:val="25"/>
          <w:szCs w:val="25"/>
        </w:rPr>
        <w:t>s</w:t>
      </w:r>
      <w:r w:rsidRPr="00CB1A87">
        <w:rPr>
          <w:rFonts w:ascii="Times New Roman" w:hAnsi="Times New Roman" w:cs="Times New Roman"/>
          <w:b/>
          <w:bCs/>
          <w:sz w:val="25"/>
          <w:szCs w:val="25"/>
        </w:rPr>
        <w:t xml:space="preserve"> </w:t>
      </w:r>
      <w:r w:rsidR="00DA7B37" w:rsidRPr="00CB1A87">
        <w:rPr>
          <w:rFonts w:ascii="Times New Roman" w:hAnsi="Times New Roman" w:cs="Times New Roman"/>
          <w:b/>
          <w:bCs/>
          <w:sz w:val="25"/>
          <w:szCs w:val="25"/>
        </w:rPr>
        <w:t>were</w:t>
      </w:r>
      <w:r w:rsidR="00EA040A" w:rsidRPr="00CB1A87">
        <w:rPr>
          <w:rFonts w:ascii="Times New Roman" w:hAnsi="Times New Roman" w:cs="Times New Roman"/>
          <w:b/>
          <w:bCs/>
          <w:sz w:val="25"/>
          <w:szCs w:val="25"/>
        </w:rPr>
        <w:t xml:space="preserve"> </w:t>
      </w:r>
      <w:r w:rsidR="00DA7B37" w:rsidRPr="00CB1A87">
        <w:rPr>
          <w:rFonts w:ascii="Times New Roman" w:hAnsi="Times New Roman" w:cs="Times New Roman"/>
          <w:b/>
          <w:bCs/>
          <w:sz w:val="25"/>
          <w:szCs w:val="25"/>
        </w:rPr>
        <w:t>P</w:t>
      </w:r>
      <w:r w:rsidRPr="00CB1A87">
        <w:rPr>
          <w:rFonts w:ascii="Times New Roman" w:hAnsi="Times New Roman" w:cs="Times New Roman"/>
          <w:b/>
          <w:bCs/>
          <w:sz w:val="25"/>
          <w:szCs w:val="25"/>
        </w:rPr>
        <w:t xml:space="preserve">oor in 2017 </w:t>
      </w:r>
    </w:p>
    <w:p w:rsidR="00E84794" w:rsidRPr="00C013E2" w:rsidRDefault="00BF6539" w:rsidP="00293EB0">
      <w:pPr>
        <w:spacing w:after="0" w:line="240" w:lineRule="auto"/>
        <w:jc w:val="both"/>
        <w:rPr>
          <w:rFonts w:ascii="Times New Roman" w:hAnsi="Times New Roman" w:cs="Times New Roman"/>
          <w:sz w:val="24"/>
          <w:szCs w:val="24"/>
        </w:rPr>
      </w:pPr>
      <w:r w:rsidRPr="00C013E2">
        <w:rPr>
          <w:rFonts w:ascii="Times New Roman" w:hAnsi="Times New Roman" w:cs="Times New Roman"/>
          <w:sz w:val="24"/>
          <w:szCs w:val="24"/>
        </w:rPr>
        <w:t xml:space="preserve">The poverty </w:t>
      </w:r>
      <w:r w:rsidR="00EA040A" w:rsidRPr="00C013E2">
        <w:rPr>
          <w:rFonts w:ascii="Times New Roman" w:hAnsi="Times New Roman" w:cs="Times New Roman"/>
          <w:sz w:val="24"/>
          <w:szCs w:val="24"/>
        </w:rPr>
        <w:t>percentage</w:t>
      </w:r>
      <w:r w:rsidRPr="00C013E2">
        <w:rPr>
          <w:rFonts w:ascii="Times New Roman" w:hAnsi="Times New Roman" w:cs="Times New Roman"/>
          <w:sz w:val="24"/>
          <w:szCs w:val="24"/>
        </w:rPr>
        <w:t xml:space="preserve"> among the refugees was 38.5%</w:t>
      </w:r>
      <w:r w:rsidR="00EB6E77" w:rsidRPr="00C013E2">
        <w:rPr>
          <w:rFonts w:ascii="Times New Roman" w:hAnsi="Times New Roman" w:cs="Times New Roman"/>
          <w:sz w:val="24"/>
          <w:szCs w:val="24"/>
        </w:rPr>
        <w:t xml:space="preserve"> </w:t>
      </w:r>
      <w:r w:rsidRPr="00C013E2">
        <w:rPr>
          <w:rFonts w:ascii="Times New Roman" w:hAnsi="Times New Roman" w:cs="Times New Roman"/>
          <w:sz w:val="24"/>
          <w:szCs w:val="24"/>
        </w:rPr>
        <w:t>during 2017 according to monthly consumption patterns. This</w:t>
      </w:r>
      <w:r w:rsidR="00EA040A" w:rsidRPr="00C013E2">
        <w:rPr>
          <w:rFonts w:ascii="Times New Roman" w:hAnsi="Times New Roman" w:cs="Times New Roman"/>
          <w:sz w:val="24"/>
          <w:szCs w:val="24"/>
        </w:rPr>
        <w:t xml:space="preserve"> </w:t>
      </w:r>
      <w:r w:rsidRPr="00C013E2">
        <w:rPr>
          <w:rFonts w:ascii="Times New Roman" w:hAnsi="Times New Roman" w:cs="Times New Roman"/>
          <w:sz w:val="24"/>
          <w:szCs w:val="24"/>
        </w:rPr>
        <w:t xml:space="preserve"> means that the monthly consumption of their </w:t>
      </w:r>
      <w:r w:rsidR="00EA040A" w:rsidRPr="00C013E2">
        <w:rPr>
          <w:rFonts w:ascii="Times New Roman" w:hAnsi="Times New Roman" w:cs="Times New Roman"/>
          <w:sz w:val="24"/>
          <w:szCs w:val="24"/>
        </w:rPr>
        <w:t>households</w:t>
      </w:r>
      <w:r w:rsidRPr="00C013E2">
        <w:rPr>
          <w:rFonts w:ascii="Times New Roman" w:hAnsi="Times New Roman" w:cs="Times New Roman"/>
          <w:sz w:val="24"/>
          <w:szCs w:val="24"/>
        </w:rPr>
        <w:t xml:space="preserve"> was below the poverty line </w:t>
      </w:r>
      <w:r w:rsidR="00EA040A" w:rsidRPr="00C013E2">
        <w:rPr>
          <w:rFonts w:ascii="Times New Roman" w:hAnsi="Times New Roman" w:cs="Times New Roman"/>
          <w:sz w:val="24"/>
          <w:szCs w:val="24"/>
        </w:rPr>
        <w:t>which was 2,470 NIS for</w:t>
      </w:r>
      <w:r w:rsidRPr="00C013E2">
        <w:rPr>
          <w:rFonts w:ascii="Times New Roman" w:hAnsi="Times New Roman" w:cs="Times New Roman"/>
          <w:sz w:val="24"/>
          <w:szCs w:val="24"/>
        </w:rPr>
        <w:t xml:space="preserve"> Palestinian </w:t>
      </w:r>
      <w:r w:rsidR="00EA040A" w:rsidRPr="00C013E2">
        <w:rPr>
          <w:rFonts w:ascii="Times New Roman" w:hAnsi="Times New Roman" w:cs="Times New Roman"/>
          <w:sz w:val="24"/>
          <w:szCs w:val="24"/>
        </w:rPr>
        <w:t xml:space="preserve">household </w:t>
      </w:r>
      <w:r w:rsidRPr="00C013E2">
        <w:rPr>
          <w:rFonts w:ascii="Times New Roman" w:hAnsi="Times New Roman" w:cs="Times New Roman"/>
          <w:sz w:val="24"/>
          <w:szCs w:val="24"/>
        </w:rPr>
        <w:t xml:space="preserve">of </w:t>
      </w:r>
      <w:r w:rsidR="00EA040A" w:rsidRPr="00C013E2">
        <w:rPr>
          <w:rFonts w:ascii="Times New Roman" w:hAnsi="Times New Roman" w:cs="Times New Roman"/>
          <w:sz w:val="24"/>
          <w:szCs w:val="24"/>
        </w:rPr>
        <w:t xml:space="preserve"> </w:t>
      </w:r>
      <w:r w:rsidRPr="00C013E2">
        <w:rPr>
          <w:rFonts w:ascii="Times New Roman" w:hAnsi="Times New Roman" w:cs="Times New Roman"/>
          <w:sz w:val="24"/>
          <w:szCs w:val="24"/>
        </w:rPr>
        <w:t>5 (2 adults and 3 children)</w:t>
      </w:r>
      <w:r w:rsidR="00293EB0" w:rsidRPr="00C013E2">
        <w:rPr>
          <w:rFonts w:ascii="Times New Roman" w:hAnsi="Times New Roman" w:cs="Times New Roman"/>
          <w:sz w:val="24"/>
          <w:szCs w:val="24"/>
        </w:rPr>
        <w:t xml:space="preserve"> while percentage among the non-refugees was 22.3%</w:t>
      </w:r>
      <w:r w:rsidRPr="00C013E2">
        <w:rPr>
          <w:rFonts w:ascii="Times New Roman" w:hAnsi="Times New Roman" w:cs="Times New Roman"/>
          <w:sz w:val="24"/>
          <w:szCs w:val="24"/>
        </w:rPr>
        <w:t xml:space="preserve">. The </w:t>
      </w:r>
      <w:r w:rsidR="00255F8A" w:rsidRPr="00C013E2">
        <w:rPr>
          <w:rFonts w:ascii="Times New Roman" w:hAnsi="Times New Roman" w:cs="Times New Roman"/>
          <w:sz w:val="24"/>
          <w:szCs w:val="24"/>
        </w:rPr>
        <w:t xml:space="preserve">percentage </w:t>
      </w:r>
      <w:r w:rsidRPr="00C013E2">
        <w:rPr>
          <w:rFonts w:ascii="Times New Roman" w:hAnsi="Times New Roman" w:cs="Times New Roman"/>
          <w:sz w:val="24"/>
          <w:szCs w:val="24"/>
        </w:rPr>
        <w:t>of refugees who suffered from</w:t>
      </w:r>
      <w:r w:rsidR="00EA040A" w:rsidRPr="00C013E2">
        <w:rPr>
          <w:rFonts w:ascii="Times New Roman" w:hAnsi="Times New Roman" w:cs="Times New Roman"/>
          <w:sz w:val="24"/>
          <w:szCs w:val="24"/>
        </w:rPr>
        <w:t xml:space="preserve"> deep</w:t>
      </w:r>
      <w:r w:rsidRPr="00C013E2">
        <w:rPr>
          <w:rFonts w:ascii="Times New Roman" w:hAnsi="Times New Roman" w:cs="Times New Roman"/>
          <w:sz w:val="24"/>
          <w:szCs w:val="24"/>
        </w:rPr>
        <w:t xml:space="preserve"> poverty</w:t>
      </w:r>
      <w:r w:rsidR="00255F8A" w:rsidRPr="00C013E2">
        <w:rPr>
          <w:rFonts w:ascii="Times New Roman" w:hAnsi="Times New Roman" w:cs="Times New Roman"/>
          <w:sz w:val="24"/>
          <w:szCs w:val="24"/>
        </w:rPr>
        <w:t xml:space="preserve"> was</w:t>
      </w:r>
      <w:r w:rsidRPr="00C013E2">
        <w:rPr>
          <w:rFonts w:ascii="Times New Roman" w:hAnsi="Times New Roman" w:cs="Times New Roman"/>
          <w:sz w:val="24"/>
          <w:szCs w:val="24"/>
        </w:rPr>
        <w:t xml:space="preserve"> (23.0%). This means that their monthly household</w:t>
      </w:r>
      <w:r w:rsidR="00EA040A" w:rsidRPr="00C013E2">
        <w:rPr>
          <w:rFonts w:ascii="Times New Roman" w:hAnsi="Times New Roman" w:cs="Times New Roman"/>
          <w:sz w:val="24"/>
          <w:szCs w:val="24"/>
        </w:rPr>
        <w:t>s</w:t>
      </w:r>
      <w:r w:rsidRPr="00C013E2">
        <w:rPr>
          <w:rFonts w:ascii="Times New Roman" w:hAnsi="Times New Roman" w:cs="Times New Roman"/>
          <w:sz w:val="24"/>
          <w:szCs w:val="24"/>
        </w:rPr>
        <w:t xml:space="preserve"> consumption was below the </w:t>
      </w:r>
      <w:r w:rsidR="00EA040A" w:rsidRPr="00C013E2">
        <w:rPr>
          <w:rFonts w:ascii="Times New Roman" w:hAnsi="Times New Roman" w:cs="Times New Roman"/>
          <w:sz w:val="24"/>
          <w:szCs w:val="24"/>
        </w:rPr>
        <w:t>deep</w:t>
      </w:r>
      <w:r w:rsidRPr="00C013E2">
        <w:rPr>
          <w:rFonts w:ascii="Times New Roman" w:hAnsi="Times New Roman" w:cs="Times New Roman"/>
          <w:sz w:val="24"/>
          <w:szCs w:val="24"/>
        </w:rPr>
        <w:t xml:space="preserve"> poverty line </w:t>
      </w:r>
      <w:r w:rsidR="00EA040A" w:rsidRPr="00C013E2">
        <w:rPr>
          <w:rFonts w:ascii="Times New Roman" w:hAnsi="Times New Roman" w:cs="Times New Roman"/>
          <w:sz w:val="24"/>
          <w:szCs w:val="24"/>
        </w:rPr>
        <w:t xml:space="preserve">which was </w:t>
      </w:r>
      <w:r w:rsidRPr="00C013E2">
        <w:rPr>
          <w:rFonts w:ascii="Times New Roman" w:hAnsi="Times New Roman" w:cs="Times New Roman"/>
          <w:sz w:val="24"/>
          <w:szCs w:val="24"/>
        </w:rPr>
        <w:t xml:space="preserve"> </w:t>
      </w:r>
      <w:r w:rsidR="00EA040A" w:rsidRPr="00C013E2">
        <w:rPr>
          <w:rFonts w:ascii="Times New Roman" w:hAnsi="Times New Roman" w:cs="Times New Roman"/>
          <w:sz w:val="24"/>
          <w:szCs w:val="24"/>
        </w:rPr>
        <w:t xml:space="preserve">1,974 NIS for </w:t>
      </w:r>
      <w:r w:rsidRPr="00C013E2">
        <w:rPr>
          <w:rFonts w:ascii="Times New Roman" w:hAnsi="Times New Roman" w:cs="Times New Roman"/>
          <w:sz w:val="24"/>
          <w:szCs w:val="24"/>
        </w:rPr>
        <w:t xml:space="preserve">Palestinian </w:t>
      </w:r>
      <w:r w:rsidR="00EA040A" w:rsidRPr="00C013E2">
        <w:rPr>
          <w:rFonts w:ascii="Times New Roman" w:hAnsi="Times New Roman" w:cs="Times New Roman"/>
          <w:sz w:val="24"/>
          <w:szCs w:val="24"/>
        </w:rPr>
        <w:t xml:space="preserve">household </w:t>
      </w:r>
      <w:r w:rsidRPr="00C013E2">
        <w:rPr>
          <w:rFonts w:ascii="Times New Roman" w:hAnsi="Times New Roman" w:cs="Times New Roman"/>
          <w:sz w:val="24"/>
          <w:szCs w:val="24"/>
        </w:rPr>
        <w:t>of 5 (2 adults and 3 children)</w:t>
      </w:r>
      <w:r w:rsidR="00293EB0" w:rsidRPr="00C013E2">
        <w:rPr>
          <w:rFonts w:ascii="Times New Roman" w:hAnsi="Times New Roman" w:cs="Times New Roman"/>
          <w:sz w:val="24"/>
          <w:szCs w:val="24"/>
        </w:rPr>
        <w:t xml:space="preserve"> while percentage among the non-refugees was 12.2%</w:t>
      </w:r>
      <w:r w:rsidRPr="00C013E2">
        <w:rPr>
          <w:rFonts w:ascii="Times New Roman" w:hAnsi="Times New Roman" w:cs="Times New Roman"/>
          <w:sz w:val="24"/>
          <w:szCs w:val="24"/>
        </w:rPr>
        <w:t>. The poverty</w:t>
      </w:r>
      <w:r w:rsidR="00EA040A" w:rsidRPr="00C013E2">
        <w:rPr>
          <w:rFonts w:ascii="Times New Roman" w:hAnsi="Times New Roman" w:cs="Times New Roman"/>
          <w:sz w:val="24"/>
          <w:szCs w:val="24"/>
        </w:rPr>
        <w:t xml:space="preserve"> percentage </w:t>
      </w:r>
      <w:r w:rsidRPr="00C013E2">
        <w:rPr>
          <w:rFonts w:ascii="Times New Roman" w:hAnsi="Times New Roman" w:cs="Times New Roman"/>
          <w:sz w:val="24"/>
          <w:szCs w:val="24"/>
        </w:rPr>
        <w:t xml:space="preserve">among refugees was higher than the general average. The percentage of poor individuals in Palestine was </w:t>
      </w:r>
      <w:r w:rsidR="00D64D6D" w:rsidRPr="00C013E2">
        <w:rPr>
          <w:rFonts w:ascii="Times New Roman" w:hAnsi="Times New Roman" w:cs="Times New Roman"/>
          <w:sz w:val="24"/>
          <w:szCs w:val="24"/>
        </w:rPr>
        <w:t>29.2</w:t>
      </w:r>
      <w:r w:rsidRPr="00C013E2">
        <w:rPr>
          <w:rFonts w:ascii="Times New Roman" w:hAnsi="Times New Roman" w:cs="Times New Roman"/>
          <w:sz w:val="24"/>
          <w:szCs w:val="24"/>
        </w:rPr>
        <w:t>%. The percentage of</w:t>
      </w:r>
      <w:r w:rsidR="00EA040A" w:rsidRPr="00C013E2">
        <w:rPr>
          <w:rFonts w:ascii="Times New Roman" w:hAnsi="Times New Roman" w:cs="Times New Roman"/>
          <w:sz w:val="24"/>
          <w:szCs w:val="24"/>
        </w:rPr>
        <w:t xml:space="preserve"> </w:t>
      </w:r>
      <w:r w:rsidRPr="00C013E2">
        <w:rPr>
          <w:rFonts w:ascii="Times New Roman" w:hAnsi="Times New Roman" w:cs="Times New Roman"/>
          <w:sz w:val="24"/>
          <w:szCs w:val="24"/>
        </w:rPr>
        <w:t xml:space="preserve"> </w:t>
      </w:r>
      <w:r w:rsidR="00EA040A" w:rsidRPr="00C013E2">
        <w:rPr>
          <w:rFonts w:ascii="Times New Roman" w:hAnsi="Times New Roman" w:cs="Times New Roman"/>
          <w:sz w:val="24"/>
          <w:szCs w:val="24"/>
        </w:rPr>
        <w:t xml:space="preserve">individuals </w:t>
      </w:r>
      <w:r w:rsidRPr="00C013E2">
        <w:rPr>
          <w:rFonts w:ascii="Times New Roman" w:hAnsi="Times New Roman" w:cs="Times New Roman"/>
          <w:sz w:val="24"/>
          <w:szCs w:val="24"/>
        </w:rPr>
        <w:t xml:space="preserve">who suffered from </w:t>
      </w:r>
      <w:r w:rsidR="00EA040A" w:rsidRPr="00C013E2">
        <w:rPr>
          <w:rFonts w:ascii="Times New Roman" w:hAnsi="Times New Roman" w:cs="Times New Roman"/>
          <w:sz w:val="24"/>
          <w:szCs w:val="24"/>
        </w:rPr>
        <w:t>deep</w:t>
      </w:r>
      <w:r w:rsidRPr="00C013E2">
        <w:rPr>
          <w:rFonts w:ascii="Times New Roman" w:hAnsi="Times New Roman" w:cs="Times New Roman"/>
          <w:sz w:val="24"/>
          <w:szCs w:val="24"/>
        </w:rPr>
        <w:t xml:space="preserve"> poverty was 16.8% in 2017.</w:t>
      </w:r>
    </w:p>
    <w:p w:rsidR="00BF6539" w:rsidRPr="00CB1A87" w:rsidRDefault="00BF6539" w:rsidP="00377006">
      <w:pPr>
        <w:spacing w:after="0" w:line="240" w:lineRule="auto"/>
        <w:jc w:val="both"/>
        <w:rPr>
          <w:rFonts w:ascii="Times New Roman" w:hAnsi="Times New Roman" w:cs="Times New Roman"/>
          <w:sz w:val="16"/>
          <w:szCs w:val="16"/>
        </w:rPr>
      </w:pPr>
    </w:p>
    <w:p w:rsidR="00C72BCE" w:rsidRPr="00CB1A87" w:rsidRDefault="00377006" w:rsidP="00DA7B37">
      <w:pPr>
        <w:spacing w:after="0" w:line="240" w:lineRule="auto"/>
        <w:jc w:val="both"/>
        <w:rPr>
          <w:rFonts w:ascii="Times New Roman" w:hAnsi="Times New Roman" w:cs="Times New Roman"/>
          <w:b/>
          <w:bCs/>
          <w:sz w:val="25"/>
          <w:szCs w:val="25"/>
        </w:rPr>
      </w:pPr>
      <w:r w:rsidRPr="00CB1A87">
        <w:rPr>
          <w:rFonts w:ascii="Times New Roman" w:hAnsi="Times New Roman" w:cs="Times New Roman"/>
          <w:b/>
          <w:bCs/>
          <w:sz w:val="25"/>
          <w:szCs w:val="25"/>
        </w:rPr>
        <w:t>Participation</w:t>
      </w:r>
      <w:r w:rsidR="00437679" w:rsidRPr="00CB1A87">
        <w:rPr>
          <w:rFonts w:ascii="Times New Roman" w:hAnsi="Times New Roman" w:cs="Times New Roman"/>
          <w:b/>
          <w:bCs/>
          <w:sz w:val="25"/>
          <w:szCs w:val="25"/>
        </w:rPr>
        <w:t xml:space="preserve"> </w:t>
      </w:r>
      <w:r w:rsidR="00DA7B37" w:rsidRPr="00CB1A87">
        <w:rPr>
          <w:rFonts w:ascii="Times New Roman" w:hAnsi="Times New Roman" w:cs="Times New Roman"/>
          <w:b/>
          <w:bCs/>
          <w:sz w:val="25"/>
          <w:szCs w:val="25"/>
        </w:rPr>
        <w:t>R</w:t>
      </w:r>
      <w:r w:rsidR="00437679" w:rsidRPr="00CB1A87">
        <w:rPr>
          <w:rFonts w:ascii="Times New Roman" w:hAnsi="Times New Roman" w:cs="Times New Roman"/>
          <w:b/>
          <w:bCs/>
          <w:sz w:val="25"/>
          <w:szCs w:val="25"/>
        </w:rPr>
        <w:t>ate</w:t>
      </w:r>
      <w:r w:rsidRPr="00CB1A87">
        <w:rPr>
          <w:rFonts w:ascii="Times New Roman" w:hAnsi="Times New Roman" w:cs="Times New Roman"/>
          <w:b/>
          <w:bCs/>
          <w:sz w:val="25"/>
          <w:szCs w:val="25"/>
        </w:rPr>
        <w:t xml:space="preserve"> in </w:t>
      </w:r>
      <w:r w:rsidR="00DA7B37" w:rsidRPr="00CB1A87">
        <w:rPr>
          <w:rFonts w:ascii="Times New Roman" w:hAnsi="Times New Roman" w:cs="Times New Roman"/>
          <w:b/>
          <w:bCs/>
          <w:sz w:val="25"/>
          <w:szCs w:val="25"/>
        </w:rPr>
        <w:t>L</w:t>
      </w:r>
      <w:r w:rsidRPr="00CB1A87">
        <w:rPr>
          <w:rFonts w:ascii="Times New Roman" w:hAnsi="Times New Roman" w:cs="Times New Roman"/>
          <w:b/>
          <w:bCs/>
          <w:sz w:val="25"/>
          <w:szCs w:val="25"/>
        </w:rPr>
        <w:t xml:space="preserve">abor </w:t>
      </w:r>
      <w:r w:rsidR="00DA7B37" w:rsidRPr="00CB1A87">
        <w:rPr>
          <w:rFonts w:ascii="Times New Roman" w:hAnsi="Times New Roman" w:cs="Times New Roman"/>
          <w:b/>
          <w:bCs/>
          <w:sz w:val="25"/>
          <w:szCs w:val="25"/>
        </w:rPr>
        <w:t>F</w:t>
      </w:r>
      <w:r w:rsidRPr="00CB1A87">
        <w:rPr>
          <w:rFonts w:ascii="Times New Roman" w:hAnsi="Times New Roman" w:cs="Times New Roman"/>
          <w:b/>
          <w:bCs/>
          <w:sz w:val="25"/>
          <w:szCs w:val="25"/>
        </w:rPr>
        <w:t>orce</w:t>
      </w:r>
      <w:r w:rsidR="00F6341F" w:rsidRPr="00CB1A87">
        <w:rPr>
          <w:rFonts w:ascii="Times New Roman" w:hAnsi="Times New Roman" w:cs="Times New Roman"/>
          <w:b/>
          <w:bCs/>
          <w:sz w:val="25"/>
          <w:szCs w:val="25"/>
        </w:rPr>
        <w:t xml:space="preserve"> is </w:t>
      </w:r>
      <w:r w:rsidR="00DA7B37" w:rsidRPr="00CB1A87">
        <w:rPr>
          <w:rFonts w:ascii="Times New Roman" w:hAnsi="Times New Roman" w:cs="Times New Roman"/>
          <w:b/>
          <w:bCs/>
          <w:sz w:val="25"/>
          <w:szCs w:val="25"/>
        </w:rPr>
        <w:t>L</w:t>
      </w:r>
      <w:r w:rsidRPr="00CB1A87">
        <w:rPr>
          <w:rFonts w:ascii="Times New Roman" w:hAnsi="Times New Roman" w:cs="Times New Roman"/>
          <w:b/>
          <w:bCs/>
          <w:sz w:val="25"/>
          <w:szCs w:val="25"/>
        </w:rPr>
        <w:t>ow</w:t>
      </w:r>
      <w:r w:rsidR="00F6341F" w:rsidRPr="00CB1A87">
        <w:rPr>
          <w:rFonts w:ascii="Times New Roman" w:hAnsi="Times New Roman" w:cs="Times New Roman"/>
          <w:b/>
          <w:bCs/>
          <w:sz w:val="25"/>
          <w:szCs w:val="25"/>
        </w:rPr>
        <w:t xml:space="preserve"> for </w:t>
      </w:r>
      <w:r w:rsidR="00DA7B37" w:rsidRPr="00CB1A87">
        <w:rPr>
          <w:rFonts w:ascii="Times New Roman" w:hAnsi="Times New Roman" w:cs="Times New Roman"/>
          <w:b/>
          <w:bCs/>
          <w:sz w:val="25"/>
          <w:szCs w:val="25"/>
        </w:rPr>
        <w:t>B</w:t>
      </w:r>
      <w:r w:rsidR="00F6341F" w:rsidRPr="00CB1A87">
        <w:rPr>
          <w:rFonts w:ascii="Times New Roman" w:hAnsi="Times New Roman" w:cs="Times New Roman"/>
          <w:b/>
          <w:bCs/>
          <w:sz w:val="25"/>
          <w:szCs w:val="25"/>
        </w:rPr>
        <w:t xml:space="preserve">oth </w:t>
      </w:r>
      <w:r w:rsidR="00DA7B37" w:rsidRPr="00CB1A87">
        <w:rPr>
          <w:rFonts w:ascii="Times New Roman" w:hAnsi="Times New Roman" w:cs="Times New Roman"/>
          <w:b/>
          <w:bCs/>
          <w:sz w:val="25"/>
          <w:szCs w:val="25"/>
        </w:rPr>
        <w:t>R</w:t>
      </w:r>
      <w:r w:rsidR="00F6341F" w:rsidRPr="00CB1A87">
        <w:rPr>
          <w:rFonts w:ascii="Times New Roman" w:hAnsi="Times New Roman" w:cs="Times New Roman"/>
          <w:b/>
          <w:bCs/>
          <w:sz w:val="25"/>
          <w:szCs w:val="25"/>
        </w:rPr>
        <w:t xml:space="preserve">efugees and </w:t>
      </w:r>
      <w:r w:rsidR="00DA7B37" w:rsidRPr="00CB1A87">
        <w:rPr>
          <w:rFonts w:ascii="Times New Roman" w:hAnsi="Times New Roman" w:cs="Times New Roman"/>
          <w:b/>
          <w:bCs/>
          <w:sz w:val="25"/>
          <w:szCs w:val="25"/>
        </w:rPr>
        <w:t>N</w:t>
      </w:r>
      <w:r w:rsidR="00F6341F" w:rsidRPr="00CB1A87">
        <w:rPr>
          <w:rFonts w:ascii="Times New Roman" w:hAnsi="Times New Roman" w:cs="Times New Roman"/>
          <w:b/>
          <w:bCs/>
          <w:sz w:val="25"/>
          <w:szCs w:val="25"/>
        </w:rPr>
        <w:t>on-</w:t>
      </w:r>
      <w:r w:rsidR="00DA7B37" w:rsidRPr="00CB1A87">
        <w:rPr>
          <w:rFonts w:ascii="Times New Roman" w:hAnsi="Times New Roman" w:cs="Times New Roman"/>
          <w:b/>
          <w:bCs/>
          <w:sz w:val="25"/>
          <w:szCs w:val="25"/>
        </w:rPr>
        <w:t>R</w:t>
      </w:r>
      <w:r w:rsidR="00F6341F" w:rsidRPr="00CB1A87">
        <w:rPr>
          <w:rFonts w:ascii="Times New Roman" w:hAnsi="Times New Roman" w:cs="Times New Roman"/>
          <w:b/>
          <w:bCs/>
          <w:sz w:val="25"/>
          <w:szCs w:val="25"/>
        </w:rPr>
        <w:t>efugees</w:t>
      </w:r>
    </w:p>
    <w:p w:rsidR="00377006" w:rsidRPr="00C013E2" w:rsidRDefault="00C00033" w:rsidP="00C842A1">
      <w:pPr>
        <w:spacing w:after="0" w:line="240" w:lineRule="auto"/>
        <w:jc w:val="both"/>
        <w:rPr>
          <w:rFonts w:ascii="Times New Roman" w:hAnsi="Times New Roman" w:cs="Times New Roman"/>
          <w:sz w:val="24"/>
          <w:szCs w:val="24"/>
        </w:rPr>
      </w:pPr>
      <w:r w:rsidRPr="00C013E2">
        <w:rPr>
          <w:rFonts w:ascii="Times New Roman" w:hAnsi="Times New Roman" w:cs="Times New Roman"/>
          <w:sz w:val="24"/>
          <w:szCs w:val="24"/>
        </w:rPr>
        <w:t xml:space="preserve">The results of the </w:t>
      </w:r>
      <w:r w:rsidR="0075017C" w:rsidRPr="00C013E2">
        <w:rPr>
          <w:rFonts w:ascii="Times New Roman" w:hAnsi="Times New Roman" w:cs="Times New Roman"/>
          <w:sz w:val="24"/>
          <w:szCs w:val="24"/>
        </w:rPr>
        <w:t>Labor</w:t>
      </w:r>
      <w:r w:rsidRPr="00C013E2">
        <w:rPr>
          <w:rFonts w:ascii="Times New Roman" w:hAnsi="Times New Roman" w:cs="Times New Roman"/>
          <w:sz w:val="24"/>
          <w:szCs w:val="24"/>
        </w:rPr>
        <w:t xml:space="preserve"> Force Survey in </w:t>
      </w:r>
      <w:r w:rsidR="0088746C" w:rsidRPr="00C013E2">
        <w:rPr>
          <w:rFonts w:ascii="Times New Roman" w:hAnsi="Times New Roman" w:cs="Times New Roman"/>
          <w:sz w:val="24"/>
          <w:szCs w:val="24"/>
        </w:rPr>
        <w:t>2017</w:t>
      </w:r>
      <w:r w:rsidRPr="00C013E2">
        <w:rPr>
          <w:rFonts w:ascii="Times New Roman" w:hAnsi="Times New Roman" w:cs="Times New Roman"/>
          <w:sz w:val="24"/>
          <w:szCs w:val="24"/>
        </w:rPr>
        <w:t xml:space="preserve"> </w:t>
      </w:r>
      <w:r w:rsidR="0075017C" w:rsidRPr="00C013E2">
        <w:rPr>
          <w:rFonts w:ascii="Times New Roman" w:hAnsi="Times New Roman" w:cs="Times New Roman"/>
          <w:sz w:val="24"/>
          <w:szCs w:val="24"/>
        </w:rPr>
        <w:t xml:space="preserve">showed </w:t>
      </w:r>
      <w:r w:rsidRPr="00C013E2">
        <w:rPr>
          <w:rFonts w:ascii="Times New Roman" w:hAnsi="Times New Roman" w:cs="Times New Roman"/>
          <w:sz w:val="24"/>
          <w:szCs w:val="24"/>
        </w:rPr>
        <w:t xml:space="preserve">that the participation </w:t>
      </w:r>
      <w:r w:rsidR="00E03F4C" w:rsidRPr="00C013E2">
        <w:rPr>
          <w:rFonts w:ascii="Times New Roman" w:hAnsi="Times New Roman" w:cs="Times New Roman"/>
          <w:sz w:val="24"/>
          <w:szCs w:val="24"/>
        </w:rPr>
        <w:t xml:space="preserve">rate </w:t>
      </w:r>
      <w:r w:rsidR="0075017C" w:rsidRPr="00C013E2">
        <w:rPr>
          <w:rFonts w:ascii="Times New Roman" w:hAnsi="Times New Roman" w:cs="Times New Roman"/>
          <w:sz w:val="24"/>
          <w:szCs w:val="24"/>
        </w:rPr>
        <w:t xml:space="preserve">in labor </w:t>
      </w:r>
      <w:r w:rsidRPr="00C013E2">
        <w:rPr>
          <w:rFonts w:ascii="Times New Roman" w:hAnsi="Times New Roman" w:cs="Times New Roman"/>
          <w:sz w:val="24"/>
          <w:szCs w:val="24"/>
        </w:rPr>
        <w:t xml:space="preserve">force among refugees </w:t>
      </w:r>
      <w:r w:rsidR="0075017C" w:rsidRPr="00C013E2">
        <w:rPr>
          <w:rFonts w:ascii="Times New Roman" w:hAnsi="Times New Roman" w:cs="Times New Roman"/>
          <w:sz w:val="24"/>
          <w:szCs w:val="24"/>
        </w:rPr>
        <w:t xml:space="preserve">aged </w:t>
      </w:r>
      <w:r w:rsidRPr="00C013E2">
        <w:rPr>
          <w:rFonts w:ascii="Times New Roman" w:hAnsi="Times New Roman" w:cs="Times New Roman"/>
          <w:sz w:val="24"/>
          <w:szCs w:val="24"/>
        </w:rPr>
        <w:t xml:space="preserve">15 years and </w:t>
      </w:r>
      <w:r w:rsidR="00C842A1" w:rsidRPr="00C013E2">
        <w:rPr>
          <w:rFonts w:ascii="Times New Roman" w:hAnsi="Times New Roman" w:cs="Times New Roman"/>
          <w:sz w:val="24"/>
          <w:szCs w:val="24"/>
        </w:rPr>
        <w:t xml:space="preserve">above </w:t>
      </w:r>
      <w:r w:rsidR="0075017C" w:rsidRPr="00C013E2">
        <w:rPr>
          <w:rFonts w:ascii="Times New Roman" w:hAnsi="Times New Roman" w:cs="Times New Roman"/>
          <w:sz w:val="24"/>
          <w:szCs w:val="24"/>
        </w:rPr>
        <w:t xml:space="preserve">who </w:t>
      </w:r>
      <w:r w:rsidR="00C842A1" w:rsidRPr="00C013E2">
        <w:rPr>
          <w:rFonts w:ascii="Times New Roman" w:hAnsi="Times New Roman" w:cs="Times New Roman"/>
          <w:sz w:val="24"/>
          <w:szCs w:val="24"/>
        </w:rPr>
        <w:t xml:space="preserve">reside </w:t>
      </w:r>
      <w:r w:rsidRPr="00C013E2">
        <w:rPr>
          <w:rFonts w:ascii="Times New Roman" w:hAnsi="Times New Roman" w:cs="Times New Roman"/>
          <w:sz w:val="24"/>
          <w:szCs w:val="24"/>
        </w:rPr>
        <w:t xml:space="preserve">in </w:t>
      </w:r>
      <w:r w:rsidR="00F56163" w:rsidRPr="00C013E2">
        <w:rPr>
          <w:rFonts w:ascii="Times New Roman" w:hAnsi="Times New Roman" w:cs="Times New Roman"/>
          <w:sz w:val="24"/>
          <w:szCs w:val="24"/>
        </w:rPr>
        <w:t>State of Palestine</w:t>
      </w:r>
      <w:r w:rsidRPr="00C013E2">
        <w:rPr>
          <w:rFonts w:ascii="Times New Roman" w:hAnsi="Times New Roman" w:cs="Times New Roman"/>
          <w:sz w:val="24"/>
          <w:szCs w:val="24"/>
        </w:rPr>
        <w:t xml:space="preserve"> </w:t>
      </w:r>
      <w:r w:rsidR="0075017C" w:rsidRPr="00C013E2">
        <w:rPr>
          <w:rFonts w:ascii="Times New Roman" w:hAnsi="Times New Roman" w:cs="Times New Roman"/>
          <w:sz w:val="24"/>
          <w:szCs w:val="24"/>
        </w:rPr>
        <w:t>were</w:t>
      </w:r>
      <w:r w:rsidR="006F2506" w:rsidRPr="00C013E2">
        <w:rPr>
          <w:rFonts w:ascii="Times New Roman" w:hAnsi="Times New Roman" w:cs="Times New Roman"/>
          <w:sz w:val="24"/>
          <w:szCs w:val="24"/>
        </w:rPr>
        <w:t xml:space="preserve"> </w:t>
      </w:r>
      <w:r w:rsidR="0088746C" w:rsidRPr="00C013E2">
        <w:rPr>
          <w:rFonts w:ascii="Times New Roman" w:hAnsi="Times New Roman" w:cs="Times New Roman"/>
          <w:sz w:val="24"/>
          <w:szCs w:val="24"/>
        </w:rPr>
        <w:t>45.2</w:t>
      </w:r>
      <w:r w:rsidR="00C72BCE" w:rsidRPr="00C013E2">
        <w:rPr>
          <w:rFonts w:ascii="Times New Roman" w:hAnsi="Times New Roman" w:cs="Times New Roman"/>
          <w:sz w:val="24"/>
          <w:szCs w:val="24"/>
        </w:rPr>
        <w:t xml:space="preserve">% </w:t>
      </w:r>
      <w:r w:rsidR="000F4DEC" w:rsidRPr="00C013E2">
        <w:rPr>
          <w:rFonts w:ascii="Times New Roman" w:hAnsi="Times New Roman" w:cs="Times New Roman"/>
          <w:sz w:val="24"/>
          <w:szCs w:val="24"/>
        </w:rPr>
        <w:t xml:space="preserve">against </w:t>
      </w:r>
      <w:r w:rsidR="0088746C" w:rsidRPr="00C013E2">
        <w:rPr>
          <w:rFonts w:ascii="Times New Roman" w:hAnsi="Times New Roman" w:cs="Times New Roman"/>
          <w:sz w:val="24"/>
          <w:szCs w:val="24"/>
        </w:rPr>
        <w:t>45.3</w:t>
      </w:r>
      <w:r w:rsidR="00C72BCE" w:rsidRPr="00C013E2">
        <w:rPr>
          <w:rFonts w:ascii="Times New Roman" w:hAnsi="Times New Roman" w:cs="Times New Roman"/>
          <w:sz w:val="24"/>
          <w:szCs w:val="24"/>
        </w:rPr>
        <w:t xml:space="preserve">% </w:t>
      </w:r>
      <w:r w:rsidR="00DA7B37" w:rsidRPr="00C013E2">
        <w:rPr>
          <w:rFonts w:ascii="Times New Roman" w:hAnsi="Times New Roman" w:cs="Times New Roman"/>
          <w:sz w:val="24"/>
          <w:szCs w:val="24"/>
        </w:rPr>
        <w:t>for non-</w:t>
      </w:r>
      <w:r w:rsidR="000F4DEC" w:rsidRPr="00C013E2">
        <w:rPr>
          <w:rFonts w:ascii="Times New Roman" w:hAnsi="Times New Roman" w:cs="Times New Roman"/>
          <w:sz w:val="24"/>
          <w:szCs w:val="24"/>
        </w:rPr>
        <w:t>refugees</w:t>
      </w:r>
      <w:r w:rsidR="00377006" w:rsidRPr="00C013E2">
        <w:rPr>
          <w:rFonts w:ascii="Times New Roman" w:hAnsi="Times New Roman" w:cs="Times New Roman"/>
          <w:sz w:val="24"/>
          <w:szCs w:val="24"/>
        </w:rPr>
        <w:t xml:space="preserve">. </w:t>
      </w:r>
    </w:p>
    <w:p w:rsidR="00F56163" w:rsidRPr="00CB1A87" w:rsidRDefault="00F56163" w:rsidP="00377006">
      <w:pPr>
        <w:spacing w:after="0" w:line="240" w:lineRule="auto"/>
        <w:jc w:val="both"/>
        <w:rPr>
          <w:rFonts w:ascii="Times New Roman" w:hAnsi="Times New Roman" w:cs="Times New Roman"/>
          <w:b/>
          <w:bCs/>
          <w:sz w:val="16"/>
          <w:szCs w:val="16"/>
        </w:rPr>
      </w:pPr>
    </w:p>
    <w:p w:rsidR="00377006" w:rsidRPr="00CB1A87" w:rsidRDefault="00377006" w:rsidP="00DA7B37">
      <w:pPr>
        <w:spacing w:after="0" w:line="240" w:lineRule="auto"/>
        <w:jc w:val="both"/>
        <w:rPr>
          <w:rFonts w:ascii="Times New Roman" w:hAnsi="Times New Roman" w:cs="Times New Roman"/>
          <w:b/>
          <w:bCs/>
          <w:sz w:val="25"/>
          <w:szCs w:val="25"/>
        </w:rPr>
      </w:pPr>
      <w:r w:rsidRPr="00CB1A87">
        <w:rPr>
          <w:rFonts w:ascii="Times New Roman" w:hAnsi="Times New Roman" w:cs="Times New Roman"/>
          <w:b/>
          <w:bCs/>
          <w:sz w:val="25"/>
          <w:szCs w:val="25"/>
        </w:rPr>
        <w:t xml:space="preserve">Unemployment </w:t>
      </w:r>
      <w:r w:rsidR="00DA7B37" w:rsidRPr="00CB1A87">
        <w:rPr>
          <w:rFonts w:ascii="Times New Roman" w:hAnsi="Times New Roman" w:cs="Times New Roman"/>
          <w:b/>
          <w:bCs/>
          <w:sz w:val="25"/>
          <w:szCs w:val="25"/>
        </w:rPr>
        <w:t>R</w:t>
      </w:r>
      <w:r w:rsidRPr="00CB1A87">
        <w:rPr>
          <w:rFonts w:ascii="Times New Roman" w:hAnsi="Times New Roman" w:cs="Times New Roman"/>
          <w:b/>
          <w:bCs/>
          <w:sz w:val="25"/>
          <w:szCs w:val="25"/>
        </w:rPr>
        <w:t xml:space="preserve">ate is high </w:t>
      </w:r>
      <w:r w:rsidR="00DA7B37" w:rsidRPr="00CB1A87">
        <w:rPr>
          <w:rFonts w:ascii="Times New Roman" w:hAnsi="Times New Roman" w:cs="Times New Roman"/>
          <w:b/>
          <w:bCs/>
          <w:sz w:val="25"/>
          <w:szCs w:val="25"/>
        </w:rPr>
        <w:t>A</w:t>
      </w:r>
      <w:r w:rsidR="00C842A1" w:rsidRPr="00CB1A87">
        <w:rPr>
          <w:rFonts w:ascii="Times New Roman" w:hAnsi="Times New Roman" w:cs="Times New Roman"/>
          <w:b/>
          <w:bCs/>
          <w:sz w:val="25"/>
          <w:szCs w:val="25"/>
        </w:rPr>
        <w:t xml:space="preserve">mong </w:t>
      </w:r>
      <w:r w:rsidR="00DA7B37" w:rsidRPr="00CB1A87">
        <w:rPr>
          <w:rFonts w:ascii="Times New Roman" w:hAnsi="Times New Roman" w:cs="Times New Roman"/>
          <w:b/>
          <w:bCs/>
          <w:sz w:val="25"/>
          <w:szCs w:val="25"/>
        </w:rPr>
        <w:t>R</w:t>
      </w:r>
      <w:r w:rsidRPr="00CB1A87">
        <w:rPr>
          <w:rFonts w:ascii="Times New Roman" w:hAnsi="Times New Roman" w:cs="Times New Roman"/>
          <w:b/>
          <w:bCs/>
          <w:sz w:val="25"/>
          <w:szCs w:val="25"/>
        </w:rPr>
        <w:t xml:space="preserve">efugees </w:t>
      </w:r>
    </w:p>
    <w:p w:rsidR="00C013E2" w:rsidRDefault="008614D0" w:rsidP="0088746C">
      <w:pPr>
        <w:spacing w:after="0" w:line="240" w:lineRule="auto"/>
        <w:jc w:val="both"/>
        <w:rPr>
          <w:rFonts w:ascii="Times New Roman" w:hAnsi="Times New Roman" w:cs="Times New Roman"/>
          <w:sz w:val="24"/>
          <w:szCs w:val="24"/>
        </w:rPr>
      </w:pPr>
      <w:r w:rsidRPr="00C013E2">
        <w:rPr>
          <w:rFonts w:ascii="Times New Roman" w:hAnsi="Times New Roman" w:cs="Times New Roman"/>
          <w:sz w:val="24"/>
          <w:szCs w:val="24"/>
        </w:rPr>
        <w:t xml:space="preserve">Data </w:t>
      </w:r>
      <w:r w:rsidR="00EE1CBB" w:rsidRPr="00C013E2">
        <w:rPr>
          <w:rFonts w:ascii="Times New Roman" w:hAnsi="Times New Roman" w:cs="Times New Roman"/>
          <w:sz w:val="24"/>
          <w:szCs w:val="24"/>
        </w:rPr>
        <w:t xml:space="preserve">indicated </w:t>
      </w:r>
      <w:r w:rsidR="00C00033" w:rsidRPr="00C013E2">
        <w:rPr>
          <w:rFonts w:ascii="Times New Roman" w:hAnsi="Times New Roman" w:cs="Times New Roman"/>
          <w:sz w:val="24"/>
          <w:szCs w:val="24"/>
        </w:rPr>
        <w:t>that there is a clear difference on the level of unemployment</w:t>
      </w:r>
      <w:r w:rsidR="00437679" w:rsidRPr="00C013E2">
        <w:rPr>
          <w:rFonts w:ascii="Times New Roman" w:hAnsi="Times New Roman" w:cs="Times New Roman"/>
          <w:sz w:val="24"/>
          <w:szCs w:val="24"/>
        </w:rPr>
        <w:t xml:space="preserve"> rate</w:t>
      </w:r>
      <w:r w:rsidR="00C00033" w:rsidRPr="00C013E2">
        <w:rPr>
          <w:rFonts w:ascii="Times New Roman" w:hAnsi="Times New Roman" w:cs="Times New Roman"/>
          <w:sz w:val="24"/>
          <w:szCs w:val="24"/>
        </w:rPr>
        <w:t xml:space="preserve"> </w:t>
      </w:r>
      <w:r w:rsidR="005E1626" w:rsidRPr="00C013E2">
        <w:rPr>
          <w:rFonts w:ascii="Times New Roman" w:hAnsi="Times New Roman" w:cs="Times New Roman"/>
          <w:sz w:val="24"/>
          <w:szCs w:val="24"/>
        </w:rPr>
        <w:t>among</w:t>
      </w:r>
      <w:r w:rsidR="00E23401" w:rsidRPr="00C013E2">
        <w:rPr>
          <w:rFonts w:ascii="Times New Roman" w:hAnsi="Times New Roman" w:cs="Times New Roman"/>
          <w:sz w:val="24"/>
          <w:szCs w:val="24"/>
        </w:rPr>
        <w:t xml:space="preserve"> the individuals p</w:t>
      </w:r>
      <w:r w:rsidR="00CA297C" w:rsidRPr="00C013E2">
        <w:rPr>
          <w:rFonts w:ascii="Times New Roman" w:hAnsi="Times New Roman" w:cs="Times New Roman"/>
          <w:sz w:val="24"/>
          <w:szCs w:val="24"/>
        </w:rPr>
        <w:t xml:space="preserve">articipating in the labor force </w:t>
      </w:r>
      <w:r w:rsidR="00E23401" w:rsidRPr="00C013E2">
        <w:rPr>
          <w:rFonts w:ascii="Times New Roman" w:hAnsi="Times New Roman" w:cs="Times New Roman"/>
          <w:sz w:val="24"/>
          <w:szCs w:val="24"/>
        </w:rPr>
        <w:t>(15 years and above</w:t>
      </w:r>
      <w:r w:rsidR="00CA297C" w:rsidRPr="00C013E2">
        <w:rPr>
          <w:rFonts w:ascii="Times New Roman" w:hAnsi="Times New Roman" w:cs="Times New Roman"/>
          <w:sz w:val="24"/>
          <w:szCs w:val="24"/>
        </w:rPr>
        <w:t>)</w:t>
      </w:r>
      <w:r w:rsidR="00385C08" w:rsidRPr="00C013E2">
        <w:rPr>
          <w:rFonts w:ascii="Times New Roman" w:hAnsi="Times New Roman" w:cs="Times New Roman"/>
          <w:sz w:val="24"/>
          <w:szCs w:val="24"/>
        </w:rPr>
        <w:t xml:space="preserve">  </w:t>
      </w:r>
      <w:r w:rsidR="00E23401" w:rsidRPr="00C013E2">
        <w:rPr>
          <w:rFonts w:ascii="Times New Roman" w:hAnsi="Times New Roman" w:cs="Times New Roman"/>
          <w:sz w:val="24"/>
          <w:szCs w:val="24"/>
        </w:rPr>
        <w:t xml:space="preserve">between </w:t>
      </w:r>
      <w:r w:rsidR="005E1626" w:rsidRPr="00C013E2">
        <w:rPr>
          <w:rFonts w:ascii="Times New Roman" w:hAnsi="Times New Roman" w:cs="Times New Roman"/>
          <w:sz w:val="24"/>
          <w:szCs w:val="24"/>
        </w:rPr>
        <w:t>refugees and non-refugees</w:t>
      </w:r>
      <w:r w:rsidR="00E23401" w:rsidRPr="00C013E2">
        <w:rPr>
          <w:rFonts w:ascii="Times New Roman" w:hAnsi="Times New Roman" w:cs="Times New Roman"/>
          <w:sz w:val="24"/>
          <w:szCs w:val="24"/>
        </w:rPr>
        <w:t xml:space="preserve">, as </w:t>
      </w:r>
      <w:r w:rsidR="00C00033" w:rsidRPr="00C013E2">
        <w:rPr>
          <w:rFonts w:ascii="Times New Roman" w:hAnsi="Times New Roman" w:cs="Times New Roman"/>
          <w:sz w:val="24"/>
          <w:szCs w:val="24"/>
        </w:rPr>
        <w:t>unemploymen</w:t>
      </w:r>
      <w:r w:rsidR="00EE1CBB" w:rsidRPr="00C013E2">
        <w:rPr>
          <w:rFonts w:ascii="Times New Roman" w:hAnsi="Times New Roman" w:cs="Times New Roman"/>
          <w:sz w:val="24"/>
          <w:szCs w:val="24"/>
        </w:rPr>
        <w:t xml:space="preserve">t rate among </w:t>
      </w:r>
      <w:r w:rsidR="00C00033" w:rsidRPr="00C013E2">
        <w:rPr>
          <w:rFonts w:ascii="Times New Roman" w:hAnsi="Times New Roman" w:cs="Times New Roman"/>
          <w:sz w:val="24"/>
          <w:szCs w:val="24"/>
        </w:rPr>
        <w:t xml:space="preserve">refugees </w:t>
      </w:r>
      <w:r w:rsidR="00EE1CBB" w:rsidRPr="00C013E2">
        <w:rPr>
          <w:rFonts w:ascii="Times New Roman" w:hAnsi="Times New Roman" w:cs="Times New Roman"/>
          <w:sz w:val="24"/>
          <w:szCs w:val="24"/>
        </w:rPr>
        <w:t xml:space="preserve">reached up to </w:t>
      </w:r>
      <w:r w:rsidR="0088746C" w:rsidRPr="00C013E2">
        <w:rPr>
          <w:rFonts w:ascii="Times New Roman" w:hAnsi="Times New Roman" w:cs="Times New Roman"/>
          <w:sz w:val="24"/>
          <w:szCs w:val="24"/>
        </w:rPr>
        <w:t>34.7</w:t>
      </w:r>
      <w:r w:rsidR="00C00033" w:rsidRPr="00C013E2">
        <w:rPr>
          <w:rFonts w:ascii="Times New Roman" w:hAnsi="Times New Roman" w:cs="Times New Roman"/>
          <w:sz w:val="24"/>
          <w:szCs w:val="24"/>
        </w:rPr>
        <w:t>% compare</w:t>
      </w:r>
      <w:r w:rsidR="00151C11" w:rsidRPr="00C013E2">
        <w:rPr>
          <w:rFonts w:ascii="Times New Roman" w:hAnsi="Times New Roman" w:cs="Times New Roman"/>
          <w:sz w:val="24"/>
          <w:szCs w:val="24"/>
        </w:rPr>
        <w:t xml:space="preserve">d to </w:t>
      </w:r>
      <w:r w:rsidR="0088746C" w:rsidRPr="00C013E2">
        <w:rPr>
          <w:rFonts w:ascii="Times New Roman" w:hAnsi="Times New Roman" w:cs="Times New Roman"/>
          <w:sz w:val="24"/>
          <w:szCs w:val="24"/>
        </w:rPr>
        <w:t>22.8</w:t>
      </w:r>
      <w:r w:rsidR="005F0412" w:rsidRPr="00C013E2">
        <w:rPr>
          <w:rFonts w:ascii="Times New Roman" w:hAnsi="Times New Roman" w:cs="Times New Roman"/>
          <w:sz w:val="24"/>
          <w:szCs w:val="24"/>
        </w:rPr>
        <w:t>% among non-refugees.</w:t>
      </w:r>
      <w:r w:rsidR="00F6341F" w:rsidRPr="00C013E2">
        <w:rPr>
          <w:rFonts w:ascii="Times New Roman" w:hAnsi="Times New Roman" w:cs="Times New Roman"/>
          <w:sz w:val="24"/>
          <w:szCs w:val="24"/>
        </w:rPr>
        <w:t xml:space="preserve"> </w:t>
      </w:r>
    </w:p>
    <w:p w:rsidR="00CB1A87" w:rsidRPr="00CB1A87" w:rsidRDefault="00CB1A87" w:rsidP="0089722A">
      <w:pPr>
        <w:spacing w:after="0" w:line="240" w:lineRule="auto"/>
        <w:rPr>
          <w:rFonts w:ascii="Times New Roman" w:hAnsi="Times New Roman" w:cs="Times New Roman"/>
          <w:sz w:val="16"/>
          <w:szCs w:val="16"/>
        </w:rPr>
      </w:pPr>
    </w:p>
    <w:p w:rsidR="00C00033" w:rsidRPr="00CB1A87" w:rsidRDefault="00C00033" w:rsidP="0089722A">
      <w:pPr>
        <w:spacing w:after="0" w:line="240" w:lineRule="auto"/>
        <w:rPr>
          <w:rFonts w:ascii="Times New Roman" w:hAnsi="Times New Roman" w:cs="Times New Roman"/>
          <w:b/>
          <w:bCs/>
          <w:sz w:val="25"/>
          <w:szCs w:val="25"/>
        </w:rPr>
      </w:pPr>
      <w:r w:rsidRPr="00CB1A87">
        <w:rPr>
          <w:rFonts w:ascii="Times New Roman" w:hAnsi="Times New Roman" w:cs="Times New Roman"/>
          <w:b/>
          <w:bCs/>
          <w:sz w:val="25"/>
          <w:szCs w:val="25"/>
        </w:rPr>
        <w:t xml:space="preserve">One-third of the </w:t>
      </w:r>
      <w:r w:rsidR="0036448F" w:rsidRPr="00CB1A87">
        <w:rPr>
          <w:rFonts w:ascii="Times New Roman" w:hAnsi="Times New Roman" w:cs="Times New Roman"/>
          <w:b/>
          <w:bCs/>
          <w:sz w:val="25"/>
          <w:szCs w:val="25"/>
        </w:rPr>
        <w:t>R</w:t>
      </w:r>
      <w:r w:rsidRPr="00CB1A87">
        <w:rPr>
          <w:rFonts w:ascii="Times New Roman" w:hAnsi="Times New Roman" w:cs="Times New Roman"/>
          <w:b/>
          <w:bCs/>
          <w:sz w:val="25"/>
          <w:szCs w:val="25"/>
        </w:rPr>
        <w:t xml:space="preserve">efugees work as </w:t>
      </w:r>
      <w:r w:rsidR="0036448F" w:rsidRPr="00CB1A87">
        <w:rPr>
          <w:rFonts w:ascii="Times New Roman" w:hAnsi="Times New Roman" w:cs="Times New Roman"/>
          <w:b/>
          <w:bCs/>
          <w:sz w:val="25"/>
          <w:szCs w:val="25"/>
        </w:rPr>
        <w:t>S</w:t>
      </w:r>
      <w:r w:rsidRPr="00CB1A87">
        <w:rPr>
          <w:rFonts w:ascii="Times New Roman" w:hAnsi="Times New Roman" w:cs="Times New Roman"/>
          <w:b/>
          <w:bCs/>
          <w:sz w:val="25"/>
          <w:szCs w:val="25"/>
        </w:rPr>
        <w:t xml:space="preserve">pecialists and </w:t>
      </w:r>
      <w:r w:rsidR="0036448F" w:rsidRPr="00CB1A87">
        <w:rPr>
          <w:rFonts w:ascii="Times New Roman" w:hAnsi="Times New Roman" w:cs="Times New Roman"/>
          <w:b/>
          <w:bCs/>
          <w:sz w:val="25"/>
          <w:szCs w:val="25"/>
        </w:rPr>
        <w:t>T</w:t>
      </w:r>
      <w:r w:rsidRPr="00CB1A87">
        <w:rPr>
          <w:rFonts w:ascii="Times New Roman" w:hAnsi="Times New Roman" w:cs="Times New Roman"/>
          <w:b/>
          <w:bCs/>
          <w:sz w:val="25"/>
          <w:szCs w:val="25"/>
        </w:rPr>
        <w:t>echnicians</w:t>
      </w:r>
    </w:p>
    <w:p w:rsidR="00C00033" w:rsidRPr="00C013E2" w:rsidRDefault="0036448F" w:rsidP="0089722A">
      <w:pPr>
        <w:spacing w:after="0" w:line="240" w:lineRule="auto"/>
        <w:jc w:val="both"/>
        <w:rPr>
          <w:rFonts w:ascii="Times New Roman" w:hAnsi="Times New Roman" w:cs="Times New Roman"/>
          <w:sz w:val="24"/>
          <w:szCs w:val="24"/>
        </w:rPr>
      </w:pPr>
      <w:r w:rsidRPr="00C013E2">
        <w:rPr>
          <w:rFonts w:ascii="Times New Roman" w:hAnsi="Times New Roman" w:cs="Times New Roman"/>
          <w:sz w:val="24"/>
          <w:szCs w:val="24"/>
        </w:rPr>
        <w:t xml:space="preserve">In </w:t>
      </w:r>
      <w:r w:rsidR="001E468C" w:rsidRPr="00C013E2">
        <w:rPr>
          <w:rFonts w:ascii="Times New Roman" w:hAnsi="Times New Roman" w:cs="Times New Roman"/>
          <w:sz w:val="24"/>
          <w:szCs w:val="24"/>
        </w:rPr>
        <w:t>2017</w:t>
      </w:r>
      <w:r w:rsidR="00C00033" w:rsidRPr="00C013E2">
        <w:rPr>
          <w:rFonts w:ascii="Times New Roman" w:hAnsi="Times New Roman" w:cs="Times New Roman"/>
          <w:sz w:val="24"/>
          <w:szCs w:val="24"/>
        </w:rPr>
        <w:t xml:space="preserve">, the profession </w:t>
      </w:r>
      <w:r w:rsidR="001A797F" w:rsidRPr="00C013E2">
        <w:rPr>
          <w:rFonts w:ascii="Times New Roman" w:hAnsi="Times New Roman" w:cs="Times New Roman"/>
          <w:sz w:val="24"/>
          <w:szCs w:val="24"/>
        </w:rPr>
        <w:t xml:space="preserve">of </w:t>
      </w:r>
      <w:r w:rsidRPr="00C013E2">
        <w:rPr>
          <w:rFonts w:ascii="Times New Roman" w:hAnsi="Times New Roman" w:cs="Times New Roman"/>
          <w:sz w:val="24"/>
          <w:szCs w:val="24"/>
        </w:rPr>
        <w:t>"</w:t>
      </w:r>
      <w:r w:rsidR="001A797F" w:rsidRPr="00C013E2">
        <w:rPr>
          <w:rFonts w:ascii="Times New Roman" w:hAnsi="Times New Roman" w:cs="Times New Roman"/>
          <w:sz w:val="24"/>
          <w:szCs w:val="24"/>
        </w:rPr>
        <w:t xml:space="preserve">technicians, </w:t>
      </w:r>
      <w:r w:rsidRPr="00C013E2">
        <w:rPr>
          <w:rFonts w:ascii="Times New Roman" w:hAnsi="Times New Roman" w:cs="Times New Roman"/>
          <w:sz w:val="24"/>
          <w:szCs w:val="24"/>
        </w:rPr>
        <w:t>specialists, assistant</w:t>
      </w:r>
      <w:r w:rsidR="0089722A" w:rsidRPr="00C013E2">
        <w:rPr>
          <w:rFonts w:ascii="Times New Roman" w:hAnsi="Times New Roman" w:cs="Times New Roman"/>
          <w:sz w:val="24"/>
          <w:szCs w:val="24"/>
        </w:rPr>
        <w:t>s</w:t>
      </w:r>
      <w:r w:rsidRPr="00C013E2">
        <w:rPr>
          <w:rFonts w:ascii="Times New Roman" w:hAnsi="Times New Roman" w:cs="Times New Roman"/>
          <w:sz w:val="24"/>
          <w:szCs w:val="24"/>
        </w:rPr>
        <w:t>,</w:t>
      </w:r>
      <w:r w:rsidR="008A728D" w:rsidRPr="00C013E2">
        <w:rPr>
          <w:rFonts w:ascii="Times New Roman" w:hAnsi="Times New Roman" w:cs="Times New Roman"/>
          <w:sz w:val="24"/>
          <w:szCs w:val="24"/>
        </w:rPr>
        <w:t xml:space="preserve"> and clerks</w:t>
      </w:r>
      <w:r w:rsidR="001A72F6" w:rsidRPr="00C013E2">
        <w:rPr>
          <w:rFonts w:ascii="Times New Roman" w:hAnsi="Times New Roman" w:cs="Times New Roman"/>
          <w:sz w:val="24"/>
          <w:szCs w:val="24"/>
        </w:rPr>
        <w:t>"</w:t>
      </w:r>
      <w:r w:rsidR="008A728D" w:rsidRPr="00C013E2">
        <w:rPr>
          <w:rFonts w:ascii="Times New Roman" w:hAnsi="Times New Roman" w:cs="Times New Roman"/>
          <w:sz w:val="24"/>
          <w:szCs w:val="24"/>
        </w:rPr>
        <w:t xml:space="preserve"> </w:t>
      </w:r>
      <w:r w:rsidR="0089722A" w:rsidRPr="00C013E2">
        <w:rPr>
          <w:rFonts w:ascii="Times New Roman" w:hAnsi="Times New Roman" w:cs="Times New Roman"/>
          <w:sz w:val="24"/>
          <w:szCs w:val="24"/>
        </w:rPr>
        <w:t xml:space="preserve">was </w:t>
      </w:r>
      <w:r w:rsidR="008A728D" w:rsidRPr="00C013E2">
        <w:rPr>
          <w:rFonts w:ascii="Times New Roman" w:hAnsi="Times New Roman" w:cs="Times New Roman"/>
          <w:sz w:val="24"/>
          <w:szCs w:val="24"/>
        </w:rPr>
        <w:t xml:space="preserve">considered as the </w:t>
      </w:r>
      <w:r w:rsidR="00C00033" w:rsidRPr="00C013E2">
        <w:rPr>
          <w:rFonts w:ascii="Times New Roman" w:hAnsi="Times New Roman" w:cs="Times New Roman"/>
          <w:sz w:val="24"/>
          <w:szCs w:val="24"/>
        </w:rPr>
        <w:t xml:space="preserve">most accommodating </w:t>
      </w:r>
      <w:r w:rsidR="008A728D" w:rsidRPr="00C013E2">
        <w:rPr>
          <w:rFonts w:ascii="Times New Roman" w:hAnsi="Times New Roman" w:cs="Times New Roman"/>
          <w:sz w:val="24"/>
          <w:szCs w:val="24"/>
        </w:rPr>
        <w:t xml:space="preserve">profession among </w:t>
      </w:r>
      <w:r w:rsidR="00C00033" w:rsidRPr="00C013E2">
        <w:rPr>
          <w:rFonts w:ascii="Times New Roman" w:hAnsi="Times New Roman" w:cs="Times New Roman"/>
          <w:sz w:val="24"/>
          <w:szCs w:val="24"/>
        </w:rPr>
        <w:t xml:space="preserve">refugees in </w:t>
      </w:r>
      <w:r w:rsidR="00F56163" w:rsidRPr="00C013E2">
        <w:rPr>
          <w:rFonts w:ascii="Times New Roman" w:hAnsi="Times New Roman" w:cs="Times New Roman"/>
          <w:sz w:val="24"/>
          <w:szCs w:val="24"/>
        </w:rPr>
        <w:t>State of Palestine</w:t>
      </w:r>
      <w:r w:rsidR="00C00033" w:rsidRPr="00C013E2">
        <w:rPr>
          <w:rFonts w:ascii="Times New Roman" w:hAnsi="Times New Roman" w:cs="Times New Roman"/>
          <w:sz w:val="24"/>
          <w:szCs w:val="24"/>
        </w:rPr>
        <w:t xml:space="preserve"> </w:t>
      </w:r>
      <w:r w:rsidRPr="00C013E2">
        <w:rPr>
          <w:rFonts w:ascii="Times New Roman" w:hAnsi="Times New Roman" w:cs="Times New Roman"/>
          <w:sz w:val="24"/>
          <w:szCs w:val="24"/>
        </w:rPr>
        <w:t xml:space="preserve">as refugees amounted to </w:t>
      </w:r>
      <w:r w:rsidR="001E468C" w:rsidRPr="00C013E2">
        <w:rPr>
          <w:rFonts w:ascii="Times New Roman" w:hAnsi="Times New Roman" w:cs="Times New Roman"/>
          <w:sz w:val="24"/>
          <w:szCs w:val="24"/>
        </w:rPr>
        <w:t>32.8</w:t>
      </w:r>
      <w:r w:rsidR="00C00033" w:rsidRPr="00C013E2">
        <w:rPr>
          <w:rFonts w:ascii="Times New Roman" w:hAnsi="Times New Roman" w:cs="Times New Roman"/>
          <w:sz w:val="24"/>
          <w:szCs w:val="24"/>
        </w:rPr>
        <w:t xml:space="preserve">% while the non-refugees </w:t>
      </w:r>
      <w:r w:rsidR="008A728D" w:rsidRPr="00C013E2">
        <w:rPr>
          <w:rFonts w:ascii="Times New Roman" w:hAnsi="Times New Roman" w:cs="Times New Roman"/>
          <w:sz w:val="24"/>
          <w:szCs w:val="24"/>
        </w:rPr>
        <w:t xml:space="preserve">reached </w:t>
      </w:r>
      <w:r w:rsidR="001E468C" w:rsidRPr="00C013E2">
        <w:rPr>
          <w:rFonts w:ascii="Times New Roman" w:hAnsi="Times New Roman" w:cs="Times New Roman"/>
          <w:sz w:val="24"/>
          <w:szCs w:val="24"/>
        </w:rPr>
        <w:t>22.4</w:t>
      </w:r>
      <w:r w:rsidR="008A728D" w:rsidRPr="00C013E2">
        <w:rPr>
          <w:rFonts w:ascii="Times New Roman" w:hAnsi="Times New Roman" w:cs="Times New Roman"/>
          <w:sz w:val="24"/>
          <w:szCs w:val="24"/>
        </w:rPr>
        <w:t>%</w:t>
      </w:r>
      <w:r w:rsidRPr="00C013E2">
        <w:rPr>
          <w:rFonts w:ascii="Times New Roman" w:hAnsi="Times New Roman" w:cs="Times New Roman"/>
          <w:sz w:val="24"/>
          <w:szCs w:val="24"/>
        </w:rPr>
        <w:t xml:space="preserve">. Also, </w:t>
      </w:r>
      <w:r w:rsidR="00C00033" w:rsidRPr="00C013E2">
        <w:rPr>
          <w:rFonts w:ascii="Times New Roman" w:hAnsi="Times New Roman" w:cs="Times New Roman"/>
          <w:sz w:val="24"/>
          <w:szCs w:val="24"/>
        </w:rPr>
        <w:t xml:space="preserve">legislators and senior management </w:t>
      </w:r>
      <w:r w:rsidR="002533E9" w:rsidRPr="00C013E2">
        <w:rPr>
          <w:rFonts w:ascii="Times New Roman" w:hAnsi="Times New Roman" w:cs="Times New Roman"/>
          <w:sz w:val="24"/>
          <w:szCs w:val="24"/>
        </w:rPr>
        <w:t>staff represented the</w:t>
      </w:r>
      <w:r w:rsidR="008A728D" w:rsidRPr="00C013E2">
        <w:rPr>
          <w:rFonts w:ascii="Times New Roman" w:hAnsi="Times New Roman" w:cs="Times New Roman"/>
          <w:sz w:val="24"/>
          <w:szCs w:val="24"/>
        </w:rPr>
        <w:t xml:space="preserve"> lowest percentage for both</w:t>
      </w:r>
      <w:r w:rsidRPr="00C013E2">
        <w:rPr>
          <w:rFonts w:ascii="Times New Roman" w:hAnsi="Times New Roman" w:cs="Times New Roman"/>
          <w:sz w:val="24"/>
          <w:szCs w:val="24"/>
        </w:rPr>
        <w:t xml:space="preserve"> of </w:t>
      </w:r>
      <w:r w:rsidR="00437679" w:rsidRPr="00C013E2">
        <w:rPr>
          <w:rFonts w:ascii="Times New Roman" w:hAnsi="Times New Roman" w:cs="Times New Roman"/>
          <w:sz w:val="24"/>
          <w:szCs w:val="24"/>
        </w:rPr>
        <w:t xml:space="preserve">refugees and non-refugees </w:t>
      </w:r>
      <w:r w:rsidR="008A728D" w:rsidRPr="00C013E2">
        <w:rPr>
          <w:rFonts w:ascii="Times New Roman" w:hAnsi="Times New Roman" w:cs="Times New Roman"/>
          <w:sz w:val="24"/>
          <w:szCs w:val="24"/>
        </w:rPr>
        <w:t xml:space="preserve">with a variation by </w:t>
      </w:r>
      <w:r w:rsidR="001E468C" w:rsidRPr="00C013E2">
        <w:rPr>
          <w:rFonts w:ascii="Times New Roman" w:hAnsi="Times New Roman" w:cs="Times New Roman"/>
          <w:sz w:val="24"/>
          <w:szCs w:val="24"/>
        </w:rPr>
        <w:t>2.9</w:t>
      </w:r>
      <w:r w:rsidR="002533E9" w:rsidRPr="00C013E2">
        <w:rPr>
          <w:rFonts w:ascii="Times New Roman" w:hAnsi="Times New Roman" w:cs="Times New Roman"/>
          <w:sz w:val="24"/>
          <w:szCs w:val="24"/>
        </w:rPr>
        <w:t>% for</w:t>
      </w:r>
      <w:r w:rsidR="008A728D" w:rsidRPr="00C013E2">
        <w:rPr>
          <w:rFonts w:ascii="Times New Roman" w:hAnsi="Times New Roman" w:cs="Times New Roman"/>
          <w:sz w:val="24"/>
          <w:szCs w:val="24"/>
        </w:rPr>
        <w:t xml:space="preserve"> </w:t>
      </w:r>
      <w:r w:rsidR="00C00033" w:rsidRPr="00C013E2">
        <w:rPr>
          <w:rFonts w:ascii="Times New Roman" w:hAnsi="Times New Roman" w:cs="Times New Roman"/>
          <w:sz w:val="24"/>
          <w:szCs w:val="24"/>
        </w:rPr>
        <w:t xml:space="preserve">refugees and </w:t>
      </w:r>
      <w:r w:rsidR="001E468C" w:rsidRPr="00C013E2">
        <w:rPr>
          <w:rFonts w:ascii="Times New Roman" w:hAnsi="Times New Roman" w:cs="Times New Roman"/>
          <w:sz w:val="24"/>
          <w:szCs w:val="24"/>
        </w:rPr>
        <w:t>4.3</w:t>
      </w:r>
      <w:r w:rsidR="002533E9" w:rsidRPr="00C013E2">
        <w:rPr>
          <w:rFonts w:ascii="Times New Roman" w:hAnsi="Times New Roman" w:cs="Times New Roman"/>
          <w:sz w:val="24"/>
          <w:szCs w:val="24"/>
        </w:rPr>
        <w:t>% for</w:t>
      </w:r>
      <w:r w:rsidR="008A728D" w:rsidRPr="00C013E2">
        <w:rPr>
          <w:rFonts w:ascii="Times New Roman" w:hAnsi="Times New Roman" w:cs="Times New Roman"/>
          <w:sz w:val="24"/>
          <w:szCs w:val="24"/>
        </w:rPr>
        <w:t xml:space="preserve"> non-refugees.</w:t>
      </w:r>
    </w:p>
    <w:p w:rsidR="00BF6539" w:rsidRPr="00C013E2" w:rsidRDefault="00BF6539" w:rsidP="001E468C">
      <w:pPr>
        <w:spacing w:after="0" w:line="240" w:lineRule="auto"/>
        <w:jc w:val="both"/>
        <w:rPr>
          <w:rFonts w:ascii="Times New Roman" w:hAnsi="Times New Roman" w:cs="Times New Roman"/>
          <w:sz w:val="24"/>
          <w:szCs w:val="24"/>
        </w:rPr>
      </w:pPr>
    </w:p>
    <w:p w:rsidR="00CB1A87" w:rsidRDefault="00CB1A87" w:rsidP="004E229E">
      <w:pPr>
        <w:spacing w:after="0" w:line="240" w:lineRule="auto"/>
        <w:jc w:val="both"/>
        <w:rPr>
          <w:rFonts w:ascii="Times New Roman" w:hAnsi="Times New Roman" w:cs="Times New Roman"/>
          <w:sz w:val="24"/>
          <w:szCs w:val="24"/>
        </w:rPr>
      </w:pPr>
    </w:p>
    <w:p w:rsidR="00CB1A87" w:rsidRDefault="00CB1A87" w:rsidP="004E229E">
      <w:pPr>
        <w:spacing w:after="0" w:line="240" w:lineRule="auto"/>
        <w:jc w:val="both"/>
        <w:rPr>
          <w:rFonts w:ascii="Times New Roman" w:hAnsi="Times New Roman" w:cs="Times New Roman"/>
          <w:sz w:val="24"/>
          <w:szCs w:val="24"/>
        </w:rPr>
      </w:pPr>
    </w:p>
    <w:p w:rsidR="00CB1A87" w:rsidRDefault="00CB1A87" w:rsidP="004E229E">
      <w:pPr>
        <w:spacing w:after="0" w:line="240" w:lineRule="auto"/>
        <w:jc w:val="both"/>
        <w:rPr>
          <w:rFonts w:ascii="Times New Roman" w:hAnsi="Times New Roman" w:cs="Times New Roman"/>
          <w:sz w:val="24"/>
          <w:szCs w:val="24"/>
        </w:rPr>
      </w:pPr>
    </w:p>
    <w:p w:rsidR="00BF6539" w:rsidRPr="00C013E2" w:rsidRDefault="00BF6539" w:rsidP="004E229E">
      <w:pPr>
        <w:spacing w:after="0" w:line="240" w:lineRule="auto"/>
        <w:jc w:val="both"/>
        <w:rPr>
          <w:rFonts w:ascii="Times New Roman" w:hAnsi="Times New Roman" w:cs="Times New Roman"/>
          <w:sz w:val="24"/>
          <w:szCs w:val="24"/>
        </w:rPr>
      </w:pPr>
      <w:r w:rsidRPr="00C013E2">
        <w:rPr>
          <w:rFonts w:ascii="Times New Roman" w:hAnsi="Times New Roman" w:cs="Times New Roman"/>
          <w:sz w:val="24"/>
          <w:szCs w:val="24"/>
        </w:rPr>
        <w:t>The results indicate</w:t>
      </w:r>
      <w:r w:rsidR="0089722A" w:rsidRPr="00C013E2">
        <w:rPr>
          <w:rFonts w:ascii="Times New Roman" w:hAnsi="Times New Roman" w:cs="Times New Roman"/>
          <w:sz w:val="24"/>
          <w:szCs w:val="24"/>
        </w:rPr>
        <w:t>d</w:t>
      </w:r>
      <w:r w:rsidRPr="00C013E2">
        <w:rPr>
          <w:rFonts w:ascii="Times New Roman" w:hAnsi="Times New Roman" w:cs="Times New Roman"/>
          <w:sz w:val="24"/>
          <w:szCs w:val="24"/>
        </w:rPr>
        <w:t xml:space="preserve"> that the percentage of </w:t>
      </w:r>
      <w:r w:rsidR="002D6BE2" w:rsidRPr="00C013E2">
        <w:rPr>
          <w:rFonts w:ascii="Times New Roman" w:hAnsi="Times New Roman" w:cs="Times New Roman"/>
          <w:sz w:val="24"/>
          <w:szCs w:val="24"/>
        </w:rPr>
        <w:t>employed person</w:t>
      </w:r>
      <w:r w:rsidR="00DA7B37" w:rsidRPr="00C013E2">
        <w:rPr>
          <w:rFonts w:ascii="Times New Roman" w:hAnsi="Times New Roman" w:cs="Times New Roman"/>
          <w:sz w:val="24"/>
          <w:szCs w:val="24"/>
        </w:rPr>
        <w:t>s</w:t>
      </w:r>
      <w:r w:rsidRPr="00C013E2">
        <w:rPr>
          <w:rFonts w:ascii="Times New Roman" w:hAnsi="Times New Roman" w:cs="Times New Roman"/>
          <w:sz w:val="24"/>
          <w:szCs w:val="24"/>
        </w:rPr>
        <w:t xml:space="preserve"> in the West Bank among the individuals participating in the labor force (15 years and </w:t>
      </w:r>
      <w:r w:rsidR="0089722A" w:rsidRPr="00C013E2">
        <w:rPr>
          <w:rFonts w:ascii="Times New Roman" w:hAnsi="Times New Roman" w:cs="Times New Roman"/>
          <w:sz w:val="24"/>
          <w:szCs w:val="24"/>
        </w:rPr>
        <w:t>above</w:t>
      </w:r>
      <w:r w:rsidRPr="00C013E2">
        <w:rPr>
          <w:rFonts w:ascii="Times New Roman" w:hAnsi="Times New Roman" w:cs="Times New Roman"/>
          <w:sz w:val="24"/>
          <w:szCs w:val="24"/>
        </w:rPr>
        <w:t>) for the year 2017 reached 57.6% with a clear difference according to the refugee status. The percentage of</w:t>
      </w:r>
      <w:r w:rsidR="004864C8" w:rsidRPr="00C013E2">
        <w:rPr>
          <w:rFonts w:ascii="Times New Roman" w:hAnsi="Times New Roman" w:cs="Times New Roman"/>
          <w:sz w:val="24"/>
          <w:szCs w:val="24"/>
        </w:rPr>
        <w:t xml:space="preserve">  </w:t>
      </w:r>
      <w:r w:rsidR="00B40C62" w:rsidRPr="00C013E2">
        <w:rPr>
          <w:rFonts w:ascii="Times New Roman" w:hAnsi="Times New Roman" w:cs="Times New Roman"/>
          <w:sz w:val="24"/>
          <w:szCs w:val="24"/>
        </w:rPr>
        <w:t>(</w:t>
      </w:r>
      <w:r w:rsidR="004E229E" w:rsidRPr="00C013E2">
        <w:rPr>
          <w:rFonts w:ascii="Times New Roman" w:hAnsi="Times New Roman" w:cs="Times New Roman"/>
          <w:sz w:val="24"/>
          <w:szCs w:val="24"/>
        </w:rPr>
        <w:t xml:space="preserve">employed </w:t>
      </w:r>
      <w:r w:rsidR="004864C8" w:rsidRPr="00C013E2">
        <w:rPr>
          <w:rFonts w:ascii="Times New Roman" w:hAnsi="Times New Roman" w:cs="Times New Roman"/>
          <w:sz w:val="24"/>
          <w:szCs w:val="24"/>
        </w:rPr>
        <w:t>refugee</w:t>
      </w:r>
      <w:r w:rsidR="00DA7B37" w:rsidRPr="00C013E2">
        <w:rPr>
          <w:rFonts w:ascii="Times New Roman" w:hAnsi="Times New Roman" w:cs="Times New Roman"/>
          <w:sz w:val="24"/>
          <w:szCs w:val="24"/>
        </w:rPr>
        <w:t>s</w:t>
      </w:r>
      <w:r w:rsidRPr="00C013E2">
        <w:rPr>
          <w:rFonts w:ascii="Times New Roman" w:hAnsi="Times New Roman" w:cs="Times New Roman"/>
          <w:sz w:val="24"/>
          <w:szCs w:val="24"/>
        </w:rPr>
        <w:t xml:space="preserve"> </w:t>
      </w:r>
      <w:r w:rsidR="0089722A" w:rsidRPr="00C013E2">
        <w:rPr>
          <w:rFonts w:ascii="Times New Roman" w:hAnsi="Times New Roman" w:cs="Times New Roman"/>
          <w:sz w:val="24"/>
          <w:szCs w:val="24"/>
        </w:rPr>
        <w:t xml:space="preserve">was </w:t>
      </w:r>
      <w:r w:rsidRPr="00C013E2">
        <w:rPr>
          <w:rFonts w:ascii="Times New Roman" w:hAnsi="Times New Roman" w:cs="Times New Roman"/>
          <w:sz w:val="24"/>
          <w:szCs w:val="24"/>
        </w:rPr>
        <w:t xml:space="preserve">40.3%, while for non-refugees </w:t>
      </w:r>
      <w:r w:rsidR="0089722A" w:rsidRPr="00C013E2">
        <w:rPr>
          <w:rFonts w:ascii="Times New Roman" w:hAnsi="Times New Roman" w:cs="Times New Roman"/>
          <w:sz w:val="24"/>
          <w:szCs w:val="24"/>
        </w:rPr>
        <w:t xml:space="preserve">was </w:t>
      </w:r>
      <w:r w:rsidRPr="00C013E2">
        <w:rPr>
          <w:rFonts w:ascii="Times New Roman" w:hAnsi="Times New Roman" w:cs="Times New Roman"/>
          <w:sz w:val="24"/>
          <w:szCs w:val="24"/>
        </w:rPr>
        <w:t>67.9%</w:t>
      </w:r>
      <w:r w:rsidR="00B40C62" w:rsidRPr="00C013E2">
        <w:rPr>
          <w:rFonts w:ascii="Times New Roman" w:hAnsi="Times New Roman" w:cs="Times New Roman"/>
          <w:sz w:val="24"/>
          <w:szCs w:val="24"/>
        </w:rPr>
        <w:t>)</w:t>
      </w:r>
      <w:r w:rsidRPr="00C013E2">
        <w:rPr>
          <w:rFonts w:ascii="Times New Roman" w:hAnsi="Times New Roman" w:cs="Times New Roman"/>
          <w:sz w:val="24"/>
          <w:szCs w:val="24"/>
        </w:rPr>
        <w:t xml:space="preserve">, </w:t>
      </w:r>
      <w:r w:rsidR="0089722A" w:rsidRPr="00C013E2">
        <w:rPr>
          <w:rFonts w:ascii="Times New Roman" w:hAnsi="Times New Roman" w:cs="Times New Roman"/>
          <w:sz w:val="24"/>
          <w:szCs w:val="24"/>
        </w:rPr>
        <w:t xml:space="preserve">while </w:t>
      </w:r>
      <w:r w:rsidRPr="00C013E2">
        <w:rPr>
          <w:rFonts w:ascii="Times New Roman" w:hAnsi="Times New Roman" w:cs="Times New Roman"/>
          <w:sz w:val="24"/>
          <w:szCs w:val="24"/>
        </w:rPr>
        <w:t xml:space="preserve">the percentage of </w:t>
      </w:r>
      <w:r w:rsidR="002D6BE2" w:rsidRPr="00C013E2">
        <w:rPr>
          <w:rFonts w:ascii="Times New Roman" w:hAnsi="Times New Roman" w:cs="Times New Roman"/>
          <w:sz w:val="24"/>
          <w:szCs w:val="24"/>
        </w:rPr>
        <w:t xml:space="preserve">employed </w:t>
      </w:r>
      <w:r w:rsidR="00DA7B37" w:rsidRPr="00C013E2">
        <w:rPr>
          <w:rFonts w:ascii="Times New Roman" w:hAnsi="Times New Roman" w:cs="Times New Roman"/>
          <w:sz w:val="24"/>
          <w:szCs w:val="24"/>
        </w:rPr>
        <w:t xml:space="preserve">persons </w:t>
      </w:r>
      <w:r w:rsidRPr="00C013E2">
        <w:rPr>
          <w:rFonts w:ascii="Times New Roman" w:hAnsi="Times New Roman" w:cs="Times New Roman"/>
          <w:sz w:val="24"/>
          <w:szCs w:val="24"/>
        </w:rPr>
        <w:t>in Gaza Strip</w:t>
      </w:r>
      <w:r w:rsidR="00CA297C" w:rsidRPr="00C013E2">
        <w:rPr>
          <w:rFonts w:ascii="Times New Roman" w:hAnsi="Times New Roman" w:cs="Times New Roman"/>
          <w:sz w:val="24"/>
          <w:szCs w:val="24"/>
        </w:rPr>
        <w:t xml:space="preserve"> 29.4% </w:t>
      </w:r>
      <w:r w:rsidRPr="00C013E2">
        <w:rPr>
          <w:rFonts w:ascii="Times New Roman" w:hAnsi="Times New Roman" w:cs="Times New Roman"/>
          <w:sz w:val="24"/>
          <w:szCs w:val="24"/>
        </w:rPr>
        <w:t xml:space="preserve"> </w:t>
      </w:r>
      <w:r w:rsidR="00B40C62" w:rsidRPr="00C013E2">
        <w:rPr>
          <w:rFonts w:ascii="Times New Roman" w:hAnsi="Times New Roman" w:cs="Times New Roman"/>
          <w:sz w:val="24"/>
          <w:szCs w:val="24"/>
        </w:rPr>
        <w:t>(</w:t>
      </w:r>
      <w:r w:rsidRPr="00C013E2">
        <w:rPr>
          <w:rFonts w:ascii="Times New Roman" w:hAnsi="Times New Roman" w:cs="Times New Roman"/>
          <w:sz w:val="24"/>
          <w:szCs w:val="24"/>
        </w:rPr>
        <w:t>about 52.3%</w:t>
      </w:r>
      <w:r w:rsidR="00CA297C" w:rsidRPr="00C013E2">
        <w:rPr>
          <w:rFonts w:ascii="Times New Roman" w:hAnsi="Times New Roman" w:cs="Times New Roman"/>
          <w:sz w:val="24"/>
          <w:szCs w:val="24"/>
        </w:rPr>
        <w:t xml:space="preserve"> for refugees</w:t>
      </w:r>
      <w:r w:rsidRPr="00C013E2">
        <w:rPr>
          <w:rFonts w:ascii="Times New Roman" w:hAnsi="Times New Roman" w:cs="Times New Roman"/>
          <w:sz w:val="24"/>
          <w:szCs w:val="24"/>
        </w:rPr>
        <w:t xml:space="preserve"> compared to 15.8% for non-refugees</w:t>
      </w:r>
      <w:r w:rsidR="00B40C62" w:rsidRPr="00C013E2">
        <w:rPr>
          <w:rFonts w:ascii="Times New Roman" w:hAnsi="Times New Roman" w:cs="Times New Roman"/>
          <w:sz w:val="24"/>
          <w:szCs w:val="24"/>
        </w:rPr>
        <w:t>)</w:t>
      </w:r>
      <w:r w:rsidRPr="00C013E2">
        <w:rPr>
          <w:rFonts w:ascii="Times New Roman" w:hAnsi="Times New Roman" w:cs="Times New Roman"/>
          <w:sz w:val="24"/>
          <w:szCs w:val="24"/>
        </w:rPr>
        <w:t xml:space="preserve">. The percentage of </w:t>
      </w:r>
      <w:r w:rsidR="002D6BE2" w:rsidRPr="00C013E2">
        <w:rPr>
          <w:rFonts w:ascii="Times New Roman" w:hAnsi="Times New Roman" w:cs="Times New Roman"/>
          <w:sz w:val="24"/>
          <w:szCs w:val="24"/>
        </w:rPr>
        <w:t xml:space="preserve">employed </w:t>
      </w:r>
      <w:r w:rsidRPr="00C013E2">
        <w:rPr>
          <w:rFonts w:ascii="Times New Roman" w:hAnsi="Times New Roman" w:cs="Times New Roman"/>
          <w:sz w:val="24"/>
          <w:szCs w:val="24"/>
        </w:rPr>
        <w:t xml:space="preserve">in Israel and the settlements was 13.0% </w:t>
      </w:r>
      <w:r w:rsidR="004864C8" w:rsidRPr="00C013E2">
        <w:rPr>
          <w:rFonts w:ascii="Times New Roman" w:hAnsi="Times New Roman" w:cs="Times New Roman"/>
          <w:sz w:val="24"/>
          <w:szCs w:val="24"/>
        </w:rPr>
        <w:t>(</w:t>
      </w:r>
      <w:r w:rsidRPr="00C013E2">
        <w:rPr>
          <w:rFonts w:ascii="Times New Roman" w:hAnsi="Times New Roman" w:cs="Times New Roman"/>
          <w:sz w:val="24"/>
          <w:szCs w:val="24"/>
        </w:rPr>
        <w:t xml:space="preserve">7.4% </w:t>
      </w:r>
      <w:r w:rsidR="0089722A" w:rsidRPr="00C013E2">
        <w:rPr>
          <w:rFonts w:ascii="Times New Roman" w:hAnsi="Times New Roman" w:cs="Times New Roman"/>
          <w:sz w:val="24"/>
          <w:szCs w:val="24"/>
        </w:rPr>
        <w:t xml:space="preserve">for refugees </w:t>
      </w:r>
      <w:r w:rsidRPr="00C013E2">
        <w:rPr>
          <w:rFonts w:ascii="Times New Roman" w:hAnsi="Times New Roman" w:cs="Times New Roman"/>
          <w:sz w:val="24"/>
          <w:szCs w:val="24"/>
        </w:rPr>
        <w:t>compared with 16.3% for non-refugees</w:t>
      </w:r>
      <w:r w:rsidR="004864C8" w:rsidRPr="00C013E2">
        <w:rPr>
          <w:rFonts w:ascii="Times New Roman" w:hAnsi="Times New Roman" w:cs="Times New Roman"/>
          <w:sz w:val="24"/>
          <w:szCs w:val="24"/>
        </w:rPr>
        <w:t>)</w:t>
      </w:r>
      <w:r w:rsidRPr="00C013E2">
        <w:rPr>
          <w:rFonts w:ascii="Times New Roman" w:hAnsi="Times New Roman" w:cs="Times New Roman"/>
          <w:sz w:val="24"/>
          <w:szCs w:val="24"/>
        </w:rPr>
        <w:t>.</w:t>
      </w:r>
    </w:p>
    <w:p w:rsidR="00A506D5" w:rsidRPr="00CB1A87" w:rsidRDefault="00A506D5" w:rsidP="00C144AB">
      <w:pPr>
        <w:spacing w:after="0" w:line="240" w:lineRule="auto"/>
        <w:jc w:val="both"/>
        <w:rPr>
          <w:rFonts w:ascii="Times New Roman" w:hAnsi="Times New Roman" w:cs="Times New Roman"/>
          <w:sz w:val="16"/>
          <w:szCs w:val="16"/>
        </w:rPr>
      </w:pPr>
    </w:p>
    <w:p w:rsidR="00C00033" w:rsidRPr="00CB1A87" w:rsidRDefault="00852D1E" w:rsidP="008614D0">
      <w:pPr>
        <w:spacing w:after="0" w:line="240" w:lineRule="auto"/>
        <w:jc w:val="both"/>
        <w:rPr>
          <w:rFonts w:ascii="Times New Roman" w:hAnsi="Times New Roman" w:cs="Times New Roman"/>
          <w:b/>
          <w:bCs/>
          <w:sz w:val="25"/>
          <w:szCs w:val="25"/>
        </w:rPr>
      </w:pPr>
      <w:r w:rsidRPr="00CB1A87">
        <w:rPr>
          <w:rFonts w:ascii="Times New Roman" w:hAnsi="Times New Roman" w:cs="Times New Roman"/>
          <w:b/>
          <w:bCs/>
          <w:sz w:val="25"/>
          <w:szCs w:val="25"/>
        </w:rPr>
        <w:t xml:space="preserve">An </w:t>
      </w:r>
      <w:r w:rsidR="00C144AB" w:rsidRPr="00CB1A87">
        <w:rPr>
          <w:rFonts w:ascii="Times New Roman" w:hAnsi="Times New Roman" w:cs="Times New Roman"/>
          <w:b/>
          <w:bCs/>
          <w:sz w:val="25"/>
          <w:szCs w:val="25"/>
        </w:rPr>
        <w:t>I</w:t>
      </w:r>
      <w:r w:rsidRPr="00CB1A87">
        <w:rPr>
          <w:rFonts w:ascii="Times New Roman" w:hAnsi="Times New Roman" w:cs="Times New Roman"/>
          <w:b/>
          <w:bCs/>
          <w:sz w:val="25"/>
          <w:szCs w:val="25"/>
        </w:rPr>
        <w:t xml:space="preserve">ncrease in </w:t>
      </w:r>
      <w:r w:rsidR="00C144AB" w:rsidRPr="00CB1A87">
        <w:rPr>
          <w:rFonts w:ascii="Times New Roman" w:hAnsi="Times New Roman" w:cs="Times New Roman"/>
          <w:b/>
          <w:bCs/>
          <w:sz w:val="25"/>
          <w:szCs w:val="25"/>
        </w:rPr>
        <w:t xml:space="preserve">Percentages </w:t>
      </w:r>
      <w:r w:rsidRPr="00CB1A87">
        <w:rPr>
          <w:rFonts w:ascii="Times New Roman" w:hAnsi="Times New Roman" w:cs="Times New Roman"/>
          <w:b/>
          <w:bCs/>
          <w:sz w:val="25"/>
          <w:szCs w:val="25"/>
        </w:rPr>
        <w:t>of</w:t>
      </w:r>
      <w:r w:rsidR="00C00033" w:rsidRPr="00CB1A87">
        <w:rPr>
          <w:rFonts w:ascii="Times New Roman" w:hAnsi="Times New Roman" w:cs="Times New Roman"/>
          <w:b/>
          <w:bCs/>
          <w:sz w:val="25"/>
          <w:szCs w:val="25"/>
        </w:rPr>
        <w:t xml:space="preserve"> </w:t>
      </w:r>
      <w:r w:rsidR="00C144AB" w:rsidRPr="00CB1A87">
        <w:rPr>
          <w:rFonts w:ascii="Times New Roman" w:hAnsi="Times New Roman" w:cs="Times New Roman"/>
          <w:b/>
          <w:bCs/>
          <w:sz w:val="25"/>
          <w:szCs w:val="25"/>
        </w:rPr>
        <w:t>E</w:t>
      </w:r>
      <w:r w:rsidR="00C00033" w:rsidRPr="00CB1A87">
        <w:rPr>
          <w:rFonts w:ascii="Times New Roman" w:hAnsi="Times New Roman" w:cs="Times New Roman"/>
          <w:b/>
          <w:bCs/>
          <w:sz w:val="25"/>
          <w:szCs w:val="25"/>
        </w:rPr>
        <w:t xml:space="preserve">ducational </w:t>
      </w:r>
      <w:r w:rsidR="00C144AB" w:rsidRPr="00CB1A87">
        <w:rPr>
          <w:rFonts w:ascii="Times New Roman" w:hAnsi="Times New Roman" w:cs="Times New Roman"/>
          <w:b/>
          <w:bCs/>
          <w:sz w:val="25"/>
          <w:szCs w:val="25"/>
        </w:rPr>
        <w:t>A</w:t>
      </w:r>
      <w:r w:rsidR="00C00033" w:rsidRPr="00CB1A87">
        <w:rPr>
          <w:rFonts w:ascii="Times New Roman" w:hAnsi="Times New Roman" w:cs="Times New Roman"/>
          <w:b/>
          <w:bCs/>
          <w:sz w:val="25"/>
          <w:szCs w:val="25"/>
        </w:rPr>
        <w:t xml:space="preserve">ttainment among </w:t>
      </w:r>
      <w:r w:rsidR="00C144AB" w:rsidRPr="00CB1A87">
        <w:rPr>
          <w:rFonts w:ascii="Times New Roman" w:hAnsi="Times New Roman" w:cs="Times New Roman"/>
          <w:b/>
          <w:bCs/>
          <w:sz w:val="25"/>
          <w:szCs w:val="25"/>
        </w:rPr>
        <w:t>R</w:t>
      </w:r>
      <w:r w:rsidR="00C00033" w:rsidRPr="00CB1A87">
        <w:rPr>
          <w:rFonts w:ascii="Times New Roman" w:hAnsi="Times New Roman" w:cs="Times New Roman"/>
          <w:b/>
          <w:bCs/>
          <w:sz w:val="25"/>
          <w:szCs w:val="25"/>
        </w:rPr>
        <w:t>efugees</w:t>
      </w:r>
    </w:p>
    <w:p w:rsidR="00C00033" w:rsidRPr="00C013E2" w:rsidRDefault="00C00033" w:rsidP="0089722A">
      <w:pPr>
        <w:spacing w:after="0" w:line="240" w:lineRule="auto"/>
        <w:jc w:val="both"/>
        <w:rPr>
          <w:rFonts w:ascii="Times New Roman" w:hAnsi="Times New Roman" w:cs="Times New Roman"/>
          <w:sz w:val="24"/>
          <w:szCs w:val="24"/>
        </w:rPr>
      </w:pPr>
      <w:r w:rsidRPr="00C013E2">
        <w:rPr>
          <w:rFonts w:ascii="Times New Roman" w:hAnsi="Times New Roman" w:cs="Times New Roman"/>
          <w:sz w:val="24"/>
          <w:szCs w:val="24"/>
        </w:rPr>
        <w:t xml:space="preserve">The percentage of illiteracy </w:t>
      </w:r>
      <w:r w:rsidR="00852D1E" w:rsidRPr="00C013E2">
        <w:rPr>
          <w:rFonts w:ascii="Times New Roman" w:hAnsi="Times New Roman" w:cs="Times New Roman"/>
          <w:sz w:val="24"/>
          <w:szCs w:val="24"/>
        </w:rPr>
        <w:t xml:space="preserve">among </w:t>
      </w:r>
      <w:r w:rsidRPr="00C013E2">
        <w:rPr>
          <w:rFonts w:ascii="Times New Roman" w:hAnsi="Times New Roman" w:cs="Times New Roman"/>
          <w:sz w:val="24"/>
          <w:szCs w:val="24"/>
        </w:rPr>
        <w:t xml:space="preserve">Palestinian refugees in </w:t>
      </w:r>
      <w:r w:rsidR="001E468C" w:rsidRPr="00C013E2">
        <w:rPr>
          <w:rFonts w:ascii="Times New Roman" w:hAnsi="Times New Roman" w:cs="Times New Roman"/>
          <w:sz w:val="24"/>
          <w:szCs w:val="24"/>
        </w:rPr>
        <w:t>2017</w:t>
      </w:r>
      <w:r w:rsidR="00437679" w:rsidRPr="00C013E2">
        <w:rPr>
          <w:rFonts w:ascii="Times New Roman" w:hAnsi="Times New Roman" w:cs="Times New Roman"/>
          <w:sz w:val="24"/>
          <w:szCs w:val="24"/>
        </w:rPr>
        <w:t xml:space="preserve"> for</w:t>
      </w:r>
      <w:r w:rsidRPr="00C013E2">
        <w:rPr>
          <w:rFonts w:ascii="Times New Roman" w:hAnsi="Times New Roman" w:cs="Times New Roman"/>
          <w:sz w:val="24"/>
          <w:szCs w:val="24"/>
        </w:rPr>
        <w:t xml:space="preserve"> individuals </w:t>
      </w:r>
      <w:r w:rsidR="00852D1E" w:rsidRPr="00C013E2">
        <w:rPr>
          <w:rFonts w:ascii="Times New Roman" w:hAnsi="Times New Roman" w:cs="Times New Roman"/>
          <w:sz w:val="24"/>
          <w:szCs w:val="24"/>
        </w:rPr>
        <w:t xml:space="preserve">aged </w:t>
      </w:r>
      <w:r w:rsidRPr="00C013E2">
        <w:rPr>
          <w:rFonts w:ascii="Times New Roman" w:hAnsi="Times New Roman" w:cs="Times New Roman"/>
          <w:sz w:val="24"/>
          <w:szCs w:val="24"/>
        </w:rPr>
        <w:t xml:space="preserve">15 years and </w:t>
      </w:r>
      <w:r w:rsidR="0089722A" w:rsidRPr="00C013E2">
        <w:rPr>
          <w:rFonts w:ascii="Times New Roman" w:hAnsi="Times New Roman" w:cs="Times New Roman"/>
          <w:sz w:val="24"/>
          <w:szCs w:val="24"/>
        </w:rPr>
        <w:t xml:space="preserve">above </w:t>
      </w:r>
      <w:r w:rsidR="002533E9" w:rsidRPr="00C013E2">
        <w:rPr>
          <w:rFonts w:ascii="Times New Roman" w:hAnsi="Times New Roman" w:cs="Times New Roman"/>
          <w:sz w:val="24"/>
          <w:szCs w:val="24"/>
        </w:rPr>
        <w:t>reached</w:t>
      </w:r>
      <w:r w:rsidR="00852D1E" w:rsidRPr="00C013E2">
        <w:rPr>
          <w:rFonts w:ascii="Times New Roman" w:hAnsi="Times New Roman" w:cs="Times New Roman"/>
          <w:sz w:val="24"/>
          <w:szCs w:val="24"/>
        </w:rPr>
        <w:t xml:space="preserve"> </w:t>
      </w:r>
      <w:r w:rsidR="001E468C" w:rsidRPr="00C013E2">
        <w:rPr>
          <w:rFonts w:ascii="Times New Roman" w:hAnsi="Times New Roman" w:cs="Times New Roman"/>
          <w:sz w:val="24"/>
          <w:szCs w:val="24"/>
        </w:rPr>
        <w:t>3.0</w:t>
      </w:r>
      <w:r w:rsidRPr="00C013E2">
        <w:rPr>
          <w:rFonts w:ascii="Times New Roman" w:hAnsi="Times New Roman" w:cs="Times New Roman"/>
          <w:sz w:val="24"/>
          <w:szCs w:val="24"/>
        </w:rPr>
        <w:t xml:space="preserve">%, while </w:t>
      </w:r>
      <w:r w:rsidR="00852D1E" w:rsidRPr="00C013E2">
        <w:rPr>
          <w:rFonts w:ascii="Times New Roman" w:hAnsi="Times New Roman" w:cs="Times New Roman"/>
          <w:sz w:val="24"/>
          <w:szCs w:val="24"/>
        </w:rPr>
        <w:t xml:space="preserve">among </w:t>
      </w:r>
      <w:r w:rsidRPr="00C013E2">
        <w:rPr>
          <w:rFonts w:ascii="Times New Roman" w:hAnsi="Times New Roman" w:cs="Times New Roman"/>
          <w:sz w:val="24"/>
          <w:szCs w:val="24"/>
        </w:rPr>
        <w:t>non-refugee</w:t>
      </w:r>
      <w:r w:rsidR="0089722A" w:rsidRPr="00C013E2">
        <w:rPr>
          <w:rFonts w:ascii="Times New Roman" w:hAnsi="Times New Roman" w:cs="Times New Roman"/>
          <w:sz w:val="24"/>
          <w:szCs w:val="24"/>
        </w:rPr>
        <w:t>s</w:t>
      </w:r>
      <w:r w:rsidRPr="00C013E2">
        <w:rPr>
          <w:rFonts w:ascii="Times New Roman" w:hAnsi="Times New Roman" w:cs="Times New Roman"/>
          <w:sz w:val="24"/>
          <w:szCs w:val="24"/>
        </w:rPr>
        <w:t xml:space="preserve"> </w:t>
      </w:r>
      <w:r w:rsidR="00852D1E" w:rsidRPr="00C013E2">
        <w:rPr>
          <w:rFonts w:ascii="Times New Roman" w:hAnsi="Times New Roman" w:cs="Times New Roman"/>
          <w:sz w:val="24"/>
          <w:szCs w:val="24"/>
        </w:rPr>
        <w:t xml:space="preserve">reached </w:t>
      </w:r>
      <w:r w:rsidR="001E468C" w:rsidRPr="00C013E2">
        <w:rPr>
          <w:rFonts w:ascii="Times New Roman" w:hAnsi="Times New Roman" w:cs="Times New Roman"/>
          <w:sz w:val="24"/>
          <w:szCs w:val="24"/>
        </w:rPr>
        <w:t>3.6</w:t>
      </w:r>
      <w:r w:rsidR="00124244" w:rsidRPr="00C013E2">
        <w:rPr>
          <w:rFonts w:ascii="Times New Roman" w:hAnsi="Times New Roman" w:cs="Times New Roman"/>
          <w:sz w:val="24"/>
          <w:szCs w:val="24"/>
        </w:rPr>
        <w:t>%</w:t>
      </w:r>
      <w:r w:rsidRPr="00C013E2">
        <w:rPr>
          <w:rFonts w:ascii="Times New Roman" w:hAnsi="Times New Roman" w:cs="Times New Roman"/>
          <w:sz w:val="24"/>
          <w:szCs w:val="24"/>
        </w:rPr>
        <w:t xml:space="preserve">. </w:t>
      </w:r>
      <w:r w:rsidR="0089722A" w:rsidRPr="00C013E2">
        <w:rPr>
          <w:rFonts w:ascii="Times New Roman" w:hAnsi="Times New Roman" w:cs="Times New Roman"/>
          <w:sz w:val="24"/>
          <w:szCs w:val="24"/>
        </w:rPr>
        <w:t>The</w:t>
      </w:r>
      <w:r w:rsidRPr="00C013E2">
        <w:rPr>
          <w:rFonts w:ascii="Times New Roman" w:hAnsi="Times New Roman" w:cs="Times New Roman"/>
          <w:sz w:val="24"/>
          <w:szCs w:val="24"/>
        </w:rPr>
        <w:t xml:space="preserve"> percentage of Palestinian refugees </w:t>
      </w:r>
      <w:r w:rsidR="00516942" w:rsidRPr="00C013E2">
        <w:rPr>
          <w:rFonts w:ascii="Times New Roman" w:hAnsi="Times New Roman" w:cs="Times New Roman"/>
          <w:sz w:val="24"/>
          <w:szCs w:val="24"/>
        </w:rPr>
        <w:t xml:space="preserve">aged </w:t>
      </w:r>
      <w:r w:rsidRPr="00C013E2">
        <w:rPr>
          <w:rFonts w:ascii="Times New Roman" w:hAnsi="Times New Roman" w:cs="Times New Roman"/>
          <w:sz w:val="24"/>
          <w:szCs w:val="24"/>
        </w:rPr>
        <w:t xml:space="preserve">15 years and </w:t>
      </w:r>
      <w:r w:rsidR="0089722A" w:rsidRPr="00C013E2">
        <w:rPr>
          <w:rFonts w:ascii="Times New Roman" w:hAnsi="Times New Roman" w:cs="Times New Roman"/>
          <w:sz w:val="24"/>
          <w:szCs w:val="24"/>
        </w:rPr>
        <w:t xml:space="preserve">above </w:t>
      </w:r>
      <w:r w:rsidRPr="00C013E2">
        <w:rPr>
          <w:rFonts w:ascii="Times New Roman" w:hAnsi="Times New Roman" w:cs="Times New Roman"/>
          <w:sz w:val="24"/>
          <w:szCs w:val="24"/>
        </w:rPr>
        <w:t>who obtained a bachelor's degree or higher</w:t>
      </w:r>
      <w:r w:rsidR="00516942" w:rsidRPr="00C013E2">
        <w:rPr>
          <w:rFonts w:ascii="Times New Roman" w:hAnsi="Times New Roman" w:cs="Times New Roman"/>
          <w:sz w:val="24"/>
          <w:szCs w:val="24"/>
        </w:rPr>
        <w:t xml:space="preserve"> reached </w:t>
      </w:r>
      <w:r w:rsidR="001E468C" w:rsidRPr="00C013E2">
        <w:rPr>
          <w:rFonts w:ascii="Times New Roman" w:hAnsi="Times New Roman" w:cs="Times New Roman"/>
          <w:sz w:val="24"/>
          <w:szCs w:val="24"/>
        </w:rPr>
        <w:t>18.1</w:t>
      </w:r>
      <w:r w:rsidRPr="00C013E2">
        <w:rPr>
          <w:rFonts w:ascii="Times New Roman" w:hAnsi="Times New Roman" w:cs="Times New Roman"/>
          <w:sz w:val="24"/>
          <w:szCs w:val="24"/>
        </w:rPr>
        <w:t xml:space="preserve"> % of the total refugees </w:t>
      </w:r>
      <w:r w:rsidR="00516942" w:rsidRPr="00C013E2">
        <w:rPr>
          <w:rFonts w:ascii="Times New Roman" w:hAnsi="Times New Roman" w:cs="Times New Roman"/>
          <w:sz w:val="24"/>
          <w:szCs w:val="24"/>
        </w:rPr>
        <w:t xml:space="preserve">aged 15 years and </w:t>
      </w:r>
      <w:r w:rsidR="0089722A" w:rsidRPr="00C013E2">
        <w:rPr>
          <w:rFonts w:ascii="Times New Roman" w:hAnsi="Times New Roman" w:cs="Times New Roman"/>
          <w:sz w:val="24"/>
          <w:szCs w:val="24"/>
        </w:rPr>
        <w:t xml:space="preserve">above </w:t>
      </w:r>
      <w:r w:rsidR="00516942" w:rsidRPr="00C013E2">
        <w:rPr>
          <w:rFonts w:ascii="Times New Roman" w:hAnsi="Times New Roman" w:cs="Times New Roman"/>
          <w:sz w:val="24"/>
          <w:szCs w:val="24"/>
        </w:rPr>
        <w:t xml:space="preserve">against </w:t>
      </w:r>
      <w:r w:rsidR="001E468C" w:rsidRPr="00C013E2">
        <w:rPr>
          <w:rFonts w:ascii="Times New Roman" w:hAnsi="Times New Roman" w:cs="Times New Roman"/>
          <w:sz w:val="24"/>
          <w:szCs w:val="24"/>
        </w:rPr>
        <w:t>16.6</w:t>
      </w:r>
      <w:r w:rsidR="002533E9" w:rsidRPr="00C013E2">
        <w:rPr>
          <w:rFonts w:ascii="Times New Roman" w:hAnsi="Times New Roman" w:cs="Times New Roman"/>
          <w:sz w:val="24"/>
          <w:szCs w:val="24"/>
        </w:rPr>
        <w:t>% for non</w:t>
      </w:r>
      <w:r w:rsidRPr="00C013E2">
        <w:rPr>
          <w:rFonts w:ascii="Times New Roman" w:hAnsi="Times New Roman" w:cs="Times New Roman"/>
          <w:sz w:val="24"/>
          <w:szCs w:val="24"/>
        </w:rPr>
        <w:t>-</w:t>
      </w:r>
      <w:r w:rsidR="002533E9" w:rsidRPr="00C013E2">
        <w:rPr>
          <w:rFonts w:ascii="Times New Roman" w:hAnsi="Times New Roman" w:cs="Times New Roman"/>
          <w:sz w:val="24"/>
          <w:szCs w:val="24"/>
        </w:rPr>
        <w:t>refugees.</w:t>
      </w:r>
    </w:p>
    <w:p w:rsidR="00AB2D25" w:rsidRPr="00CB1A87" w:rsidRDefault="00AB2D25" w:rsidP="00124244">
      <w:pPr>
        <w:spacing w:after="0" w:line="240" w:lineRule="auto"/>
        <w:rPr>
          <w:rFonts w:ascii="Times New Roman" w:hAnsi="Times New Roman" w:cs="Times New Roman"/>
          <w:sz w:val="16"/>
          <w:szCs w:val="16"/>
        </w:rPr>
      </w:pPr>
    </w:p>
    <w:p w:rsidR="00414249" w:rsidRPr="00CB1A87" w:rsidRDefault="001B2C72" w:rsidP="00CB1A87">
      <w:pPr>
        <w:spacing w:after="0" w:line="240" w:lineRule="auto"/>
        <w:jc w:val="center"/>
        <w:rPr>
          <w:rFonts w:ascii="Times New Roman" w:hAnsi="Times New Roman" w:cs="Times New Roman"/>
          <w:b/>
          <w:bCs/>
          <w:sz w:val="25"/>
          <w:szCs w:val="25"/>
        </w:rPr>
      </w:pPr>
      <w:r w:rsidRPr="00CB1A87">
        <w:rPr>
          <w:rFonts w:ascii="Times New Roman" w:hAnsi="Times New Roman" w:cs="Times New Roman"/>
          <w:b/>
          <w:bCs/>
          <w:sz w:val="25"/>
          <w:szCs w:val="25"/>
        </w:rPr>
        <w:t xml:space="preserve">The </w:t>
      </w:r>
      <w:r w:rsidR="000432FF" w:rsidRPr="00CB1A87">
        <w:rPr>
          <w:rFonts w:ascii="Times New Roman" w:hAnsi="Times New Roman" w:cs="Times New Roman"/>
          <w:b/>
          <w:bCs/>
          <w:sz w:val="25"/>
          <w:szCs w:val="25"/>
        </w:rPr>
        <w:t>S</w:t>
      </w:r>
      <w:r w:rsidRPr="00CB1A87">
        <w:rPr>
          <w:rFonts w:ascii="Times New Roman" w:hAnsi="Times New Roman" w:cs="Times New Roman"/>
          <w:b/>
          <w:bCs/>
          <w:sz w:val="25"/>
          <w:szCs w:val="25"/>
        </w:rPr>
        <w:t xml:space="preserve">ituation of Palestinian Refugees </w:t>
      </w:r>
      <w:r w:rsidR="00F56163" w:rsidRPr="00CB1A87">
        <w:rPr>
          <w:rFonts w:ascii="Times New Roman" w:hAnsi="Times New Roman" w:cs="Times New Roman"/>
          <w:b/>
          <w:bCs/>
          <w:sz w:val="25"/>
          <w:szCs w:val="25"/>
        </w:rPr>
        <w:t xml:space="preserve">in </w:t>
      </w:r>
      <w:r w:rsidR="00414249" w:rsidRPr="00CB1A87">
        <w:rPr>
          <w:rFonts w:ascii="Times New Roman" w:hAnsi="Times New Roman" w:cs="Times New Roman"/>
          <w:b/>
          <w:bCs/>
          <w:sz w:val="25"/>
          <w:szCs w:val="25"/>
        </w:rPr>
        <w:t>Diaspora</w:t>
      </w:r>
    </w:p>
    <w:p w:rsidR="00414249" w:rsidRPr="00C013E2" w:rsidRDefault="00414249" w:rsidP="00F56163">
      <w:pPr>
        <w:spacing w:after="0" w:line="240" w:lineRule="auto"/>
        <w:jc w:val="both"/>
        <w:rPr>
          <w:rFonts w:ascii="Times New Roman" w:hAnsi="Times New Roman" w:cs="Times New Roman"/>
          <w:b/>
          <w:bCs/>
          <w:sz w:val="24"/>
          <w:szCs w:val="24"/>
        </w:rPr>
      </w:pPr>
    </w:p>
    <w:p w:rsidR="00414249" w:rsidRPr="00CB1A87" w:rsidRDefault="00DA7B37" w:rsidP="00DA7B37">
      <w:pPr>
        <w:spacing w:after="0" w:line="240" w:lineRule="auto"/>
        <w:rPr>
          <w:rFonts w:ascii="Times New Roman" w:hAnsi="Times New Roman" w:cs="Times New Roman"/>
          <w:b/>
          <w:bCs/>
          <w:sz w:val="25"/>
          <w:szCs w:val="25"/>
        </w:rPr>
      </w:pPr>
      <w:r w:rsidRPr="00CB1A87">
        <w:rPr>
          <w:rFonts w:ascii="Times New Roman" w:hAnsi="Times New Roman" w:cs="Times New Roman"/>
          <w:b/>
          <w:bCs/>
          <w:sz w:val="25"/>
          <w:szCs w:val="25"/>
        </w:rPr>
        <w:t>Palestinian</w:t>
      </w:r>
      <w:r w:rsidR="00414249" w:rsidRPr="00CB1A87">
        <w:rPr>
          <w:rFonts w:ascii="Times New Roman" w:hAnsi="Times New Roman" w:cs="Times New Roman"/>
          <w:b/>
          <w:bCs/>
          <w:sz w:val="25"/>
          <w:szCs w:val="25"/>
        </w:rPr>
        <w:t xml:space="preserve"> </w:t>
      </w:r>
      <w:r w:rsidRPr="00CB1A87">
        <w:rPr>
          <w:rFonts w:ascii="Times New Roman" w:hAnsi="Times New Roman" w:cs="Times New Roman"/>
          <w:b/>
          <w:bCs/>
          <w:sz w:val="25"/>
          <w:szCs w:val="25"/>
        </w:rPr>
        <w:t>R</w:t>
      </w:r>
      <w:r w:rsidR="00414249" w:rsidRPr="00CB1A87">
        <w:rPr>
          <w:rFonts w:ascii="Times New Roman" w:hAnsi="Times New Roman" w:cs="Times New Roman"/>
          <w:b/>
          <w:bCs/>
          <w:sz w:val="25"/>
          <w:szCs w:val="25"/>
        </w:rPr>
        <w:t>efugees in Jordan</w:t>
      </w:r>
    </w:p>
    <w:p w:rsidR="00414249" w:rsidRPr="00C013E2" w:rsidRDefault="00414249" w:rsidP="00DA7B37">
      <w:pPr>
        <w:spacing w:after="0" w:line="240" w:lineRule="auto"/>
        <w:jc w:val="lowKashida"/>
        <w:rPr>
          <w:rFonts w:ascii="Times New Roman" w:hAnsi="Times New Roman" w:cs="Times New Roman"/>
          <w:sz w:val="24"/>
          <w:szCs w:val="24"/>
        </w:rPr>
      </w:pPr>
      <w:r w:rsidRPr="00C013E2">
        <w:rPr>
          <w:rFonts w:ascii="Times New Roman" w:hAnsi="Times New Roman" w:cs="Times New Roman"/>
          <w:sz w:val="24"/>
          <w:szCs w:val="24"/>
        </w:rPr>
        <w:t xml:space="preserve">The socio-economic conditions of the Jordan's Palestinian </w:t>
      </w:r>
      <w:r w:rsidR="0089722A" w:rsidRPr="00C013E2">
        <w:rPr>
          <w:rFonts w:ascii="Times New Roman" w:hAnsi="Times New Roman" w:cs="Times New Roman"/>
          <w:sz w:val="24"/>
          <w:szCs w:val="24"/>
        </w:rPr>
        <w:t xml:space="preserve">refugee </w:t>
      </w:r>
      <w:r w:rsidRPr="00C013E2">
        <w:rPr>
          <w:rFonts w:ascii="Times New Roman" w:hAnsi="Times New Roman" w:cs="Times New Roman"/>
          <w:sz w:val="24"/>
          <w:szCs w:val="24"/>
        </w:rPr>
        <w:t>camp</w:t>
      </w:r>
      <w:r w:rsidR="0089722A" w:rsidRPr="00C013E2">
        <w:rPr>
          <w:rFonts w:ascii="Times New Roman" w:hAnsi="Times New Roman" w:cs="Times New Roman"/>
          <w:sz w:val="24"/>
          <w:szCs w:val="24"/>
        </w:rPr>
        <w:t>s</w:t>
      </w:r>
      <w:r w:rsidRPr="00C013E2">
        <w:rPr>
          <w:rFonts w:ascii="Times New Roman" w:hAnsi="Times New Roman" w:cs="Times New Roman"/>
          <w:sz w:val="24"/>
          <w:szCs w:val="24"/>
        </w:rPr>
        <w:t xml:space="preserve"> study 2011, which </w:t>
      </w:r>
      <w:r w:rsidR="009D398D" w:rsidRPr="00C013E2">
        <w:rPr>
          <w:rFonts w:ascii="Times New Roman" w:hAnsi="Times New Roman" w:cs="Times New Roman"/>
          <w:sz w:val="24"/>
          <w:szCs w:val="24"/>
        </w:rPr>
        <w:t xml:space="preserve">was </w:t>
      </w:r>
      <w:r w:rsidRPr="00C013E2">
        <w:rPr>
          <w:rFonts w:ascii="Times New Roman" w:hAnsi="Times New Roman" w:cs="Times New Roman"/>
          <w:sz w:val="24"/>
          <w:szCs w:val="24"/>
        </w:rPr>
        <w:t xml:space="preserve">prepared by FAFO </w:t>
      </w:r>
      <w:r w:rsidR="009D398D" w:rsidRPr="00C013E2">
        <w:rPr>
          <w:rFonts w:ascii="Times New Roman" w:hAnsi="Times New Roman" w:cs="Times New Roman"/>
          <w:sz w:val="24"/>
          <w:szCs w:val="24"/>
        </w:rPr>
        <w:t xml:space="preserve">showed </w:t>
      </w:r>
      <w:r w:rsidRPr="00C013E2">
        <w:rPr>
          <w:rFonts w:ascii="Times New Roman" w:hAnsi="Times New Roman" w:cs="Times New Roman"/>
          <w:sz w:val="24"/>
          <w:szCs w:val="24"/>
        </w:rPr>
        <w:t xml:space="preserve">that 39.9% of </w:t>
      </w:r>
      <w:r w:rsidR="009D398D" w:rsidRPr="00C013E2">
        <w:rPr>
          <w:rFonts w:ascii="Times New Roman" w:hAnsi="Times New Roman" w:cs="Times New Roman"/>
          <w:sz w:val="24"/>
          <w:szCs w:val="24"/>
        </w:rPr>
        <w:t xml:space="preserve">the individuals </w:t>
      </w:r>
      <w:r w:rsidRPr="00C013E2">
        <w:rPr>
          <w:rFonts w:ascii="Times New Roman" w:hAnsi="Times New Roman" w:cs="Times New Roman"/>
          <w:sz w:val="24"/>
          <w:szCs w:val="24"/>
        </w:rPr>
        <w:t xml:space="preserve">in the Palestinian </w:t>
      </w:r>
      <w:r w:rsidR="009D398D" w:rsidRPr="00C013E2">
        <w:rPr>
          <w:rFonts w:ascii="Times New Roman" w:hAnsi="Times New Roman" w:cs="Times New Roman"/>
          <w:sz w:val="24"/>
          <w:szCs w:val="24"/>
        </w:rPr>
        <w:t xml:space="preserve">refugee </w:t>
      </w:r>
      <w:r w:rsidRPr="00C013E2">
        <w:rPr>
          <w:rFonts w:ascii="Times New Roman" w:hAnsi="Times New Roman" w:cs="Times New Roman"/>
          <w:sz w:val="24"/>
          <w:szCs w:val="24"/>
        </w:rPr>
        <w:t>camps in Jordan aged under 15 year</w:t>
      </w:r>
      <w:r w:rsidR="009D398D" w:rsidRPr="00C013E2">
        <w:rPr>
          <w:rFonts w:ascii="Times New Roman" w:hAnsi="Times New Roman" w:cs="Times New Roman"/>
          <w:sz w:val="24"/>
          <w:szCs w:val="24"/>
        </w:rPr>
        <w:t>s</w:t>
      </w:r>
      <w:r w:rsidRPr="00C013E2">
        <w:rPr>
          <w:rFonts w:ascii="Times New Roman" w:hAnsi="Times New Roman" w:cs="Times New Roman"/>
          <w:sz w:val="24"/>
          <w:szCs w:val="24"/>
        </w:rPr>
        <w:t xml:space="preserve"> old, while the percentage of </w:t>
      </w:r>
      <w:r w:rsidR="009D398D" w:rsidRPr="00C013E2">
        <w:rPr>
          <w:rFonts w:ascii="Times New Roman" w:hAnsi="Times New Roman" w:cs="Times New Roman"/>
          <w:sz w:val="24"/>
          <w:szCs w:val="24"/>
        </w:rPr>
        <w:t xml:space="preserve">the </w:t>
      </w:r>
      <w:r w:rsidRPr="00C013E2">
        <w:rPr>
          <w:rFonts w:ascii="Times New Roman" w:hAnsi="Times New Roman" w:cs="Times New Roman"/>
          <w:sz w:val="24"/>
          <w:szCs w:val="24"/>
        </w:rPr>
        <w:t xml:space="preserve">elderly (65 years and </w:t>
      </w:r>
      <w:r w:rsidR="009D398D" w:rsidRPr="00C013E2">
        <w:rPr>
          <w:rFonts w:ascii="Times New Roman" w:hAnsi="Times New Roman" w:cs="Times New Roman"/>
          <w:sz w:val="24"/>
          <w:szCs w:val="24"/>
        </w:rPr>
        <w:t>above</w:t>
      </w:r>
      <w:r w:rsidRPr="00C013E2">
        <w:rPr>
          <w:rFonts w:ascii="Times New Roman" w:hAnsi="Times New Roman" w:cs="Times New Roman"/>
          <w:sz w:val="24"/>
          <w:szCs w:val="24"/>
        </w:rPr>
        <w:t>) was 4.3%, and the average of household size was</w:t>
      </w:r>
      <w:r w:rsidR="00DA7B37" w:rsidRPr="00C013E2">
        <w:rPr>
          <w:rFonts w:ascii="Times New Roman" w:hAnsi="Times New Roman" w:cs="Times New Roman"/>
          <w:sz w:val="24"/>
          <w:szCs w:val="24"/>
        </w:rPr>
        <w:t xml:space="preserve">       </w:t>
      </w:r>
      <w:r w:rsidRPr="00C013E2">
        <w:rPr>
          <w:rFonts w:ascii="Times New Roman" w:hAnsi="Times New Roman" w:cs="Times New Roman"/>
          <w:sz w:val="24"/>
          <w:szCs w:val="24"/>
        </w:rPr>
        <w:t xml:space="preserve"> 5.1 </w:t>
      </w:r>
      <w:r w:rsidR="00DA7B37" w:rsidRPr="00C013E2">
        <w:rPr>
          <w:rFonts w:ascii="Times New Roman" w:hAnsi="Times New Roman" w:cs="Times New Roman"/>
          <w:sz w:val="24"/>
          <w:szCs w:val="24"/>
        </w:rPr>
        <w:t>individual</w:t>
      </w:r>
      <w:r w:rsidR="004E229E" w:rsidRPr="00C013E2">
        <w:rPr>
          <w:rFonts w:ascii="Times New Roman" w:hAnsi="Times New Roman" w:cs="Times New Roman"/>
          <w:sz w:val="24"/>
          <w:szCs w:val="24"/>
        </w:rPr>
        <w:t>s</w:t>
      </w:r>
      <w:r w:rsidRPr="00C013E2">
        <w:rPr>
          <w:rFonts w:ascii="Times New Roman" w:hAnsi="Times New Roman" w:cs="Times New Roman"/>
          <w:sz w:val="24"/>
          <w:szCs w:val="24"/>
        </w:rPr>
        <w:t xml:space="preserve">.  The data also indicated that the percentage of illiteracy rate among the </w:t>
      </w:r>
      <w:r w:rsidR="009D398D" w:rsidRPr="00C013E2">
        <w:rPr>
          <w:rFonts w:ascii="Times New Roman" w:hAnsi="Times New Roman" w:cs="Times New Roman"/>
          <w:sz w:val="24"/>
          <w:szCs w:val="24"/>
        </w:rPr>
        <w:t xml:space="preserve">individuals in </w:t>
      </w:r>
      <w:r w:rsidRPr="00C013E2">
        <w:rPr>
          <w:rFonts w:ascii="Times New Roman" w:hAnsi="Times New Roman" w:cs="Times New Roman"/>
          <w:sz w:val="24"/>
          <w:szCs w:val="24"/>
        </w:rPr>
        <w:t xml:space="preserve">Palestinian </w:t>
      </w:r>
      <w:r w:rsidR="009D398D" w:rsidRPr="00C013E2">
        <w:rPr>
          <w:rFonts w:ascii="Times New Roman" w:hAnsi="Times New Roman" w:cs="Times New Roman"/>
          <w:sz w:val="24"/>
          <w:szCs w:val="24"/>
        </w:rPr>
        <w:t xml:space="preserve">refugee </w:t>
      </w:r>
      <w:r w:rsidRPr="00C013E2">
        <w:rPr>
          <w:rFonts w:ascii="Times New Roman" w:hAnsi="Times New Roman" w:cs="Times New Roman"/>
          <w:sz w:val="24"/>
          <w:szCs w:val="24"/>
        </w:rPr>
        <w:t xml:space="preserve">camps in Jordan aged 15 and </w:t>
      </w:r>
      <w:r w:rsidR="009D398D" w:rsidRPr="00C013E2">
        <w:rPr>
          <w:rFonts w:ascii="Times New Roman" w:hAnsi="Times New Roman" w:cs="Times New Roman"/>
          <w:sz w:val="24"/>
          <w:szCs w:val="24"/>
        </w:rPr>
        <w:t xml:space="preserve">above </w:t>
      </w:r>
      <w:r w:rsidRPr="00C013E2">
        <w:rPr>
          <w:rFonts w:ascii="Times New Roman" w:hAnsi="Times New Roman" w:cs="Times New Roman"/>
          <w:sz w:val="24"/>
          <w:szCs w:val="24"/>
        </w:rPr>
        <w:t>was 8.6%</w:t>
      </w:r>
      <w:r w:rsidR="00F07FB8" w:rsidRPr="00C013E2">
        <w:rPr>
          <w:rFonts w:ascii="Times New Roman" w:hAnsi="Times New Roman" w:cs="Times New Roman"/>
          <w:sz w:val="24"/>
          <w:szCs w:val="24"/>
        </w:rPr>
        <w:t>.</w:t>
      </w:r>
      <w:r w:rsidRPr="00C013E2">
        <w:rPr>
          <w:rFonts w:ascii="Times New Roman" w:hAnsi="Times New Roman" w:cs="Times New Roman"/>
          <w:sz w:val="24"/>
          <w:szCs w:val="24"/>
        </w:rPr>
        <w:t xml:space="preserve"> </w:t>
      </w:r>
    </w:p>
    <w:p w:rsidR="00C13746" w:rsidRPr="00CB1A87" w:rsidRDefault="00C13746" w:rsidP="00C13746">
      <w:pPr>
        <w:spacing w:after="0" w:line="240" w:lineRule="auto"/>
        <w:jc w:val="lowKashida"/>
        <w:rPr>
          <w:rFonts w:ascii="Times New Roman" w:hAnsi="Times New Roman" w:cs="Times New Roman"/>
          <w:sz w:val="16"/>
          <w:szCs w:val="16"/>
        </w:rPr>
      </w:pPr>
    </w:p>
    <w:p w:rsidR="00414249" w:rsidRPr="00CB1A87" w:rsidRDefault="00414249" w:rsidP="00C20580">
      <w:pPr>
        <w:spacing w:after="0" w:line="240" w:lineRule="auto"/>
        <w:rPr>
          <w:rFonts w:ascii="Times New Roman" w:hAnsi="Times New Roman" w:cs="Times New Roman"/>
          <w:b/>
          <w:bCs/>
          <w:sz w:val="25"/>
          <w:szCs w:val="25"/>
        </w:rPr>
      </w:pPr>
      <w:r w:rsidRPr="00CB1A87">
        <w:rPr>
          <w:rFonts w:ascii="Times New Roman" w:hAnsi="Times New Roman" w:cs="Times New Roman"/>
          <w:b/>
          <w:bCs/>
          <w:sz w:val="25"/>
          <w:szCs w:val="25"/>
        </w:rPr>
        <w:t xml:space="preserve">Palestinian </w:t>
      </w:r>
      <w:r w:rsidR="00C20580" w:rsidRPr="00CB1A87">
        <w:rPr>
          <w:rFonts w:ascii="Times New Roman" w:hAnsi="Times New Roman" w:cs="Times New Roman"/>
          <w:b/>
          <w:bCs/>
          <w:sz w:val="25"/>
          <w:szCs w:val="25"/>
        </w:rPr>
        <w:t>R</w:t>
      </w:r>
      <w:r w:rsidR="00F07FB8" w:rsidRPr="00CB1A87">
        <w:rPr>
          <w:rFonts w:ascii="Times New Roman" w:hAnsi="Times New Roman" w:cs="Times New Roman"/>
          <w:b/>
          <w:bCs/>
          <w:sz w:val="25"/>
          <w:szCs w:val="25"/>
        </w:rPr>
        <w:t>efugees in</w:t>
      </w:r>
      <w:r w:rsidRPr="00CB1A87">
        <w:rPr>
          <w:rFonts w:ascii="Times New Roman" w:hAnsi="Times New Roman" w:cs="Times New Roman"/>
          <w:b/>
          <w:bCs/>
          <w:sz w:val="25"/>
          <w:szCs w:val="25"/>
        </w:rPr>
        <w:t xml:space="preserve"> Lebanon </w:t>
      </w:r>
    </w:p>
    <w:p w:rsidR="00FF74C4" w:rsidRPr="00C013E2" w:rsidRDefault="007967FF" w:rsidP="00DA7B37">
      <w:pPr>
        <w:autoSpaceDE w:val="0"/>
        <w:autoSpaceDN w:val="0"/>
        <w:adjustRightInd w:val="0"/>
        <w:spacing w:after="0" w:line="240" w:lineRule="auto"/>
        <w:jc w:val="both"/>
        <w:rPr>
          <w:rFonts w:ascii="Times New Roman" w:hAnsi="Times New Roman" w:cs="Times New Roman"/>
          <w:sz w:val="24"/>
          <w:szCs w:val="24"/>
        </w:rPr>
      </w:pPr>
      <w:r w:rsidRPr="00C013E2">
        <w:rPr>
          <w:rFonts w:ascii="Times New Roman" w:hAnsi="Times New Roman" w:cs="Times New Roman"/>
          <w:sz w:val="24"/>
          <w:szCs w:val="24"/>
        </w:rPr>
        <w:t xml:space="preserve">The results of the </w:t>
      </w:r>
      <w:r w:rsidR="00454280" w:rsidRPr="00C013E2">
        <w:rPr>
          <w:rFonts w:ascii="Times New Roman" w:hAnsi="Times New Roman" w:cs="Times New Roman"/>
          <w:sz w:val="24"/>
          <w:szCs w:val="24"/>
        </w:rPr>
        <w:t xml:space="preserve">Palestinian Refugees </w:t>
      </w:r>
      <w:r w:rsidR="00DA7B37" w:rsidRPr="00C013E2">
        <w:rPr>
          <w:rFonts w:ascii="Times New Roman" w:hAnsi="Times New Roman" w:cs="Times New Roman"/>
          <w:sz w:val="24"/>
          <w:szCs w:val="24"/>
        </w:rPr>
        <w:t>i</w:t>
      </w:r>
      <w:r w:rsidR="00454280" w:rsidRPr="00C013E2">
        <w:rPr>
          <w:rFonts w:ascii="Times New Roman" w:hAnsi="Times New Roman" w:cs="Times New Roman"/>
          <w:sz w:val="24"/>
          <w:szCs w:val="24"/>
        </w:rPr>
        <w:t xml:space="preserve">n </w:t>
      </w:r>
      <w:r w:rsidR="00DA7B37" w:rsidRPr="00C013E2">
        <w:rPr>
          <w:rFonts w:ascii="Times New Roman" w:hAnsi="Times New Roman" w:cs="Times New Roman"/>
          <w:sz w:val="24"/>
          <w:szCs w:val="24"/>
        </w:rPr>
        <w:t>t</w:t>
      </w:r>
      <w:r w:rsidR="00454280" w:rsidRPr="00C013E2">
        <w:rPr>
          <w:rFonts w:ascii="Times New Roman" w:hAnsi="Times New Roman" w:cs="Times New Roman"/>
          <w:sz w:val="24"/>
          <w:szCs w:val="24"/>
        </w:rPr>
        <w:t>he Palestinian Refugee Camps and Localities Census</w:t>
      </w:r>
      <w:r w:rsidR="009D398D" w:rsidRPr="00C013E2">
        <w:rPr>
          <w:rFonts w:ascii="Times New Roman" w:hAnsi="Times New Roman" w:cs="Times New Roman"/>
          <w:sz w:val="24"/>
          <w:szCs w:val="24"/>
        </w:rPr>
        <w:t xml:space="preserve"> </w:t>
      </w:r>
      <w:r w:rsidRPr="00C013E2">
        <w:rPr>
          <w:rFonts w:ascii="Times New Roman" w:hAnsi="Times New Roman" w:cs="Times New Roman"/>
          <w:sz w:val="24"/>
          <w:szCs w:val="24"/>
        </w:rPr>
        <w:t xml:space="preserve"> in Lebanon 2017 </w:t>
      </w:r>
      <w:r w:rsidR="009D398D" w:rsidRPr="00C013E2">
        <w:rPr>
          <w:rFonts w:ascii="Times New Roman" w:hAnsi="Times New Roman" w:cs="Times New Roman"/>
          <w:sz w:val="24"/>
          <w:szCs w:val="24"/>
        </w:rPr>
        <w:t xml:space="preserve">showed </w:t>
      </w:r>
      <w:r w:rsidRPr="00C013E2">
        <w:rPr>
          <w:rFonts w:ascii="Times New Roman" w:hAnsi="Times New Roman" w:cs="Times New Roman"/>
          <w:sz w:val="24"/>
          <w:szCs w:val="24"/>
        </w:rPr>
        <w:t xml:space="preserve">that the Palestinian refugees in </w:t>
      </w:r>
      <w:r w:rsidR="003F0837" w:rsidRPr="00C013E2">
        <w:rPr>
          <w:rFonts w:ascii="Times New Roman" w:hAnsi="Times New Roman" w:cs="Times New Roman"/>
          <w:sz w:val="24"/>
          <w:szCs w:val="24"/>
        </w:rPr>
        <w:t>Lebanon are concentrated in</w:t>
      </w:r>
      <w:r w:rsidR="003F0837" w:rsidRPr="00C013E2">
        <w:rPr>
          <w:rFonts w:ascii="Times New Roman" w:hAnsi="Times New Roman" w:cs="Times New Roman"/>
          <w:color w:val="000000" w:themeColor="text1"/>
          <w:sz w:val="24"/>
          <w:szCs w:val="24"/>
        </w:rPr>
        <w:t xml:space="preserve"> Sidon with</w:t>
      </w:r>
      <w:r w:rsidR="003F0837" w:rsidRPr="00C013E2">
        <w:rPr>
          <w:rFonts w:ascii="Times New Roman" w:hAnsi="Times New Roman" w:cs="Times New Roman"/>
          <w:sz w:val="24"/>
          <w:szCs w:val="24"/>
        </w:rPr>
        <w:t xml:space="preserve"> (35.8%), followed by North (25.1%), Tyre (14.7%), Beirut &amp; its suburbs (13.4%), Al Chouf (7.1%) and Bekaa (4%).</w:t>
      </w:r>
      <w:r w:rsidRPr="00C013E2">
        <w:rPr>
          <w:rFonts w:ascii="Times New Roman" w:hAnsi="Times New Roman" w:cs="Times New Roman"/>
          <w:sz w:val="24"/>
          <w:szCs w:val="24"/>
        </w:rPr>
        <w:t xml:space="preserve"> </w:t>
      </w:r>
      <w:r w:rsidR="003F0837" w:rsidRPr="00C013E2">
        <w:rPr>
          <w:rFonts w:ascii="Times New Roman" w:hAnsi="Times New Roman" w:cs="Times New Roman"/>
          <w:sz w:val="24"/>
          <w:szCs w:val="24"/>
        </w:rPr>
        <w:t xml:space="preserve"> The results also indicated that about (4.9%) of  the Palestinian refugees have another nationality.</w:t>
      </w:r>
    </w:p>
    <w:p w:rsidR="007967FF" w:rsidRPr="00CB1A87" w:rsidRDefault="007967FF" w:rsidP="003F0837">
      <w:pPr>
        <w:spacing w:after="0" w:line="240" w:lineRule="auto"/>
        <w:jc w:val="both"/>
        <w:rPr>
          <w:rFonts w:ascii="Times New Roman" w:hAnsi="Times New Roman" w:cs="Times New Roman"/>
          <w:sz w:val="16"/>
          <w:szCs w:val="16"/>
        </w:rPr>
      </w:pPr>
    </w:p>
    <w:p w:rsidR="00A1390E" w:rsidRPr="00C013E2" w:rsidRDefault="007967FF" w:rsidP="003F0837">
      <w:pPr>
        <w:spacing w:after="0" w:line="240" w:lineRule="auto"/>
        <w:jc w:val="both"/>
        <w:rPr>
          <w:rFonts w:ascii="Times New Roman" w:hAnsi="Times New Roman" w:cs="Times New Roman"/>
          <w:sz w:val="24"/>
          <w:szCs w:val="24"/>
        </w:rPr>
      </w:pPr>
      <w:r w:rsidRPr="00C013E2">
        <w:rPr>
          <w:rFonts w:ascii="Times New Roman" w:hAnsi="Times New Roman" w:cs="Times New Roman"/>
          <w:sz w:val="24"/>
          <w:szCs w:val="24"/>
        </w:rPr>
        <w:t xml:space="preserve">The </w:t>
      </w:r>
      <w:r w:rsidR="00B1444C" w:rsidRPr="00C013E2">
        <w:rPr>
          <w:rFonts w:ascii="Times New Roman" w:hAnsi="Times New Roman" w:cs="Times New Roman"/>
          <w:sz w:val="24"/>
          <w:szCs w:val="24"/>
        </w:rPr>
        <w:t>Average Household Size</w:t>
      </w:r>
      <w:r w:rsidR="00B1444C" w:rsidRPr="00C013E2">
        <w:rPr>
          <w:rFonts w:ascii="Arial" w:hAnsi="Arial" w:cs="Arial"/>
          <w:b/>
          <w:bCs/>
          <w:sz w:val="24"/>
          <w:szCs w:val="24"/>
        </w:rPr>
        <w:t xml:space="preserve"> </w:t>
      </w:r>
      <w:r w:rsidRPr="00C013E2">
        <w:rPr>
          <w:rFonts w:ascii="Times New Roman" w:hAnsi="Times New Roman" w:cs="Times New Roman"/>
          <w:sz w:val="24"/>
          <w:szCs w:val="24"/>
        </w:rPr>
        <w:t>was 4</w:t>
      </w:r>
      <w:r w:rsidR="00C20580" w:rsidRPr="00C013E2">
        <w:rPr>
          <w:rFonts w:ascii="Times New Roman" w:hAnsi="Times New Roman" w:cs="Times New Roman"/>
          <w:sz w:val="24"/>
          <w:szCs w:val="24"/>
        </w:rPr>
        <w:t xml:space="preserve"> individual</w:t>
      </w:r>
      <w:r w:rsidR="004E229E" w:rsidRPr="00C013E2">
        <w:rPr>
          <w:rFonts w:ascii="Times New Roman" w:hAnsi="Times New Roman" w:cs="Times New Roman"/>
          <w:sz w:val="24"/>
          <w:szCs w:val="24"/>
        </w:rPr>
        <w:t>s</w:t>
      </w:r>
      <w:r w:rsidRPr="00C013E2">
        <w:rPr>
          <w:rFonts w:ascii="Times New Roman" w:hAnsi="Times New Roman" w:cs="Times New Roman"/>
          <w:sz w:val="24"/>
          <w:szCs w:val="24"/>
        </w:rPr>
        <w:t xml:space="preserve">, and the percentage of female-headed households was 17%, while the total fertility rate of Palestinian women was 2.6 births. </w:t>
      </w:r>
    </w:p>
    <w:p w:rsidR="00A1390E" w:rsidRPr="00CB1A87" w:rsidRDefault="00A1390E" w:rsidP="003F0837">
      <w:pPr>
        <w:spacing w:after="0" w:line="240" w:lineRule="auto"/>
        <w:jc w:val="both"/>
        <w:rPr>
          <w:rFonts w:ascii="Times New Roman" w:hAnsi="Times New Roman" w:cs="Times New Roman"/>
          <w:sz w:val="16"/>
          <w:szCs w:val="16"/>
        </w:rPr>
      </w:pPr>
    </w:p>
    <w:p w:rsidR="007967FF" w:rsidRPr="00C013E2" w:rsidRDefault="00095672" w:rsidP="002D6BE2">
      <w:pPr>
        <w:spacing w:after="0" w:line="240" w:lineRule="auto"/>
        <w:jc w:val="both"/>
        <w:rPr>
          <w:rFonts w:ascii="Times New Roman" w:hAnsi="Times New Roman" w:cs="Times New Roman"/>
          <w:sz w:val="24"/>
          <w:szCs w:val="24"/>
        </w:rPr>
      </w:pPr>
      <w:r w:rsidRPr="00C013E2">
        <w:rPr>
          <w:rFonts w:ascii="Times New Roman" w:hAnsi="Times New Roman" w:cs="Times New Roman"/>
          <w:sz w:val="24"/>
          <w:szCs w:val="24"/>
        </w:rPr>
        <w:t xml:space="preserve">The results indicate that about 7.2% of the Palestinian refugees </w:t>
      </w:r>
      <w:r w:rsidR="00B40C62" w:rsidRPr="00C013E2">
        <w:rPr>
          <w:rFonts w:ascii="Times New Roman" w:hAnsi="Times New Roman" w:cs="Times New Roman"/>
          <w:sz w:val="24"/>
          <w:szCs w:val="24"/>
        </w:rPr>
        <w:t xml:space="preserve">10 years and </w:t>
      </w:r>
      <w:r w:rsidR="002D6BE2" w:rsidRPr="00C013E2">
        <w:rPr>
          <w:rFonts w:ascii="Times New Roman" w:hAnsi="Times New Roman" w:cs="Times New Roman"/>
          <w:sz w:val="24"/>
          <w:szCs w:val="24"/>
        </w:rPr>
        <w:t>above</w:t>
      </w:r>
      <w:r w:rsidR="00B40C62" w:rsidRPr="00C013E2">
        <w:rPr>
          <w:rFonts w:ascii="Times New Roman" w:hAnsi="Times New Roman" w:cs="Times New Roman"/>
          <w:sz w:val="24"/>
          <w:szCs w:val="24"/>
        </w:rPr>
        <w:t xml:space="preserve"> </w:t>
      </w:r>
      <w:r w:rsidRPr="00C013E2">
        <w:rPr>
          <w:rFonts w:ascii="Times New Roman" w:hAnsi="Times New Roman" w:cs="Times New Roman"/>
          <w:sz w:val="24"/>
          <w:szCs w:val="24"/>
        </w:rPr>
        <w:t xml:space="preserve">are illiterate (unable to read and write). The percentage of enrollment in education for individuals from </w:t>
      </w:r>
      <w:r w:rsidR="00C20580" w:rsidRPr="00C013E2">
        <w:rPr>
          <w:rFonts w:ascii="Times New Roman" w:hAnsi="Times New Roman" w:cs="Times New Roman"/>
          <w:sz w:val="24"/>
          <w:szCs w:val="24"/>
        </w:rPr>
        <w:t xml:space="preserve">        </w:t>
      </w:r>
      <w:r w:rsidR="00B40C62" w:rsidRPr="00C013E2">
        <w:rPr>
          <w:rFonts w:ascii="Times New Roman" w:hAnsi="Times New Roman" w:cs="Times New Roman"/>
          <w:sz w:val="24"/>
          <w:szCs w:val="24"/>
        </w:rPr>
        <w:t>(</w:t>
      </w:r>
      <w:r w:rsidR="00C20580" w:rsidRPr="00C013E2">
        <w:rPr>
          <w:rFonts w:ascii="Times New Roman" w:hAnsi="Times New Roman" w:cs="Times New Roman"/>
          <w:sz w:val="24"/>
          <w:szCs w:val="24"/>
        </w:rPr>
        <w:t>3</w:t>
      </w:r>
      <w:r w:rsidR="00B40C62" w:rsidRPr="00C013E2">
        <w:rPr>
          <w:rFonts w:ascii="Times New Roman" w:hAnsi="Times New Roman" w:cs="Times New Roman"/>
          <w:sz w:val="24"/>
          <w:szCs w:val="24"/>
        </w:rPr>
        <w:t>-</w:t>
      </w:r>
      <w:r w:rsidRPr="00C013E2">
        <w:rPr>
          <w:rFonts w:ascii="Times New Roman" w:hAnsi="Times New Roman" w:cs="Times New Roman"/>
          <w:sz w:val="24"/>
          <w:szCs w:val="24"/>
        </w:rPr>
        <w:t>13 years</w:t>
      </w:r>
      <w:r w:rsidR="00B40C62" w:rsidRPr="00C013E2">
        <w:rPr>
          <w:rFonts w:ascii="Times New Roman" w:hAnsi="Times New Roman" w:cs="Times New Roman"/>
          <w:sz w:val="24"/>
          <w:szCs w:val="24"/>
        </w:rPr>
        <w:t>)</w:t>
      </w:r>
      <w:r w:rsidRPr="00C013E2">
        <w:rPr>
          <w:rFonts w:ascii="Times New Roman" w:hAnsi="Times New Roman" w:cs="Times New Roman"/>
          <w:sz w:val="24"/>
          <w:szCs w:val="24"/>
        </w:rPr>
        <w:t xml:space="preserve"> was 93.6%.</w:t>
      </w:r>
      <w:r w:rsidR="002D6BE2" w:rsidRPr="00C013E2">
        <w:rPr>
          <w:rFonts w:ascii="Times New Roman" w:hAnsi="Times New Roman" w:cs="Times New Roman"/>
          <w:sz w:val="24"/>
          <w:szCs w:val="24"/>
        </w:rPr>
        <w:t xml:space="preserve">  W</w:t>
      </w:r>
      <w:r w:rsidR="007967FF" w:rsidRPr="00C013E2">
        <w:rPr>
          <w:rFonts w:ascii="Times New Roman" w:hAnsi="Times New Roman" w:cs="Times New Roman"/>
          <w:sz w:val="24"/>
          <w:szCs w:val="24"/>
        </w:rPr>
        <w:t xml:space="preserve">hile the percentage of those holding a university degree </w:t>
      </w:r>
      <w:r w:rsidR="006B443F" w:rsidRPr="00C013E2">
        <w:rPr>
          <w:rFonts w:ascii="Times New Roman" w:hAnsi="Times New Roman" w:cs="Times New Roman"/>
          <w:sz w:val="24"/>
          <w:szCs w:val="24"/>
        </w:rPr>
        <w:t xml:space="preserve">and higher was </w:t>
      </w:r>
      <w:r w:rsidR="007967FF" w:rsidRPr="00C013E2">
        <w:rPr>
          <w:rFonts w:ascii="Times New Roman" w:hAnsi="Times New Roman" w:cs="Times New Roman"/>
          <w:sz w:val="24"/>
          <w:szCs w:val="24"/>
        </w:rPr>
        <w:t xml:space="preserve">10.5%. </w:t>
      </w:r>
    </w:p>
    <w:p w:rsidR="00095672" w:rsidRPr="00CB1A87" w:rsidRDefault="00095672" w:rsidP="00390BDF">
      <w:pPr>
        <w:spacing w:after="0" w:line="240" w:lineRule="auto"/>
        <w:jc w:val="both"/>
        <w:rPr>
          <w:rFonts w:ascii="Times New Roman" w:hAnsi="Times New Roman" w:cs="Times New Roman"/>
          <w:sz w:val="16"/>
          <w:szCs w:val="16"/>
        </w:rPr>
      </w:pPr>
    </w:p>
    <w:p w:rsidR="007967FF" w:rsidRPr="00C013E2" w:rsidRDefault="007967FF" w:rsidP="002D6BE2">
      <w:pPr>
        <w:spacing w:after="0" w:line="240" w:lineRule="auto"/>
        <w:jc w:val="both"/>
        <w:rPr>
          <w:rFonts w:ascii="Times New Roman" w:hAnsi="Times New Roman" w:cs="Times New Roman"/>
          <w:sz w:val="24"/>
          <w:szCs w:val="24"/>
        </w:rPr>
      </w:pPr>
      <w:r w:rsidRPr="00C013E2">
        <w:rPr>
          <w:rFonts w:ascii="Times New Roman" w:hAnsi="Times New Roman" w:cs="Times New Roman"/>
          <w:sz w:val="24"/>
          <w:szCs w:val="24"/>
        </w:rPr>
        <w:t>The results showed that the unemployment rate among</w:t>
      </w:r>
      <w:r w:rsidR="00390BDF" w:rsidRPr="00C013E2">
        <w:rPr>
          <w:rFonts w:ascii="Times New Roman" w:hAnsi="Times New Roman" w:cs="Times New Roman"/>
          <w:sz w:val="24"/>
          <w:szCs w:val="24"/>
        </w:rPr>
        <w:t xml:space="preserve"> Palestinian refugees </w:t>
      </w:r>
      <w:r w:rsidR="00B40C62" w:rsidRPr="00C013E2">
        <w:rPr>
          <w:rFonts w:ascii="Times New Roman" w:hAnsi="Times New Roman" w:cs="Times New Roman"/>
          <w:sz w:val="24"/>
          <w:szCs w:val="24"/>
        </w:rPr>
        <w:t xml:space="preserve">15 years and </w:t>
      </w:r>
      <w:r w:rsidR="002D6BE2" w:rsidRPr="00C013E2">
        <w:rPr>
          <w:rFonts w:ascii="Times New Roman" w:hAnsi="Times New Roman" w:cs="Times New Roman"/>
          <w:sz w:val="24"/>
          <w:szCs w:val="24"/>
        </w:rPr>
        <w:t>above</w:t>
      </w:r>
      <w:r w:rsidR="00B40C62" w:rsidRPr="00C013E2">
        <w:rPr>
          <w:rFonts w:ascii="Times New Roman" w:hAnsi="Times New Roman" w:cs="Times New Roman"/>
          <w:sz w:val="24"/>
          <w:szCs w:val="24"/>
        </w:rPr>
        <w:t xml:space="preserve"> </w:t>
      </w:r>
      <w:r w:rsidR="00390BDF" w:rsidRPr="00C013E2">
        <w:rPr>
          <w:rFonts w:ascii="Times New Roman" w:hAnsi="Times New Roman" w:cs="Times New Roman"/>
          <w:sz w:val="24"/>
          <w:szCs w:val="24"/>
        </w:rPr>
        <w:t>in Lebanon</w:t>
      </w:r>
      <w:r w:rsidRPr="00C013E2">
        <w:rPr>
          <w:rFonts w:ascii="Times New Roman" w:hAnsi="Times New Roman" w:cs="Times New Roman"/>
          <w:sz w:val="24"/>
          <w:szCs w:val="24"/>
        </w:rPr>
        <w:t xml:space="preserve"> was 18.4% of the </w:t>
      </w:r>
      <w:r w:rsidR="006B443F" w:rsidRPr="00C013E2">
        <w:rPr>
          <w:rFonts w:ascii="Times New Roman" w:hAnsi="Times New Roman" w:cs="Times New Roman"/>
          <w:sz w:val="24"/>
          <w:szCs w:val="24"/>
        </w:rPr>
        <w:t>individuals</w:t>
      </w:r>
      <w:r w:rsidR="00095672" w:rsidRPr="00C013E2">
        <w:rPr>
          <w:rFonts w:ascii="Times New Roman" w:hAnsi="Times New Roman" w:cs="Times New Roman"/>
          <w:sz w:val="24"/>
          <w:szCs w:val="24"/>
        </w:rPr>
        <w:t xml:space="preserve"> </w:t>
      </w:r>
      <w:r w:rsidR="006B443F" w:rsidRPr="00C013E2">
        <w:rPr>
          <w:rFonts w:ascii="Times New Roman" w:hAnsi="Times New Roman" w:cs="Times New Roman"/>
          <w:sz w:val="24"/>
          <w:szCs w:val="24"/>
        </w:rPr>
        <w:t>participating in the labor force</w:t>
      </w:r>
      <w:r w:rsidRPr="00C013E2">
        <w:rPr>
          <w:rFonts w:ascii="Times New Roman" w:hAnsi="Times New Roman" w:cs="Times New Roman"/>
          <w:sz w:val="24"/>
          <w:szCs w:val="24"/>
        </w:rPr>
        <w:t xml:space="preserve">. The rate of unemployment among young </w:t>
      </w:r>
      <w:r w:rsidR="00C20580" w:rsidRPr="00C013E2">
        <w:rPr>
          <w:rFonts w:ascii="Times New Roman" w:hAnsi="Times New Roman" w:cs="Times New Roman"/>
          <w:sz w:val="24"/>
          <w:szCs w:val="24"/>
        </w:rPr>
        <w:t xml:space="preserve">(15-19 </w:t>
      </w:r>
      <w:r w:rsidRPr="00C013E2">
        <w:rPr>
          <w:rFonts w:ascii="Times New Roman" w:hAnsi="Times New Roman" w:cs="Times New Roman"/>
          <w:sz w:val="24"/>
          <w:szCs w:val="24"/>
        </w:rPr>
        <w:t>years</w:t>
      </w:r>
      <w:r w:rsidR="00C20580" w:rsidRPr="00C013E2">
        <w:rPr>
          <w:rFonts w:ascii="Times New Roman" w:hAnsi="Times New Roman" w:cs="Times New Roman"/>
          <w:sz w:val="24"/>
          <w:szCs w:val="24"/>
        </w:rPr>
        <w:t>)</w:t>
      </w:r>
      <w:r w:rsidRPr="00C013E2">
        <w:rPr>
          <w:rFonts w:ascii="Times New Roman" w:hAnsi="Times New Roman" w:cs="Times New Roman"/>
          <w:sz w:val="24"/>
          <w:szCs w:val="24"/>
        </w:rPr>
        <w:t xml:space="preserve"> reach</w:t>
      </w:r>
      <w:r w:rsidR="006B443F" w:rsidRPr="00C013E2">
        <w:rPr>
          <w:rFonts w:ascii="Times New Roman" w:hAnsi="Times New Roman" w:cs="Times New Roman"/>
          <w:sz w:val="24"/>
          <w:szCs w:val="24"/>
        </w:rPr>
        <w:t>ed</w:t>
      </w:r>
      <w:r w:rsidRPr="00C013E2">
        <w:rPr>
          <w:rFonts w:ascii="Times New Roman" w:hAnsi="Times New Roman" w:cs="Times New Roman"/>
          <w:sz w:val="24"/>
          <w:szCs w:val="24"/>
        </w:rPr>
        <w:t xml:space="preserve"> 44%, while the unemployment rate </w:t>
      </w:r>
      <w:r w:rsidR="006B443F" w:rsidRPr="00C013E2">
        <w:rPr>
          <w:rFonts w:ascii="Times New Roman" w:hAnsi="Times New Roman" w:cs="Times New Roman"/>
          <w:sz w:val="24"/>
          <w:szCs w:val="24"/>
        </w:rPr>
        <w:t xml:space="preserve">was </w:t>
      </w:r>
      <w:r w:rsidRPr="00C013E2">
        <w:rPr>
          <w:rFonts w:ascii="Times New Roman" w:hAnsi="Times New Roman" w:cs="Times New Roman"/>
          <w:sz w:val="24"/>
          <w:szCs w:val="24"/>
        </w:rPr>
        <w:t xml:space="preserve">29% for the </w:t>
      </w:r>
      <w:r w:rsidR="002D6BE2" w:rsidRPr="00C013E2">
        <w:rPr>
          <w:rFonts w:ascii="Times New Roman" w:hAnsi="Times New Roman" w:cs="Times New Roman"/>
          <w:sz w:val="24"/>
          <w:szCs w:val="24"/>
        </w:rPr>
        <w:t xml:space="preserve">individuals </w:t>
      </w:r>
      <w:r w:rsidR="006B443F" w:rsidRPr="00C013E2">
        <w:rPr>
          <w:rFonts w:ascii="Times New Roman" w:hAnsi="Times New Roman" w:cs="Times New Roman"/>
          <w:sz w:val="24"/>
          <w:szCs w:val="24"/>
        </w:rPr>
        <w:t>(</w:t>
      </w:r>
      <w:r w:rsidRPr="00C013E2">
        <w:rPr>
          <w:rFonts w:ascii="Times New Roman" w:hAnsi="Times New Roman" w:cs="Times New Roman"/>
          <w:sz w:val="24"/>
          <w:szCs w:val="24"/>
        </w:rPr>
        <w:t>20-29 years</w:t>
      </w:r>
      <w:r w:rsidR="006B443F" w:rsidRPr="00C013E2">
        <w:rPr>
          <w:rFonts w:ascii="Times New Roman" w:hAnsi="Times New Roman" w:cs="Times New Roman"/>
          <w:sz w:val="24"/>
          <w:szCs w:val="24"/>
        </w:rPr>
        <w:t>)</w:t>
      </w:r>
      <w:r w:rsidRPr="00C013E2">
        <w:rPr>
          <w:rFonts w:ascii="Times New Roman" w:hAnsi="Times New Roman" w:cs="Times New Roman"/>
          <w:sz w:val="24"/>
          <w:szCs w:val="24"/>
        </w:rPr>
        <w:t>.</w:t>
      </w:r>
    </w:p>
    <w:p w:rsidR="00C0397C" w:rsidRPr="00C013E2" w:rsidRDefault="00C0397C" w:rsidP="007967FF">
      <w:pPr>
        <w:spacing w:after="0" w:line="240" w:lineRule="auto"/>
        <w:jc w:val="both"/>
        <w:rPr>
          <w:rFonts w:ascii="Times New Roman" w:hAnsi="Times New Roman" w:cs="Times New Roman"/>
          <w:sz w:val="24"/>
          <w:szCs w:val="24"/>
        </w:rPr>
      </w:pPr>
    </w:p>
    <w:sectPr w:rsidR="00C0397C" w:rsidRPr="00C013E2" w:rsidSect="00CB1A87">
      <w:footerReference w:type="defaul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96F" w:rsidRDefault="0040796F" w:rsidP="00807C00">
      <w:pPr>
        <w:spacing w:after="0" w:line="240" w:lineRule="auto"/>
      </w:pPr>
      <w:r>
        <w:separator/>
      </w:r>
    </w:p>
  </w:endnote>
  <w:endnote w:type="continuationSeparator" w:id="0">
    <w:p w:rsidR="0040796F" w:rsidRDefault="0040796F" w:rsidP="00807C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199860"/>
      <w:docPartObj>
        <w:docPartGallery w:val="Page Numbers (Bottom of Page)"/>
        <w:docPartUnique/>
      </w:docPartObj>
    </w:sdtPr>
    <w:sdtContent>
      <w:p w:rsidR="00C013E2" w:rsidRDefault="00DF69EB">
        <w:pPr>
          <w:pStyle w:val="Footer"/>
          <w:jc w:val="center"/>
        </w:pPr>
        <w:fldSimple w:instr=" PAGE   \* MERGEFORMAT ">
          <w:r w:rsidR="00CB1A87">
            <w:rPr>
              <w:noProof/>
            </w:rPr>
            <w:t>1</w:t>
          </w:r>
        </w:fldSimple>
      </w:p>
    </w:sdtContent>
  </w:sdt>
  <w:p w:rsidR="00C013E2" w:rsidRDefault="00C013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96F" w:rsidRDefault="0040796F" w:rsidP="00807C00">
      <w:pPr>
        <w:spacing w:after="0" w:line="240" w:lineRule="auto"/>
      </w:pPr>
      <w:r>
        <w:separator/>
      </w:r>
    </w:p>
  </w:footnote>
  <w:footnote w:type="continuationSeparator" w:id="0">
    <w:p w:rsidR="0040796F" w:rsidRDefault="0040796F" w:rsidP="00807C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35BA4"/>
    <w:multiLevelType w:val="hybridMultilevel"/>
    <w:tmpl w:val="EB4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B6458D"/>
    <w:multiLevelType w:val="hybridMultilevel"/>
    <w:tmpl w:val="D2C42B8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7EA96532"/>
    <w:multiLevelType w:val="hybridMultilevel"/>
    <w:tmpl w:val="D6BCA25C"/>
    <w:lvl w:ilvl="0" w:tplc="06D8F28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00033"/>
    <w:rsid w:val="0000682C"/>
    <w:rsid w:val="0002359F"/>
    <w:rsid w:val="000314E3"/>
    <w:rsid w:val="000338B3"/>
    <w:rsid w:val="00036C44"/>
    <w:rsid w:val="000432FF"/>
    <w:rsid w:val="000446D3"/>
    <w:rsid w:val="0005186B"/>
    <w:rsid w:val="0005590E"/>
    <w:rsid w:val="00085526"/>
    <w:rsid w:val="00086601"/>
    <w:rsid w:val="00086E96"/>
    <w:rsid w:val="00091FB6"/>
    <w:rsid w:val="0009248D"/>
    <w:rsid w:val="000929B6"/>
    <w:rsid w:val="00095672"/>
    <w:rsid w:val="000971E7"/>
    <w:rsid w:val="000A5825"/>
    <w:rsid w:val="000A5EB9"/>
    <w:rsid w:val="000B0412"/>
    <w:rsid w:val="000B236C"/>
    <w:rsid w:val="000C3F69"/>
    <w:rsid w:val="000D141F"/>
    <w:rsid w:val="000D2D84"/>
    <w:rsid w:val="000D5B82"/>
    <w:rsid w:val="000E467E"/>
    <w:rsid w:val="000F4DEC"/>
    <w:rsid w:val="00111A85"/>
    <w:rsid w:val="00124244"/>
    <w:rsid w:val="001266FD"/>
    <w:rsid w:val="00131A48"/>
    <w:rsid w:val="00137C3E"/>
    <w:rsid w:val="00142559"/>
    <w:rsid w:val="001440E0"/>
    <w:rsid w:val="00151C11"/>
    <w:rsid w:val="0016308A"/>
    <w:rsid w:val="001652C4"/>
    <w:rsid w:val="001729DA"/>
    <w:rsid w:val="00180CFC"/>
    <w:rsid w:val="00192278"/>
    <w:rsid w:val="00193401"/>
    <w:rsid w:val="001A0130"/>
    <w:rsid w:val="001A72F6"/>
    <w:rsid w:val="001A797F"/>
    <w:rsid w:val="001B1E81"/>
    <w:rsid w:val="001B2C72"/>
    <w:rsid w:val="001B590D"/>
    <w:rsid w:val="001B7001"/>
    <w:rsid w:val="001C572C"/>
    <w:rsid w:val="001E06F7"/>
    <w:rsid w:val="001E3504"/>
    <w:rsid w:val="001E468C"/>
    <w:rsid w:val="001E58C9"/>
    <w:rsid w:val="00200249"/>
    <w:rsid w:val="002045DC"/>
    <w:rsid w:val="00216EBD"/>
    <w:rsid w:val="0023047D"/>
    <w:rsid w:val="00236BE4"/>
    <w:rsid w:val="00247A79"/>
    <w:rsid w:val="00250E16"/>
    <w:rsid w:val="002533E9"/>
    <w:rsid w:val="00255F8A"/>
    <w:rsid w:val="002611A6"/>
    <w:rsid w:val="002627BC"/>
    <w:rsid w:val="00271D7E"/>
    <w:rsid w:val="00275FB1"/>
    <w:rsid w:val="00293EB0"/>
    <w:rsid w:val="00295234"/>
    <w:rsid w:val="002A7928"/>
    <w:rsid w:val="002B1272"/>
    <w:rsid w:val="002B4277"/>
    <w:rsid w:val="002B5671"/>
    <w:rsid w:val="002C4F44"/>
    <w:rsid w:val="002C56FD"/>
    <w:rsid w:val="002D2B01"/>
    <w:rsid w:val="002D6BE2"/>
    <w:rsid w:val="002E2C0A"/>
    <w:rsid w:val="002E390B"/>
    <w:rsid w:val="002E6D65"/>
    <w:rsid w:val="002F049D"/>
    <w:rsid w:val="002F4EBB"/>
    <w:rsid w:val="0030695F"/>
    <w:rsid w:val="003175B9"/>
    <w:rsid w:val="0032723C"/>
    <w:rsid w:val="003273AB"/>
    <w:rsid w:val="00330269"/>
    <w:rsid w:val="00330F4C"/>
    <w:rsid w:val="00331F0A"/>
    <w:rsid w:val="003327BB"/>
    <w:rsid w:val="00333223"/>
    <w:rsid w:val="0033781B"/>
    <w:rsid w:val="00345EEC"/>
    <w:rsid w:val="00350D33"/>
    <w:rsid w:val="00354D31"/>
    <w:rsid w:val="00357D2B"/>
    <w:rsid w:val="003634D0"/>
    <w:rsid w:val="0036448F"/>
    <w:rsid w:val="00372C6E"/>
    <w:rsid w:val="00377006"/>
    <w:rsid w:val="00377234"/>
    <w:rsid w:val="00381189"/>
    <w:rsid w:val="00385C08"/>
    <w:rsid w:val="00390BDF"/>
    <w:rsid w:val="003B30E2"/>
    <w:rsid w:val="003B43E0"/>
    <w:rsid w:val="003C0AEF"/>
    <w:rsid w:val="003C4B20"/>
    <w:rsid w:val="003C6282"/>
    <w:rsid w:val="003D1A11"/>
    <w:rsid w:val="003E0C76"/>
    <w:rsid w:val="003E0DAC"/>
    <w:rsid w:val="003F0837"/>
    <w:rsid w:val="003F3A29"/>
    <w:rsid w:val="003F421E"/>
    <w:rsid w:val="00400A93"/>
    <w:rsid w:val="00406536"/>
    <w:rsid w:val="0040796F"/>
    <w:rsid w:val="00414249"/>
    <w:rsid w:val="004221F2"/>
    <w:rsid w:val="0042395B"/>
    <w:rsid w:val="00434387"/>
    <w:rsid w:val="00437679"/>
    <w:rsid w:val="00444490"/>
    <w:rsid w:val="00447CEE"/>
    <w:rsid w:val="00452A2D"/>
    <w:rsid w:val="00454280"/>
    <w:rsid w:val="00465342"/>
    <w:rsid w:val="00465388"/>
    <w:rsid w:val="00466903"/>
    <w:rsid w:val="00474B79"/>
    <w:rsid w:val="004776DE"/>
    <w:rsid w:val="0048438C"/>
    <w:rsid w:val="0048552C"/>
    <w:rsid w:val="004864C8"/>
    <w:rsid w:val="0049610D"/>
    <w:rsid w:val="004A0111"/>
    <w:rsid w:val="004A2B67"/>
    <w:rsid w:val="004A51B6"/>
    <w:rsid w:val="004D7306"/>
    <w:rsid w:val="004E01E6"/>
    <w:rsid w:val="004E09B9"/>
    <w:rsid w:val="004E15FC"/>
    <w:rsid w:val="004E1E0E"/>
    <w:rsid w:val="004E229E"/>
    <w:rsid w:val="004E7DAB"/>
    <w:rsid w:val="004F6E20"/>
    <w:rsid w:val="00504491"/>
    <w:rsid w:val="0050662D"/>
    <w:rsid w:val="00516942"/>
    <w:rsid w:val="00542946"/>
    <w:rsid w:val="0055111E"/>
    <w:rsid w:val="00567EB1"/>
    <w:rsid w:val="00575272"/>
    <w:rsid w:val="00586ADF"/>
    <w:rsid w:val="005965DD"/>
    <w:rsid w:val="005A0C54"/>
    <w:rsid w:val="005B21E7"/>
    <w:rsid w:val="005C3F6B"/>
    <w:rsid w:val="005C4869"/>
    <w:rsid w:val="005D2030"/>
    <w:rsid w:val="005D448C"/>
    <w:rsid w:val="005E13DF"/>
    <w:rsid w:val="005E1626"/>
    <w:rsid w:val="005E1FBD"/>
    <w:rsid w:val="005E2142"/>
    <w:rsid w:val="005F0412"/>
    <w:rsid w:val="005F0E47"/>
    <w:rsid w:val="005F3A73"/>
    <w:rsid w:val="0061029E"/>
    <w:rsid w:val="00613A11"/>
    <w:rsid w:val="006152C4"/>
    <w:rsid w:val="00617514"/>
    <w:rsid w:val="006222F6"/>
    <w:rsid w:val="00623E45"/>
    <w:rsid w:val="00624C5F"/>
    <w:rsid w:val="0063513A"/>
    <w:rsid w:val="006522DA"/>
    <w:rsid w:val="00661740"/>
    <w:rsid w:val="006742D5"/>
    <w:rsid w:val="00676237"/>
    <w:rsid w:val="00681A29"/>
    <w:rsid w:val="00684297"/>
    <w:rsid w:val="00693184"/>
    <w:rsid w:val="006A000C"/>
    <w:rsid w:val="006A5B70"/>
    <w:rsid w:val="006B1D70"/>
    <w:rsid w:val="006B2D45"/>
    <w:rsid w:val="006B443F"/>
    <w:rsid w:val="006C3CB1"/>
    <w:rsid w:val="006D107F"/>
    <w:rsid w:val="006D7273"/>
    <w:rsid w:val="006E0703"/>
    <w:rsid w:val="006E3556"/>
    <w:rsid w:val="006E7EAB"/>
    <w:rsid w:val="006F087D"/>
    <w:rsid w:val="006F2506"/>
    <w:rsid w:val="006F4CCA"/>
    <w:rsid w:val="00700930"/>
    <w:rsid w:val="0070322B"/>
    <w:rsid w:val="0070370D"/>
    <w:rsid w:val="007141ED"/>
    <w:rsid w:val="00725C60"/>
    <w:rsid w:val="007310FB"/>
    <w:rsid w:val="0073146D"/>
    <w:rsid w:val="00736257"/>
    <w:rsid w:val="00737D47"/>
    <w:rsid w:val="007420BA"/>
    <w:rsid w:val="007443FB"/>
    <w:rsid w:val="00744E8D"/>
    <w:rsid w:val="00745447"/>
    <w:rsid w:val="00747A99"/>
    <w:rsid w:val="0075017C"/>
    <w:rsid w:val="0077136F"/>
    <w:rsid w:val="00773BA7"/>
    <w:rsid w:val="0078587A"/>
    <w:rsid w:val="00792D97"/>
    <w:rsid w:val="00794591"/>
    <w:rsid w:val="00794D01"/>
    <w:rsid w:val="007967FF"/>
    <w:rsid w:val="007A0C88"/>
    <w:rsid w:val="007A3FDC"/>
    <w:rsid w:val="007B39BA"/>
    <w:rsid w:val="007B3A23"/>
    <w:rsid w:val="007C0E09"/>
    <w:rsid w:val="007C0FAD"/>
    <w:rsid w:val="007F31BF"/>
    <w:rsid w:val="007F5713"/>
    <w:rsid w:val="008022D8"/>
    <w:rsid w:val="00804E5A"/>
    <w:rsid w:val="00807C00"/>
    <w:rsid w:val="00812645"/>
    <w:rsid w:val="00812CDE"/>
    <w:rsid w:val="008135C1"/>
    <w:rsid w:val="00815ED2"/>
    <w:rsid w:val="00823D6B"/>
    <w:rsid w:val="008316A5"/>
    <w:rsid w:val="00835CA7"/>
    <w:rsid w:val="00835DA2"/>
    <w:rsid w:val="008361A0"/>
    <w:rsid w:val="008408FB"/>
    <w:rsid w:val="008435B6"/>
    <w:rsid w:val="00852103"/>
    <w:rsid w:val="00852D1E"/>
    <w:rsid w:val="008533A8"/>
    <w:rsid w:val="008556EC"/>
    <w:rsid w:val="008614D0"/>
    <w:rsid w:val="008777F9"/>
    <w:rsid w:val="0088206C"/>
    <w:rsid w:val="00884D3F"/>
    <w:rsid w:val="0088746C"/>
    <w:rsid w:val="008913CC"/>
    <w:rsid w:val="0089340F"/>
    <w:rsid w:val="0089722A"/>
    <w:rsid w:val="008A6DBF"/>
    <w:rsid w:val="008A728D"/>
    <w:rsid w:val="008C178C"/>
    <w:rsid w:val="008C44DF"/>
    <w:rsid w:val="008D1AC9"/>
    <w:rsid w:val="008D5DA1"/>
    <w:rsid w:val="008E2775"/>
    <w:rsid w:val="008E43BD"/>
    <w:rsid w:val="008F3A6A"/>
    <w:rsid w:val="00910BFA"/>
    <w:rsid w:val="0091399A"/>
    <w:rsid w:val="009147D5"/>
    <w:rsid w:val="00937764"/>
    <w:rsid w:val="00941122"/>
    <w:rsid w:val="009470C8"/>
    <w:rsid w:val="00947A6F"/>
    <w:rsid w:val="00950BC1"/>
    <w:rsid w:val="00951517"/>
    <w:rsid w:val="00954827"/>
    <w:rsid w:val="00973B5E"/>
    <w:rsid w:val="00974963"/>
    <w:rsid w:val="00980F9A"/>
    <w:rsid w:val="00981B05"/>
    <w:rsid w:val="00983067"/>
    <w:rsid w:val="009852C1"/>
    <w:rsid w:val="00992BF5"/>
    <w:rsid w:val="00995A11"/>
    <w:rsid w:val="0099618F"/>
    <w:rsid w:val="009A04E0"/>
    <w:rsid w:val="009A1E25"/>
    <w:rsid w:val="009A3662"/>
    <w:rsid w:val="009B7D78"/>
    <w:rsid w:val="009D12DE"/>
    <w:rsid w:val="009D398D"/>
    <w:rsid w:val="009D47C0"/>
    <w:rsid w:val="009E7E8A"/>
    <w:rsid w:val="009F3E4E"/>
    <w:rsid w:val="00A02FC8"/>
    <w:rsid w:val="00A1390E"/>
    <w:rsid w:val="00A21375"/>
    <w:rsid w:val="00A27255"/>
    <w:rsid w:val="00A322CE"/>
    <w:rsid w:val="00A32DA2"/>
    <w:rsid w:val="00A405A9"/>
    <w:rsid w:val="00A506D5"/>
    <w:rsid w:val="00A52E15"/>
    <w:rsid w:val="00A6006D"/>
    <w:rsid w:val="00A72C60"/>
    <w:rsid w:val="00A7398B"/>
    <w:rsid w:val="00A74C71"/>
    <w:rsid w:val="00A77C60"/>
    <w:rsid w:val="00A8041B"/>
    <w:rsid w:val="00A80A1D"/>
    <w:rsid w:val="00A8675F"/>
    <w:rsid w:val="00A90F90"/>
    <w:rsid w:val="00AA25F8"/>
    <w:rsid w:val="00AB2D25"/>
    <w:rsid w:val="00AB2FDF"/>
    <w:rsid w:val="00AC3C4C"/>
    <w:rsid w:val="00AC4279"/>
    <w:rsid w:val="00AD4806"/>
    <w:rsid w:val="00AD5928"/>
    <w:rsid w:val="00AD7146"/>
    <w:rsid w:val="00AE0615"/>
    <w:rsid w:val="00AE3927"/>
    <w:rsid w:val="00AF11EC"/>
    <w:rsid w:val="00AF1F7C"/>
    <w:rsid w:val="00AF3ADD"/>
    <w:rsid w:val="00AF4DF7"/>
    <w:rsid w:val="00AF565A"/>
    <w:rsid w:val="00B06E82"/>
    <w:rsid w:val="00B132C4"/>
    <w:rsid w:val="00B1444C"/>
    <w:rsid w:val="00B31F05"/>
    <w:rsid w:val="00B33550"/>
    <w:rsid w:val="00B370AA"/>
    <w:rsid w:val="00B370BC"/>
    <w:rsid w:val="00B40C62"/>
    <w:rsid w:val="00B556A9"/>
    <w:rsid w:val="00B81098"/>
    <w:rsid w:val="00BA2FD2"/>
    <w:rsid w:val="00BA5DE1"/>
    <w:rsid w:val="00BD028D"/>
    <w:rsid w:val="00BF15BC"/>
    <w:rsid w:val="00BF25FC"/>
    <w:rsid w:val="00BF3996"/>
    <w:rsid w:val="00BF4C26"/>
    <w:rsid w:val="00BF6539"/>
    <w:rsid w:val="00BF73E0"/>
    <w:rsid w:val="00C00033"/>
    <w:rsid w:val="00C013E2"/>
    <w:rsid w:val="00C02F1E"/>
    <w:rsid w:val="00C03165"/>
    <w:rsid w:val="00C0397C"/>
    <w:rsid w:val="00C13746"/>
    <w:rsid w:val="00C144AB"/>
    <w:rsid w:val="00C15395"/>
    <w:rsid w:val="00C17BB5"/>
    <w:rsid w:val="00C20580"/>
    <w:rsid w:val="00C226EE"/>
    <w:rsid w:val="00C251F7"/>
    <w:rsid w:val="00C260E4"/>
    <w:rsid w:val="00C2623E"/>
    <w:rsid w:val="00C32521"/>
    <w:rsid w:val="00C409E7"/>
    <w:rsid w:val="00C44E2D"/>
    <w:rsid w:val="00C52A5C"/>
    <w:rsid w:val="00C602E9"/>
    <w:rsid w:val="00C668C5"/>
    <w:rsid w:val="00C70FAD"/>
    <w:rsid w:val="00C72BCE"/>
    <w:rsid w:val="00C842A1"/>
    <w:rsid w:val="00C8453B"/>
    <w:rsid w:val="00C9388D"/>
    <w:rsid w:val="00CA297C"/>
    <w:rsid w:val="00CB1A87"/>
    <w:rsid w:val="00CD4B12"/>
    <w:rsid w:val="00CE00B1"/>
    <w:rsid w:val="00CE1A17"/>
    <w:rsid w:val="00CE3B15"/>
    <w:rsid w:val="00CF249E"/>
    <w:rsid w:val="00CF6E01"/>
    <w:rsid w:val="00D004DB"/>
    <w:rsid w:val="00D013C8"/>
    <w:rsid w:val="00D02E4A"/>
    <w:rsid w:val="00D047A3"/>
    <w:rsid w:val="00D05108"/>
    <w:rsid w:val="00D10333"/>
    <w:rsid w:val="00D12A15"/>
    <w:rsid w:val="00D13DE5"/>
    <w:rsid w:val="00D17FE3"/>
    <w:rsid w:val="00D210DD"/>
    <w:rsid w:val="00D21257"/>
    <w:rsid w:val="00D26959"/>
    <w:rsid w:val="00D318AE"/>
    <w:rsid w:val="00D32576"/>
    <w:rsid w:val="00D3324D"/>
    <w:rsid w:val="00D34236"/>
    <w:rsid w:val="00D3757F"/>
    <w:rsid w:val="00D54DAF"/>
    <w:rsid w:val="00D5742E"/>
    <w:rsid w:val="00D64D6D"/>
    <w:rsid w:val="00D7703C"/>
    <w:rsid w:val="00D82B9E"/>
    <w:rsid w:val="00D82EBD"/>
    <w:rsid w:val="00D850CE"/>
    <w:rsid w:val="00D90B5F"/>
    <w:rsid w:val="00D96BAA"/>
    <w:rsid w:val="00DA2B83"/>
    <w:rsid w:val="00DA34FE"/>
    <w:rsid w:val="00DA7324"/>
    <w:rsid w:val="00DA7B37"/>
    <w:rsid w:val="00DB30E2"/>
    <w:rsid w:val="00DB4857"/>
    <w:rsid w:val="00DD2B2A"/>
    <w:rsid w:val="00DE6770"/>
    <w:rsid w:val="00DF69EB"/>
    <w:rsid w:val="00E03F4C"/>
    <w:rsid w:val="00E04606"/>
    <w:rsid w:val="00E106AB"/>
    <w:rsid w:val="00E15F6D"/>
    <w:rsid w:val="00E23401"/>
    <w:rsid w:val="00E27AAA"/>
    <w:rsid w:val="00E30F66"/>
    <w:rsid w:val="00E31719"/>
    <w:rsid w:val="00E40F58"/>
    <w:rsid w:val="00E41825"/>
    <w:rsid w:val="00E433F5"/>
    <w:rsid w:val="00E46534"/>
    <w:rsid w:val="00E5308D"/>
    <w:rsid w:val="00E63A9D"/>
    <w:rsid w:val="00E66DDD"/>
    <w:rsid w:val="00E71A15"/>
    <w:rsid w:val="00E73AC1"/>
    <w:rsid w:val="00E757D6"/>
    <w:rsid w:val="00E76D05"/>
    <w:rsid w:val="00E77A51"/>
    <w:rsid w:val="00E84794"/>
    <w:rsid w:val="00E87388"/>
    <w:rsid w:val="00E9045E"/>
    <w:rsid w:val="00E91E6B"/>
    <w:rsid w:val="00E92B3C"/>
    <w:rsid w:val="00E96D51"/>
    <w:rsid w:val="00EA040A"/>
    <w:rsid w:val="00EA39CF"/>
    <w:rsid w:val="00EA556D"/>
    <w:rsid w:val="00EB6E77"/>
    <w:rsid w:val="00EC05B0"/>
    <w:rsid w:val="00EC6EFC"/>
    <w:rsid w:val="00ED1F21"/>
    <w:rsid w:val="00EE0D66"/>
    <w:rsid w:val="00EE1CBB"/>
    <w:rsid w:val="00EE341D"/>
    <w:rsid w:val="00EE4196"/>
    <w:rsid w:val="00EE7814"/>
    <w:rsid w:val="00EF0835"/>
    <w:rsid w:val="00F07FB8"/>
    <w:rsid w:val="00F418EC"/>
    <w:rsid w:val="00F56163"/>
    <w:rsid w:val="00F6341F"/>
    <w:rsid w:val="00F64374"/>
    <w:rsid w:val="00F66C92"/>
    <w:rsid w:val="00F72456"/>
    <w:rsid w:val="00F75FAB"/>
    <w:rsid w:val="00F76271"/>
    <w:rsid w:val="00F8683B"/>
    <w:rsid w:val="00F87BF6"/>
    <w:rsid w:val="00F9197B"/>
    <w:rsid w:val="00F93481"/>
    <w:rsid w:val="00F948BF"/>
    <w:rsid w:val="00F95D28"/>
    <w:rsid w:val="00FB2C43"/>
    <w:rsid w:val="00FC16E9"/>
    <w:rsid w:val="00FC357A"/>
    <w:rsid w:val="00FC4F67"/>
    <w:rsid w:val="00FF5449"/>
    <w:rsid w:val="00FF5BC8"/>
    <w:rsid w:val="00FF679A"/>
    <w:rsid w:val="00FF74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111"/>
  </w:style>
  <w:style w:type="paragraph" w:styleId="Heading5">
    <w:name w:val="heading 5"/>
    <w:basedOn w:val="Normal"/>
    <w:next w:val="Normal"/>
    <w:link w:val="Heading5Char"/>
    <w:qFormat/>
    <w:rsid w:val="006742D5"/>
    <w:pPr>
      <w:keepNext/>
      <w:spacing w:after="0" w:line="360" w:lineRule="auto"/>
      <w:jc w:val="right"/>
      <w:outlineLvl w:val="4"/>
    </w:pPr>
    <w:rPr>
      <w:rFonts w:ascii="Times New Roman" w:eastAsia="Times New Roman" w:hAnsi="Times New Roman" w:cs="Simplified Arabic"/>
      <w:b/>
      <w:bCs/>
      <w:color w:val="00000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576"/>
    <w:rPr>
      <w:rFonts w:ascii="Tahoma" w:hAnsi="Tahoma" w:cs="Tahoma"/>
      <w:sz w:val="16"/>
      <w:szCs w:val="16"/>
    </w:rPr>
  </w:style>
  <w:style w:type="character" w:customStyle="1" w:styleId="hps">
    <w:name w:val="hps"/>
    <w:basedOn w:val="DefaultParagraphFont"/>
    <w:rsid w:val="00D32576"/>
  </w:style>
  <w:style w:type="character" w:customStyle="1" w:styleId="Heading5Char">
    <w:name w:val="Heading 5 Char"/>
    <w:basedOn w:val="DefaultParagraphFont"/>
    <w:link w:val="Heading5"/>
    <w:rsid w:val="006742D5"/>
    <w:rPr>
      <w:rFonts w:ascii="Times New Roman" w:eastAsia="Times New Roman" w:hAnsi="Times New Roman" w:cs="Simplified Arabic"/>
      <w:b/>
      <w:bCs/>
      <w:color w:val="000000"/>
      <w:sz w:val="24"/>
      <w:szCs w:val="20"/>
      <w:u w:val="single"/>
    </w:rPr>
  </w:style>
  <w:style w:type="character" w:customStyle="1" w:styleId="longtext">
    <w:name w:val="long_text"/>
    <w:basedOn w:val="DefaultParagraphFont"/>
    <w:rsid w:val="00D3324D"/>
  </w:style>
  <w:style w:type="paragraph" w:customStyle="1" w:styleId="NonNumbered">
    <w:name w:val="NonNumbered"/>
    <w:basedOn w:val="Normal"/>
    <w:rsid w:val="00D10333"/>
    <w:pPr>
      <w:spacing w:before="240" w:after="240" w:line="240" w:lineRule="auto"/>
      <w:ind w:left="1134"/>
      <w:jc w:val="both"/>
    </w:pPr>
    <w:rPr>
      <w:rFonts w:ascii="Times New Roman" w:eastAsia="Times New Roman" w:hAnsi="Times New Roman" w:cs="Times New Roman"/>
      <w:szCs w:val="20"/>
    </w:rPr>
  </w:style>
  <w:style w:type="character" w:customStyle="1" w:styleId="A2">
    <w:name w:val="A2"/>
    <w:uiPriority w:val="99"/>
    <w:rsid w:val="00D10333"/>
    <w:rPr>
      <w:rFonts w:cs="Calibri"/>
      <w:b/>
      <w:bCs/>
      <w:color w:val="000000"/>
      <w:sz w:val="122"/>
      <w:szCs w:val="122"/>
    </w:rPr>
  </w:style>
  <w:style w:type="paragraph" w:styleId="Header">
    <w:name w:val="header"/>
    <w:basedOn w:val="Normal"/>
    <w:link w:val="HeaderChar"/>
    <w:unhideWhenUsed/>
    <w:rsid w:val="00807C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7C00"/>
  </w:style>
  <w:style w:type="paragraph" w:styleId="Footer">
    <w:name w:val="footer"/>
    <w:basedOn w:val="Normal"/>
    <w:link w:val="FooterChar"/>
    <w:uiPriority w:val="99"/>
    <w:unhideWhenUsed/>
    <w:rsid w:val="00807C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7C00"/>
  </w:style>
  <w:style w:type="character" w:styleId="Hyperlink">
    <w:name w:val="Hyperlink"/>
    <w:basedOn w:val="DefaultParagraphFont"/>
    <w:semiHidden/>
    <w:rsid w:val="00FF74C4"/>
    <w:rPr>
      <w:color w:val="2E2ECC"/>
      <w:u w:val="single"/>
    </w:rPr>
  </w:style>
  <w:style w:type="paragraph" w:styleId="BodyText">
    <w:name w:val="Body Text"/>
    <w:basedOn w:val="Normal"/>
    <w:link w:val="BodyTextChar"/>
    <w:semiHidden/>
    <w:rsid w:val="00FF74C4"/>
    <w:pPr>
      <w:bidi/>
      <w:spacing w:after="0" w:line="240" w:lineRule="auto"/>
      <w:jc w:val="lowKashida"/>
    </w:pPr>
    <w:rPr>
      <w:rFonts w:ascii="Times New Roman" w:eastAsia="Times New Roman" w:hAnsi="Times New Roman" w:cs="Simplified Arabic"/>
      <w:snapToGrid w:val="0"/>
      <w:sz w:val="20"/>
      <w:szCs w:val="20"/>
    </w:rPr>
  </w:style>
  <w:style w:type="character" w:customStyle="1" w:styleId="BodyTextChar">
    <w:name w:val="Body Text Char"/>
    <w:basedOn w:val="DefaultParagraphFont"/>
    <w:link w:val="BodyText"/>
    <w:semiHidden/>
    <w:rsid w:val="00FF74C4"/>
    <w:rPr>
      <w:rFonts w:ascii="Times New Roman" w:eastAsia="Times New Roman" w:hAnsi="Times New Roman" w:cs="Simplified Arabic"/>
      <w:snapToGrid w:val="0"/>
      <w:sz w:val="20"/>
      <w:szCs w:val="20"/>
    </w:rPr>
  </w:style>
  <w:style w:type="paragraph" w:styleId="ListParagraph">
    <w:name w:val="List Paragraph"/>
    <w:basedOn w:val="Normal"/>
    <w:uiPriority w:val="34"/>
    <w:qFormat/>
    <w:rsid w:val="00414249"/>
    <w:pPr>
      <w:ind w:left="720"/>
      <w:contextualSpacing/>
    </w:pPr>
  </w:style>
  <w:style w:type="character" w:customStyle="1" w:styleId="shorttext">
    <w:name w:val="short_text"/>
    <w:basedOn w:val="DefaultParagraphFont"/>
    <w:rsid w:val="001B2C72"/>
  </w:style>
  <w:style w:type="table" w:styleId="TableGrid">
    <w:name w:val="Table Grid"/>
    <w:basedOn w:val="TableNormal"/>
    <w:uiPriority w:val="59"/>
    <w:rsid w:val="001630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lid-translation">
    <w:name w:val="tlid-translation"/>
    <w:basedOn w:val="DefaultParagraphFont"/>
    <w:rsid w:val="00E84794"/>
  </w:style>
  <w:style w:type="character" w:styleId="CommentReference">
    <w:name w:val="annotation reference"/>
    <w:basedOn w:val="DefaultParagraphFont"/>
    <w:uiPriority w:val="99"/>
    <w:semiHidden/>
    <w:unhideWhenUsed/>
    <w:rsid w:val="00C842A1"/>
    <w:rPr>
      <w:sz w:val="16"/>
      <w:szCs w:val="16"/>
    </w:rPr>
  </w:style>
  <w:style w:type="paragraph" w:styleId="CommentText">
    <w:name w:val="annotation text"/>
    <w:basedOn w:val="Normal"/>
    <w:link w:val="CommentTextChar"/>
    <w:uiPriority w:val="99"/>
    <w:semiHidden/>
    <w:unhideWhenUsed/>
    <w:rsid w:val="00C842A1"/>
    <w:pPr>
      <w:spacing w:line="240" w:lineRule="auto"/>
    </w:pPr>
    <w:rPr>
      <w:sz w:val="20"/>
      <w:szCs w:val="20"/>
    </w:rPr>
  </w:style>
  <w:style w:type="character" w:customStyle="1" w:styleId="CommentTextChar">
    <w:name w:val="Comment Text Char"/>
    <w:basedOn w:val="DefaultParagraphFont"/>
    <w:link w:val="CommentText"/>
    <w:uiPriority w:val="99"/>
    <w:semiHidden/>
    <w:rsid w:val="00C842A1"/>
    <w:rPr>
      <w:sz w:val="20"/>
      <w:szCs w:val="20"/>
    </w:rPr>
  </w:style>
  <w:style w:type="paragraph" w:styleId="CommentSubject">
    <w:name w:val="annotation subject"/>
    <w:basedOn w:val="CommentText"/>
    <w:next w:val="CommentText"/>
    <w:link w:val="CommentSubjectChar"/>
    <w:uiPriority w:val="99"/>
    <w:semiHidden/>
    <w:unhideWhenUsed/>
    <w:rsid w:val="00C842A1"/>
    <w:rPr>
      <w:b/>
      <w:bCs/>
    </w:rPr>
  </w:style>
  <w:style w:type="character" w:customStyle="1" w:styleId="CommentSubjectChar">
    <w:name w:val="Comment Subject Char"/>
    <w:basedOn w:val="CommentTextChar"/>
    <w:link w:val="CommentSubject"/>
    <w:uiPriority w:val="99"/>
    <w:semiHidden/>
    <w:rsid w:val="00C842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9270258">
      <w:bodyDiv w:val="1"/>
      <w:marLeft w:val="0"/>
      <w:marRight w:val="0"/>
      <w:marTop w:val="0"/>
      <w:marBottom w:val="0"/>
      <w:divBdr>
        <w:top w:val="none" w:sz="0" w:space="0" w:color="auto"/>
        <w:left w:val="none" w:sz="0" w:space="0" w:color="auto"/>
        <w:bottom w:val="none" w:sz="0" w:space="0" w:color="auto"/>
        <w:right w:val="none" w:sz="0" w:space="0" w:color="auto"/>
      </w:divBdr>
    </w:div>
    <w:div w:id="1887179623">
      <w:bodyDiv w:val="1"/>
      <w:marLeft w:val="0"/>
      <w:marRight w:val="0"/>
      <w:marTop w:val="0"/>
      <w:marBottom w:val="0"/>
      <w:divBdr>
        <w:top w:val="none" w:sz="0" w:space="0" w:color="auto"/>
        <w:left w:val="none" w:sz="0" w:space="0" w:color="auto"/>
        <w:bottom w:val="none" w:sz="0" w:space="0" w:color="auto"/>
        <w:right w:val="none" w:sz="0" w:space="0" w:color="auto"/>
      </w:divBdr>
      <w:divsChild>
        <w:div w:id="89277631">
          <w:marLeft w:val="0"/>
          <w:marRight w:val="0"/>
          <w:marTop w:val="0"/>
          <w:marBottom w:val="0"/>
          <w:divBdr>
            <w:top w:val="none" w:sz="0" w:space="0" w:color="auto"/>
            <w:left w:val="none" w:sz="0" w:space="0" w:color="auto"/>
            <w:bottom w:val="none" w:sz="0" w:space="0" w:color="auto"/>
            <w:right w:val="none" w:sz="0" w:space="0" w:color="auto"/>
          </w:divBdr>
          <w:divsChild>
            <w:div w:id="649790061">
              <w:marLeft w:val="0"/>
              <w:marRight w:val="0"/>
              <w:marTop w:val="0"/>
              <w:marBottom w:val="0"/>
              <w:divBdr>
                <w:top w:val="none" w:sz="0" w:space="0" w:color="auto"/>
                <w:left w:val="none" w:sz="0" w:space="0" w:color="auto"/>
                <w:bottom w:val="none" w:sz="0" w:space="0" w:color="auto"/>
                <w:right w:val="none" w:sz="0" w:space="0" w:color="auto"/>
              </w:divBdr>
              <w:divsChild>
                <w:div w:id="1318652599">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011419864">
                          <w:marLeft w:val="0"/>
                          <w:marRight w:val="0"/>
                          <w:marTop w:val="0"/>
                          <w:marBottom w:val="0"/>
                          <w:divBdr>
                            <w:top w:val="none" w:sz="0" w:space="0" w:color="auto"/>
                            <w:left w:val="none" w:sz="0" w:space="0" w:color="auto"/>
                            <w:bottom w:val="none" w:sz="0" w:space="0" w:color="auto"/>
                            <w:right w:val="none" w:sz="0" w:space="0" w:color="auto"/>
                          </w:divBdr>
                          <w:divsChild>
                            <w:div w:id="1046025716">
                              <w:marLeft w:val="0"/>
                              <w:marRight w:val="0"/>
                              <w:marTop w:val="0"/>
                              <w:marBottom w:val="0"/>
                              <w:divBdr>
                                <w:top w:val="none" w:sz="0" w:space="0" w:color="auto"/>
                                <w:left w:val="none" w:sz="0" w:space="0" w:color="auto"/>
                                <w:bottom w:val="none" w:sz="0" w:space="0" w:color="auto"/>
                                <w:right w:val="none" w:sz="0" w:space="0" w:color="auto"/>
                              </w:divBdr>
                              <w:divsChild>
                                <w:div w:id="258953090">
                                  <w:marLeft w:val="0"/>
                                  <w:marRight w:val="0"/>
                                  <w:marTop w:val="0"/>
                                  <w:marBottom w:val="0"/>
                                  <w:divBdr>
                                    <w:top w:val="none" w:sz="0" w:space="0" w:color="auto"/>
                                    <w:left w:val="none" w:sz="0" w:space="0" w:color="auto"/>
                                    <w:bottom w:val="none" w:sz="0" w:space="0" w:color="auto"/>
                                    <w:right w:val="none" w:sz="0" w:space="0" w:color="auto"/>
                                  </w:divBdr>
                                  <w:divsChild>
                                    <w:div w:id="341249412">
                                      <w:marLeft w:val="0"/>
                                      <w:marRight w:val="60"/>
                                      <w:marTop w:val="0"/>
                                      <w:marBottom w:val="0"/>
                                      <w:divBdr>
                                        <w:top w:val="none" w:sz="0" w:space="0" w:color="auto"/>
                                        <w:left w:val="none" w:sz="0" w:space="0" w:color="auto"/>
                                        <w:bottom w:val="none" w:sz="0" w:space="0" w:color="auto"/>
                                        <w:right w:val="none" w:sz="0" w:space="0" w:color="auto"/>
                                      </w:divBdr>
                                      <w:divsChild>
                                        <w:div w:id="1692535779">
                                          <w:marLeft w:val="0"/>
                                          <w:marRight w:val="0"/>
                                          <w:marTop w:val="0"/>
                                          <w:marBottom w:val="0"/>
                                          <w:divBdr>
                                            <w:top w:val="none" w:sz="0" w:space="0" w:color="auto"/>
                                            <w:left w:val="none" w:sz="0" w:space="0" w:color="auto"/>
                                            <w:bottom w:val="none" w:sz="0" w:space="0" w:color="auto"/>
                                            <w:right w:val="none" w:sz="0" w:space="0" w:color="auto"/>
                                          </w:divBdr>
                                          <w:divsChild>
                                            <w:div w:id="1098066015">
                                              <w:marLeft w:val="0"/>
                                              <w:marRight w:val="0"/>
                                              <w:marTop w:val="0"/>
                                              <w:marBottom w:val="120"/>
                                              <w:divBdr>
                                                <w:top w:val="single" w:sz="6" w:space="0" w:color="F5F5F5"/>
                                                <w:left w:val="single" w:sz="6" w:space="0" w:color="F5F5F5"/>
                                                <w:bottom w:val="single" w:sz="6" w:space="0" w:color="F5F5F5"/>
                                                <w:right w:val="single" w:sz="6" w:space="0" w:color="F5F5F5"/>
                                              </w:divBdr>
                                              <w:divsChild>
                                                <w:div w:id="1778019295">
                                                  <w:marLeft w:val="0"/>
                                                  <w:marRight w:val="0"/>
                                                  <w:marTop w:val="0"/>
                                                  <w:marBottom w:val="0"/>
                                                  <w:divBdr>
                                                    <w:top w:val="none" w:sz="0" w:space="0" w:color="auto"/>
                                                    <w:left w:val="none" w:sz="0" w:space="0" w:color="auto"/>
                                                    <w:bottom w:val="none" w:sz="0" w:space="0" w:color="auto"/>
                                                    <w:right w:val="none" w:sz="0" w:space="0" w:color="auto"/>
                                                  </w:divBdr>
                                                  <w:divsChild>
                                                    <w:div w:id="1379234520">
                                                      <w:marLeft w:val="0"/>
                                                      <w:marRight w:val="0"/>
                                                      <w:marTop w:val="0"/>
                                                      <w:marBottom w:val="0"/>
                                                      <w:divBdr>
                                                        <w:top w:val="none" w:sz="0" w:space="0" w:color="auto"/>
                                                        <w:left w:val="none" w:sz="0" w:space="0" w:color="auto"/>
                                                        <w:bottom w:val="none" w:sz="0" w:space="0" w:color="auto"/>
                                                        <w:right w:val="none" w:sz="0" w:space="0" w:color="auto"/>
                                                      </w:divBdr>
                                                    </w:div>
                                                  </w:divsChild>
                                                </w:div>
                                                <w:div w:id="1303778194">
                                                  <w:marLeft w:val="0"/>
                                                  <w:marRight w:val="0"/>
                                                  <w:marTop w:val="0"/>
                                                  <w:marBottom w:val="0"/>
                                                  <w:divBdr>
                                                    <w:top w:val="none" w:sz="0" w:space="0" w:color="auto"/>
                                                    <w:left w:val="none" w:sz="0" w:space="0" w:color="auto"/>
                                                    <w:bottom w:val="none" w:sz="0" w:space="0" w:color="auto"/>
                                                    <w:right w:val="none" w:sz="0" w:space="0" w:color="auto"/>
                                                  </w:divBdr>
                                                  <w:divsChild>
                                                    <w:div w:id="1958292528">
                                                      <w:marLeft w:val="0"/>
                                                      <w:marRight w:val="0"/>
                                                      <w:marTop w:val="0"/>
                                                      <w:marBottom w:val="0"/>
                                                      <w:divBdr>
                                                        <w:top w:val="none" w:sz="0" w:space="0" w:color="auto"/>
                                                        <w:left w:val="none" w:sz="0" w:space="0" w:color="auto"/>
                                                        <w:bottom w:val="none" w:sz="0" w:space="0" w:color="auto"/>
                                                        <w:right w:val="none" w:sz="0" w:space="0" w:color="auto"/>
                                                      </w:divBdr>
                                                    </w:div>
                                                  </w:divsChild>
                                                </w:div>
                                                <w:div w:id="1702900518">
                                                  <w:marLeft w:val="0"/>
                                                  <w:marRight w:val="0"/>
                                                  <w:marTop w:val="0"/>
                                                  <w:marBottom w:val="0"/>
                                                  <w:divBdr>
                                                    <w:top w:val="none" w:sz="0" w:space="0" w:color="auto"/>
                                                    <w:left w:val="none" w:sz="0" w:space="0" w:color="auto"/>
                                                    <w:bottom w:val="none" w:sz="0" w:space="0" w:color="auto"/>
                                                    <w:right w:val="none" w:sz="0" w:space="0" w:color="auto"/>
                                                  </w:divBdr>
                                                  <w:divsChild>
                                                    <w:div w:id="1013606767">
                                                      <w:marLeft w:val="0"/>
                                                      <w:marRight w:val="0"/>
                                                      <w:marTop w:val="0"/>
                                                      <w:marBottom w:val="0"/>
                                                      <w:divBdr>
                                                        <w:top w:val="none" w:sz="0" w:space="0" w:color="auto"/>
                                                        <w:left w:val="none" w:sz="0" w:space="0" w:color="auto"/>
                                                        <w:bottom w:val="none" w:sz="0" w:space="0" w:color="auto"/>
                                                        <w:right w:val="none" w:sz="0" w:space="0" w:color="auto"/>
                                                      </w:divBdr>
                                                      <w:divsChild>
                                                        <w:div w:id="12599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982733">
      <w:bodyDiv w:val="1"/>
      <w:marLeft w:val="0"/>
      <w:marRight w:val="0"/>
      <w:marTop w:val="0"/>
      <w:marBottom w:val="0"/>
      <w:divBdr>
        <w:top w:val="none" w:sz="0" w:space="0" w:color="auto"/>
        <w:left w:val="none" w:sz="0" w:space="0" w:color="auto"/>
        <w:bottom w:val="none" w:sz="0" w:space="0" w:color="auto"/>
        <w:right w:val="none" w:sz="0" w:space="0" w:color="auto"/>
      </w:divBdr>
      <w:divsChild>
        <w:div w:id="726030942">
          <w:marLeft w:val="0"/>
          <w:marRight w:val="0"/>
          <w:marTop w:val="0"/>
          <w:marBottom w:val="0"/>
          <w:divBdr>
            <w:top w:val="none" w:sz="0" w:space="0" w:color="auto"/>
            <w:left w:val="none" w:sz="0" w:space="0" w:color="auto"/>
            <w:bottom w:val="none" w:sz="0" w:space="0" w:color="auto"/>
            <w:right w:val="none" w:sz="0" w:space="0" w:color="auto"/>
          </w:divBdr>
          <w:divsChild>
            <w:div w:id="1435370104">
              <w:marLeft w:val="0"/>
              <w:marRight w:val="0"/>
              <w:marTop w:val="0"/>
              <w:marBottom w:val="0"/>
              <w:divBdr>
                <w:top w:val="none" w:sz="0" w:space="0" w:color="auto"/>
                <w:left w:val="none" w:sz="0" w:space="0" w:color="auto"/>
                <w:bottom w:val="none" w:sz="0" w:space="0" w:color="auto"/>
                <w:right w:val="none" w:sz="0" w:space="0" w:color="auto"/>
              </w:divBdr>
              <w:divsChild>
                <w:div w:id="1020741873">
                  <w:marLeft w:val="0"/>
                  <w:marRight w:val="0"/>
                  <w:marTop w:val="0"/>
                  <w:marBottom w:val="0"/>
                  <w:divBdr>
                    <w:top w:val="none" w:sz="0" w:space="0" w:color="auto"/>
                    <w:left w:val="none" w:sz="0" w:space="0" w:color="auto"/>
                    <w:bottom w:val="none" w:sz="0" w:space="0" w:color="auto"/>
                    <w:right w:val="none" w:sz="0" w:space="0" w:color="auto"/>
                  </w:divBdr>
                  <w:divsChild>
                    <w:div w:id="1260329237">
                      <w:marLeft w:val="0"/>
                      <w:marRight w:val="0"/>
                      <w:marTop w:val="0"/>
                      <w:marBottom w:val="0"/>
                      <w:divBdr>
                        <w:top w:val="none" w:sz="0" w:space="0" w:color="auto"/>
                        <w:left w:val="none" w:sz="0" w:space="0" w:color="auto"/>
                        <w:bottom w:val="none" w:sz="0" w:space="0" w:color="auto"/>
                        <w:right w:val="none" w:sz="0" w:space="0" w:color="auto"/>
                      </w:divBdr>
                      <w:divsChild>
                        <w:div w:id="611861384">
                          <w:marLeft w:val="0"/>
                          <w:marRight w:val="0"/>
                          <w:marTop w:val="0"/>
                          <w:marBottom w:val="0"/>
                          <w:divBdr>
                            <w:top w:val="none" w:sz="0" w:space="0" w:color="auto"/>
                            <w:left w:val="none" w:sz="0" w:space="0" w:color="auto"/>
                            <w:bottom w:val="none" w:sz="0" w:space="0" w:color="auto"/>
                            <w:right w:val="none" w:sz="0" w:space="0" w:color="auto"/>
                          </w:divBdr>
                          <w:divsChild>
                            <w:div w:id="1187984862">
                              <w:marLeft w:val="0"/>
                              <w:marRight w:val="0"/>
                              <w:marTop w:val="0"/>
                              <w:marBottom w:val="0"/>
                              <w:divBdr>
                                <w:top w:val="none" w:sz="0" w:space="0" w:color="auto"/>
                                <w:left w:val="none" w:sz="0" w:space="0" w:color="auto"/>
                                <w:bottom w:val="none" w:sz="0" w:space="0" w:color="auto"/>
                                <w:right w:val="none" w:sz="0" w:space="0" w:color="auto"/>
                              </w:divBdr>
                              <w:divsChild>
                                <w:div w:id="1612317698">
                                  <w:marLeft w:val="0"/>
                                  <w:marRight w:val="0"/>
                                  <w:marTop w:val="0"/>
                                  <w:marBottom w:val="0"/>
                                  <w:divBdr>
                                    <w:top w:val="none" w:sz="0" w:space="0" w:color="auto"/>
                                    <w:left w:val="none" w:sz="0" w:space="0" w:color="auto"/>
                                    <w:bottom w:val="none" w:sz="0" w:space="0" w:color="auto"/>
                                    <w:right w:val="none" w:sz="0" w:space="0" w:color="auto"/>
                                  </w:divBdr>
                                  <w:divsChild>
                                    <w:div w:id="1346203832">
                                      <w:marLeft w:val="0"/>
                                      <w:marRight w:val="60"/>
                                      <w:marTop w:val="0"/>
                                      <w:marBottom w:val="0"/>
                                      <w:divBdr>
                                        <w:top w:val="none" w:sz="0" w:space="0" w:color="auto"/>
                                        <w:left w:val="none" w:sz="0" w:space="0" w:color="auto"/>
                                        <w:bottom w:val="none" w:sz="0" w:space="0" w:color="auto"/>
                                        <w:right w:val="none" w:sz="0" w:space="0" w:color="auto"/>
                                      </w:divBdr>
                                      <w:divsChild>
                                        <w:div w:id="1354919339">
                                          <w:marLeft w:val="0"/>
                                          <w:marRight w:val="0"/>
                                          <w:marTop w:val="0"/>
                                          <w:marBottom w:val="0"/>
                                          <w:divBdr>
                                            <w:top w:val="none" w:sz="0" w:space="0" w:color="auto"/>
                                            <w:left w:val="none" w:sz="0" w:space="0" w:color="auto"/>
                                            <w:bottom w:val="none" w:sz="0" w:space="0" w:color="auto"/>
                                            <w:right w:val="none" w:sz="0" w:space="0" w:color="auto"/>
                                          </w:divBdr>
                                          <w:divsChild>
                                            <w:div w:id="501899223">
                                              <w:marLeft w:val="0"/>
                                              <w:marRight w:val="0"/>
                                              <w:marTop w:val="0"/>
                                              <w:marBottom w:val="120"/>
                                              <w:divBdr>
                                                <w:top w:val="single" w:sz="6" w:space="0" w:color="F5F5F5"/>
                                                <w:left w:val="single" w:sz="6" w:space="0" w:color="F5F5F5"/>
                                                <w:bottom w:val="single" w:sz="6" w:space="0" w:color="F5F5F5"/>
                                                <w:right w:val="single" w:sz="6" w:space="0" w:color="F5F5F5"/>
                                              </w:divBdr>
                                              <w:divsChild>
                                                <w:div w:id="823426618">
                                                  <w:marLeft w:val="0"/>
                                                  <w:marRight w:val="0"/>
                                                  <w:marTop w:val="0"/>
                                                  <w:marBottom w:val="0"/>
                                                  <w:divBdr>
                                                    <w:top w:val="none" w:sz="0" w:space="0" w:color="auto"/>
                                                    <w:left w:val="none" w:sz="0" w:space="0" w:color="auto"/>
                                                    <w:bottom w:val="none" w:sz="0" w:space="0" w:color="auto"/>
                                                    <w:right w:val="none" w:sz="0" w:space="0" w:color="auto"/>
                                                  </w:divBdr>
                                                  <w:divsChild>
                                                    <w:div w:id="847258541">
                                                      <w:marLeft w:val="0"/>
                                                      <w:marRight w:val="0"/>
                                                      <w:marTop w:val="0"/>
                                                      <w:marBottom w:val="0"/>
                                                      <w:divBdr>
                                                        <w:top w:val="none" w:sz="0" w:space="0" w:color="auto"/>
                                                        <w:left w:val="none" w:sz="0" w:space="0" w:color="auto"/>
                                                        <w:bottom w:val="none" w:sz="0" w:space="0" w:color="auto"/>
                                                        <w:right w:val="none" w:sz="0" w:space="0" w:color="auto"/>
                                                      </w:divBdr>
                                                    </w:div>
                                                  </w:divsChild>
                                                </w:div>
                                                <w:div w:id="661549578">
                                                  <w:marLeft w:val="0"/>
                                                  <w:marRight w:val="0"/>
                                                  <w:marTop w:val="0"/>
                                                  <w:marBottom w:val="0"/>
                                                  <w:divBdr>
                                                    <w:top w:val="none" w:sz="0" w:space="0" w:color="auto"/>
                                                    <w:left w:val="none" w:sz="0" w:space="0" w:color="auto"/>
                                                    <w:bottom w:val="none" w:sz="0" w:space="0" w:color="auto"/>
                                                    <w:right w:val="none" w:sz="0" w:space="0" w:color="auto"/>
                                                  </w:divBdr>
                                                  <w:divsChild>
                                                    <w:div w:id="8854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style val="32"/>
  <c:chart>
    <c:autoTitleDeleted val="1"/>
    <c:plotArea>
      <c:layout>
        <c:manualLayout>
          <c:layoutTarget val="inner"/>
          <c:xMode val="edge"/>
          <c:yMode val="edge"/>
          <c:x val="3.9568345323741011E-2"/>
          <c:y val="5.9828849518810165E-2"/>
          <c:w val="0.84892086330937466"/>
          <c:h val="0.65995133420824659"/>
        </c:manualLayout>
      </c:layout>
      <c:barChart>
        <c:barDir val="col"/>
        <c:grouping val="clustered"/>
        <c:ser>
          <c:idx val="0"/>
          <c:order val="0"/>
          <c:tx>
            <c:strRef>
              <c:f>Sheet1!$A$2</c:f>
              <c:strCache>
                <c:ptCount val="1"/>
              </c:strCache>
            </c:strRef>
          </c:tx>
          <c:dPt>
            <c:idx val="0"/>
            <c:spPr>
              <a:solidFill>
                <a:schemeClr val="accent2"/>
              </a:solidFill>
            </c:spPr>
          </c:dPt>
          <c:dPt>
            <c:idx val="1"/>
            <c:spPr>
              <a:solidFill>
                <a:schemeClr val="tx2">
                  <a:lumMod val="40000"/>
                  <a:lumOff val="60000"/>
                </a:schemeClr>
              </a:solidFill>
            </c:spPr>
          </c:dPt>
          <c:dPt>
            <c:idx val="2"/>
            <c:spPr>
              <a:solidFill>
                <a:schemeClr val="accent3">
                  <a:lumMod val="60000"/>
                  <a:lumOff val="40000"/>
                </a:schemeClr>
              </a:solidFill>
            </c:spPr>
          </c:dPt>
          <c:dPt>
            <c:idx val="4"/>
            <c:spPr>
              <a:solidFill>
                <a:schemeClr val="accent5">
                  <a:lumMod val="50000"/>
                </a:schemeClr>
              </a:solidFill>
            </c:spPr>
          </c:dPt>
          <c:dLbls>
            <c:dLbl>
              <c:idx val="2"/>
              <c:tx>
                <c:rich>
                  <a:bodyPr/>
                  <a:lstStyle/>
                  <a:p>
                    <a:r>
                      <a:rPr lang="ar-SA" sz="900">
                        <a:latin typeface="Arial" pitchFamily="34" charset="0"/>
                        <a:cs typeface="Arial" pitchFamily="34" charset="0"/>
                      </a:rPr>
                      <a:t>9</a:t>
                    </a:r>
                    <a:endParaRPr lang="ar-SA"/>
                  </a:p>
                </c:rich>
              </c:tx>
            </c:dLbl>
            <c:dLbl>
              <c:idx val="3"/>
              <c:layout>
                <c:manualLayout>
                  <c:x val="8.2758620689655255E-2"/>
                  <c:y val="6.2176165803108856E-2"/>
                </c:manualLayout>
              </c:layout>
              <c:showVal val="1"/>
            </c:dLbl>
            <c:txPr>
              <a:bodyPr/>
              <a:lstStyle/>
              <a:p>
                <a:pPr>
                  <a:defRPr sz="900">
                    <a:latin typeface="Arial" pitchFamily="34" charset="0"/>
                    <a:cs typeface="Arial" pitchFamily="34" charset="0"/>
                  </a:defRPr>
                </a:pPr>
                <a:endParaRPr lang="ar-SA"/>
              </a:p>
            </c:txPr>
            <c:showVal val="1"/>
          </c:dLbls>
          <c:cat>
            <c:strRef>
              <c:f>Sheet1!$B$1:$F$1</c:f>
              <c:strCache>
                <c:ptCount val="5"/>
                <c:pt idx="0">
                  <c:v>Lebanon</c:v>
                </c:pt>
                <c:pt idx="1">
                  <c:v>Jordan</c:v>
                </c:pt>
                <c:pt idx="2">
                  <c:v>Syria</c:v>
                </c:pt>
                <c:pt idx="3">
                  <c:v>West Bank</c:v>
                </c:pt>
                <c:pt idx="4">
                  <c:v>Gaza Strip</c:v>
                </c:pt>
              </c:strCache>
            </c:strRef>
          </c:cat>
          <c:val>
            <c:numRef>
              <c:f>Sheet1!$B$2:$F$2</c:f>
              <c:numCache>
                <c:formatCode>General</c:formatCode>
                <c:ptCount val="5"/>
                <c:pt idx="0">
                  <c:v>12</c:v>
                </c:pt>
                <c:pt idx="1">
                  <c:v>10</c:v>
                </c:pt>
                <c:pt idx="2">
                  <c:v>9</c:v>
                </c:pt>
                <c:pt idx="3">
                  <c:v>19</c:v>
                </c:pt>
                <c:pt idx="4">
                  <c:v>8</c:v>
                </c:pt>
              </c:numCache>
            </c:numRef>
          </c:val>
        </c:ser>
        <c:dLbls>
          <c:showVal val="1"/>
        </c:dLbls>
        <c:axId val="120884224"/>
        <c:axId val="121307904"/>
      </c:barChart>
      <c:catAx>
        <c:axId val="120884224"/>
        <c:scaling>
          <c:orientation val="minMax"/>
        </c:scaling>
        <c:axPos val="b"/>
        <c:numFmt formatCode="General" sourceLinked="1"/>
        <c:tickLblPos val="nextTo"/>
        <c:txPr>
          <a:bodyPr rot="0" vert="horz"/>
          <a:lstStyle/>
          <a:p>
            <a:pPr>
              <a:defRPr sz="900">
                <a:latin typeface="Arial" pitchFamily="34" charset="0"/>
                <a:cs typeface="Arial" pitchFamily="34" charset="0"/>
              </a:defRPr>
            </a:pPr>
            <a:endParaRPr lang="ar-SA"/>
          </a:p>
        </c:txPr>
        <c:crossAx val="121307904"/>
        <c:crosses val="autoZero"/>
        <c:auto val="1"/>
        <c:lblAlgn val="ctr"/>
        <c:lblOffset val="100"/>
        <c:tickLblSkip val="1"/>
        <c:tickMarkSkip val="1"/>
      </c:catAx>
      <c:valAx>
        <c:axId val="121307904"/>
        <c:scaling>
          <c:orientation val="minMax"/>
        </c:scaling>
        <c:axPos val="l"/>
        <c:majorGridlines/>
        <c:numFmt formatCode="General" sourceLinked="1"/>
        <c:tickLblPos val="nextTo"/>
        <c:txPr>
          <a:bodyPr rot="0" vert="horz"/>
          <a:lstStyle/>
          <a:p>
            <a:pPr>
              <a:defRPr sz="900">
                <a:latin typeface="Arial" pitchFamily="34" charset="0"/>
                <a:cs typeface="Arial" pitchFamily="34" charset="0"/>
              </a:defRPr>
            </a:pPr>
            <a:endParaRPr lang="ar-SA"/>
          </a:p>
        </c:txPr>
        <c:crossAx val="120884224"/>
        <c:crosses val="autoZero"/>
        <c:crossBetween val="between"/>
      </c:valAx>
    </c:plotArea>
    <c:plotVisOnly val="1"/>
    <c:dispBlanksAs val="gap"/>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style val="32"/>
  <c:chart>
    <c:autoTitleDeleted val="1"/>
    <c:view3D>
      <c:perspective val="30"/>
    </c:view3D>
    <c:plotArea>
      <c:layout>
        <c:manualLayout>
          <c:layoutTarget val="inner"/>
          <c:xMode val="edge"/>
          <c:yMode val="edge"/>
          <c:x val="0.10132396425130406"/>
          <c:y val="0.18571631671041447"/>
          <c:w val="0.7994616100202665"/>
          <c:h val="0.73451498250218761"/>
        </c:manualLayout>
      </c:layout>
      <c:pie3DChart>
        <c:varyColors val="1"/>
        <c:ser>
          <c:idx val="0"/>
          <c:order val="0"/>
          <c:tx>
            <c:strRef>
              <c:f>Sheet1!$A$2</c:f>
              <c:strCache>
                <c:ptCount val="1"/>
                <c:pt idx="0">
                  <c:v>East</c:v>
                </c:pt>
              </c:strCache>
            </c:strRef>
          </c:tx>
          <c:dPt>
            <c:idx val="0"/>
            <c:spPr>
              <a:solidFill>
                <a:schemeClr val="accent6">
                  <a:lumMod val="75000"/>
                </a:schemeClr>
              </a:solidFill>
            </c:spPr>
          </c:dPt>
          <c:dPt>
            <c:idx val="1"/>
            <c:spPr>
              <a:solidFill>
                <a:schemeClr val="tx2">
                  <a:lumMod val="40000"/>
                  <a:lumOff val="60000"/>
                </a:schemeClr>
              </a:solidFill>
            </c:spPr>
          </c:dPt>
          <c:dPt>
            <c:idx val="2"/>
            <c:spPr>
              <a:solidFill>
                <a:schemeClr val="bg2">
                  <a:lumMod val="25000"/>
                </a:schemeClr>
              </a:solidFill>
            </c:spPr>
          </c:dPt>
          <c:dLbls>
            <c:dLbl>
              <c:idx val="0"/>
              <c:layout>
                <c:manualLayout>
                  <c:x val="0.15904182863218091"/>
                  <c:y val="-4.3569553805774278E-2"/>
                </c:manualLayout>
              </c:layout>
              <c:dLblPos val="bestFit"/>
              <c:showVal val="1"/>
              <c:showCatName val="1"/>
            </c:dLbl>
            <c:dLbl>
              <c:idx val="1"/>
              <c:layout>
                <c:manualLayout>
                  <c:x val="4.558404558404569E-2"/>
                  <c:y val="0.2739726027397304"/>
                </c:manualLayout>
              </c:layout>
              <c:dLblPos val="bestFit"/>
              <c:showVal val="1"/>
              <c:showCatName val="1"/>
            </c:dLbl>
            <c:dLbl>
              <c:idx val="2"/>
              <c:layout>
                <c:manualLayout>
                  <c:x val="-0.17810760667903525"/>
                  <c:y val="2.7397260273972612E-2"/>
                </c:manualLayout>
              </c:layout>
              <c:dLblPos val="bestFit"/>
              <c:showVal val="1"/>
              <c:showCatName val="1"/>
            </c:dLbl>
            <c:dLbl>
              <c:idx val="3"/>
              <c:layout>
                <c:manualLayout>
                  <c:x val="0"/>
                  <c:y val="-0.13898403324584441"/>
                </c:manualLayout>
              </c:layout>
              <c:dLblPos val="bestFit"/>
              <c:showVal val="1"/>
              <c:showCatName val="1"/>
            </c:dLbl>
            <c:dLblPos val="outEnd"/>
            <c:showVal val="1"/>
            <c:showCatName val="1"/>
            <c:showLeaderLines val="1"/>
          </c:dLbls>
          <c:cat>
            <c:strRef>
              <c:f>Sheet1!$B$1:$E$1</c:f>
              <c:strCache>
                <c:ptCount val="4"/>
                <c:pt idx="0">
                  <c:v>Lebanon</c:v>
                </c:pt>
                <c:pt idx="1">
                  <c:v>Joradan</c:v>
                </c:pt>
                <c:pt idx="2">
                  <c:v>Syria</c:v>
                </c:pt>
                <c:pt idx="3">
                  <c:v>State of Palestine</c:v>
                </c:pt>
              </c:strCache>
            </c:strRef>
          </c:cat>
          <c:val>
            <c:numRef>
              <c:f>Sheet1!$B$2:$E$2</c:f>
              <c:numCache>
                <c:formatCode>0.0</c:formatCode>
                <c:ptCount val="4"/>
                <c:pt idx="0">
                  <c:v>9.1</c:v>
                </c:pt>
                <c:pt idx="1">
                  <c:v>39</c:v>
                </c:pt>
                <c:pt idx="2">
                  <c:v>10.5</c:v>
                </c:pt>
                <c:pt idx="3">
                  <c:v>41.4</c:v>
                </c:pt>
              </c:numCache>
            </c:numRef>
          </c:val>
        </c:ser>
      </c:pie3DChart>
      <c:spPr>
        <a:noFill/>
        <a:ln>
          <a:noFill/>
        </a:ln>
      </c:spPr>
    </c:plotArea>
    <c:plotVisOnly val="1"/>
    <c:dispBlanksAs val="zero"/>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style val="32"/>
  <c:chart>
    <c:autoTitleDeleted val="1"/>
    <c:plotArea>
      <c:layout>
        <c:manualLayout>
          <c:layoutTarget val="inner"/>
          <c:xMode val="edge"/>
          <c:yMode val="edge"/>
          <c:x val="0.119259388351104"/>
          <c:y val="5.7669991251094434E-2"/>
          <c:w val="0.86366596332321766"/>
          <c:h val="0.71796625421822269"/>
        </c:manualLayout>
      </c:layout>
      <c:barChart>
        <c:barDir val="col"/>
        <c:grouping val="clustered"/>
        <c:ser>
          <c:idx val="0"/>
          <c:order val="0"/>
          <c:tx>
            <c:strRef>
              <c:f>Sheet1!$A$2</c:f>
              <c:strCache>
                <c:ptCount val="1"/>
                <c:pt idx="0">
                  <c:v>East</c:v>
                </c:pt>
              </c:strCache>
            </c:strRef>
          </c:tx>
          <c:dPt>
            <c:idx val="1"/>
            <c:spPr>
              <a:solidFill>
                <a:schemeClr val="accent3">
                  <a:lumMod val="75000"/>
                </a:schemeClr>
              </a:solidFill>
            </c:spPr>
          </c:dPt>
          <c:dPt>
            <c:idx val="2"/>
            <c:spPr>
              <a:solidFill>
                <a:schemeClr val="accent5">
                  <a:lumMod val="50000"/>
                </a:schemeClr>
              </a:solidFill>
            </c:spPr>
          </c:dPt>
          <c:cat>
            <c:strRef>
              <c:f>Sheet1!$B$1:$D$1</c:f>
              <c:strCache>
                <c:ptCount val="3"/>
                <c:pt idx="0">
                  <c:v>State of Palestine</c:v>
                </c:pt>
                <c:pt idx="1">
                  <c:v>West Bank</c:v>
                </c:pt>
                <c:pt idx="2">
                  <c:v>Gaza Strip</c:v>
                </c:pt>
              </c:strCache>
            </c:strRef>
          </c:cat>
          <c:val>
            <c:numRef>
              <c:f>Sheet1!$B$2:$D$2</c:f>
              <c:numCache>
                <c:formatCode>#,##0.0</c:formatCode>
                <c:ptCount val="3"/>
                <c:pt idx="0">
                  <c:v>42.5</c:v>
                </c:pt>
                <c:pt idx="1">
                  <c:v>26.6</c:v>
                </c:pt>
                <c:pt idx="2">
                  <c:v>66.2</c:v>
                </c:pt>
              </c:numCache>
            </c:numRef>
          </c:val>
        </c:ser>
        <c:dLbls>
          <c:showVal val="1"/>
        </c:dLbls>
        <c:axId val="87524864"/>
        <c:axId val="87526400"/>
      </c:barChart>
      <c:catAx>
        <c:axId val="87524864"/>
        <c:scaling>
          <c:orientation val="minMax"/>
        </c:scaling>
        <c:axPos val="b"/>
        <c:numFmt formatCode="General" sourceLinked="1"/>
        <c:tickLblPos val="nextTo"/>
        <c:txPr>
          <a:bodyPr rot="0" vert="horz"/>
          <a:lstStyle/>
          <a:p>
            <a:pPr>
              <a:defRPr sz="800">
                <a:latin typeface="Arial" pitchFamily="34" charset="0"/>
                <a:cs typeface="Arial" pitchFamily="34" charset="0"/>
              </a:defRPr>
            </a:pPr>
            <a:endParaRPr lang="ar-SA"/>
          </a:p>
        </c:txPr>
        <c:crossAx val="87526400"/>
        <c:crosses val="autoZero"/>
        <c:auto val="1"/>
        <c:lblAlgn val="ctr"/>
        <c:lblOffset val="100"/>
        <c:tickLblSkip val="1"/>
        <c:tickMarkSkip val="1"/>
      </c:catAx>
      <c:valAx>
        <c:axId val="87526400"/>
        <c:scaling>
          <c:orientation val="minMax"/>
          <c:max val="70"/>
        </c:scaling>
        <c:axPos val="l"/>
        <c:numFmt formatCode="#,##0" sourceLinked="0"/>
        <c:tickLblPos val="nextTo"/>
        <c:txPr>
          <a:bodyPr rot="0" vert="horz"/>
          <a:lstStyle/>
          <a:p>
            <a:pPr>
              <a:defRPr sz="900">
                <a:latin typeface="Arial" pitchFamily="34" charset="0"/>
                <a:cs typeface="Arial" pitchFamily="34" charset="0"/>
              </a:defRPr>
            </a:pPr>
            <a:endParaRPr lang="ar-SA"/>
          </a:p>
        </c:txPr>
        <c:crossAx val="87524864"/>
        <c:crosses val="autoZero"/>
        <c:crossBetween val="between"/>
      </c:valAx>
      <c:spPr>
        <a:noFill/>
        <a:ln>
          <a:noFill/>
        </a:ln>
      </c:spPr>
    </c:plotArea>
    <c:plotVisOnly val="1"/>
    <c:dispBlanksAs val="gap"/>
  </c:chart>
  <c:spPr>
    <a:no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ar-SA"/>
  <c:style val="32"/>
  <c:chart>
    <c:autoTitleDeleted val="1"/>
    <c:plotArea>
      <c:layout>
        <c:manualLayout>
          <c:layoutTarget val="inner"/>
          <c:xMode val="edge"/>
          <c:yMode val="edge"/>
          <c:x val="3.9285714285715687E-2"/>
          <c:y val="8.5365853658536647E-2"/>
          <c:w val="0.83928571428571463"/>
          <c:h val="0.65853658536585358"/>
        </c:manualLayout>
      </c:layout>
      <c:barChart>
        <c:barDir val="col"/>
        <c:grouping val="clustered"/>
        <c:ser>
          <c:idx val="0"/>
          <c:order val="0"/>
          <c:tx>
            <c:strRef>
              <c:f>Sheet1!$A$2</c:f>
              <c:strCache>
                <c:ptCount val="1"/>
                <c:pt idx="0">
                  <c:v>East</c:v>
                </c:pt>
              </c:strCache>
            </c:strRef>
          </c:tx>
          <c:dPt>
            <c:idx val="1"/>
            <c:spPr>
              <a:solidFill>
                <a:schemeClr val="accent2"/>
              </a:solidFill>
            </c:spPr>
          </c:dPt>
          <c:dPt>
            <c:idx val="2"/>
            <c:spPr>
              <a:solidFill>
                <a:srgbClr val="00B0F0"/>
              </a:solidFill>
            </c:spPr>
          </c:dPt>
          <c:dLbls>
            <c:dLbl>
              <c:idx val="0"/>
              <c:layout>
                <c:manualLayout>
                  <c:x val="-2.0978241121922202E-3"/>
                  <c:y val="8.6100864809897266E-3"/>
                </c:manualLayout>
              </c:layout>
              <c:dLblPos val="outEnd"/>
              <c:showVal val="1"/>
            </c:dLbl>
            <c:dLbl>
              <c:idx val="1"/>
              <c:layout>
                <c:manualLayout>
                  <c:x val="-3.2882809751876426E-3"/>
                  <c:y val="-1.3341662822004219E-2"/>
                </c:manualLayout>
              </c:layout>
              <c:dLblPos val="outEnd"/>
              <c:showVal val="1"/>
            </c:dLbl>
            <c:dLbl>
              <c:idx val="2"/>
              <c:layout>
                <c:manualLayout>
                  <c:x val="-9.0730926675408748E-4"/>
                  <c:y val="-5.4804900859220976E-2"/>
                </c:manualLayout>
              </c:layout>
              <c:dLblPos val="outEnd"/>
              <c:showVal val="1"/>
            </c:dLbl>
            <c:showVal val="1"/>
          </c:dLbls>
          <c:cat>
            <c:strRef>
              <c:f>Sheet1!$B$1:$D$1</c:f>
              <c:strCache>
                <c:ptCount val="3"/>
                <c:pt idx="0">
                  <c:v>Refugee</c:v>
                </c:pt>
                <c:pt idx="1">
                  <c:v>Non-Refugee</c:v>
                </c:pt>
                <c:pt idx="2">
                  <c:v>State of Palestine</c:v>
                </c:pt>
              </c:strCache>
            </c:strRef>
          </c:cat>
          <c:val>
            <c:numRef>
              <c:f>Sheet1!$B$2:$D$2</c:f>
              <c:numCache>
                <c:formatCode>#,##0.0</c:formatCode>
                <c:ptCount val="3"/>
                <c:pt idx="0" formatCode="General">
                  <c:v>4.5</c:v>
                </c:pt>
                <c:pt idx="1">
                  <c:v>4.3</c:v>
                </c:pt>
                <c:pt idx="2" formatCode="General">
                  <c:v>4.4000000000000004</c:v>
                </c:pt>
              </c:numCache>
            </c:numRef>
          </c:val>
        </c:ser>
        <c:dLbls>
          <c:showVal val="1"/>
        </c:dLbls>
        <c:axId val="87555072"/>
        <c:axId val="118772480"/>
      </c:barChart>
      <c:catAx>
        <c:axId val="87555072"/>
        <c:scaling>
          <c:orientation val="minMax"/>
        </c:scaling>
        <c:axPos val="b"/>
        <c:numFmt formatCode="General" sourceLinked="1"/>
        <c:tickLblPos val="nextTo"/>
        <c:txPr>
          <a:bodyPr rot="0" vert="horz"/>
          <a:lstStyle/>
          <a:p>
            <a:pPr>
              <a:defRPr sz="900">
                <a:latin typeface="Arial" pitchFamily="34" charset="0"/>
                <a:cs typeface="Arial" pitchFamily="34" charset="0"/>
              </a:defRPr>
            </a:pPr>
            <a:endParaRPr lang="ar-SA"/>
          </a:p>
        </c:txPr>
        <c:crossAx val="118772480"/>
        <c:crosses val="autoZero"/>
        <c:auto val="1"/>
        <c:lblAlgn val="ctr"/>
        <c:lblOffset val="100"/>
        <c:tickLblSkip val="1"/>
        <c:tickMarkSkip val="1"/>
      </c:catAx>
      <c:valAx>
        <c:axId val="118772480"/>
        <c:scaling>
          <c:orientation val="minMax"/>
          <c:max val="5"/>
          <c:min val="3"/>
        </c:scaling>
        <c:axPos val="l"/>
        <c:majorGridlines/>
        <c:numFmt formatCode="#,##0.0" sourceLinked="0"/>
        <c:tickLblPos val="nextTo"/>
        <c:txPr>
          <a:bodyPr rot="0" vert="horz"/>
          <a:lstStyle/>
          <a:p>
            <a:pPr>
              <a:defRPr/>
            </a:pPr>
            <a:endParaRPr lang="ar-SA"/>
          </a:p>
        </c:txPr>
        <c:crossAx val="87555072"/>
        <c:crosses val="autoZero"/>
        <c:crossBetween val="between"/>
        <c:majorUnit val="0.5"/>
        <c:minorUnit val="0.5"/>
      </c:valAx>
      <c:spPr>
        <a:noFill/>
        <a:ln>
          <a:noFill/>
        </a:ln>
      </c:spPr>
    </c:plotArea>
    <c:plotVisOnly val="1"/>
    <c:dispBlanksAs val="gap"/>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22C22-2771-4588-BEB6-DFED45E1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hbadran</cp:lastModifiedBy>
  <cp:revision>2</cp:revision>
  <cp:lastPrinted>2018-06-11T10:37:00Z</cp:lastPrinted>
  <dcterms:created xsi:type="dcterms:W3CDTF">2018-06-13T09:22:00Z</dcterms:created>
  <dcterms:modified xsi:type="dcterms:W3CDTF">2018-06-13T09:22:00Z</dcterms:modified>
</cp:coreProperties>
</file>