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5C" w:rsidRPr="005C2BEC" w:rsidRDefault="00AD225C" w:rsidP="009C3180">
      <w:pPr>
        <w:bidi w:val="0"/>
        <w:jc w:val="both"/>
        <w:rPr>
          <w:rFonts w:ascii="Times New Roman" w:hAnsi="Times New Roman" w:cs="Times New Roman"/>
          <w:b/>
          <w:bCs/>
          <w:color w:val="000000"/>
          <w:sz w:val="26"/>
          <w:szCs w:val="26"/>
        </w:rPr>
      </w:pPr>
      <w:bookmarkStart w:id="0" w:name="_GoBack"/>
      <w:bookmarkEnd w:id="0"/>
      <w:r w:rsidRPr="005C2BEC">
        <w:rPr>
          <w:rFonts w:ascii="Times New Roman" w:hAnsi="Times New Roman" w:cs="Times New Roman"/>
          <w:b/>
          <w:bCs/>
          <w:color w:val="000000"/>
          <w:sz w:val="26"/>
          <w:szCs w:val="26"/>
        </w:rPr>
        <w:t>H.E. Dr. Awad, highlights the Palestinian children's situation on the Occasion of the Palestinian Child Day, 05/04/2022.</w:t>
      </w:r>
    </w:p>
    <w:p w:rsidR="00AD225C" w:rsidRPr="005C2BEC" w:rsidRDefault="00AD225C" w:rsidP="009C3180">
      <w:pPr>
        <w:tabs>
          <w:tab w:val="left" w:pos="4260"/>
        </w:tabs>
        <w:bidi w:val="0"/>
        <w:jc w:val="both"/>
        <w:rPr>
          <w:rFonts w:ascii="Times New Roman" w:hAnsi="Times New Roman" w:cs="Times New Roman"/>
          <w:b/>
          <w:bCs/>
          <w:color w:val="000000"/>
          <w:sz w:val="26"/>
          <w:szCs w:val="26"/>
          <w:rtl/>
        </w:rPr>
      </w:pPr>
    </w:p>
    <w:p w:rsidR="00AD225C" w:rsidRPr="005C2BEC" w:rsidRDefault="00AD225C" w:rsidP="009C3180">
      <w:pPr>
        <w:tabs>
          <w:tab w:val="right" w:pos="4678"/>
        </w:tabs>
        <w:bidi w:val="0"/>
        <w:jc w:val="both"/>
        <w:rPr>
          <w:rFonts w:ascii="Times New Roman" w:hAnsi="Times New Roman" w:cs="Times New Roman"/>
          <w:b/>
          <w:bCs/>
          <w:color w:val="000000"/>
          <w:sz w:val="26"/>
          <w:szCs w:val="26"/>
        </w:rPr>
      </w:pPr>
      <w:r w:rsidRPr="005C2BEC">
        <w:rPr>
          <w:rFonts w:ascii="Times New Roman" w:hAnsi="Times New Roman" w:cs="Times New Roman"/>
          <w:b/>
          <w:bCs/>
          <w:color w:val="000000"/>
          <w:sz w:val="26"/>
          <w:szCs w:val="26"/>
        </w:rPr>
        <w:t>H.E. Dr. Ola Awad, President of the</w:t>
      </w:r>
      <w:r w:rsidR="009C3180" w:rsidRPr="005C2BEC">
        <w:rPr>
          <w:rFonts w:ascii="Times New Roman" w:hAnsi="Times New Roman" w:cs="Times New Roman"/>
          <w:b/>
          <w:bCs/>
          <w:color w:val="000000"/>
          <w:sz w:val="26"/>
          <w:szCs w:val="26"/>
        </w:rPr>
        <w:t> Palestinian</w:t>
      </w:r>
      <w:r w:rsidRPr="005C2BEC">
        <w:rPr>
          <w:rFonts w:ascii="Times New Roman" w:hAnsi="Times New Roman" w:cs="Times New Roman"/>
          <w:b/>
          <w:bCs/>
          <w:color w:val="000000"/>
          <w:sz w:val="26"/>
          <w:szCs w:val="26"/>
        </w:rPr>
        <w:t xml:space="preserve"> Central Bureau of Statistics (PCBS), highlighted the Palestinian children's situation on the Occasion of the Palestinian Child Day marking Tuesday 05/04/2022:</w:t>
      </w:r>
    </w:p>
    <w:p w:rsidR="00AD225C" w:rsidRPr="005C2BEC" w:rsidRDefault="00AD225C" w:rsidP="009C3180">
      <w:pPr>
        <w:pStyle w:val="BodyText"/>
        <w:tabs>
          <w:tab w:val="left" w:pos="3456"/>
        </w:tabs>
        <w:bidi w:val="0"/>
        <w:jc w:val="both"/>
        <w:rPr>
          <w:rFonts w:cs="Times New Roman"/>
          <w:b/>
          <w:bCs/>
          <w:color w:val="000000"/>
          <w:sz w:val="16"/>
          <w:szCs w:val="16"/>
        </w:rPr>
      </w:pPr>
      <w:r w:rsidRPr="005C2BEC">
        <w:rPr>
          <w:rFonts w:cs="Times New Roman"/>
          <w:b/>
          <w:bCs/>
          <w:color w:val="000000"/>
          <w:sz w:val="16"/>
          <w:szCs w:val="16"/>
        </w:rPr>
        <w:tab/>
      </w:r>
    </w:p>
    <w:p w:rsidR="00AD225C" w:rsidRPr="005C2BEC" w:rsidRDefault="00AD225C" w:rsidP="00AD225C">
      <w:pPr>
        <w:bidi w:val="0"/>
        <w:jc w:val="both"/>
        <w:rPr>
          <w:rFonts w:ascii="Times New Roman" w:hAnsi="Times New Roman" w:cs="Times New Roman"/>
          <w:b/>
          <w:bCs/>
          <w:color w:val="000000"/>
          <w:sz w:val="26"/>
          <w:szCs w:val="26"/>
        </w:rPr>
      </w:pPr>
      <w:r w:rsidRPr="005C2BEC">
        <w:rPr>
          <w:rFonts w:ascii="Times New Roman" w:hAnsi="Times New Roman" w:cs="Times New Roman"/>
          <w:b/>
          <w:bCs/>
          <w:color w:val="000000"/>
          <w:sz w:val="26"/>
          <w:szCs w:val="26"/>
        </w:rPr>
        <w:t xml:space="preserve">Almost half of the Palestinian society are children </w:t>
      </w:r>
    </w:p>
    <w:p w:rsidR="00AD225C" w:rsidRPr="005C2BEC" w:rsidRDefault="00AD225C" w:rsidP="00835C88">
      <w:pPr>
        <w:pStyle w:val="Normal1"/>
        <w:bidi w:val="0"/>
        <w:jc w:val="both"/>
        <w:rPr>
          <w:rFonts w:ascii="Times New Roman" w:eastAsia="Times New Roman" w:hAnsi="Times New Roman" w:cs="Times New Roman"/>
          <w:color w:val="000000"/>
          <w:sz w:val="26"/>
          <w:szCs w:val="26"/>
        </w:rPr>
      </w:pPr>
      <w:r w:rsidRPr="005C2BEC">
        <w:rPr>
          <w:rFonts w:ascii="Times New Roman" w:eastAsia="Times New Roman" w:hAnsi="Times New Roman" w:cs="Times New Roman"/>
          <w:color w:val="000000"/>
          <w:sz w:val="26"/>
          <w:szCs w:val="26"/>
        </w:rPr>
        <w:t>The estimated number of children</w:t>
      </w:r>
      <w:r w:rsidRPr="005C2BEC">
        <w:rPr>
          <w:rFonts w:ascii="Times New Roman" w:eastAsia="Times New Roman" w:hAnsi="Times New Roman" w:cs="Times New Roman"/>
          <w:color w:val="000000"/>
          <w:sz w:val="26"/>
          <w:szCs w:val="26"/>
          <w:vertAlign w:val="superscript"/>
        </w:rPr>
        <w:t xml:space="preserve"> </w:t>
      </w:r>
      <w:r w:rsidRPr="005C2BEC">
        <w:rPr>
          <w:rFonts w:ascii="Times New Roman" w:eastAsia="Times New Roman" w:hAnsi="Times New Roman" w:cs="Times New Roman"/>
          <w:color w:val="000000"/>
          <w:sz w:val="26"/>
          <w:szCs w:val="26"/>
        </w:rPr>
        <w:t xml:space="preserve">(under 18 years) is </w:t>
      </w:r>
      <w:r w:rsidR="00835C88" w:rsidRPr="005C2BEC">
        <w:rPr>
          <w:rFonts w:ascii="Times New Roman" w:eastAsia="Times New Roman" w:hAnsi="Times New Roman" w:cs="Times New Roman"/>
          <w:color w:val="000000"/>
          <w:sz w:val="26"/>
          <w:szCs w:val="26"/>
        </w:rPr>
        <w:t xml:space="preserve">expected to be </w:t>
      </w:r>
      <w:r w:rsidRPr="005C2BEC">
        <w:rPr>
          <w:rFonts w:ascii="Times New Roman" w:eastAsia="Times New Roman" w:hAnsi="Times New Roman" w:cs="Times New Roman"/>
          <w:color w:val="000000"/>
          <w:sz w:val="26"/>
          <w:szCs w:val="26"/>
        </w:rPr>
        <w:t>2.3</w:t>
      </w:r>
      <w:r w:rsidRPr="005C2BEC">
        <w:rPr>
          <w:rFonts w:ascii="Times New Roman" w:eastAsia="Times New Roman" w:hAnsi="Times New Roman" w:cs="Times New Roman"/>
          <w:color w:val="000000"/>
          <w:sz w:val="26"/>
          <w:szCs w:val="26"/>
          <w:rtl/>
        </w:rPr>
        <w:t>5</w:t>
      </w:r>
      <w:r w:rsidRPr="005C2BEC">
        <w:rPr>
          <w:rFonts w:ascii="Times New Roman" w:eastAsia="Times New Roman" w:hAnsi="Times New Roman" w:cs="Times New Roman"/>
          <w:color w:val="000000"/>
          <w:sz w:val="26"/>
          <w:szCs w:val="26"/>
        </w:rPr>
        <w:t xml:space="preserve"> million in Palestine </w:t>
      </w:r>
      <w:r w:rsidR="00835C88" w:rsidRPr="005C2BEC">
        <w:rPr>
          <w:rFonts w:ascii="Times New Roman" w:eastAsia="Times New Roman" w:hAnsi="Times New Roman" w:cs="Times New Roman"/>
          <w:color w:val="000000"/>
          <w:sz w:val="26"/>
          <w:szCs w:val="26"/>
        </w:rPr>
        <w:t xml:space="preserve">by </w:t>
      </w:r>
      <w:r w:rsidRPr="005C2BEC">
        <w:rPr>
          <w:rFonts w:ascii="Times New Roman" w:eastAsia="Times New Roman" w:hAnsi="Times New Roman" w:cs="Times New Roman"/>
          <w:color w:val="000000"/>
          <w:sz w:val="26"/>
          <w:szCs w:val="26"/>
        </w:rPr>
        <w:t>mid</w:t>
      </w:r>
      <w:r w:rsidR="004E4D9B" w:rsidRPr="005C2BEC">
        <w:rPr>
          <w:rFonts w:ascii="Times New Roman" w:eastAsia="Times New Roman" w:hAnsi="Times New Roman" w:cs="Times New Roman"/>
          <w:color w:val="000000"/>
          <w:sz w:val="26"/>
          <w:szCs w:val="26"/>
        </w:rPr>
        <w:t>-</w:t>
      </w:r>
      <w:r w:rsidRPr="005C2BEC">
        <w:rPr>
          <w:rFonts w:ascii="Times New Roman" w:eastAsia="Times New Roman" w:hAnsi="Times New Roman" w:cs="Times New Roman"/>
          <w:color w:val="000000"/>
          <w:sz w:val="26"/>
          <w:szCs w:val="26"/>
        </w:rPr>
        <w:t>202</w:t>
      </w:r>
      <w:r w:rsidRPr="005C2BEC">
        <w:rPr>
          <w:rFonts w:ascii="Times New Roman" w:eastAsia="Times New Roman" w:hAnsi="Times New Roman" w:cs="Times New Roman"/>
          <w:color w:val="000000"/>
          <w:sz w:val="26"/>
          <w:szCs w:val="26"/>
          <w:rtl/>
        </w:rPr>
        <w:t>2</w:t>
      </w:r>
      <w:r w:rsidRPr="005C2BEC">
        <w:rPr>
          <w:rFonts w:ascii="Times New Roman" w:eastAsia="Times New Roman" w:hAnsi="Times New Roman" w:cs="Times New Roman"/>
          <w:color w:val="000000"/>
          <w:sz w:val="26"/>
          <w:szCs w:val="26"/>
        </w:rPr>
        <w:t>, with 1.</w:t>
      </w:r>
      <w:r w:rsidRPr="005C2BEC">
        <w:rPr>
          <w:rFonts w:ascii="Times New Roman" w:eastAsia="Times New Roman" w:hAnsi="Times New Roman" w:cs="Times New Roman"/>
          <w:color w:val="000000"/>
          <w:sz w:val="26"/>
          <w:szCs w:val="26"/>
          <w:rtl/>
        </w:rPr>
        <w:t>20</w:t>
      </w:r>
      <w:r w:rsidRPr="005C2BEC">
        <w:rPr>
          <w:rFonts w:ascii="Times New Roman" w:eastAsia="Times New Roman" w:hAnsi="Times New Roman" w:cs="Times New Roman"/>
          <w:color w:val="000000"/>
          <w:sz w:val="26"/>
          <w:szCs w:val="26"/>
        </w:rPr>
        <w:t xml:space="preserve"> million males and 1.1</w:t>
      </w:r>
      <w:r w:rsidRPr="005C2BEC">
        <w:rPr>
          <w:rFonts w:ascii="Times New Roman" w:eastAsia="Times New Roman" w:hAnsi="Times New Roman" w:cs="Times New Roman"/>
          <w:color w:val="000000"/>
          <w:sz w:val="26"/>
          <w:szCs w:val="26"/>
          <w:rtl/>
        </w:rPr>
        <w:t>5</w:t>
      </w:r>
      <w:r w:rsidRPr="005C2BEC">
        <w:rPr>
          <w:rFonts w:ascii="Times New Roman" w:eastAsia="Times New Roman" w:hAnsi="Times New Roman" w:cs="Times New Roman"/>
          <w:color w:val="000000"/>
          <w:sz w:val="26"/>
          <w:szCs w:val="26"/>
        </w:rPr>
        <w:t xml:space="preserve"> million females. Children in Palestine </w:t>
      </w:r>
      <w:r w:rsidR="00412B07" w:rsidRPr="005C2BEC">
        <w:rPr>
          <w:rFonts w:ascii="Times New Roman" w:eastAsia="Times New Roman" w:hAnsi="Times New Roman" w:cs="Times New Roman"/>
          <w:color w:val="000000"/>
          <w:sz w:val="26"/>
          <w:szCs w:val="26"/>
        </w:rPr>
        <w:t xml:space="preserve">represent </w:t>
      </w:r>
      <w:r w:rsidRPr="005C2BEC">
        <w:rPr>
          <w:rFonts w:ascii="Times New Roman" w:eastAsia="Times New Roman" w:hAnsi="Times New Roman" w:cs="Times New Roman"/>
          <w:color w:val="000000"/>
          <w:sz w:val="26"/>
          <w:szCs w:val="26"/>
        </w:rPr>
        <w:t>4</w:t>
      </w:r>
      <w:r w:rsidRPr="005C2BEC">
        <w:rPr>
          <w:rFonts w:ascii="Times New Roman" w:eastAsia="Times New Roman" w:hAnsi="Times New Roman" w:cs="Times New Roman"/>
          <w:color w:val="000000"/>
          <w:sz w:val="26"/>
          <w:szCs w:val="26"/>
          <w:rtl/>
        </w:rPr>
        <w:t>3</w:t>
      </w:r>
      <w:r w:rsidRPr="005C2BEC">
        <w:rPr>
          <w:rFonts w:ascii="Times New Roman" w:eastAsia="Times New Roman" w:hAnsi="Times New Roman" w:cs="Times New Roman"/>
          <w:color w:val="000000"/>
          <w:sz w:val="26"/>
          <w:szCs w:val="26"/>
        </w:rPr>
        <w:t>.</w:t>
      </w:r>
      <w:r w:rsidRPr="005C2BEC">
        <w:rPr>
          <w:rFonts w:ascii="Times New Roman" w:eastAsia="Times New Roman" w:hAnsi="Times New Roman" w:cs="Times New Roman"/>
          <w:color w:val="000000"/>
          <w:sz w:val="26"/>
          <w:szCs w:val="26"/>
          <w:rtl/>
        </w:rPr>
        <w:t>9</w:t>
      </w:r>
      <w:r w:rsidRPr="005C2BEC">
        <w:rPr>
          <w:rFonts w:ascii="Times New Roman" w:eastAsia="Times New Roman" w:hAnsi="Times New Roman" w:cs="Times New Roman"/>
          <w:color w:val="000000"/>
          <w:sz w:val="26"/>
          <w:szCs w:val="26"/>
        </w:rPr>
        <w:t>% of the total population (4</w:t>
      </w:r>
      <w:r w:rsidRPr="005C2BEC">
        <w:rPr>
          <w:rFonts w:ascii="Times New Roman" w:eastAsia="Times New Roman" w:hAnsi="Times New Roman" w:cs="Times New Roman"/>
          <w:color w:val="000000"/>
          <w:sz w:val="26"/>
          <w:szCs w:val="26"/>
          <w:rtl/>
        </w:rPr>
        <w:t>1</w:t>
      </w:r>
      <w:r w:rsidRPr="005C2BEC">
        <w:rPr>
          <w:rFonts w:ascii="Times New Roman" w:eastAsia="Times New Roman" w:hAnsi="Times New Roman" w:cs="Times New Roman"/>
          <w:color w:val="000000"/>
          <w:sz w:val="26"/>
          <w:szCs w:val="26"/>
        </w:rPr>
        <w:t>.</w:t>
      </w:r>
      <w:r w:rsidRPr="005C2BEC">
        <w:rPr>
          <w:rFonts w:ascii="Times New Roman" w:eastAsia="Times New Roman" w:hAnsi="Times New Roman" w:cs="Times New Roman"/>
          <w:color w:val="000000"/>
          <w:sz w:val="26"/>
          <w:szCs w:val="26"/>
          <w:rtl/>
        </w:rPr>
        <w:t>7</w:t>
      </w:r>
      <w:r w:rsidRPr="005C2BEC">
        <w:rPr>
          <w:rFonts w:ascii="Times New Roman" w:eastAsia="Times New Roman" w:hAnsi="Times New Roman" w:cs="Times New Roman"/>
          <w:color w:val="000000"/>
          <w:sz w:val="26"/>
          <w:szCs w:val="26"/>
        </w:rPr>
        <w:t>% in the West Bank, and 47.</w:t>
      </w:r>
      <w:r w:rsidRPr="005C2BEC">
        <w:rPr>
          <w:rFonts w:ascii="Times New Roman" w:eastAsia="Times New Roman" w:hAnsi="Times New Roman" w:cs="Times New Roman"/>
          <w:color w:val="000000"/>
          <w:sz w:val="26"/>
          <w:szCs w:val="26"/>
          <w:rtl/>
        </w:rPr>
        <w:t>3</w:t>
      </w:r>
      <w:r w:rsidRPr="005C2BEC">
        <w:rPr>
          <w:rFonts w:ascii="Times New Roman" w:eastAsia="Times New Roman" w:hAnsi="Times New Roman" w:cs="Times New Roman"/>
          <w:color w:val="000000"/>
          <w:sz w:val="26"/>
          <w:szCs w:val="26"/>
        </w:rPr>
        <w:t xml:space="preserve">% in Gaza Strip). </w:t>
      </w:r>
    </w:p>
    <w:p w:rsidR="00AD225C" w:rsidRPr="005C2BEC" w:rsidRDefault="00AD225C" w:rsidP="00AD225C">
      <w:pPr>
        <w:pStyle w:val="Normal1"/>
        <w:bidi w:val="0"/>
        <w:jc w:val="both"/>
        <w:rPr>
          <w:rFonts w:ascii="Times New Roman" w:eastAsia="Times New Roman" w:hAnsi="Times New Roman" w:cs="Times New Roman"/>
          <w:color w:val="000000"/>
          <w:sz w:val="16"/>
          <w:szCs w:val="16"/>
        </w:rPr>
      </w:pPr>
    </w:p>
    <w:p w:rsidR="00AD225C" w:rsidRPr="005C2BEC" w:rsidRDefault="00AD225C" w:rsidP="004E4D9B">
      <w:pPr>
        <w:pStyle w:val="Normal1"/>
        <w:bidi w:val="0"/>
        <w:jc w:val="center"/>
        <w:rPr>
          <w:rFonts w:ascii="Times New Roman" w:eastAsia="Times New Roman" w:hAnsi="Times New Roman" w:cs="Times New Roman"/>
          <w:b/>
          <w:bCs/>
          <w:color w:val="000000"/>
          <w:sz w:val="26"/>
          <w:szCs w:val="26"/>
          <w:rtl/>
        </w:rPr>
      </w:pPr>
      <w:r w:rsidRPr="005C2BEC">
        <w:rPr>
          <w:rFonts w:ascii="Times New Roman" w:eastAsia="Times New Roman" w:hAnsi="Times New Roman" w:cs="Times New Roman"/>
          <w:b/>
          <w:bCs/>
          <w:color w:val="000000"/>
          <w:sz w:val="26"/>
          <w:szCs w:val="26"/>
        </w:rPr>
        <w:t>Number of children by age group, region</w:t>
      </w:r>
      <w:r w:rsidR="004E4D9B" w:rsidRPr="005C2BEC">
        <w:rPr>
          <w:rFonts w:ascii="Times New Roman" w:eastAsia="Times New Roman" w:hAnsi="Times New Roman" w:cs="Times New Roman"/>
          <w:b/>
          <w:bCs/>
          <w:color w:val="000000"/>
          <w:sz w:val="26"/>
          <w:szCs w:val="26"/>
        </w:rPr>
        <w:t>,</w:t>
      </w:r>
      <w:r w:rsidRPr="005C2BEC">
        <w:rPr>
          <w:rFonts w:ascii="Times New Roman" w:eastAsia="Times New Roman" w:hAnsi="Times New Roman" w:cs="Times New Roman"/>
          <w:b/>
          <w:bCs/>
          <w:color w:val="000000"/>
          <w:sz w:val="26"/>
          <w:szCs w:val="26"/>
        </w:rPr>
        <w:t xml:space="preserve"> and sex, mid</w:t>
      </w:r>
      <w:r w:rsidR="004E4D9B" w:rsidRPr="005C2BEC">
        <w:rPr>
          <w:rFonts w:ascii="Times New Roman" w:eastAsia="Times New Roman" w:hAnsi="Times New Roman" w:cs="Times New Roman"/>
          <w:b/>
          <w:bCs/>
          <w:color w:val="000000"/>
          <w:sz w:val="26"/>
          <w:szCs w:val="26"/>
        </w:rPr>
        <w:t>-</w:t>
      </w:r>
      <w:r w:rsidRPr="005C2BEC">
        <w:rPr>
          <w:rFonts w:ascii="Times New Roman" w:eastAsia="Times New Roman" w:hAnsi="Times New Roman" w:cs="Times New Roman"/>
          <w:b/>
          <w:bCs/>
          <w:color w:val="000000"/>
          <w:sz w:val="26"/>
          <w:szCs w:val="26"/>
        </w:rPr>
        <w:t>202</w:t>
      </w:r>
      <w:r w:rsidRPr="005C2BEC">
        <w:rPr>
          <w:rFonts w:ascii="Times New Roman" w:eastAsia="Times New Roman" w:hAnsi="Times New Roman" w:cs="Times New Roman"/>
          <w:b/>
          <w:bCs/>
          <w:color w:val="000000"/>
          <w:sz w:val="26"/>
          <w:szCs w:val="26"/>
          <w:rtl/>
        </w:rPr>
        <w:t>2</w:t>
      </w:r>
    </w:p>
    <w:p w:rsidR="00AD225C" w:rsidRPr="005C2BEC" w:rsidRDefault="00AD225C" w:rsidP="00AD225C">
      <w:pPr>
        <w:pStyle w:val="Normal1"/>
        <w:bidi w:val="0"/>
        <w:jc w:val="center"/>
        <w:rPr>
          <w:rFonts w:ascii="Times New Roman" w:eastAsia="Times New Roman" w:hAnsi="Times New Roman" w:cs="Times New Roman"/>
          <w:b/>
          <w:bCs/>
          <w:color w:val="000000"/>
          <w:sz w:val="26"/>
          <w:szCs w:val="26"/>
        </w:rPr>
      </w:pPr>
    </w:p>
    <w:tbl>
      <w:tblPr>
        <w:tblW w:w="6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257"/>
        <w:gridCol w:w="1282"/>
        <w:gridCol w:w="1257"/>
        <w:gridCol w:w="1282"/>
      </w:tblGrid>
      <w:tr w:rsidR="002E45DE" w:rsidRPr="005C2BEC" w:rsidTr="00A74098">
        <w:trPr>
          <w:trHeight w:val="302"/>
          <w:jc w:val="center"/>
        </w:trPr>
        <w:tc>
          <w:tcPr>
            <w:tcW w:w="1047" w:type="dxa"/>
            <w:vMerge w:val="restart"/>
            <w:shd w:val="clear" w:color="auto" w:fill="FFFFFF"/>
            <w:vAlign w:val="center"/>
            <w:hideMark/>
          </w:tcPr>
          <w:p w:rsidR="00AD225C" w:rsidRPr="005C2BEC" w:rsidRDefault="00AD225C" w:rsidP="00183853">
            <w:pPr>
              <w:bidi w:val="0"/>
              <w:jc w:val="center"/>
              <w:rPr>
                <w:rFonts w:ascii="Times New Roman" w:hAnsi="Times New Roman" w:cs="Times New Roman"/>
                <w:b/>
                <w:bCs/>
                <w:color w:val="000000"/>
                <w:sz w:val="24"/>
                <w:szCs w:val="24"/>
              </w:rPr>
            </w:pPr>
            <w:r w:rsidRPr="005C2BEC">
              <w:rPr>
                <w:rFonts w:ascii="Times New Roman" w:hAnsi="Times New Roman" w:cs="Times New Roman"/>
                <w:b/>
                <w:bCs/>
                <w:color w:val="000000"/>
                <w:sz w:val="24"/>
                <w:szCs w:val="24"/>
              </w:rPr>
              <w:t>Age group</w:t>
            </w:r>
          </w:p>
        </w:tc>
        <w:tc>
          <w:tcPr>
            <w:tcW w:w="2539" w:type="dxa"/>
            <w:gridSpan w:val="2"/>
            <w:shd w:val="clear" w:color="auto" w:fill="FFFFFF"/>
            <w:vAlign w:val="center"/>
            <w:hideMark/>
          </w:tcPr>
          <w:p w:rsidR="00AD225C" w:rsidRPr="005C2BEC" w:rsidRDefault="00AD225C" w:rsidP="00183853">
            <w:pPr>
              <w:bidi w:val="0"/>
              <w:jc w:val="center"/>
              <w:rPr>
                <w:rFonts w:ascii="Times New Roman" w:hAnsi="Times New Roman" w:cs="Times New Roman"/>
                <w:b/>
                <w:bCs/>
                <w:color w:val="000000"/>
                <w:sz w:val="24"/>
                <w:szCs w:val="24"/>
              </w:rPr>
            </w:pPr>
            <w:r w:rsidRPr="005C2BEC">
              <w:rPr>
                <w:rFonts w:ascii="Times New Roman" w:hAnsi="Times New Roman" w:cs="Times New Roman"/>
                <w:b/>
                <w:bCs/>
                <w:color w:val="000000"/>
                <w:sz w:val="24"/>
                <w:szCs w:val="24"/>
              </w:rPr>
              <w:t>West Bank</w:t>
            </w:r>
          </w:p>
        </w:tc>
        <w:tc>
          <w:tcPr>
            <w:tcW w:w="2539" w:type="dxa"/>
            <w:gridSpan w:val="2"/>
            <w:shd w:val="clear" w:color="auto" w:fill="FFFFFF"/>
            <w:vAlign w:val="center"/>
          </w:tcPr>
          <w:p w:rsidR="00AD225C" w:rsidRPr="005C2BEC" w:rsidRDefault="00AD225C" w:rsidP="00183853">
            <w:pPr>
              <w:bidi w:val="0"/>
              <w:jc w:val="center"/>
              <w:rPr>
                <w:rFonts w:ascii="Times New Roman" w:hAnsi="Times New Roman" w:cs="Times New Roman"/>
                <w:b/>
                <w:bCs/>
                <w:color w:val="000000"/>
                <w:sz w:val="24"/>
                <w:szCs w:val="24"/>
                <w:rtl/>
              </w:rPr>
            </w:pPr>
            <w:r w:rsidRPr="005C2BEC">
              <w:rPr>
                <w:rFonts w:ascii="Times New Roman" w:hAnsi="Times New Roman" w:cs="Times New Roman"/>
                <w:b/>
                <w:bCs/>
                <w:color w:val="000000"/>
                <w:sz w:val="24"/>
                <w:szCs w:val="24"/>
              </w:rPr>
              <w:t>Gaza Strip</w:t>
            </w:r>
          </w:p>
        </w:tc>
      </w:tr>
      <w:tr w:rsidR="00FF6E27" w:rsidRPr="005C2BEC" w:rsidTr="00A74098">
        <w:trPr>
          <w:trHeight w:val="238"/>
          <w:jc w:val="center"/>
        </w:trPr>
        <w:tc>
          <w:tcPr>
            <w:tcW w:w="1047" w:type="dxa"/>
            <w:vMerge/>
            <w:shd w:val="clear" w:color="auto" w:fill="EDEDED"/>
            <w:hideMark/>
          </w:tcPr>
          <w:p w:rsidR="00AD225C" w:rsidRPr="005C2BEC" w:rsidRDefault="00AD225C" w:rsidP="00183853">
            <w:pPr>
              <w:bidi w:val="0"/>
              <w:rPr>
                <w:rFonts w:ascii="Times New Roman" w:hAnsi="Times New Roman" w:cs="Times New Roman"/>
                <w:color w:val="000000"/>
                <w:sz w:val="24"/>
                <w:szCs w:val="24"/>
              </w:rPr>
            </w:pPr>
          </w:p>
        </w:tc>
        <w:tc>
          <w:tcPr>
            <w:tcW w:w="1257" w:type="dxa"/>
            <w:shd w:val="clear" w:color="auto" w:fill="EDEDED"/>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hAnsi="Times New Roman" w:cs="Times New Roman"/>
                <w:color w:val="000000"/>
                <w:sz w:val="24"/>
                <w:szCs w:val="24"/>
              </w:rPr>
              <w:t>Males</w:t>
            </w:r>
          </w:p>
        </w:tc>
        <w:tc>
          <w:tcPr>
            <w:tcW w:w="1282" w:type="dxa"/>
            <w:shd w:val="clear" w:color="auto" w:fill="EDEDED"/>
            <w:hideMark/>
          </w:tcPr>
          <w:p w:rsidR="00AD225C" w:rsidRPr="005C2BEC" w:rsidRDefault="00AD225C" w:rsidP="00183853">
            <w:pPr>
              <w:bidi w:val="0"/>
              <w:jc w:val="center"/>
              <w:rPr>
                <w:rFonts w:ascii="Times New Roman" w:hAnsi="Times New Roman" w:cs="Times New Roman"/>
                <w:color w:val="000000"/>
                <w:sz w:val="24"/>
                <w:szCs w:val="24"/>
                <w:rtl/>
              </w:rPr>
            </w:pPr>
            <w:r w:rsidRPr="005C2BEC">
              <w:rPr>
                <w:rFonts w:ascii="Times New Roman" w:hAnsi="Times New Roman" w:cs="Times New Roman"/>
                <w:color w:val="000000"/>
                <w:sz w:val="24"/>
                <w:szCs w:val="24"/>
              </w:rPr>
              <w:t>Females</w:t>
            </w:r>
          </w:p>
        </w:tc>
        <w:tc>
          <w:tcPr>
            <w:tcW w:w="1257" w:type="dxa"/>
            <w:shd w:val="clear" w:color="auto" w:fill="EDEDED"/>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hAnsi="Times New Roman" w:cs="Times New Roman"/>
                <w:color w:val="000000"/>
                <w:sz w:val="24"/>
                <w:szCs w:val="24"/>
              </w:rPr>
              <w:t>Males</w:t>
            </w:r>
          </w:p>
        </w:tc>
        <w:tc>
          <w:tcPr>
            <w:tcW w:w="1282" w:type="dxa"/>
            <w:shd w:val="clear" w:color="auto" w:fill="EDEDED"/>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hAnsi="Times New Roman" w:cs="Times New Roman"/>
                <w:color w:val="000000"/>
                <w:sz w:val="24"/>
                <w:szCs w:val="24"/>
              </w:rPr>
              <w:t>Females</w:t>
            </w:r>
          </w:p>
        </w:tc>
      </w:tr>
      <w:tr w:rsidR="00FF6E27" w:rsidRPr="005C2BEC" w:rsidTr="00A74098">
        <w:trPr>
          <w:trHeight w:val="267"/>
          <w:jc w:val="center"/>
        </w:trPr>
        <w:tc>
          <w:tcPr>
            <w:tcW w:w="1047" w:type="dxa"/>
            <w:shd w:val="clear" w:color="auto" w:fill="auto"/>
            <w:vAlign w:val="center"/>
            <w:hideMark/>
          </w:tcPr>
          <w:p w:rsidR="00AD225C" w:rsidRPr="005C2BEC" w:rsidRDefault="00AD225C" w:rsidP="00183853">
            <w:pPr>
              <w:bidi w:val="0"/>
              <w:spacing w:line="276" w:lineRule="auto"/>
              <w:jc w:val="center"/>
              <w:rPr>
                <w:rFonts w:ascii="Times New Roman" w:hAnsi="Times New Roman" w:cs="Times New Roman"/>
                <w:color w:val="000000"/>
                <w:sz w:val="24"/>
                <w:szCs w:val="24"/>
              </w:rPr>
            </w:pPr>
            <w:r w:rsidRPr="005C2BEC">
              <w:rPr>
                <w:rFonts w:ascii="Times New Roman" w:hAnsi="Times New Roman" w:cs="Times New Roman"/>
                <w:color w:val="000000"/>
                <w:sz w:val="24"/>
                <w:szCs w:val="24"/>
              </w:rPr>
              <w:t>0-4</w:t>
            </w:r>
          </w:p>
        </w:tc>
        <w:tc>
          <w:tcPr>
            <w:tcW w:w="1257" w:type="dxa"/>
            <w:shd w:val="clear" w:color="auto" w:fill="auto"/>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207,732</w:t>
            </w:r>
          </w:p>
        </w:tc>
        <w:tc>
          <w:tcPr>
            <w:tcW w:w="1282" w:type="dxa"/>
            <w:shd w:val="clear" w:color="auto" w:fill="auto"/>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200,377</w:t>
            </w:r>
          </w:p>
        </w:tc>
        <w:tc>
          <w:tcPr>
            <w:tcW w:w="1257" w:type="dxa"/>
            <w:shd w:val="clear" w:color="auto" w:fill="auto"/>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169,115</w:t>
            </w:r>
          </w:p>
        </w:tc>
        <w:tc>
          <w:tcPr>
            <w:tcW w:w="1282" w:type="dxa"/>
            <w:shd w:val="clear" w:color="auto" w:fill="auto"/>
            <w:vAlign w:val="center"/>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163,078</w:t>
            </w:r>
          </w:p>
        </w:tc>
      </w:tr>
      <w:tr w:rsidR="00FF6E27" w:rsidRPr="005C2BEC" w:rsidTr="00A74098">
        <w:trPr>
          <w:trHeight w:val="267"/>
          <w:jc w:val="center"/>
        </w:trPr>
        <w:tc>
          <w:tcPr>
            <w:tcW w:w="1047" w:type="dxa"/>
            <w:shd w:val="clear" w:color="auto" w:fill="EDEDED"/>
            <w:vAlign w:val="center"/>
            <w:hideMark/>
          </w:tcPr>
          <w:p w:rsidR="00AD225C" w:rsidRPr="005C2BEC" w:rsidRDefault="00AD225C" w:rsidP="00183853">
            <w:pPr>
              <w:bidi w:val="0"/>
              <w:spacing w:line="276" w:lineRule="auto"/>
              <w:jc w:val="center"/>
              <w:rPr>
                <w:rFonts w:ascii="Times New Roman" w:hAnsi="Times New Roman" w:cs="Times New Roman"/>
                <w:color w:val="000000"/>
                <w:sz w:val="24"/>
                <w:szCs w:val="24"/>
              </w:rPr>
            </w:pPr>
            <w:r w:rsidRPr="005C2BEC">
              <w:rPr>
                <w:rFonts w:ascii="Times New Roman" w:hAnsi="Times New Roman" w:cs="Times New Roman"/>
                <w:color w:val="000000"/>
                <w:sz w:val="24"/>
                <w:szCs w:val="24"/>
              </w:rPr>
              <w:t>5-9</w:t>
            </w:r>
          </w:p>
        </w:tc>
        <w:tc>
          <w:tcPr>
            <w:tcW w:w="1257" w:type="dxa"/>
            <w:shd w:val="clear" w:color="auto" w:fill="EDEDED"/>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192,910</w:t>
            </w:r>
          </w:p>
        </w:tc>
        <w:tc>
          <w:tcPr>
            <w:tcW w:w="1282" w:type="dxa"/>
            <w:shd w:val="clear" w:color="auto" w:fill="EDEDED"/>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182,311</w:t>
            </w:r>
          </w:p>
        </w:tc>
        <w:tc>
          <w:tcPr>
            <w:tcW w:w="1257" w:type="dxa"/>
            <w:shd w:val="clear" w:color="auto" w:fill="EDEDED"/>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142,111</w:t>
            </w:r>
          </w:p>
        </w:tc>
        <w:tc>
          <w:tcPr>
            <w:tcW w:w="1282" w:type="dxa"/>
            <w:shd w:val="clear" w:color="auto" w:fill="EDEDED"/>
            <w:vAlign w:val="center"/>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135,776</w:t>
            </w:r>
          </w:p>
        </w:tc>
      </w:tr>
      <w:tr w:rsidR="00FF6E27" w:rsidRPr="005C2BEC" w:rsidTr="00A74098">
        <w:trPr>
          <w:trHeight w:val="267"/>
          <w:jc w:val="center"/>
        </w:trPr>
        <w:tc>
          <w:tcPr>
            <w:tcW w:w="1047" w:type="dxa"/>
            <w:shd w:val="clear" w:color="auto" w:fill="auto"/>
            <w:vAlign w:val="center"/>
            <w:hideMark/>
          </w:tcPr>
          <w:p w:rsidR="00AD225C" w:rsidRPr="005C2BEC" w:rsidRDefault="00AD225C" w:rsidP="00183853">
            <w:pPr>
              <w:bidi w:val="0"/>
              <w:spacing w:line="276" w:lineRule="auto"/>
              <w:jc w:val="center"/>
              <w:rPr>
                <w:rFonts w:ascii="Times New Roman" w:hAnsi="Times New Roman" w:cs="Times New Roman"/>
                <w:color w:val="000000"/>
                <w:sz w:val="24"/>
                <w:szCs w:val="24"/>
              </w:rPr>
            </w:pPr>
            <w:r w:rsidRPr="005C2BEC">
              <w:rPr>
                <w:rFonts w:ascii="Times New Roman" w:hAnsi="Times New Roman" w:cs="Times New Roman"/>
                <w:color w:val="000000"/>
                <w:sz w:val="24"/>
                <w:szCs w:val="24"/>
              </w:rPr>
              <w:t>10-14</w:t>
            </w:r>
          </w:p>
        </w:tc>
        <w:tc>
          <w:tcPr>
            <w:tcW w:w="1257" w:type="dxa"/>
            <w:shd w:val="clear" w:color="auto" w:fill="auto"/>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178,664</w:t>
            </w:r>
          </w:p>
        </w:tc>
        <w:tc>
          <w:tcPr>
            <w:tcW w:w="1282" w:type="dxa"/>
            <w:shd w:val="clear" w:color="auto" w:fill="auto"/>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170,319</w:t>
            </w:r>
          </w:p>
        </w:tc>
        <w:tc>
          <w:tcPr>
            <w:tcW w:w="1257" w:type="dxa"/>
            <w:shd w:val="clear" w:color="auto" w:fill="auto"/>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139,014</w:t>
            </w:r>
          </w:p>
        </w:tc>
        <w:tc>
          <w:tcPr>
            <w:tcW w:w="1282" w:type="dxa"/>
            <w:shd w:val="clear" w:color="auto" w:fill="auto"/>
            <w:vAlign w:val="center"/>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132,908</w:t>
            </w:r>
          </w:p>
        </w:tc>
      </w:tr>
      <w:tr w:rsidR="00FF6E27" w:rsidRPr="005C2BEC" w:rsidTr="00A74098">
        <w:trPr>
          <w:trHeight w:val="238"/>
          <w:jc w:val="center"/>
        </w:trPr>
        <w:tc>
          <w:tcPr>
            <w:tcW w:w="1047" w:type="dxa"/>
            <w:shd w:val="clear" w:color="auto" w:fill="EDEDED"/>
            <w:vAlign w:val="center"/>
            <w:hideMark/>
          </w:tcPr>
          <w:p w:rsidR="00AD225C" w:rsidRPr="005C2BEC" w:rsidRDefault="00AD225C" w:rsidP="00183853">
            <w:pPr>
              <w:bidi w:val="0"/>
              <w:spacing w:line="276" w:lineRule="auto"/>
              <w:jc w:val="center"/>
              <w:rPr>
                <w:rFonts w:ascii="Times New Roman" w:hAnsi="Times New Roman" w:cs="Times New Roman"/>
                <w:color w:val="000000"/>
                <w:sz w:val="24"/>
                <w:szCs w:val="24"/>
              </w:rPr>
            </w:pPr>
            <w:r w:rsidRPr="005C2BEC">
              <w:rPr>
                <w:rFonts w:ascii="Times New Roman" w:hAnsi="Times New Roman" w:cs="Times New Roman"/>
                <w:color w:val="000000"/>
                <w:sz w:val="24"/>
                <w:szCs w:val="24"/>
              </w:rPr>
              <w:t>15-17</w:t>
            </w:r>
          </w:p>
        </w:tc>
        <w:tc>
          <w:tcPr>
            <w:tcW w:w="1257" w:type="dxa"/>
            <w:shd w:val="clear" w:color="auto" w:fill="EDEDED"/>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100,375</w:t>
            </w:r>
          </w:p>
        </w:tc>
        <w:tc>
          <w:tcPr>
            <w:tcW w:w="1282" w:type="dxa"/>
            <w:shd w:val="clear" w:color="auto" w:fill="EDEDED"/>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96,391</w:t>
            </w:r>
          </w:p>
        </w:tc>
        <w:tc>
          <w:tcPr>
            <w:tcW w:w="1257" w:type="dxa"/>
            <w:shd w:val="clear" w:color="auto" w:fill="EDEDED"/>
            <w:vAlign w:val="center"/>
            <w:hideMark/>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72,458</w:t>
            </w:r>
          </w:p>
        </w:tc>
        <w:tc>
          <w:tcPr>
            <w:tcW w:w="1282" w:type="dxa"/>
            <w:shd w:val="clear" w:color="auto" w:fill="EDEDED"/>
            <w:vAlign w:val="center"/>
          </w:tcPr>
          <w:p w:rsidR="00AD225C" w:rsidRPr="005C2BEC" w:rsidRDefault="00AD225C" w:rsidP="00183853">
            <w:pPr>
              <w:bidi w:val="0"/>
              <w:jc w:val="center"/>
              <w:rPr>
                <w:rFonts w:ascii="Times New Roman" w:hAnsi="Times New Roman" w:cs="Times New Roman"/>
                <w:color w:val="000000"/>
                <w:sz w:val="24"/>
                <w:szCs w:val="24"/>
              </w:rPr>
            </w:pPr>
            <w:r w:rsidRPr="005C2BEC">
              <w:rPr>
                <w:rFonts w:ascii="Times New Roman" w:eastAsia="Times New Roman" w:hAnsi="Times New Roman" w:cs="Times New Roman"/>
                <w:color w:val="000000"/>
                <w:sz w:val="24"/>
                <w:szCs w:val="24"/>
              </w:rPr>
              <w:t>69,311</w:t>
            </w:r>
          </w:p>
        </w:tc>
      </w:tr>
      <w:tr w:rsidR="00FF6E27" w:rsidRPr="005C2BEC" w:rsidTr="00A74098">
        <w:trPr>
          <w:trHeight w:val="338"/>
          <w:jc w:val="center"/>
        </w:trPr>
        <w:tc>
          <w:tcPr>
            <w:tcW w:w="1047" w:type="dxa"/>
            <w:shd w:val="clear" w:color="auto" w:fill="auto"/>
            <w:vAlign w:val="center"/>
            <w:hideMark/>
          </w:tcPr>
          <w:p w:rsidR="00AD225C" w:rsidRPr="005C2BEC" w:rsidRDefault="00AD225C" w:rsidP="00183853">
            <w:pPr>
              <w:bidi w:val="0"/>
              <w:spacing w:line="276" w:lineRule="auto"/>
              <w:jc w:val="center"/>
              <w:rPr>
                <w:rFonts w:ascii="Times New Roman" w:hAnsi="Times New Roman" w:cs="Times New Roman"/>
                <w:b/>
                <w:bCs/>
                <w:color w:val="000000"/>
                <w:sz w:val="24"/>
                <w:szCs w:val="24"/>
              </w:rPr>
            </w:pPr>
            <w:r w:rsidRPr="005C2BEC">
              <w:rPr>
                <w:rFonts w:ascii="Times New Roman" w:hAnsi="Times New Roman" w:cs="Times New Roman"/>
                <w:b/>
                <w:bCs/>
                <w:color w:val="000000"/>
                <w:sz w:val="24"/>
                <w:szCs w:val="24"/>
              </w:rPr>
              <w:t>Total</w:t>
            </w:r>
          </w:p>
        </w:tc>
        <w:tc>
          <w:tcPr>
            <w:tcW w:w="1257" w:type="dxa"/>
            <w:shd w:val="clear" w:color="auto" w:fill="auto"/>
            <w:vAlign w:val="center"/>
            <w:hideMark/>
          </w:tcPr>
          <w:p w:rsidR="00AD225C" w:rsidRPr="005C2BEC" w:rsidRDefault="00AD225C" w:rsidP="00183853">
            <w:pPr>
              <w:bidi w:val="0"/>
              <w:jc w:val="center"/>
              <w:rPr>
                <w:rFonts w:ascii="Times New Roman" w:hAnsi="Times New Roman" w:cs="Times New Roman"/>
                <w:b/>
                <w:bCs/>
                <w:color w:val="000000"/>
                <w:sz w:val="24"/>
                <w:szCs w:val="24"/>
              </w:rPr>
            </w:pPr>
            <w:r w:rsidRPr="005C2BEC">
              <w:rPr>
                <w:rFonts w:ascii="Times New Roman" w:hAnsi="Times New Roman" w:cs="Times New Roman"/>
                <w:b/>
                <w:bCs/>
                <w:color w:val="000000"/>
                <w:sz w:val="24"/>
                <w:szCs w:val="24"/>
                <w:rtl/>
              </w:rPr>
              <w:fldChar w:fldCharType="begin"/>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Pr>
              <w:instrText>SUM(ABOVE)</w:instrText>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tl/>
              </w:rPr>
              <w:fldChar w:fldCharType="separate"/>
            </w:r>
            <w:r w:rsidRPr="005C2BEC">
              <w:rPr>
                <w:rFonts w:ascii="Times New Roman" w:hAnsi="Times New Roman" w:cs="Times New Roman"/>
                <w:b/>
                <w:bCs/>
                <w:noProof/>
                <w:color w:val="000000"/>
                <w:sz w:val="24"/>
                <w:szCs w:val="24"/>
                <w:rtl/>
              </w:rPr>
              <w:t>679,681</w:t>
            </w:r>
            <w:r w:rsidRPr="005C2BEC">
              <w:rPr>
                <w:rFonts w:ascii="Times New Roman" w:hAnsi="Times New Roman" w:cs="Times New Roman"/>
                <w:b/>
                <w:bCs/>
                <w:color w:val="000000"/>
                <w:sz w:val="24"/>
                <w:szCs w:val="24"/>
                <w:rtl/>
              </w:rPr>
              <w:fldChar w:fldCharType="end"/>
            </w:r>
          </w:p>
        </w:tc>
        <w:tc>
          <w:tcPr>
            <w:tcW w:w="1282" w:type="dxa"/>
            <w:shd w:val="clear" w:color="auto" w:fill="auto"/>
            <w:vAlign w:val="center"/>
            <w:hideMark/>
          </w:tcPr>
          <w:p w:rsidR="00AD225C" w:rsidRPr="005C2BEC" w:rsidRDefault="00AD225C" w:rsidP="00183853">
            <w:pPr>
              <w:bidi w:val="0"/>
              <w:jc w:val="center"/>
              <w:rPr>
                <w:rFonts w:ascii="Times New Roman" w:hAnsi="Times New Roman" w:cs="Times New Roman"/>
                <w:b/>
                <w:bCs/>
                <w:color w:val="000000"/>
                <w:sz w:val="24"/>
                <w:szCs w:val="24"/>
              </w:rPr>
            </w:pPr>
            <w:r w:rsidRPr="005C2BEC">
              <w:rPr>
                <w:rFonts w:ascii="Times New Roman" w:hAnsi="Times New Roman" w:cs="Times New Roman"/>
                <w:b/>
                <w:bCs/>
                <w:color w:val="000000"/>
                <w:sz w:val="24"/>
                <w:szCs w:val="24"/>
                <w:rtl/>
              </w:rPr>
              <w:fldChar w:fldCharType="begin"/>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Pr>
              <w:instrText>SUM(ABOVE)</w:instrText>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tl/>
              </w:rPr>
              <w:fldChar w:fldCharType="separate"/>
            </w:r>
            <w:r w:rsidRPr="005C2BEC">
              <w:rPr>
                <w:rFonts w:ascii="Times New Roman" w:hAnsi="Times New Roman" w:cs="Times New Roman"/>
                <w:b/>
                <w:bCs/>
                <w:noProof/>
                <w:color w:val="000000"/>
                <w:sz w:val="24"/>
                <w:szCs w:val="24"/>
                <w:rtl/>
              </w:rPr>
              <w:t>649,398</w:t>
            </w:r>
            <w:r w:rsidRPr="005C2BEC">
              <w:rPr>
                <w:rFonts w:ascii="Times New Roman" w:hAnsi="Times New Roman" w:cs="Times New Roman"/>
                <w:b/>
                <w:bCs/>
                <w:color w:val="000000"/>
                <w:sz w:val="24"/>
                <w:szCs w:val="24"/>
                <w:rtl/>
              </w:rPr>
              <w:fldChar w:fldCharType="end"/>
            </w:r>
          </w:p>
        </w:tc>
        <w:tc>
          <w:tcPr>
            <w:tcW w:w="1257" w:type="dxa"/>
            <w:shd w:val="clear" w:color="auto" w:fill="auto"/>
            <w:vAlign w:val="center"/>
            <w:hideMark/>
          </w:tcPr>
          <w:p w:rsidR="00AD225C" w:rsidRPr="005C2BEC" w:rsidRDefault="00AD225C" w:rsidP="00183853">
            <w:pPr>
              <w:bidi w:val="0"/>
              <w:jc w:val="center"/>
              <w:rPr>
                <w:rFonts w:ascii="Times New Roman" w:hAnsi="Times New Roman" w:cs="Times New Roman"/>
                <w:b/>
                <w:bCs/>
                <w:color w:val="000000"/>
                <w:sz w:val="24"/>
                <w:szCs w:val="24"/>
              </w:rPr>
            </w:pPr>
            <w:r w:rsidRPr="005C2BEC">
              <w:rPr>
                <w:rFonts w:ascii="Times New Roman" w:hAnsi="Times New Roman" w:cs="Times New Roman"/>
                <w:b/>
                <w:bCs/>
                <w:color w:val="000000"/>
                <w:sz w:val="24"/>
                <w:szCs w:val="24"/>
                <w:rtl/>
              </w:rPr>
              <w:fldChar w:fldCharType="begin"/>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Pr>
              <w:instrText>SUM(ABOVE)</w:instrText>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tl/>
              </w:rPr>
              <w:fldChar w:fldCharType="separate"/>
            </w:r>
            <w:r w:rsidRPr="005C2BEC">
              <w:rPr>
                <w:rFonts w:ascii="Times New Roman" w:hAnsi="Times New Roman" w:cs="Times New Roman"/>
                <w:b/>
                <w:bCs/>
                <w:noProof/>
                <w:color w:val="000000"/>
                <w:sz w:val="24"/>
                <w:szCs w:val="24"/>
                <w:rtl/>
              </w:rPr>
              <w:t>522,698</w:t>
            </w:r>
            <w:r w:rsidRPr="005C2BEC">
              <w:rPr>
                <w:rFonts w:ascii="Times New Roman" w:hAnsi="Times New Roman" w:cs="Times New Roman"/>
                <w:b/>
                <w:bCs/>
                <w:color w:val="000000"/>
                <w:sz w:val="24"/>
                <w:szCs w:val="24"/>
                <w:rtl/>
              </w:rPr>
              <w:fldChar w:fldCharType="end"/>
            </w:r>
          </w:p>
        </w:tc>
        <w:tc>
          <w:tcPr>
            <w:tcW w:w="1282" w:type="dxa"/>
            <w:shd w:val="clear" w:color="auto" w:fill="auto"/>
            <w:vAlign w:val="center"/>
          </w:tcPr>
          <w:p w:rsidR="00AD225C" w:rsidRPr="005C2BEC" w:rsidRDefault="00AD225C" w:rsidP="00183853">
            <w:pPr>
              <w:bidi w:val="0"/>
              <w:jc w:val="center"/>
              <w:rPr>
                <w:rFonts w:ascii="Times New Roman" w:hAnsi="Times New Roman" w:cs="Times New Roman"/>
                <w:b/>
                <w:bCs/>
                <w:color w:val="000000"/>
                <w:sz w:val="24"/>
                <w:szCs w:val="24"/>
              </w:rPr>
            </w:pPr>
            <w:r w:rsidRPr="005C2BEC">
              <w:rPr>
                <w:rFonts w:ascii="Times New Roman" w:hAnsi="Times New Roman" w:cs="Times New Roman"/>
                <w:b/>
                <w:bCs/>
                <w:color w:val="000000"/>
                <w:sz w:val="24"/>
                <w:szCs w:val="24"/>
                <w:rtl/>
              </w:rPr>
              <w:fldChar w:fldCharType="begin"/>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Pr>
              <w:instrText>SUM(ABOVE)</w:instrText>
            </w:r>
            <w:r w:rsidRPr="005C2BEC">
              <w:rPr>
                <w:rFonts w:ascii="Times New Roman" w:hAnsi="Times New Roman" w:cs="Times New Roman"/>
                <w:b/>
                <w:bCs/>
                <w:color w:val="000000"/>
                <w:sz w:val="24"/>
                <w:szCs w:val="24"/>
                <w:rtl/>
              </w:rPr>
              <w:instrText xml:space="preserve"> </w:instrText>
            </w:r>
            <w:r w:rsidRPr="005C2BEC">
              <w:rPr>
                <w:rFonts w:ascii="Times New Roman" w:hAnsi="Times New Roman" w:cs="Times New Roman"/>
                <w:b/>
                <w:bCs/>
                <w:color w:val="000000"/>
                <w:sz w:val="24"/>
                <w:szCs w:val="24"/>
                <w:rtl/>
              </w:rPr>
              <w:fldChar w:fldCharType="separate"/>
            </w:r>
            <w:r w:rsidRPr="005C2BEC">
              <w:rPr>
                <w:rFonts w:ascii="Times New Roman" w:hAnsi="Times New Roman" w:cs="Times New Roman"/>
                <w:b/>
                <w:bCs/>
                <w:noProof/>
                <w:color w:val="000000"/>
                <w:sz w:val="24"/>
                <w:szCs w:val="24"/>
                <w:rtl/>
              </w:rPr>
              <w:t>501,073</w:t>
            </w:r>
            <w:r w:rsidRPr="005C2BEC">
              <w:rPr>
                <w:rFonts w:ascii="Times New Roman" w:hAnsi="Times New Roman" w:cs="Times New Roman"/>
                <w:b/>
                <w:bCs/>
                <w:color w:val="000000"/>
                <w:sz w:val="24"/>
                <w:szCs w:val="24"/>
                <w:rtl/>
              </w:rPr>
              <w:fldChar w:fldCharType="end"/>
            </w:r>
          </w:p>
        </w:tc>
      </w:tr>
    </w:tbl>
    <w:p w:rsidR="00AD225C" w:rsidRPr="005C2BEC" w:rsidRDefault="00AD225C" w:rsidP="00AD225C">
      <w:pPr>
        <w:bidi w:val="0"/>
        <w:ind w:left="-142"/>
        <w:jc w:val="lowKashida"/>
        <w:rPr>
          <w:rFonts w:ascii="Times New Roman" w:hAnsi="Times New Roman" w:cs="Times New Roman"/>
          <w:color w:val="000000"/>
          <w:sz w:val="16"/>
          <w:szCs w:val="16"/>
          <w:rtl/>
        </w:rPr>
      </w:pPr>
    </w:p>
    <w:p w:rsidR="00040097" w:rsidRPr="005C2BEC" w:rsidRDefault="00040097" w:rsidP="00835C88">
      <w:pPr>
        <w:bidi w:val="0"/>
        <w:jc w:val="both"/>
        <w:rPr>
          <w:rFonts w:ascii="Times New Roman" w:hAnsi="Times New Roman" w:cs="Times New Roman"/>
          <w:color w:val="000000"/>
          <w:sz w:val="26"/>
          <w:szCs w:val="26"/>
        </w:rPr>
      </w:pPr>
      <w:r w:rsidRPr="005C2BEC">
        <w:rPr>
          <w:rFonts w:ascii="Times New Roman" w:hAnsi="Times New Roman" w:cs="Times New Roman"/>
          <w:b/>
          <w:bCs/>
          <w:color w:val="000000"/>
          <w:sz w:val="26"/>
          <w:szCs w:val="26"/>
        </w:rPr>
        <w:t>Significant progress in completin</w:t>
      </w:r>
      <w:r w:rsidR="003611EC" w:rsidRPr="005C2BEC">
        <w:rPr>
          <w:rFonts w:ascii="Times New Roman" w:hAnsi="Times New Roman" w:cs="Times New Roman"/>
          <w:b/>
          <w:bCs/>
          <w:color w:val="000000"/>
          <w:sz w:val="26"/>
          <w:szCs w:val="26"/>
        </w:rPr>
        <w:t>g the process</w:t>
      </w:r>
      <w:r w:rsidRPr="005C2BEC">
        <w:rPr>
          <w:rFonts w:ascii="Times New Roman" w:hAnsi="Times New Roman" w:cs="Times New Roman"/>
          <w:b/>
          <w:bCs/>
          <w:color w:val="000000"/>
          <w:sz w:val="26"/>
          <w:szCs w:val="26"/>
        </w:rPr>
        <w:t xml:space="preserve"> of birth registration</w:t>
      </w:r>
    </w:p>
    <w:p w:rsidR="00040097" w:rsidRPr="005C2BEC" w:rsidRDefault="00040097" w:rsidP="006563B7">
      <w:pPr>
        <w:bidi w:val="0"/>
        <w:jc w:val="both"/>
        <w:rPr>
          <w:rFonts w:ascii="Times New Roman" w:hAnsi="Times New Roman" w:cs="Times New Roman"/>
          <w:color w:val="000000"/>
          <w:sz w:val="26"/>
          <w:szCs w:val="26"/>
          <w:rtl/>
        </w:rPr>
      </w:pPr>
      <w:r w:rsidRPr="005C2BEC">
        <w:rPr>
          <w:rFonts w:ascii="Times New Roman" w:hAnsi="Times New Roman" w:cs="Times New Roman"/>
          <w:color w:val="000000"/>
          <w:sz w:val="26"/>
          <w:szCs w:val="26"/>
        </w:rPr>
        <w:t xml:space="preserve">Birth registration is an important step towards protecting individual rights and providing access to justice and social services for every person. </w:t>
      </w:r>
      <w:r w:rsidR="00BC18BD" w:rsidRPr="005C2BEC">
        <w:rPr>
          <w:rFonts w:ascii="Times New Roman" w:hAnsi="Times New Roman" w:cs="Times New Roman"/>
          <w:color w:val="000000"/>
          <w:sz w:val="26"/>
          <w:szCs w:val="26"/>
        </w:rPr>
        <w:t>D</w:t>
      </w:r>
      <w:r w:rsidRPr="005C2BEC">
        <w:rPr>
          <w:rFonts w:ascii="Times New Roman" w:hAnsi="Times New Roman" w:cs="Times New Roman"/>
          <w:color w:val="000000"/>
          <w:sz w:val="26"/>
          <w:szCs w:val="26"/>
        </w:rPr>
        <w:t>ata showed that the percentage of births under 5 years of age registered in Palestine reached 99.2% in the civil registry in 2019, where it was 98.9% in the West Bank and 99.5% in Gaza Strip.</w:t>
      </w:r>
    </w:p>
    <w:p w:rsidR="00040097" w:rsidRPr="005C2BEC" w:rsidRDefault="00040097" w:rsidP="00040097">
      <w:pPr>
        <w:bidi w:val="0"/>
        <w:jc w:val="both"/>
        <w:rPr>
          <w:rFonts w:ascii="Times New Roman" w:hAnsi="Times New Roman" w:cs="Times New Roman"/>
          <w:color w:val="000000"/>
          <w:sz w:val="16"/>
          <w:szCs w:val="16"/>
          <w:rtl/>
        </w:rPr>
      </w:pPr>
    </w:p>
    <w:p w:rsidR="00040097" w:rsidRPr="005C2BEC" w:rsidRDefault="00040097" w:rsidP="005F7366">
      <w:pPr>
        <w:bidi w:val="0"/>
        <w:jc w:val="both"/>
        <w:rPr>
          <w:rFonts w:ascii="Times New Roman" w:hAnsi="Times New Roman" w:cs="Times New Roman"/>
          <w:color w:val="000000"/>
          <w:sz w:val="26"/>
          <w:szCs w:val="26"/>
        </w:rPr>
      </w:pPr>
      <w:r w:rsidRPr="005C2BEC">
        <w:rPr>
          <w:rFonts w:ascii="Times New Roman" w:hAnsi="Times New Roman" w:cs="Times New Roman"/>
          <w:b/>
          <w:bCs/>
          <w:color w:val="000000"/>
          <w:sz w:val="26"/>
          <w:szCs w:val="26"/>
        </w:rPr>
        <w:t xml:space="preserve">12 % of </w:t>
      </w:r>
      <w:r w:rsidRPr="005C2BEC">
        <w:rPr>
          <w:rFonts w:ascii="Times New Roman" w:hAnsi="Times New Roman" w:cs="Times New Roman"/>
          <w:b/>
          <w:bCs/>
          <w:color w:val="000000"/>
          <w:sz w:val="26"/>
          <w:szCs w:val="26"/>
          <w:rtl/>
        </w:rPr>
        <w:t xml:space="preserve"> </w:t>
      </w:r>
      <w:r w:rsidRPr="005C2BEC">
        <w:rPr>
          <w:rFonts w:ascii="Times New Roman" w:hAnsi="Times New Roman" w:cs="Times New Roman"/>
          <w:b/>
          <w:bCs/>
          <w:color w:val="000000"/>
          <w:sz w:val="26"/>
          <w:szCs w:val="26"/>
        </w:rPr>
        <w:t>marriage contracts were for females under 18 years old</w:t>
      </w:r>
    </w:p>
    <w:p w:rsidR="00040097" w:rsidRPr="005C2BEC" w:rsidRDefault="005F7366" w:rsidP="00B94B8C">
      <w:pPr>
        <w:bidi w:val="0"/>
        <w:jc w:val="both"/>
        <w:rPr>
          <w:rFonts w:ascii="Times New Roman" w:hAnsi="Times New Roman" w:cs="Times New Roman"/>
          <w:color w:val="000000"/>
          <w:sz w:val="26"/>
          <w:szCs w:val="26"/>
        </w:rPr>
      </w:pPr>
      <w:r w:rsidRPr="005C2BEC">
        <w:rPr>
          <w:rFonts w:ascii="Times New Roman" w:hAnsi="Times New Roman" w:cs="Times New Roman"/>
          <w:color w:val="000000"/>
          <w:sz w:val="26"/>
          <w:szCs w:val="26"/>
        </w:rPr>
        <w:t>D</w:t>
      </w:r>
      <w:r w:rsidR="00040097" w:rsidRPr="005C2BEC">
        <w:rPr>
          <w:rFonts w:ascii="Times New Roman" w:hAnsi="Times New Roman" w:cs="Times New Roman"/>
          <w:color w:val="000000"/>
          <w:sz w:val="26"/>
          <w:szCs w:val="26"/>
        </w:rPr>
        <w:t xml:space="preserve">ata showed that there is a decline in the percentage of early marriage (for those under the age of 18) for both sexes, where it reached </w:t>
      </w:r>
      <w:r w:rsidR="00040097" w:rsidRPr="005C2BEC">
        <w:rPr>
          <w:rFonts w:ascii="Times New Roman" w:hAnsi="Times New Roman" w:cs="Times New Roman"/>
          <w:color w:val="000000"/>
          <w:sz w:val="26"/>
          <w:szCs w:val="26"/>
          <w:rtl/>
        </w:rPr>
        <w:t>11</w:t>
      </w:r>
      <w:r w:rsidR="00040097" w:rsidRPr="005C2BEC">
        <w:rPr>
          <w:rFonts w:ascii="Times New Roman" w:hAnsi="Times New Roman" w:cs="Times New Roman"/>
          <w:color w:val="000000"/>
          <w:sz w:val="26"/>
          <w:szCs w:val="26"/>
        </w:rPr>
        <w:t>.</w:t>
      </w:r>
      <w:r w:rsidR="00040097" w:rsidRPr="005C2BEC">
        <w:rPr>
          <w:rFonts w:ascii="Times New Roman" w:hAnsi="Times New Roman" w:cs="Times New Roman"/>
          <w:color w:val="000000"/>
          <w:sz w:val="26"/>
          <w:szCs w:val="26"/>
          <w:rtl/>
        </w:rPr>
        <w:t>9</w:t>
      </w:r>
      <w:r w:rsidR="00040097" w:rsidRPr="005C2BEC">
        <w:rPr>
          <w:rFonts w:ascii="Times New Roman" w:hAnsi="Times New Roman" w:cs="Times New Roman"/>
          <w:color w:val="000000"/>
          <w:sz w:val="26"/>
          <w:szCs w:val="26"/>
        </w:rPr>
        <w:t xml:space="preserve">% of the </w:t>
      </w:r>
      <w:r w:rsidR="00F81C05" w:rsidRPr="005C2BEC">
        <w:rPr>
          <w:rFonts w:ascii="Times New Roman" w:hAnsi="Times New Roman" w:cs="Times New Roman"/>
          <w:color w:val="000000"/>
          <w:sz w:val="26"/>
          <w:szCs w:val="26"/>
        </w:rPr>
        <w:t xml:space="preserve">total number of </w:t>
      </w:r>
      <w:r w:rsidR="00040097" w:rsidRPr="005C2BEC">
        <w:rPr>
          <w:rFonts w:ascii="Times New Roman" w:hAnsi="Times New Roman" w:cs="Times New Roman"/>
          <w:color w:val="000000"/>
          <w:sz w:val="26"/>
          <w:szCs w:val="26"/>
        </w:rPr>
        <w:t>registered marriages</w:t>
      </w:r>
      <w:r w:rsidR="00145B8B" w:rsidRPr="005C2BEC">
        <w:rPr>
          <w:rFonts w:ascii="Times New Roman" w:hAnsi="Times New Roman" w:cs="Times New Roman"/>
          <w:color w:val="000000"/>
          <w:sz w:val="26"/>
          <w:szCs w:val="26"/>
        </w:rPr>
        <w:t xml:space="preserve"> among females</w:t>
      </w:r>
      <w:r w:rsidR="00040097" w:rsidRPr="005C2BEC">
        <w:rPr>
          <w:rFonts w:ascii="Times New Roman" w:hAnsi="Times New Roman" w:cs="Times New Roman"/>
          <w:color w:val="000000"/>
          <w:sz w:val="26"/>
          <w:szCs w:val="26"/>
        </w:rPr>
        <w:t xml:space="preserve"> in 20</w:t>
      </w:r>
      <w:r w:rsidR="00040097" w:rsidRPr="005C2BEC">
        <w:rPr>
          <w:rFonts w:ascii="Times New Roman" w:hAnsi="Times New Roman" w:cs="Times New Roman"/>
          <w:color w:val="000000"/>
          <w:sz w:val="26"/>
          <w:szCs w:val="26"/>
          <w:rtl/>
        </w:rPr>
        <w:t>20</w:t>
      </w:r>
      <w:r w:rsidR="00040097" w:rsidRPr="005C2BEC">
        <w:rPr>
          <w:rFonts w:ascii="Times New Roman" w:hAnsi="Times New Roman" w:cs="Times New Roman"/>
          <w:color w:val="000000"/>
          <w:sz w:val="26"/>
          <w:szCs w:val="26"/>
        </w:rPr>
        <w:t xml:space="preserve"> (</w:t>
      </w:r>
      <w:r w:rsidR="00040097" w:rsidRPr="005C2BEC">
        <w:rPr>
          <w:rFonts w:ascii="Times New Roman" w:hAnsi="Times New Roman" w:cs="Times New Roman"/>
          <w:color w:val="000000"/>
          <w:sz w:val="26"/>
          <w:szCs w:val="26"/>
          <w:rtl/>
        </w:rPr>
        <w:t>4.3</w:t>
      </w:r>
      <w:r w:rsidR="00040097" w:rsidRPr="005C2BEC">
        <w:rPr>
          <w:rFonts w:ascii="Times New Roman" w:hAnsi="Times New Roman" w:cs="Times New Roman"/>
          <w:color w:val="000000"/>
          <w:sz w:val="26"/>
          <w:szCs w:val="26"/>
        </w:rPr>
        <w:t>% in the West Bank and 19.</w:t>
      </w:r>
      <w:r w:rsidR="00040097" w:rsidRPr="005C2BEC">
        <w:rPr>
          <w:rFonts w:ascii="Times New Roman" w:hAnsi="Times New Roman" w:cs="Times New Roman"/>
          <w:color w:val="000000"/>
          <w:sz w:val="26"/>
          <w:szCs w:val="26"/>
          <w:rtl/>
        </w:rPr>
        <w:t>3</w:t>
      </w:r>
      <w:r w:rsidR="00040097" w:rsidRPr="005C2BEC">
        <w:rPr>
          <w:rFonts w:ascii="Times New Roman" w:hAnsi="Times New Roman" w:cs="Times New Roman"/>
          <w:color w:val="000000"/>
          <w:sz w:val="26"/>
          <w:szCs w:val="26"/>
        </w:rPr>
        <w:t>% in Gaza Strip) compared with 24% in 2010. Whereas</w:t>
      </w:r>
      <w:r w:rsidR="0016532F" w:rsidRPr="005C2BEC">
        <w:rPr>
          <w:rFonts w:ascii="Times New Roman" w:hAnsi="Times New Roman" w:cs="Times New Roman"/>
          <w:color w:val="000000"/>
          <w:sz w:val="26"/>
          <w:szCs w:val="26"/>
        </w:rPr>
        <w:t>,</w:t>
      </w:r>
      <w:r w:rsidR="00040097" w:rsidRPr="005C2BEC">
        <w:rPr>
          <w:rFonts w:ascii="Times New Roman" w:hAnsi="Times New Roman" w:cs="Times New Roman"/>
          <w:color w:val="000000"/>
          <w:sz w:val="26"/>
          <w:szCs w:val="26"/>
        </w:rPr>
        <w:t xml:space="preserve"> </w:t>
      </w:r>
      <w:r w:rsidR="0016532F" w:rsidRPr="005C2BEC">
        <w:rPr>
          <w:rFonts w:ascii="Times New Roman" w:hAnsi="Times New Roman" w:cs="Times New Roman"/>
          <w:color w:val="000000"/>
          <w:sz w:val="26"/>
          <w:szCs w:val="26"/>
        </w:rPr>
        <w:t xml:space="preserve">the </w:t>
      </w:r>
      <w:r w:rsidR="00040097" w:rsidRPr="005C2BEC">
        <w:rPr>
          <w:rFonts w:ascii="Times New Roman" w:hAnsi="Times New Roman" w:cs="Times New Roman"/>
          <w:color w:val="000000"/>
          <w:sz w:val="26"/>
          <w:szCs w:val="26"/>
        </w:rPr>
        <w:t xml:space="preserve">percentage </w:t>
      </w:r>
      <w:r w:rsidR="0016532F" w:rsidRPr="005C2BEC">
        <w:rPr>
          <w:rFonts w:ascii="Times New Roman" w:hAnsi="Times New Roman" w:cs="Times New Roman"/>
          <w:color w:val="000000"/>
          <w:sz w:val="26"/>
          <w:szCs w:val="26"/>
        </w:rPr>
        <w:t>of early ma</w:t>
      </w:r>
      <w:r w:rsidR="00B94B8C" w:rsidRPr="005C2BEC">
        <w:rPr>
          <w:rFonts w:ascii="Times New Roman" w:hAnsi="Times New Roman" w:cs="Times New Roman"/>
          <w:color w:val="000000"/>
          <w:sz w:val="26"/>
          <w:szCs w:val="26"/>
        </w:rPr>
        <w:t>r</w:t>
      </w:r>
      <w:r w:rsidR="0016532F" w:rsidRPr="005C2BEC">
        <w:rPr>
          <w:rFonts w:ascii="Times New Roman" w:hAnsi="Times New Roman" w:cs="Times New Roman"/>
          <w:color w:val="000000"/>
          <w:sz w:val="26"/>
          <w:szCs w:val="26"/>
        </w:rPr>
        <w:t xml:space="preserve">riage among males under 18 years old </w:t>
      </w:r>
      <w:r w:rsidR="00040097" w:rsidRPr="005C2BEC">
        <w:rPr>
          <w:rFonts w:ascii="Times New Roman" w:hAnsi="Times New Roman" w:cs="Times New Roman"/>
          <w:color w:val="000000"/>
          <w:sz w:val="26"/>
          <w:szCs w:val="26"/>
        </w:rPr>
        <w:t>reached 0.</w:t>
      </w:r>
      <w:r w:rsidR="00040097" w:rsidRPr="005C2BEC">
        <w:rPr>
          <w:rFonts w:ascii="Times New Roman" w:hAnsi="Times New Roman" w:cs="Times New Roman"/>
          <w:color w:val="000000"/>
          <w:sz w:val="26"/>
          <w:szCs w:val="26"/>
          <w:rtl/>
        </w:rPr>
        <w:t>5</w:t>
      </w:r>
      <w:r w:rsidR="00040097" w:rsidRPr="005C2BEC">
        <w:rPr>
          <w:rFonts w:ascii="Times New Roman" w:hAnsi="Times New Roman" w:cs="Times New Roman"/>
          <w:color w:val="000000"/>
          <w:sz w:val="26"/>
          <w:szCs w:val="26"/>
        </w:rPr>
        <w:t xml:space="preserve">% of </w:t>
      </w:r>
      <w:r w:rsidR="0016532F" w:rsidRPr="005C2BEC">
        <w:rPr>
          <w:rFonts w:ascii="Times New Roman" w:hAnsi="Times New Roman" w:cs="Times New Roman"/>
          <w:color w:val="000000"/>
          <w:sz w:val="26"/>
          <w:szCs w:val="26"/>
        </w:rPr>
        <w:t>the total number of</w:t>
      </w:r>
      <w:r w:rsidR="00040097" w:rsidRPr="005C2BEC">
        <w:rPr>
          <w:rFonts w:ascii="Times New Roman" w:hAnsi="Times New Roman" w:cs="Times New Roman"/>
          <w:color w:val="000000"/>
          <w:sz w:val="26"/>
          <w:szCs w:val="26"/>
        </w:rPr>
        <w:t xml:space="preserve"> registered marriages </w:t>
      </w:r>
      <w:r w:rsidR="0016532F" w:rsidRPr="005C2BEC">
        <w:rPr>
          <w:rFonts w:ascii="Times New Roman" w:hAnsi="Times New Roman" w:cs="Times New Roman"/>
          <w:color w:val="000000"/>
          <w:sz w:val="26"/>
          <w:szCs w:val="26"/>
        </w:rPr>
        <w:t>in 2020</w:t>
      </w:r>
      <w:r w:rsidR="00040097" w:rsidRPr="005C2BEC">
        <w:rPr>
          <w:rFonts w:ascii="Times New Roman" w:hAnsi="Times New Roman" w:cs="Times New Roman"/>
          <w:color w:val="000000"/>
          <w:sz w:val="26"/>
          <w:szCs w:val="26"/>
        </w:rPr>
        <w:t xml:space="preserve"> compared to 2% in 2010. </w:t>
      </w:r>
    </w:p>
    <w:p w:rsidR="00040097" w:rsidRPr="005C2BEC" w:rsidRDefault="00040097" w:rsidP="00040097">
      <w:pPr>
        <w:bidi w:val="0"/>
        <w:jc w:val="both"/>
        <w:rPr>
          <w:rFonts w:ascii="Times New Roman" w:hAnsi="Times New Roman" w:cs="Times New Roman"/>
          <w:color w:val="000000"/>
          <w:sz w:val="16"/>
          <w:szCs w:val="16"/>
        </w:rPr>
      </w:pPr>
    </w:p>
    <w:p w:rsidR="00040097" w:rsidRPr="005C2BEC" w:rsidRDefault="00040097" w:rsidP="007B2502">
      <w:pPr>
        <w:pStyle w:val="Normal1"/>
        <w:bidi w:val="0"/>
        <w:jc w:val="both"/>
        <w:rPr>
          <w:rFonts w:ascii="Times New Roman" w:eastAsia="Times New Roman" w:hAnsi="Times New Roman" w:cs="Times New Roman"/>
          <w:b/>
          <w:bCs/>
          <w:color w:val="000000"/>
          <w:sz w:val="26"/>
          <w:szCs w:val="26"/>
        </w:rPr>
      </w:pPr>
      <w:r w:rsidRPr="005C2BEC">
        <w:rPr>
          <w:rFonts w:ascii="Times New Roman" w:eastAsia="Times New Roman" w:hAnsi="Times New Roman" w:cs="Times New Roman"/>
          <w:b/>
          <w:bCs/>
          <w:color w:val="000000"/>
          <w:sz w:val="26"/>
          <w:szCs w:val="26"/>
        </w:rPr>
        <w:t>Child labo</w:t>
      </w:r>
      <w:r w:rsidR="0016532F" w:rsidRPr="005C2BEC">
        <w:rPr>
          <w:rFonts w:ascii="Times New Roman" w:eastAsia="Times New Roman" w:hAnsi="Times New Roman" w:cs="Times New Roman"/>
          <w:b/>
          <w:bCs/>
          <w:color w:val="000000"/>
          <w:sz w:val="26"/>
          <w:szCs w:val="26"/>
        </w:rPr>
        <w:t>u</w:t>
      </w:r>
      <w:r w:rsidRPr="005C2BEC">
        <w:rPr>
          <w:rFonts w:ascii="Times New Roman" w:eastAsia="Times New Roman" w:hAnsi="Times New Roman" w:cs="Times New Roman"/>
          <w:b/>
          <w:bCs/>
          <w:color w:val="000000"/>
          <w:sz w:val="26"/>
          <w:szCs w:val="26"/>
        </w:rPr>
        <w:t>r in the age group (10-17</w:t>
      </w:r>
      <w:r w:rsidR="007B2502" w:rsidRPr="005C2BEC">
        <w:rPr>
          <w:rFonts w:ascii="Times New Roman" w:eastAsia="Times New Roman" w:hAnsi="Times New Roman" w:cs="Times New Roman"/>
          <w:b/>
          <w:bCs/>
          <w:color w:val="000000"/>
          <w:sz w:val="26"/>
          <w:szCs w:val="26"/>
        </w:rPr>
        <w:t xml:space="preserve"> years</w:t>
      </w:r>
      <w:r w:rsidRPr="005C2BEC">
        <w:rPr>
          <w:rFonts w:ascii="Times New Roman" w:eastAsia="Times New Roman" w:hAnsi="Times New Roman" w:cs="Times New Roman"/>
          <w:b/>
          <w:bCs/>
          <w:color w:val="000000"/>
          <w:sz w:val="26"/>
          <w:szCs w:val="26"/>
        </w:rPr>
        <w:t>) in the West Bank is higher than in Gaza Strip</w:t>
      </w:r>
    </w:p>
    <w:p w:rsidR="00040097" w:rsidRPr="005C2BEC" w:rsidRDefault="00771DCC" w:rsidP="0062393E">
      <w:pPr>
        <w:pStyle w:val="Normal1"/>
        <w:bidi w:val="0"/>
        <w:jc w:val="both"/>
        <w:rPr>
          <w:rFonts w:ascii="Times New Roman" w:eastAsia="Times New Roman" w:hAnsi="Times New Roman" w:cs="Times New Roman"/>
          <w:color w:val="000000"/>
          <w:sz w:val="26"/>
          <w:szCs w:val="26"/>
          <w:rtl/>
        </w:rPr>
      </w:pPr>
      <w:r w:rsidRPr="005C2BEC">
        <w:rPr>
          <w:rFonts w:ascii="Times New Roman" w:eastAsia="Times New Roman" w:hAnsi="Times New Roman" w:cs="Times New Roman"/>
          <w:color w:val="000000"/>
          <w:sz w:val="26"/>
          <w:szCs w:val="26"/>
        </w:rPr>
        <w:t>D</w:t>
      </w:r>
      <w:r w:rsidR="00040097" w:rsidRPr="005C2BEC">
        <w:rPr>
          <w:rFonts w:ascii="Times New Roman" w:eastAsia="Times New Roman" w:hAnsi="Times New Roman" w:cs="Times New Roman"/>
          <w:color w:val="000000"/>
          <w:sz w:val="26"/>
          <w:szCs w:val="26"/>
        </w:rPr>
        <w:t xml:space="preserve">ata showed </w:t>
      </w:r>
      <w:r w:rsidR="001839D0" w:rsidRPr="005C2BEC">
        <w:rPr>
          <w:rFonts w:ascii="Times New Roman" w:eastAsia="Times New Roman" w:hAnsi="Times New Roman" w:cs="Times New Roman"/>
          <w:color w:val="000000"/>
          <w:sz w:val="26"/>
          <w:szCs w:val="26"/>
        </w:rPr>
        <w:t xml:space="preserve">that </w:t>
      </w:r>
      <w:r w:rsidR="00040097" w:rsidRPr="005C2BEC">
        <w:rPr>
          <w:rFonts w:ascii="Times New Roman" w:eastAsia="Times New Roman" w:hAnsi="Times New Roman" w:cs="Times New Roman"/>
          <w:color w:val="000000"/>
          <w:sz w:val="26"/>
          <w:szCs w:val="26"/>
        </w:rPr>
        <w:t>the percentage of employed children (paid or unpaid) reached about 2.5% of the total number of children (10-17 years)</w:t>
      </w:r>
      <w:r w:rsidR="001839D0" w:rsidRPr="005C2BEC">
        <w:rPr>
          <w:rFonts w:ascii="Times New Roman" w:eastAsia="Times New Roman" w:hAnsi="Times New Roman" w:cs="Times New Roman"/>
          <w:color w:val="000000"/>
          <w:sz w:val="26"/>
          <w:szCs w:val="26"/>
        </w:rPr>
        <w:t xml:space="preserve"> in 2021</w:t>
      </w:r>
      <w:r w:rsidR="00040097" w:rsidRPr="005C2BEC">
        <w:rPr>
          <w:rFonts w:ascii="Times New Roman" w:eastAsia="Times New Roman" w:hAnsi="Times New Roman" w:cs="Times New Roman"/>
          <w:color w:val="000000"/>
          <w:sz w:val="26"/>
          <w:szCs w:val="26"/>
        </w:rPr>
        <w:t xml:space="preserve">: 3.8% in the West Bank and 0.9% in Gaza Strip (4.8% male children and 0.2% female children). </w:t>
      </w:r>
    </w:p>
    <w:p w:rsidR="00040097" w:rsidRPr="005C2BEC" w:rsidRDefault="00040097" w:rsidP="0062393E">
      <w:pPr>
        <w:pStyle w:val="Normal1"/>
        <w:bidi w:val="0"/>
        <w:jc w:val="both"/>
        <w:rPr>
          <w:rFonts w:ascii="Times New Roman" w:eastAsia="Times New Roman" w:hAnsi="Times New Roman" w:cs="Times New Roman"/>
          <w:color w:val="000000"/>
          <w:sz w:val="26"/>
          <w:szCs w:val="26"/>
        </w:rPr>
      </w:pPr>
      <w:r w:rsidRPr="005C2BEC">
        <w:rPr>
          <w:rFonts w:ascii="Times New Roman" w:eastAsia="Times New Roman" w:hAnsi="Times New Roman" w:cs="Times New Roman"/>
          <w:color w:val="000000"/>
          <w:sz w:val="26"/>
          <w:szCs w:val="26"/>
        </w:rPr>
        <w:t xml:space="preserve">Moreover, the percentage of children enrolled </w:t>
      </w:r>
      <w:r w:rsidR="0062393E" w:rsidRPr="005C2BEC">
        <w:rPr>
          <w:rFonts w:ascii="Times New Roman" w:eastAsia="Times New Roman" w:hAnsi="Times New Roman" w:cs="Times New Roman"/>
          <w:color w:val="000000"/>
          <w:sz w:val="26"/>
          <w:szCs w:val="26"/>
        </w:rPr>
        <w:t xml:space="preserve">in </w:t>
      </w:r>
      <w:r w:rsidRPr="005C2BEC">
        <w:rPr>
          <w:rFonts w:ascii="Times New Roman" w:eastAsia="Times New Roman" w:hAnsi="Times New Roman" w:cs="Times New Roman"/>
          <w:color w:val="000000"/>
          <w:sz w:val="26"/>
          <w:szCs w:val="26"/>
        </w:rPr>
        <w:t xml:space="preserve">schools and engaged in the </w:t>
      </w:r>
      <w:r w:rsidR="0062393E" w:rsidRPr="005C2BEC">
        <w:rPr>
          <w:rFonts w:ascii="Times New Roman" w:eastAsia="Times New Roman" w:hAnsi="Times New Roman" w:cs="Times New Roman"/>
          <w:color w:val="000000"/>
          <w:sz w:val="26"/>
          <w:szCs w:val="26"/>
        </w:rPr>
        <w:t>l</w:t>
      </w:r>
      <w:r w:rsidRPr="005C2BEC">
        <w:rPr>
          <w:rFonts w:ascii="Times New Roman" w:eastAsia="Times New Roman" w:hAnsi="Times New Roman" w:cs="Times New Roman"/>
          <w:color w:val="000000"/>
          <w:sz w:val="26"/>
          <w:szCs w:val="26"/>
        </w:rPr>
        <w:t>abour market reached 0.9% (1.5% in the West Bank and 0.2% in Gaza Strip). As for gender distribution, the percentage was 1.7% for male children and 0.1% for female children during 2021.</w:t>
      </w:r>
    </w:p>
    <w:p w:rsidR="00040097" w:rsidRPr="005C2BEC" w:rsidRDefault="00040097" w:rsidP="00040097">
      <w:pPr>
        <w:pStyle w:val="Normal1"/>
        <w:bidi w:val="0"/>
        <w:jc w:val="both"/>
        <w:rPr>
          <w:rFonts w:ascii="Times New Roman" w:eastAsia="Times New Roman" w:hAnsi="Times New Roman" w:cs="Times New Roman"/>
          <w:color w:val="000000"/>
          <w:sz w:val="16"/>
          <w:szCs w:val="16"/>
        </w:rPr>
      </w:pPr>
    </w:p>
    <w:p w:rsidR="00040097" w:rsidRPr="005C2BEC" w:rsidRDefault="00040097" w:rsidP="00281C0A">
      <w:pPr>
        <w:pStyle w:val="Normal1"/>
        <w:bidi w:val="0"/>
        <w:jc w:val="both"/>
        <w:rPr>
          <w:rFonts w:ascii="Times New Roman" w:eastAsia="Times New Roman" w:hAnsi="Times New Roman" w:cs="Times New Roman"/>
          <w:color w:val="000000"/>
          <w:sz w:val="26"/>
          <w:szCs w:val="26"/>
          <w:rtl/>
        </w:rPr>
      </w:pPr>
      <w:r w:rsidRPr="005C2BEC">
        <w:rPr>
          <w:rFonts w:ascii="Times New Roman" w:eastAsia="Times New Roman" w:hAnsi="Times New Roman" w:cs="Times New Roman"/>
          <w:color w:val="000000"/>
          <w:sz w:val="26"/>
          <w:szCs w:val="26"/>
        </w:rPr>
        <w:t xml:space="preserve">41.6% of children </w:t>
      </w:r>
      <w:r w:rsidR="0062393E" w:rsidRPr="005C2BEC">
        <w:rPr>
          <w:rFonts w:ascii="Times New Roman" w:eastAsia="Times New Roman" w:hAnsi="Times New Roman" w:cs="Times New Roman"/>
          <w:color w:val="000000"/>
          <w:sz w:val="26"/>
          <w:szCs w:val="26"/>
        </w:rPr>
        <w:t xml:space="preserve">aged </w:t>
      </w:r>
      <w:r w:rsidRPr="005C2BEC">
        <w:rPr>
          <w:rFonts w:ascii="Times New Roman" w:eastAsia="Times New Roman" w:hAnsi="Times New Roman" w:cs="Times New Roman"/>
          <w:color w:val="000000"/>
          <w:sz w:val="26"/>
          <w:szCs w:val="26"/>
        </w:rPr>
        <w:t xml:space="preserve">(10-17 years) working in Palestine are wage employees, and the percentage of </w:t>
      </w:r>
      <w:r w:rsidR="00281C0A" w:rsidRPr="005C2BEC">
        <w:rPr>
          <w:rFonts w:ascii="Times New Roman" w:eastAsia="Times New Roman" w:hAnsi="Times New Roman" w:cs="Times New Roman"/>
          <w:color w:val="000000"/>
          <w:sz w:val="26"/>
          <w:szCs w:val="26"/>
        </w:rPr>
        <w:t xml:space="preserve">those working </w:t>
      </w:r>
      <w:r w:rsidRPr="005C2BEC">
        <w:rPr>
          <w:rFonts w:ascii="Times New Roman" w:eastAsia="Times New Roman" w:hAnsi="Times New Roman" w:cs="Times New Roman"/>
          <w:color w:val="000000"/>
          <w:sz w:val="26"/>
          <w:szCs w:val="26"/>
        </w:rPr>
        <w:t>as unpaid family members reached 47.2%</w:t>
      </w:r>
      <w:r w:rsidRPr="005C2BEC">
        <w:rPr>
          <w:rFonts w:ascii="Times New Roman" w:eastAsia="Times New Roman" w:hAnsi="Times New Roman" w:cs="Times New Roman"/>
          <w:color w:val="000000"/>
          <w:sz w:val="26"/>
          <w:szCs w:val="26"/>
          <w:rtl/>
        </w:rPr>
        <w:t>.</w:t>
      </w:r>
    </w:p>
    <w:p w:rsidR="002D42FB" w:rsidRPr="005C2BEC" w:rsidRDefault="002D42FB" w:rsidP="002D42FB">
      <w:pPr>
        <w:pStyle w:val="Normal1"/>
        <w:bidi w:val="0"/>
        <w:jc w:val="both"/>
        <w:rPr>
          <w:rFonts w:ascii="Times New Roman" w:eastAsia="Times New Roman" w:hAnsi="Times New Roman" w:cs="Times New Roman"/>
          <w:color w:val="000000"/>
          <w:sz w:val="16"/>
          <w:szCs w:val="16"/>
          <w:rtl/>
        </w:rPr>
      </w:pPr>
    </w:p>
    <w:p w:rsidR="002D42FB" w:rsidRPr="005C2BEC" w:rsidRDefault="007B2502" w:rsidP="007B2502">
      <w:pPr>
        <w:pStyle w:val="BodyText"/>
        <w:bidi w:val="0"/>
        <w:jc w:val="both"/>
        <w:rPr>
          <w:rFonts w:cs="Times New Roman"/>
          <w:color w:val="000000"/>
          <w:sz w:val="26"/>
          <w:szCs w:val="26"/>
          <w:lang w:eastAsia="en-US"/>
        </w:rPr>
      </w:pPr>
      <w:r w:rsidRPr="005C2BEC">
        <w:rPr>
          <w:rFonts w:eastAsia="Calibri" w:cs="Times New Roman"/>
          <w:b/>
          <w:bCs/>
          <w:color w:val="000000"/>
          <w:sz w:val="26"/>
          <w:szCs w:val="26"/>
          <w:lang w:eastAsia="en-US"/>
        </w:rPr>
        <w:t>About</w:t>
      </w:r>
      <w:r w:rsidR="002D42FB" w:rsidRPr="005C2BEC">
        <w:rPr>
          <w:rFonts w:eastAsia="Calibri" w:cs="Times New Roman"/>
          <w:b/>
          <w:bCs/>
          <w:color w:val="000000"/>
          <w:sz w:val="26"/>
          <w:szCs w:val="26"/>
          <w:lang w:eastAsia="en-US"/>
        </w:rPr>
        <w:t xml:space="preserve"> </w:t>
      </w:r>
      <w:r w:rsidR="00281C0A" w:rsidRPr="005C2BEC">
        <w:rPr>
          <w:rFonts w:eastAsia="Calibri" w:cs="Times New Roman"/>
          <w:b/>
          <w:bCs/>
          <w:color w:val="000000"/>
          <w:sz w:val="26"/>
          <w:szCs w:val="26"/>
          <w:lang w:eastAsia="en-US"/>
        </w:rPr>
        <w:t xml:space="preserve">a </w:t>
      </w:r>
      <w:r w:rsidR="002D42FB" w:rsidRPr="005C2BEC">
        <w:rPr>
          <w:rFonts w:eastAsia="Calibri" w:cs="Times New Roman"/>
          <w:b/>
          <w:bCs/>
          <w:color w:val="000000"/>
          <w:sz w:val="26"/>
          <w:szCs w:val="26"/>
          <w:lang w:eastAsia="en-US"/>
        </w:rPr>
        <w:t>quarter of the population in Palestine</w:t>
      </w:r>
      <w:r w:rsidRPr="005C2BEC">
        <w:rPr>
          <w:rFonts w:eastAsia="Calibri" w:cs="Times New Roman"/>
          <w:b/>
          <w:bCs/>
          <w:color w:val="000000"/>
          <w:sz w:val="26"/>
          <w:szCs w:val="26"/>
          <w:lang w:eastAsia="en-US"/>
        </w:rPr>
        <w:t xml:space="preserve"> are school students </w:t>
      </w:r>
    </w:p>
    <w:p w:rsidR="002D42FB" w:rsidRPr="005C2BEC" w:rsidRDefault="002D42FB" w:rsidP="00281C0A">
      <w:pPr>
        <w:pStyle w:val="BodyText"/>
        <w:bidi w:val="0"/>
        <w:jc w:val="both"/>
        <w:rPr>
          <w:rFonts w:cs="Times New Roman"/>
          <w:color w:val="000000"/>
          <w:sz w:val="26"/>
          <w:szCs w:val="26"/>
          <w:lang w:eastAsia="en-US"/>
        </w:rPr>
      </w:pPr>
      <w:r w:rsidRPr="005C2BEC">
        <w:rPr>
          <w:rFonts w:cs="Times New Roman"/>
          <w:color w:val="000000"/>
          <w:sz w:val="26"/>
          <w:szCs w:val="26"/>
          <w:lang w:eastAsia="en-US"/>
        </w:rPr>
        <w:t>The number of school students for the scholastic year 20</w:t>
      </w:r>
      <w:r w:rsidRPr="005C2BEC">
        <w:rPr>
          <w:rFonts w:cs="Times New Roman"/>
          <w:color w:val="000000"/>
          <w:sz w:val="26"/>
          <w:szCs w:val="26"/>
          <w:rtl/>
          <w:lang w:eastAsia="en-US"/>
        </w:rPr>
        <w:t>20</w:t>
      </w:r>
      <w:r w:rsidRPr="005C2BEC">
        <w:rPr>
          <w:rFonts w:cs="Times New Roman"/>
          <w:color w:val="000000"/>
          <w:sz w:val="26"/>
          <w:szCs w:val="26"/>
          <w:lang w:eastAsia="en-US"/>
        </w:rPr>
        <w:t>/202</w:t>
      </w:r>
      <w:r w:rsidRPr="005C2BEC">
        <w:rPr>
          <w:rFonts w:cs="Times New Roman"/>
          <w:color w:val="000000"/>
          <w:sz w:val="26"/>
          <w:szCs w:val="26"/>
          <w:rtl/>
          <w:lang w:eastAsia="en-US"/>
        </w:rPr>
        <w:t>1</w:t>
      </w:r>
      <w:r w:rsidRPr="005C2BEC">
        <w:rPr>
          <w:rFonts w:cs="Times New Roman"/>
          <w:color w:val="000000"/>
          <w:sz w:val="26"/>
          <w:szCs w:val="26"/>
          <w:lang w:eastAsia="en-US"/>
        </w:rPr>
        <w:t xml:space="preserve"> in Palestine reached about 1.3</w:t>
      </w:r>
      <w:r w:rsidRPr="005C2BEC">
        <w:rPr>
          <w:rFonts w:cs="Times New Roman"/>
          <w:color w:val="000000"/>
          <w:sz w:val="26"/>
          <w:szCs w:val="26"/>
          <w:rtl/>
          <w:lang w:eastAsia="en-US"/>
        </w:rPr>
        <w:t>4</w:t>
      </w:r>
      <w:r w:rsidRPr="005C2BEC">
        <w:rPr>
          <w:rFonts w:cs="Times New Roman"/>
          <w:color w:val="000000"/>
          <w:sz w:val="26"/>
          <w:szCs w:val="26"/>
          <w:lang w:eastAsia="en-US"/>
        </w:rPr>
        <w:t>  million students, out of which 1.0</w:t>
      </w:r>
      <w:r w:rsidRPr="005C2BEC">
        <w:rPr>
          <w:rFonts w:cs="Times New Roman"/>
          <w:color w:val="000000"/>
          <w:sz w:val="26"/>
          <w:szCs w:val="26"/>
          <w:rtl/>
          <w:lang w:eastAsia="en-US"/>
        </w:rPr>
        <w:t>78</w:t>
      </w:r>
      <w:r w:rsidRPr="005C2BEC">
        <w:rPr>
          <w:rFonts w:cs="Times New Roman"/>
          <w:color w:val="000000"/>
          <w:sz w:val="26"/>
          <w:szCs w:val="26"/>
          <w:lang w:eastAsia="en-US"/>
        </w:rPr>
        <w:t xml:space="preserve">  million were students in </w:t>
      </w:r>
      <w:r w:rsidR="00281C0A" w:rsidRPr="005C2BEC">
        <w:rPr>
          <w:rFonts w:cs="Times New Roman"/>
          <w:color w:val="000000"/>
          <w:sz w:val="26"/>
          <w:szCs w:val="26"/>
          <w:lang w:eastAsia="en-US"/>
        </w:rPr>
        <w:t xml:space="preserve">elementary </w:t>
      </w:r>
      <w:r w:rsidRPr="005C2BEC">
        <w:rPr>
          <w:rFonts w:cs="Times New Roman"/>
          <w:color w:val="000000"/>
          <w:sz w:val="26"/>
          <w:szCs w:val="26"/>
          <w:lang w:eastAsia="en-US"/>
        </w:rPr>
        <w:t>stage (50.</w:t>
      </w:r>
      <w:r w:rsidRPr="005C2BEC">
        <w:rPr>
          <w:rFonts w:cs="Times New Roman"/>
          <w:color w:val="000000"/>
          <w:sz w:val="26"/>
          <w:szCs w:val="26"/>
          <w:rtl/>
          <w:lang w:eastAsia="en-US"/>
        </w:rPr>
        <w:t>8</w:t>
      </w:r>
      <w:r w:rsidRPr="005C2BEC">
        <w:rPr>
          <w:rFonts w:cs="Times New Roman"/>
          <w:color w:val="000000"/>
          <w:sz w:val="26"/>
          <w:szCs w:val="26"/>
          <w:lang w:eastAsia="en-US"/>
        </w:rPr>
        <w:t>% males and 49.</w:t>
      </w:r>
      <w:r w:rsidRPr="005C2BEC">
        <w:rPr>
          <w:rFonts w:cs="Times New Roman"/>
          <w:color w:val="000000"/>
          <w:sz w:val="26"/>
          <w:szCs w:val="26"/>
          <w:rtl/>
          <w:lang w:eastAsia="en-US"/>
        </w:rPr>
        <w:t>2</w:t>
      </w:r>
      <w:r w:rsidRPr="005C2BEC">
        <w:rPr>
          <w:rFonts w:cs="Times New Roman"/>
          <w:color w:val="000000"/>
          <w:sz w:val="26"/>
          <w:szCs w:val="26"/>
          <w:lang w:eastAsia="en-US"/>
        </w:rPr>
        <w:t>% females), 2</w:t>
      </w:r>
      <w:r w:rsidRPr="005C2BEC">
        <w:rPr>
          <w:rFonts w:cs="Times New Roman"/>
          <w:color w:val="000000"/>
          <w:sz w:val="26"/>
          <w:szCs w:val="26"/>
          <w:rtl/>
          <w:lang w:eastAsia="en-US"/>
        </w:rPr>
        <w:t>60</w:t>
      </w:r>
      <w:r w:rsidRPr="005C2BEC">
        <w:rPr>
          <w:rFonts w:cs="Times New Roman"/>
          <w:color w:val="000000"/>
          <w:sz w:val="26"/>
          <w:szCs w:val="26"/>
          <w:lang w:eastAsia="en-US"/>
        </w:rPr>
        <w:t xml:space="preserve"> thousand students in the secondary stage (45.0% males and 55.0% females).</w:t>
      </w:r>
    </w:p>
    <w:p w:rsidR="002D42FB" w:rsidRPr="005C2BEC" w:rsidRDefault="002D42FB" w:rsidP="002D42FB">
      <w:pPr>
        <w:pStyle w:val="BodyText"/>
        <w:bidi w:val="0"/>
        <w:jc w:val="both"/>
        <w:rPr>
          <w:rFonts w:cs="Times New Roman"/>
          <w:color w:val="000000"/>
          <w:sz w:val="26"/>
          <w:szCs w:val="26"/>
          <w:lang w:eastAsia="en-US"/>
        </w:rPr>
      </w:pPr>
    </w:p>
    <w:p w:rsidR="00A74098" w:rsidRPr="005C2BEC" w:rsidRDefault="00A74098" w:rsidP="00431ECA">
      <w:pPr>
        <w:pStyle w:val="BodyText"/>
        <w:bidi w:val="0"/>
        <w:jc w:val="both"/>
        <w:rPr>
          <w:rFonts w:cs="Times New Roman"/>
          <w:b/>
          <w:bCs/>
          <w:color w:val="000000"/>
          <w:sz w:val="26"/>
          <w:szCs w:val="26"/>
        </w:rPr>
      </w:pPr>
    </w:p>
    <w:p w:rsidR="00A74098" w:rsidRPr="005C2BEC" w:rsidRDefault="00A74098" w:rsidP="00A74098">
      <w:pPr>
        <w:pStyle w:val="BodyText"/>
        <w:bidi w:val="0"/>
        <w:jc w:val="both"/>
        <w:rPr>
          <w:rFonts w:cs="Times New Roman"/>
          <w:b/>
          <w:bCs/>
          <w:color w:val="000000"/>
          <w:sz w:val="26"/>
          <w:szCs w:val="26"/>
        </w:rPr>
      </w:pPr>
    </w:p>
    <w:p w:rsidR="00A74098" w:rsidRPr="005C2BEC" w:rsidRDefault="00A74098" w:rsidP="00A74098">
      <w:pPr>
        <w:pStyle w:val="BodyText"/>
        <w:bidi w:val="0"/>
        <w:jc w:val="both"/>
        <w:rPr>
          <w:rFonts w:cs="Times New Roman"/>
          <w:b/>
          <w:bCs/>
          <w:color w:val="000000"/>
          <w:sz w:val="26"/>
          <w:szCs w:val="26"/>
        </w:rPr>
      </w:pPr>
    </w:p>
    <w:p w:rsidR="002D42FB" w:rsidRPr="005C2BEC" w:rsidRDefault="00431ECA" w:rsidP="00A74098">
      <w:pPr>
        <w:pStyle w:val="BodyText"/>
        <w:bidi w:val="0"/>
        <w:jc w:val="both"/>
        <w:rPr>
          <w:rFonts w:cs="Times New Roman"/>
          <w:b/>
          <w:bCs/>
          <w:color w:val="000000"/>
          <w:sz w:val="26"/>
          <w:szCs w:val="26"/>
        </w:rPr>
      </w:pPr>
      <w:r w:rsidRPr="005C2BEC">
        <w:rPr>
          <w:rFonts w:cs="Times New Roman"/>
          <w:b/>
          <w:bCs/>
          <w:color w:val="000000"/>
          <w:sz w:val="26"/>
          <w:szCs w:val="26"/>
        </w:rPr>
        <w:t>Percentage of literate f</w:t>
      </w:r>
      <w:r w:rsidR="002D42FB" w:rsidRPr="005C2BEC">
        <w:rPr>
          <w:rFonts w:cs="Times New Roman"/>
          <w:b/>
          <w:bCs/>
          <w:color w:val="000000"/>
          <w:sz w:val="26"/>
          <w:szCs w:val="26"/>
        </w:rPr>
        <w:t xml:space="preserve">emales </w:t>
      </w:r>
      <w:r w:rsidRPr="005C2BEC">
        <w:rPr>
          <w:rFonts w:cs="Times New Roman"/>
          <w:b/>
          <w:bCs/>
          <w:color w:val="000000"/>
          <w:sz w:val="26"/>
          <w:szCs w:val="26"/>
        </w:rPr>
        <w:t>is significantly higher than males</w:t>
      </w:r>
    </w:p>
    <w:p w:rsidR="002D42FB" w:rsidRPr="005C2BEC" w:rsidRDefault="002D42FB" w:rsidP="00C93223">
      <w:pPr>
        <w:pStyle w:val="BodyText"/>
        <w:bidi w:val="0"/>
        <w:jc w:val="both"/>
        <w:rPr>
          <w:rFonts w:cs="Times New Roman"/>
          <w:color w:val="000000"/>
          <w:sz w:val="26"/>
          <w:szCs w:val="26"/>
          <w:rtl/>
        </w:rPr>
      </w:pPr>
      <w:r w:rsidRPr="005C2BEC">
        <w:rPr>
          <w:rFonts w:cs="Times New Roman"/>
          <w:color w:val="000000"/>
          <w:sz w:val="26"/>
          <w:szCs w:val="26"/>
        </w:rPr>
        <w:t xml:space="preserve">52.7% of children </w:t>
      </w:r>
      <w:r w:rsidR="00431ECA" w:rsidRPr="005C2BEC">
        <w:rPr>
          <w:rFonts w:cs="Times New Roman"/>
          <w:color w:val="000000"/>
          <w:sz w:val="26"/>
          <w:szCs w:val="26"/>
        </w:rPr>
        <w:t xml:space="preserve">aged </w:t>
      </w:r>
      <w:r w:rsidR="00CE4A0D" w:rsidRPr="005C2BEC">
        <w:rPr>
          <w:rFonts w:cs="Times New Roman"/>
          <w:color w:val="000000"/>
          <w:sz w:val="26"/>
          <w:szCs w:val="26"/>
        </w:rPr>
        <w:t>(</w:t>
      </w:r>
      <w:r w:rsidRPr="005C2BEC">
        <w:rPr>
          <w:rFonts w:cs="Times New Roman"/>
          <w:color w:val="000000"/>
          <w:sz w:val="26"/>
          <w:szCs w:val="26"/>
        </w:rPr>
        <w:t>7-14</w:t>
      </w:r>
      <w:r w:rsidR="00CE4A0D" w:rsidRPr="005C2BEC">
        <w:rPr>
          <w:rFonts w:cs="Times New Roman"/>
          <w:color w:val="000000"/>
          <w:sz w:val="26"/>
          <w:szCs w:val="26"/>
        </w:rPr>
        <w:t>)</w:t>
      </w:r>
      <w:r w:rsidRPr="005C2BEC">
        <w:rPr>
          <w:rFonts w:cs="Times New Roman"/>
          <w:color w:val="000000"/>
          <w:sz w:val="26"/>
          <w:szCs w:val="26"/>
        </w:rPr>
        <w:t xml:space="preserve"> years</w:t>
      </w:r>
      <w:r w:rsidR="00431ECA" w:rsidRPr="005C2BEC">
        <w:rPr>
          <w:rFonts w:cs="Times New Roman"/>
          <w:color w:val="000000"/>
          <w:sz w:val="26"/>
          <w:szCs w:val="26"/>
        </w:rPr>
        <w:t xml:space="preserve"> demonestarte </w:t>
      </w:r>
      <w:r w:rsidR="007A3E0C" w:rsidRPr="005C2BEC">
        <w:rPr>
          <w:rFonts w:cs="Times New Roman"/>
          <w:color w:val="000000"/>
          <w:sz w:val="26"/>
          <w:szCs w:val="26"/>
        </w:rPr>
        <w:t xml:space="preserve">basic </w:t>
      </w:r>
      <w:r w:rsidR="00431ECA" w:rsidRPr="005C2BEC">
        <w:rPr>
          <w:rFonts w:cs="Times New Roman"/>
          <w:color w:val="000000"/>
          <w:sz w:val="26"/>
          <w:szCs w:val="26"/>
        </w:rPr>
        <w:t>reading skills</w:t>
      </w:r>
      <w:r w:rsidR="00431ECA" w:rsidRPr="005C2BEC">
        <w:rPr>
          <w:rStyle w:val="FootnoteReference"/>
          <w:rFonts w:cs="Times New Roman"/>
          <w:color w:val="000000"/>
          <w:sz w:val="26"/>
          <w:szCs w:val="26"/>
        </w:rPr>
        <w:footnoteReference w:id="1"/>
      </w:r>
      <w:r w:rsidR="00431ECA" w:rsidRPr="005C2BEC">
        <w:rPr>
          <w:rFonts w:cs="Times New Roman"/>
          <w:color w:val="000000"/>
          <w:sz w:val="26"/>
          <w:szCs w:val="26"/>
        </w:rPr>
        <w:t xml:space="preserve">; of which </w:t>
      </w:r>
      <w:r w:rsidRPr="005C2BEC">
        <w:rPr>
          <w:rFonts w:cs="Times New Roman"/>
          <w:color w:val="000000"/>
          <w:sz w:val="26"/>
          <w:szCs w:val="26"/>
        </w:rPr>
        <w:t xml:space="preserve">47.8% for </w:t>
      </w:r>
      <w:r w:rsidR="00DF0F99" w:rsidRPr="005C2BEC">
        <w:rPr>
          <w:rFonts w:cs="Times New Roman"/>
          <w:color w:val="000000"/>
          <w:sz w:val="26"/>
          <w:szCs w:val="26"/>
        </w:rPr>
        <w:t xml:space="preserve">males </w:t>
      </w:r>
      <w:r w:rsidR="00431ECA" w:rsidRPr="005C2BEC">
        <w:rPr>
          <w:rFonts w:cs="Times New Roman"/>
          <w:color w:val="000000"/>
          <w:sz w:val="26"/>
          <w:szCs w:val="26"/>
        </w:rPr>
        <w:t>while it was</w:t>
      </w:r>
      <w:r w:rsidRPr="005C2BEC">
        <w:rPr>
          <w:rFonts w:cs="Times New Roman"/>
          <w:color w:val="000000"/>
          <w:sz w:val="26"/>
          <w:szCs w:val="26"/>
        </w:rPr>
        <w:t xml:space="preserve"> 57.3% for </w:t>
      </w:r>
      <w:r w:rsidR="009D3F03" w:rsidRPr="005C2BEC">
        <w:rPr>
          <w:rFonts w:cs="Times New Roman"/>
          <w:color w:val="000000"/>
          <w:sz w:val="26"/>
          <w:szCs w:val="26"/>
        </w:rPr>
        <w:t xml:space="preserve">females </w:t>
      </w:r>
      <w:r w:rsidRPr="005C2BEC">
        <w:rPr>
          <w:rFonts w:cs="Times New Roman"/>
          <w:color w:val="000000"/>
          <w:sz w:val="26"/>
          <w:szCs w:val="26"/>
        </w:rPr>
        <w:t xml:space="preserve">during 2019/2020. </w:t>
      </w:r>
      <w:r w:rsidR="00431ECA" w:rsidRPr="005C2BEC">
        <w:rPr>
          <w:rFonts w:cs="Times New Roman"/>
          <w:color w:val="000000"/>
          <w:sz w:val="26"/>
          <w:szCs w:val="26"/>
        </w:rPr>
        <w:t>In</w:t>
      </w:r>
      <w:r w:rsidRPr="005C2BEC">
        <w:rPr>
          <w:rFonts w:cs="Times New Roman"/>
          <w:color w:val="000000"/>
          <w:sz w:val="26"/>
          <w:szCs w:val="26"/>
        </w:rPr>
        <w:t xml:space="preserve"> the West Bank</w:t>
      </w:r>
      <w:r w:rsidR="005F028C" w:rsidRPr="005C2BEC">
        <w:rPr>
          <w:rFonts w:cs="Times New Roman"/>
          <w:color w:val="000000"/>
          <w:sz w:val="26"/>
          <w:szCs w:val="26"/>
        </w:rPr>
        <w:t xml:space="preserve">, 57.6% of the children </w:t>
      </w:r>
      <w:r w:rsidR="009D3F03" w:rsidRPr="005C2BEC">
        <w:rPr>
          <w:rFonts w:cs="Times New Roman"/>
          <w:color w:val="000000"/>
          <w:sz w:val="26"/>
          <w:szCs w:val="26"/>
        </w:rPr>
        <w:t xml:space="preserve">were successful </w:t>
      </w:r>
      <w:r w:rsidR="00C93223" w:rsidRPr="005C2BEC">
        <w:rPr>
          <w:rFonts w:cs="Times New Roman"/>
          <w:color w:val="000000"/>
          <w:sz w:val="26"/>
          <w:szCs w:val="26"/>
        </w:rPr>
        <w:t xml:space="preserve">in obtaining basic reading skills </w:t>
      </w:r>
      <w:r w:rsidR="005F028C" w:rsidRPr="005C2BEC">
        <w:rPr>
          <w:rFonts w:cs="Times New Roman"/>
          <w:color w:val="000000"/>
          <w:sz w:val="26"/>
          <w:szCs w:val="26"/>
        </w:rPr>
        <w:t xml:space="preserve">while </w:t>
      </w:r>
      <w:r w:rsidR="00C93223" w:rsidRPr="005C2BEC">
        <w:rPr>
          <w:rFonts w:cs="Times New Roman"/>
          <w:color w:val="000000"/>
          <w:sz w:val="26"/>
          <w:szCs w:val="26"/>
        </w:rPr>
        <w:t xml:space="preserve">this precentage declined </w:t>
      </w:r>
      <w:r w:rsidR="005F028C" w:rsidRPr="005C2BEC">
        <w:rPr>
          <w:rFonts w:cs="Times New Roman"/>
          <w:color w:val="000000"/>
          <w:sz w:val="26"/>
          <w:szCs w:val="26"/>
        </w:rPr>
        <w:t>to</w:t>
      </w:r>
      <w:r w:rsidRPr="005C2BEC">
        <w:rPr>
          <w:rFonts w:cs="Times New Roman"/>
          <w:color w:val="000000"/>
          <w:sz w:val="26"/>
          <w:szCs w:val="26"/>
        </w:rPr>
        <w:t xml:space="preserve"> 47.0% in Gaza Strip.</w:t>
      </w:r>
    </w:p>
    <w:p w:rsidR="002D42FB" w:rsidRPr="005C2BEC" w:rsidRDefault="002D42FB" w:rsidP="002D42FB">
      <w:pPr>
        <w:pStyle w:val="BodyText"/>
        <w:bidi w:val="0"/>
        <w:jc w:val="both"/>
        <w:rPr>
          <w:rFonts w:cs="Times New Roman"/>
          <w:color w:val="000000"/>
          <w:sz w:val="16"/>
          <w:szCs w:val="16"/>
          <w:rtl/>
        </w:rPr>
      </w:pPr>
    </w:p>
    <w:p w:rsidR="002D42FB" w:rsidRPr="005C2BEC" w:rsidRDefault="002D42FB" w:rsidP="00C93223">
      <w:pPr>
        <w:pStyle w:val="BodyText"/>
        <w:bidi w:val="0"/>
        <w:jc w:val="both"/>
        <w:rPr>
          <w:rFonts w:cs="Times New Roman"/>
          <w:b/>
          <w:bCs/>
          <w:color w:val="000000"/>
          <w:sz w:val="26"/>
          <w:szCs w:val="26"/>
          <w:rtl/>
        </w:rPr>
      </w:pPr>
      <w:r w:rsidRPr="005C2BEC">
        <w:rPr>
          <w:rFonts w:cs="Times New Roman"/>
          <w:b/>
          <w:bCs/>
          <w:color w:val="000000"/>
          <w:sz w:val="26"/>
          <w:szCs w:val="26"/>
        </w:rPr>
        <w:t xml:space="preserve">The percentage of </w:t>
      </w:r>
      <w:r w:rsidR="005F028C" w:rsidRPr="005C2BEC">
        <w:rPr>
          <w:rFonts w:cs="Times New Roman"/>
          <w:b/>
          <w:bCs/>
          <w:color w:val="000000"/>
          <w:sz w:val="26"/>
          <w:szCs w:val="26"/>
        </w:rPr>
        <w:t xml:space="preserve">children with </w:t>
      </w:r>
      <w:r w:rsidR="00C93223" w:rsidRPr="005C2BEC">
        <w:rPr>
          <w:rFonts w:cs="Times New Roman"/>
          <w:b/>
          <w:bCs/>
          <w:color w:val="000000"/>
          <w:sz w:val="26"/>
          <w:szCs w:val="26"/>
        </w:rPr>
        <w:t xml:space="preserve">basic </w:t>
      </w:r>
      <w:r w:rsidR="005F028C" w:rsidRPr="005C2BEC">
        <w:rPr>
          <w:rFonts w:cs="Times New Roman"/>
          <w:b/>
          <w:bCs/>
          <w:color w:val="000000"/>
          <w:sz w:val="26"/>
          <w:szCs w:val="26"/>
        </w:rPr>
        <w:t xml:space="preserve">numeracy skills in the West Bank </w:t>
      </w:r>
      <w:r w:rsidRPr="005C2BEC">
        <w:rPr>
          <w:rFonts w:cs="Times New Roman"/>
          <w:b/>
          <w:bCs/>
          <w:color w:val="000000"/>
          <w:sz w:val="26"/>
          <w:szCs w:val="26"/>
        </w:rPr>
        <w:t xml:space="preserve">is higher than in Gaza Strip </w:t>
      </w:r>
    </w:p>
    <w:p w:rsidR="002D42FB" w:rsidRPr="005C2BEC" w:rsidRDefault="002D42FB" w:rsidP="009F5CE8">
      <w:pPr>
        <w:pStyle w:val="BodyText"/>
        <w:bidi w:val="0"/>
        <w:jc w:val="both"/>
        <w:rPr>
          <w:rFonts w:cs="Times New Roman"/>
          <w:color w:val="000000"/>
          <w:sz w:val="26"/>
          <w:szCs w:val="26"/>
          <w:rtl/>
        </w:rPr>
      </w:pPr>
      <w:r w:rsidRPr="005C2BEC">
        <w:rPr>
          <w:rFonts w:cs="Times New Roman"/>
          <w:color w:val="000000"/>
          <w:sz w:val="26"/>
          <w:szCs w:val="26"/>
        </w:rPr>
        <w:t xml:space="preserve">45.8% of children </w:t>
      </w:r>
      <w:r w:rsidR="009200EE" w:rsidRPr="005C2BEC">
        <w:rPr>
          <w:rFonts w:cs="Times New Roman"/>
          <w:color w:val="000000"/>
          <w:sz w:val="26"/>
          <w:szCs w:val="26"/>
        </w:rPr>
        <w:t xml:space="preserve">aged </w:t>
      </w:r>
      <w:r w:rsidRPr="005C2BEC">
        <w:rPr>
          <w:rFonts w:cs="Times New Roman"/>
          <w:color w:val="000000"/>
          <w:sz w:val="26"/>
          <w:szCs w:val="26"/>
        </w:rPr>
        <w:t xml:space="preserve">7-14 years have </w:t>
      </w:r>
      <w:r w:rsidR="00C93223" w:rsidRPr="005C2BEC">
        <w:rPr>
          <w:rFonts w:cs="Times New Roman"/>
          <w:color w:val="000000"/>
          <w:sz w:val="26"/>
          <w:szCs w:val="26"/>
        </w:rPr>
        <w:t xml:space="preserve">basic </w:t>
      </w:r>
      <w:r w:rsidR="009200EE" w:rsidRPr="005C2BEC">
        <w:rPr>
          <w:rFonts w:cs="Times New Roman"/>
          <w:color w:val="000000"/>
          <w:sz w:val="26"/>
          <w:szCs w:val="26"/>
        </w:rPr>
        <w:t xml:space="preserve">numeracy skills in 2019/2020 with no difference between </w:t>
      </w:r>
      <w:r w:rsidR="009F5CE8" w:rsidRPr="005C2BEC">
        <w:rPr>
          <w:rFonts w:cs="Times New Roman"/>
          <w:color w:val="000000"/>
          <w:sz w:val="26"/>
          <w:szCs w:val="26"/>
        </w:rPr>
        <w:t xml:space="preserve">males </w:t>
      </w:r>
      <w:r w:rsidRPr="005C2BEC">
        <w:rPr>
          <w:rFonts w:cs="Times New Roman"/>
          <w:color w:val="000000"/>
          <w:sz w:val="26"/>
          <w:szCs w:val="26"/>
        </w:rPr>
        <w:t xml:space="preserve">and </w:t>
      </w:r>
      <w:r w:rsidR="009F5CE8" w:rsidRPr="005C2BEC">
        <w:rPr>
          <w:rFonts w:cs="Times New Roman"/>
          <w:color w:val="000000"/>
          <w:sz w:val="26"/>
          <w:szCs w:val="26"/>
        </w:rPr>
        <w:t>females</w:t>
      </w:r>
      <w:r w:rsidRPr="005C2BEC">
        <w:rPr>
          <w:rFonts w:cs="Times New Roman"/>
          <w:color w:val="000000"/>
          <w:sz w:val="26"/>
          <w:szCs w:val="26"/>
        </w:rPr>
        <w:t xml:space="preserve">. </w:t>
      </w:r>
      <w:r w:rsidR="009200EE" w:rsidRPr="005C2BEC">
        <w:rPr>
          <w:rFonts w:cs="Times New Roman"/>
          <w:color w:val="000000"/>
          <w:sz w:val="26"/>
          <w:szCs w:val="26"/>
        </w:rPr>
        <w:t xml:space="preserve">While 53.7% of the children in the West Bank </w:t>
      </w:r>
      <w:r w:rsidR="009F5CE8" w:rsidRPr="005C2BEC">
        <w:rPr>
          <w:rFonts w:cs="Times New Roman"/>
          <w:color w:val="000000"/>
          <w:sz w:val="26"/>
          <w:szCs w:val="26"/>
        </w:rPr>
        <w:t xml:space="preserve">were successful in obtaining basic numeracy skills compared to </w:t>
      </w:r>
      <w:r w:rsidR="009200EE" w:rsidRPr="005C2BEC">
        <w:rPr>
          <w:rFonts w:cs="Times New Roman"/>
          <w:color w:val="000000"/>
          <w:sz w:val="26"/>
          <w:szCs w:val="26"/>
        </w:rPr>
        <w:t>36.6% in Gaza Strip</w:t>
      </w:r>
      <w:r w:rsidRPr="005C2BEC">
        <w:rPr>
          <w:rFonts w:cs="Times New Roman"/>
          <w:color w:val="000000"/>
          <w:sz w:val="26"/>
          <w:szCs w:val="26"/>
        </w:rPr>
        <w:t>.</w:t>
      </w:r>
    </w:p>
    <w:p w:rsidR="002D42FB" w:rsidRPr="005C2BEC" w:rsidRDefault="002D42FB" w:rsidP="002D42FB">
      <w:pPr>
        <w:pStyle w:val="BodyText"/>
        <w:bidi w:val="0"/>
        <w:jc w:val="both"/>
        <w:rPr>
          <w:rFonts w:cs="Times New Roman"/>
          <w:color w:val="000000"/>
          <w:sz w:val="16"/>
          <w:szCs w:val="16"/>
        </w:rPr>
      </w:pPr>
    </w:p>
    <w:p w:rsidR="002D42FB" w:rsidRPr="005C2BEC" w:rsidRDefault="002D42FB" w:rsidP="008B4763">
      <w:pPr>
        <w:bidi w:val="0"/>
        <w:jc w:val="both"/>
        <w:rPr>
          <w:rFonts w:ascii="Times New Roman" w:hAnsi="Times New Roman" w:cs="Times New Roman"/>
          <w:color w:val="000000"/>
          <w:sz w:val="26"/>
          <w:szCs w:val="26"/>
        </w:rPr>
      </w:pPr>
      <w:r w:rsidRPr="005C2BEC">
        <w:rPr>
          <w:rFonts w:ascii="Times New Roman" w:hAnsi="Times New Roman" w:cs="Times New Roman"/>
          <w:b/>
          <w:bCs/>
          <w:color w:val="000000"/>
          <w:sz w:val="26"/>
          <w:szCs w:val="26"/>
        </w:rPr>
        <w:t xml:space="preserve">The majority of children </w:t>
      </w:r>
      <w:r w:rsidR="009F5CE8" w:rsidRPr="005C2BEC">
        <w:rPr>
          <w:rFonts w:ascii="Times New Roman" w:hAnsi="Times New Roman" w:cs="Times New Roman"/>
          <w:b/>
          <w:bCs/>
          <w:color w:val="000000"/>
          <w:sz w:val="26"/>
          <w:szCs w:val="26"/>
        </w:rPr>
        <w:t xml:space="preserve">were </w:t>
      </w:r>
      <w:r w:rsidR="00FE34F0" w:rsidRPr="005C2BEC">
        <w:rPr>
          <w:rFonts w:ascii="Times New Roman" w:hAnsi="Times New Roman" w:cs="Times New Roman"/>
          <w:b/>
          <w:bCs/>
          <w:color w:val="000000"/>
          <w:sz w:val="26"/>
          <w:szCs w:val="26"/>
        </w:rPr>
        <w:t>exposed to</w:t>
      </w:r>
      <w:r w:rsidRPr="005C2BEC">
        <w:rPr>
          <w:rFonts w:ascii="Times New Roman" w:hAnsi="Times New Roman" w:cs="Times New Roman"/>
          <w:b/>
          <w:bCs/>
          <w:color w:val="000000"/>
          <w:sz w:val="26"/>
          <w:szCs w:val="26"/>
        </w:rPr>
        <w:t xml:space="preserve"> physical and</w:t>
      </w:r>
      <w:r w:rsidR="00FE34F0" w:rsidRPr="005C2BEC">
        <w:rPr>
          <w:rFonts w:ascii="Times New Roman" w:hAnsi="Times New Roman" w:cs="Times New Roman"/>
          <w:b/>
          <w:bCs/>
          <w:color w:val="000000"/>
          <w:sz w:val="26"/>
          <w:szCs w:val="26"/>
        </w:rPr>
        <w:t>/or</w:t>
      </w:r>
      <w:r w:rsidRPr="005C2BEC">
        <w:rPr>
          <w:rFonts w:ascii="Times New Roman" w:hAnsi="Times New Roman" w:cs="Times New Roman"/>
          <w:b/>
          <w:bCs/>
          <w:color w:val="000000"/>
          <w:sz w:val="26"/>
          <w:szCs w:val="26"/>
        </w:rPr>
        <w:t xml:space="preserve"> psychological punishment </w:t>
      </w:r>
    </w:p>
    <w:p w:rsidR="002D42FB" w:rsidRPr="005C2BEC" w:rsidRDefault="00FE34F0" w:rsidP="005F43B2">
      <w:pPr>
        <w:bidi w:val="0"/>
        <w:jc w:val="both"/>
        <w:rPr>
          <w:rFonts w:ascii="Times New Roman" w:hAnsi="Times New Roman" w:cs="Times New Roman"/>
          <w:color w:val="000000"/>
          <w:sz w:val="26"/>
          <w:szCs w:val="26"/>
        </w:rPr>
      </w:pPr>
      <w:r w:rsidRPr="005C2BEC">
        <w:rPr>
          <w:rFonts w:ascii="Times New Roman" w:hAnsi="Times New Roman" w:cs="Times New Roman"/>
          <w:color w:val="000000"/>
          <w:sz w:val="26"/>
          <w:szCs w:val="26"/>
        </w:rPr>
        <w:t>Nine out of ten (</w:t>
      </w:r>
      <w:r w:rsidR="002D42FB" w:rsidRPr="005C2BEC">
        <w:rPr>
          <w:rFonts w:ascii="Times New Roman" w:hAnsi="Times New Roman" w:cs="Times New Roman"/>
          <w:color w:val="000000"/>
          <w:sz w:val="26"/>
          <w:szCs w:val="26"/>
        </w:rPr>
        <w:t>90.1%</w:t>
      </w:r>
      <w:r w:rsidRPr="005C2BEC">
        <w:rPr>
          <w:rFonts w:ascii="Times New Roman" w:hAnsi="Times New Roman" w:cs="Times New Roman"/>
          <w:color w:val="000000"/>
          <w:sz w:val="26"/>
          <w:szCs w:val="26"/>
        </w:rPr>
        <w:t>)</w:t>
      </w:r>
      <w:r w:rsidR="002D42FB" w:rsidRPr="005C2BEC">
        <w:rPr>
          <w:rFonts w:ascii="Times New Roman" w:hAnsi="Times New Roman" w:cs="Times New Roman"/>
          <w:color w:val="000000"/>
          <w:sz w:val="26"/>
          <w:szCs w:val="26"/>
        </w:rPr>
        <w:t xml:space="preserve"> children aged (1-14 years) </w:t>
      </w:r>
      <w:r w:rsidR="009F5CE8" w:rsidRPr="005C2BEC">
        <w:rPr>
          <w:rFonts w:ascii="Times New Roman" w:hAnsi="Times New Roman" w:cs="Times New Roman"/>
          <w:color w:val="000000"/>
          <w:sz w:val="26"/>
          <w:szCs w:val="26"/>
        </w:rPr>
        <w:t xml:space="preserve">were </w:t>
      </w:r>
      <w:r w:rsidR="008B4763" w:rsidRPr="005C2BEC">
        <w:rPr>
          <w:rFonts w:ascii="Times New Roman" w:hAnsi="Times New Roman" w:cs="Times New Roman"/>
          <w:color w:val="000000"/>
          <w:sz w:val="26"/>
          <w:szCs w:val="26"/>
        </w:rPr>
        <w:t xml:space="preserve">exposed to physical and/or psychological punishment </w:t>
      </w:r>
      <w:r w:rsidR="00287EF4" w:rsidRPr="005C2BEC">
        <w:rPr>
          <w:rFonts w:ascii="Times New Roman" w:hAnsi="Times New Roman" w:cs="Times New Roman"/>
          <w:color w:val="000000"/>
          <w:sz w:val="26"/>
          <w:szCs w:val="26"/>
        </w:rPr>
        <w:t>in 2019</w:t>
      </w:r>
      <w:r w:rsidR="00AB3955" w:rsidRPr="005C2BEC">
        <w:rPr>
          <w:rFonts w:ascii="Times New Roman" w:hAnsi="Times New Roman" w:cs="Times New Roman"/>
          <w:color w:val="000000"/>
          <w:sz w:val="26"/>
          <w:szCs w:val="26"/>
        </w:rPr>
        <w:t>/2020</w:t>
      </w:r>
      <w:r w:rsidR="00BF0B08" w:rsidRPr="005C2BEC">
        <w:rPr>
          <w:rFonts w:ascii="Times New Roman" w:hAnsi="Times New Roman" w:cs="Times New Roman"/>
          <w:color w:val="000000"/>
          <w:sz w:val="26"/>
          <w:szCs w:val="26"/>
        </w:rPr>
        <w:t xml:space="preserve"> from care givers (father, mother, other caregivers)</w:t>
      </w:r>
      <w:r w:rsidRPr="005C2BEC">
        <w:rPr>
          <w:rFonts w:ascii="Times New Roman" w:hAnsi="Times New Roman" w:cs="Times New Roman"/>
          <w:color w:val="000000"/>
          <w:sz w:val="26"/>
          <w:szCs w:val="26"/>
        </w:rPr>
        <w:t xml:space="preserve">, of which 92.3% </w:t>
      </w:r>
      <w:r w:rsidR="005F43B2" w:rsidRPr="005C2BEC">
        <w:rPr>
          <w:rFonts w:ascii="Times New Roman" w:hAnsi="Times New Roman" w:cs="Times New Roman"/>
          <w:color w:val="000000"/>
          <w:sz w:val="26"/>
          <w:szCs w:val="26"/>
        </w:rPr>
        <w:t xml:space="preserve">among males </w:t>
      </w:r>
      <w:r w:rsidRPr="005C2BEC">
        <w:rPr>
          <w:rFonts w:ascii="Times New Roman" w:hAnsi="Times New Roman" w:cs="Times New Roman"/>
          <w:color w:val="000000"/>
          <w:sz w:val="26"/>
          <w:szCs w:val="26"/>
        </w:rPr>
        <w:t xml:space="preserve">and 87.9% </w:t>
      </w:r>
      <w:r w:rsidR="005F43B2" w:rsidRPr="005C2BEC">
        <w:rPr>
          <w:rFonts w:ascii="Times New Roman" w:hAnsi="Times New Roman" w:cs="Times New Roman"/>
          <w:color w:val="000000"/>
          <w:sz w:val="26"/>
          <w:szCs w:val="26"/>
        </w:rPr>
        <w:t>among females;</w:t>
      </w:r>
      <w:r w:rsidR="00287EF4" w:rsidRPr="005C2BEC">
        <w:rPr>
          <w:rFonts w:ascii="Times New Roman" w:hAnsi="Times New Roman" w:cs="Times New Roman"/>
          <w:color w:val="000000"/>
          <w:sz w:val="26"/>
          <w:szCs w:val="26"/>
        </w:rPr>
        <w:t xml:space="preserve">92.3% </w:t>
      </w:r>
      <w:r w:rsidR="002D42FB" w:rsidRPr="005C2BEC">
        <w:rPr>
          <w:rFonts w:ascii="Times New Roman" w:hAnsi="Times New Roman" w:cs="Times New Roman"/>
          <w:color w:val="000000"/>
          <w:sz w:val="26"/>
          <w:szCs w:val="26"/>
        </w:rPr>
        <w:t>in Gaza Strip</w:t>
      </w:r>
      <w:r w:rsidR="005F43B2" w:rsidRPr="005C2BEC">
        <w:rPr>
          <w:rFonts w:ascii="Times New Roman" w:hAnsi="Times New Roman" w:cs="Times New Roman"/>
          <w:color w:val="000000"/>
          <w:sz w:val="26"/>
          <w:szCs w:val="26"/>
        </w:rPr>
        <w:t xml:space="preserve"> and</w:t>
      </w:r>
      <w:r w:rsidR="002D42FB" w:rsidRPr="005C2BEC">
        <w:rPr>
          <w:rFonts w:ascii="Times New Roman" w:hAnsi="Times New Roman" w:cs="Times New Roman"/>
          <w:color w:val="000000"/>
          <w:sz w:val="26"/>
          <w:szCs w:val="26"/>
        </w:rPr>
        <w:t xml:space="preserve"> 88.3% in the West Ban</w:t>
      </w:r>
      <w:r w:rsidR="00287EF4" w:rsidRPr="005C2BEC">
        <w:rPr>
          <w:rFonts w:ascii="Times New Roman" w:hAnsi="Times New Roman" w:cs="Times New Roman"/>
          <w:color w:val="000000"/>
          <w:sz w:val="26"/>
          <w:szCs w:val="26"/>
        </w:rPr>
        <w:t>k</w:t>
      </w:r>
      <w:r w:rsidR="002D42FB" w:rsidRPr="005C2BEC">
        <w:rPr>
          <w:rFonts w:ascii="Times New Roman" w:hAnsi="Times New Roman" w:cs="Times New Roman"/>
          <w:color w:val="000000"/>
          <w:sz w:val="26"/>
          <w:szCs w:val="26"/>
        </w:rPr>
        <w:t>.</w:t>
      </w:r>
    </w:p>
    <w:p w:rsidR="002D42FB" w:rsidRPr="005C2BEC" w:rsidRDefault="002D42FB" w:rsidP="002D42FB">
      <w:pPr>
        <w:bidi w:val="0"/>
        <w:jc w:val="both"/>
        <w:rPr>
          <w:rFonts w:ascii="Times New Roman" w:hAnsi="Times New Roman" w:cs="Times New Roman"/>
          <w:color w:val="000000"/>
          <w:sz w:val="16"/>
          <w:szCs w:val="16"/>
        </w:rPr>
      </w:pPr>
    </w:p>
    <w:p w:rsidR="009C3180" w:rsidRPr="005C2BEC" w:rsidRDefault="009C3180" w:rsidP="009C3180">
      <w:pPr>
        <w:bidi w:val="0"/>
        <w:jc w:val="both"/>
        <w:rPr>
          <w:rFonts w:ascii="Times New Roman" w:eastAsia="Times New Roman" w:hAnsi="Times New Roman" w:cs="Times New Roman"/>
          <w:b/>
          <w:bCs/>
          <w:color w:val="000000"/>
          <w:sz w:val="26"/>
          <w:szCs w:val="26"/>
        </w:rPr>
      </w:pPr>
      <w:r w:rsidRPr="005C2BEC">
        <w:rPr>
          <w:rFonts w:ascii="Times New Roman" w:eastAsia="Times New Roman" w:hAnsi="Times New Roman" w:cs="Times New Roman"/>
          <w:b/>
          <w:bCs/>
          <w:color w:val="000000"/>
          <w:sz w:val="26"/>
          <w:szCs w:val="26"/>
        </w:rPr>
        <w:t>78 martyrs were children in 2021</w:t>
      </w:r>
    </w:p>
    <w:p w:rsidR="009C3180" w:rsidRPr="005C2BEC" w:rsidRDefault="009C3180" w:rsidP="00822DF6">
      <w:pPr>
        <w:bidi w:val="0"/>
        <w:jc w:val="both"/>
        <w:rPr>
          <w:rFonts w:ascii="Times New Roman" w:hAnsi="Times New Roman" w:cs="Times New Roman"/>
          <w:color w:val="000000"/>
          <w:sz w:val="26"/>
          <w:szCs w:val="26"/>
        </w:rPr>
      </w:pPr>
      <w:r w:rsidRPr="005C2BEC">
        <w:rPr>
          <w:rFonts w:ascii="Times New Roman" w:eastAsia="Times New Roman" w:hAnsi="Times New Roman" w:cs="Times New Roman"/>
          <w:color w:val="000000"/>
          <w:sz w:val="26"/>
          <w:szCs w:val="26"/>
        </w:rPr>
        <w:t>According to the records of the Defense for Children International Palestine (DCIP), 78 children (under 18 years) were martyred in 2021</w:t>
      </w:r>
      <w:r w:rsidR="00344C03" w:rsidRPr="005C2BEC">
        <w:rPr>
          <w:rFonts w:ascii="Times New Roman" w:eastAsia="Times New Roman" w:hAnsi="Times New Roman" w:cs="Times New Roman"/>
          <w:color w:val="000000"/>
          <w:sz w:val="26"/>
          <w:szCs w:val="26"/>
        </w:rPr>
        <w:t>,</w:t>
      </w:r>
      <w:r w:rsidR="00344C03" w:rsidRPr="005C2BEC">
        <w:rPr>
          <w:rFonts w:ascii="Times New Roman" w:hAnsi="Times New Roman" w:cs="Times New Roman"/>
          <w:sz w:val="26"/>
          <w:szCs w:val="26"/>
        </w:rPr>
        <w:t xml:space="preserve"> </w:t>
      </w:r>
      <w:r w:rsidR="00344C03" w:rsidRPr="005C2BEC">
        <w:rPr>
          <w:rFonts w:ascii="Times New Roman" w:eastAsia="Times New Roman" w:hAnsi="Times New Roman" w:cs="Times New Roman"/>
          <w:color w:val="000000"/>
          <w:sz w:val="26"/>
          <w:szCs w:val="26"/>
        </w:rPr>
        <w:t>17 child martyrs in the West Bank and 61 child martyrs in the Gaza Strip</w:t>
      </w:r>
      <w:r w:rsidR="00512D9F" w:rsidRPr="005C2BEC">
        <w:rPr>
          <w:rFonts w:ascii="Times New Roman" w:eastAsia="Times New Roman" w:hAnsi="Times New Roman" w:cs="Times New Roman"/>
          <w:color w:val="000000"/>
          <w:sz w:val="26"/>
          <w:szCs w:val="26"/>
        </w:rPr>
        <w:t xml:space="preserve">. When </w:t>
      </w:r>
      <w:r w:rsidR="00344C03" w:rsidRPr="005C2BEC">
        <w:rPr>
          <w:rFonts w:ascii="Times New Roman" w:eastAsia="Times New Roman" w:hAnsi="Times New Roman" w:cs="Times New Roman"/>
          <w:color w:val="000000"/>
          <w:sz w:val="26"/>
          <w:szCs w:val="26"/>
        </w:rPr>
        <w:t>distributed according to age groups</w:t>
      </w:r>
      <w:r w:rsidR="00822DF6" w:rsidRPr="005C2BEC">
        <w:rPr>
          <w:rFonts w:ascii="Times New Roman" w:eastAsia="Times New Roman" w:hAnsi="Times New Roman" w:cs="Times New Roman"/>
          <w:color w:val="000000"/>
          <w:sz w:val="26"/>
          <w:szCs w:val="26"/>
        </w:rPr>
        <w:t xml:space="preserve"> there are </w:t>
      </w:r>
      <w:r w:rsidRPr="005C2BEC">
        <w:rPr>
          <w:rFonts w:ascii="Times New Roman" w:eastAsia="Times New Roman" w:hAnsi="Times New Roman" w:cs="Times New Roman"/>
          <w:color w:val="000000"/>
          <w:sz w:val="26"/>
          <w:szCs w:val="26"/>
        </w:rPr>
        <w:t xml:space="preserve">26 children </w:t>
      </w:r>
      <w:r w:rsidR="00822DF6" w:rsidRPr="005C2BEC">
        <w:rPr>
          <w:rFonts w:ascii="Times New Roman" w:eastAsia="Times New Roman" w:hAnsi="Times New Roman" w:cs="Times New Roman"/>
          <w:color w:val="000000"/>
          <w:sz w:val="26"/>
          <w:szCs w:val="26"/>
        </w:rPr>
        <w:t xml:space="preserve">aged </w:t>
      </w:r>
      <w:r w:rsidRPr="005C2BEC">
        <w:rPr>
          <w:rFonts w:ascii="Times New Roman" w:eastAsia="Times New Roman" w:hAnsi="Times New Roman" w:cs="Times New Roman"/>
          <w:color w:val="000000"/>
          <w:sz w:val="26"/>
          <w:szCs w:val="26"/>
        </w:rPr>
        <w:t xml:space="preserve">(0-8 years), 17 children </w:t>
      </w:r>
      <w:r w:rsidR="00822DF6" w:rsidRPr="005C2BEC">
        <w:rPr>
          <w:rFonts w:ascii="Times New Roman" w:eastAsia="Times New Roman" w:hAnsi="Times New Roman" w:cs="Times New Roman"/>
          <w:color w:val="000000"/>
          <w:sz w:val="26"/>
          <w:szCs w:val="26"/>
        </w:rPr>
        <w:t xml:space="preserve">aged </w:t>
      </w:r>
      <w:r w:rsidRPr="005C2BEC">
        <w:rPr>
          <w:rFonts w:ascii="Times New Roman" w:eastAsia="Times New Roman" w:hAnsi="Times New Roman" w:cs="Times New Roman"/>
          <w:color w:val="000000"/>
          <w:sz w:val="26"/>
          <w:szCs w:val="26"/>
        </w:rPr>
        <w:t xml:space="preserve">(9-12 years), 20 children  </w:t>
      </w:r>
      <w:r w:rsidR="00822DF6" w:rsidRPr="005C2BEC">
        <w:rPr>
          <w:rFonts w:ascii="Times New Roman" w:eastAsia="Times New Roman" w:hAnsi="Times New Roman" w:cs="Times New Roman"/>
          <w:color w:val="000000"/>
          <w:sz w:val="26"/>
          <w:szCs w:val="26"/>
        </w:rPr>
        <w:t xml:space="preserve">aged </w:t>
      </w:r>
      <w:r w:rsidRPr="005C2BEC">
        <w:rPr>
          <w:rFonts w:ascii="Times New Roman" w:eastAsia="Times New Roman" w:hAnsi="Times New Roman" w:cs="Times New Roman"/>
          <w:color w:val="000000"/>
          <w:sz w:val="26"/>
          <w:szCs w:val="26"/>
        </w:rPr>
        <w:t>(13-15 years) and 15 children</w:t>
      </w:r>
      <w:r w:rsidR="00822DF6" w:rsidRPr="005C2BEC">
        <w:rPr>
          <w:rFonts w:ascii="Times New Roman" w:eastAsia="Times New Roman" w:hAnsi="Times New Roman" w:cs="Times New Roman"/>
          <w:color w:val="000000"/>
          <w:sz w:val="26"/>
          <w:szCs w:val="26"/>
        </w:rPr>
        <w:t xml:space="preserve"> aged</w:t>
      </w:r>
      <w:r w:rsidRPr="005C2BEC">
        <w:rPr>
          <w:rFonts w:ascii="Times New Roman" w:eastAsia="Times New Roman" w:hAnsi="Times New Roman" w:cs="Times New Roman"/>
          <w:color w:val="000000"/>
          <w:sz w:val="26"/>
          <w:szCs w:val="26"/>
        </w:rPr>
        <w:t xml:space="preserve"> (16-17 years)</w:t>
      </w:r>
      <w:r w:rsidR="00DB631B" w:rsidRPr="005C2BEC">
        <w:rPr>
          <w:rFonts w:ascii="Times New Roman" w:eastAsia="Times New Roman" w:hAnsi="Times New Roman" w:cs="Times New Roman"/>
          <w:color w:val="000000"/>
          <w:sz w:val="26"/>
          <w:szCs w:val="26"/>
        </w:rPr>
        <w:t>.</w:t>
      </w:r>
      <w:r w:rsidRPr="005C2BEC">
        <w:rPr>
          <w:rFonts w:ascii="Times New Roman" w:eastAsia="Times New Roman" w:hAnsi="Times New Roman" w:cs="Times New Roman"/>
          <w:color w:val="000000"/>
          <w:sz w:val="26"/>
          <w:szCs w:val="26"/>
        </w:rPr>
        <w:t xml:space="preserve"> </w:t>
      </w:r>
    </w:p>
    <w:p w:rsidR="00DB631B" w:rsidRPr="005C2BEC" w:rsidRDefault="00DB631B" w:rsidP="00DB631B">
      <w:pPr>
        <w:bidi w:val="0"/>
        <w:jc w:val="both"/>
        <w:rPr>
          <w:rFonts w:ascii="Times New Roman" w:hAnsi="Times New Roman" w:cs="Times New Roman"/>
          <w:color w:val="000000"/>
          <w:sz w:val="16"/>
          <w:szCs w:val="16"/>
        </w:rPr>
      </w:pPr>
    </w:p>
    <w:p w:rsidR="009C3180" w:rsidRPr="005C2BEC" w:rsidRDefault="009C3180" w:rsidP="00F330D2">
      <w:pPr>
        <w:bidi w:val="0"/>
        <w:jc w:val="both"/>
        <w:rPr>
          <w:rFonts w:ascii="Times New Roman" w:hAnsi="Times New Roman" w:cs="Times New Roman"/>
          <w:b/>
          <w:bCs/>
          <w:color w:val="000000"/>
          <w:sz w:val="26"/>
          <w:szCs w:val="26"/>
        </w:rPr>
      </w:pPr>
      <w:r w:rsidRPr="005C2BEC">
        <w:rPr>
          <w:rFonts w:ascii="Times New Roman" w:hAnsi="Times New Roman" w:cs="Times New Roman"/>
          <w:b/>
          <w:bCs/>
          <w:color w:val="000000"/>
          <w:sz w:val="26"/>
          <w:szCs w:val="26"/>
        </w:rPr>
        <w:t>1</w:t>
      </w:r>
      <w:r w:rsidR="00F330D2" w:rsidRPr="005C2BEC">
        <w:rPr>
          <w:rFonts w:ascii="Times New Roman" w:hAnsi="Times New Roman" w:cs="Times New Roman"/>
          <w:b/>
          <w:bCs/>
          <w:color w:val="000000"/>
          <w:sz w:val="26"/>
          <w:szCs w:val="26"/>
          <w:rtl/>
        </w:rPr>
        <w:t>6</w:t>
      </w:r>
      <w:r w:rsidRPr="005C2BEC">
        <w:rPr>
          <w:rFonts w:ascii="Times New Roman" w:hAnsi="Times New Roman" w:cs="Times New Roman"/>
          <w:b/>
          <w:bCs/>
          <w:color w:val="000000"/>
          <w:sz w:val="26"/>
          <w:szCs w:val="26"/>
        </w:rPr>
        <w:t>0</w:t>
      </w:r>
      <w:r w:rsidRPr="005C2BEC">
        <w:rPr>
          <w:rFonts w:ascii="Times New Roman" w:hAnsi="Times New Roman" w:cs="Times New Roman"/>
          <w:b/>
          <w:bCs/>
          <w:color w:val="000000"/>
          <w:sz w:val="26"/>
          <w:szCs w:val="26"/>
          <w:rtl/>
        </w:rPr>
        <w:t xml:space="preserve"> </w:t>
      </w:r>
      <w:r w:rsidRPr="005C2BEC">
        <w:rPr>
          <w:rFonts w:ascii="Times New Roman" w:hAnsi="Times New Roman" w:cs="Times New Roman"/>
          <w:b/>
          <w:bCs/>
          <w:color w:val="000000"/>
          <w:sz w:val="26"/>
          <w:szCs w:val="26"/>
        </w:rPr>
        <w:t>children are detained in the Israeli prisons</w:t>
      </w:r>
    </w:p>
    <w:p w:rsidR="00BF0518" w:rsidRPr="005C2BEC" w:rsidRDefault="00822DF6" w:rsidP="00A74098">
      <w:pPr>
        <w:bidi w:val="0"/>
        <w:ind w:right="-214"/>
        <w:jc w:val="both"/>
        <w:rPr>
          <w:rFonts w:ascii="Times New Roman" w:eastAsia="Times New Roman" w:hAnsi="Times New Roman" w:cs="Times New Roman"/>
          <w:color w:val="000000"/>
          <w:sz w:val="26"/>
          <w:szCs w:val="26"/>
        </w:rPr>
      </w:pPr>
      <w:r w:rsidRPr="005C2BEC">
        <w:rPr>
          <w:rFonts w:ascii="Times New Roman" w:eastAsia="Times New Roman" w:hAnsi="Times New Roman" w:cs="Times New Roman"/>
          <w:color w:val="000000"/>
          <w:sz w:val="26"/>
          <w:szCs w:val="26"/>
        </w:rPr>
        <w:t xml:space="preserve">Data </w:t>
      </w:r>
      <w:r w:rsidR="00F330D2" w:rsidRPr="005C2BEC">
        <w:rPr>
          <w:rFonts w:ascii="Times New Roman" w:eastAsia="Times New Roman" w:hAnsi="Times New Roman" w:cs="Times New Roman"/>
          <w:color w:val="000000"/>
          <w:sz w:val="26"/>
          <w:szCs w:val="26"/>
        </w:rPr>
        <w:t xml:space="preserve">of the </w:t>
      </w:r>
      <w:r w:rsidR="00884E34" w:rsidRPr="005C2BEC">
        <w:rPr>
          <w:rFonts w:ascii="Times New Roman" w:eastAsia="Times New Roman" w:hAnsi="Times New Roman" w:cs="Times New Roman"/>
          <w:color w:val="000000"/>
          <w:sz w:val="26"/>
          <w:szCs w:val="26"/>
        </w:rPr>
        <w:t xml:space="preserve">Palestinian Prisoners </w:t>
      </w:r>
      <w:r w:rsidR="00D51E82" w:rsidRPr="005C2BEC">
        <w:rPr>
          <w:rFonts w:ascii="Times New Roman" w:eastAsia="Times New Roman" w:hAnsi="Times New Roman" w:cs="Times New Roman"/>
          <w:color w:val="000000"/>
          <w:sz w:val="26"/>
          <w:szCs w:val="26"/>
        </w:rPr>
        <w:t xml:space="preserve">Society </w:t>
      </w:r>
      <w:r w:rsidR="00F330D2" w:rsidRPr="005C2BEC">
        <w:rPr>
          <w:rFonts w:ascii="Times New Roman" w:eastAsia="Times New Roman" w:hAnsi="Times New Roman" w:cs="Times New Roman"/>
          <w:color w:val="000000"/>
          <w:sz w:val="26"/>
          <w:szCs w:val="26"/>
        </w:rPr>
        <w:t>indicated</w:t>
      </w:r>
      <w:r w:rsidR="00F330D2" w:rsidRPr="005C2BEC">
        <w:rPr>
          <w:rFonts w:ascii="Times New Roman" w:eastAsia="Times New Roman" w:hAnsi="Times New Roman" w:cs="Times New Roman"/>
          <w:color w:val="000000"/>
          <w:sz w:val="26"/>
          <w:szCs w:val="26"/>
          <w:rtl/>
        </w:rPr>
        <w:t xml:space="preserve"> </w:t>
      </w:r>
      <w:r w:rsidR="009C3180" w:rsidRPr="005C2BEC">
        <w:rPr>
          <w:rFonts w:ascii="Times New Roman" w:eastAsia="Times New Roman" w:hAnsi="Times New Roman" w:cs="Times New Roman"/>
          <w:color w:val="000000"/>
          <w:sz w:val="26"/>
          <w:szCs w:val="26"/>
        </w:rPr>
        <w:t>that the number of Palestinian prisoners and detainees in the</w:t>
      </w:r>
      <w:r w:rsidR="00D51E82" w:rsidRPr="005C2BEC">
        <w:rPr>
          <w:rFonts w:ascii="Times New Roman" w:eastAsia="Times New Roman" w:hAnsi="Times New Roman" w:cs="Times New Roman"/>
          <w:color w:val="000000"/>
          <w:sz w:val="26"/>
          <w:szCs w:val="26"/>
        </w:rPr>
        <w:t xml:space="preserve"> Israeli</w:t>
      </w:r>
      <w:r w:rsidR="009C3180" w:rsidRPr="005C2BEC">
        <w:rPr>
          <w:rFonts w:ascii="Times New Roman" w:eastAsia="Times New Roman" w:hAnsi="Times New Roman" w:cs="Times New Roman"/>
          <w:color w:val="000000"/>
          <w:sz w:val="26"/>
          <w:szCs w:val="26"/>
        </w:rPr>
        <w:t xml:space="preserve"> occupation prisons reached about 4,</w:t>
      </w:r>
      <w:r w:rsidR="002E7B6F" w:rsidRPr="005C2BEC">
        <w:rPr>
          <w:rFonts w:ascii="Times New Roman" w:eastAsia="Times New Roman" w:hAnsi="Times New Roman" w:cs="Times New Roman"/>
          <w:color w:val="000000"/>
          <w:sz w:val="26"/>
          <w:szCs w:val="26"/>
          <w:rtl/>
        </w:rPr>
        <w:t>400</w:t>
      </w:r>
      <w:r w:rsidR="009C3180" w:rsidRPr="005C2BEC">
        <w:rPr>
          <w:rFonts w:ascii="Times New Roman" w:eastAsia="Times New Roman" w:hAnsi="Times New Roman" w:cs="Times New Roman"/>
          <w:color w:val="000000"/>
          <w:sz w:val="26"/>
          <w:szCs w:val="26"/>
        </w:rPr>
        <w:t xml:space="preserve"> prisoners </w:t>
      </w:r>
      <w:r w:rsidR="002E7B6F" w:rsidRPr="005C2BEC">
        <w:rPr>
          <w:rFonts w:ascii="Times New Roman" w:eastAsia="Times New Roman" w:hAnsi="Times New Roman" w:cs="Times New Roman"/>
          <w:color w:val="000000"/>
          <w:sz w:val="26"/>
          <w:szCs w:val="26"/>
        </w:rPr>
        <w:t>until the end of February 2022</w:t>
      </w:r>
      <w:r w:rsidR="009C3180" w:rsidRPr="005C2BEC">
        <w:rPr>
          <w:rFonts w:ascii="Times New Roman" w:eastAsia="Times New Roman" w:hAnsi="Times New Roman" w:cs="Times New Roman"/>
          <w:color w:val="000000"/>
          <w:sz w:val="26"/>
          <w:szCs w:val="26"/>
        </w:rPr>
        <w:t>, including 1</w:t>
      </w:r>
      <w:r w:rsidR="00F330D2" w:rsidRPr="005C2BEC">
        <w:rPr>
          <w:rFonts w:ascii="Times New Roman" w:eastAsia="Times New Roman" w:hAnsi="Times New Roman" w:cs="Times New Roman"/>
          <w:color w:val="000000"/>
          <w:sz w:val="26"/>
          <w:szCs w:val="26"/>
          <w:rtl/>
        </w:rPr>
        <w:t>6</w:t>
      </w:r>
      <w:r w:rsidR="009C3180" w:rsidRPr="005C2BEC">
        <w:rPr>
          <w:rFonts w:ascii="Times New Roman" w:eastAsia="Times New Roman" w:hAnsi="Times New Roman" w:cs="Times New Roman"/>
          <w:color w:val="000000"/>
          <w:sz w:val="26"/>
          <w:szCs w:val="26"/>
        </w:rPr>
        <w:t xml:space="preserve">0 children, </w:t>
      </w:r>
      <w:r w:rsidR="004B2F48" w:rsidRPr="005C2BEC">
        <w:rPr>
          <w:rFonts w:ascii="Times New Roman" w:eastAsia="Times New Roman" w:hAnsi="Times New Roman" w:cs="Times New Roman"/>
          <w:color w:val="000000"/>
          <w:sz w:val="26"/>
          <w:szCs w:val="26"/>
        </w:rPr>
        <w:t>representing</w:t>
      </w:r>
      <w:r w:rsidR="009C3180" w:rsidRPr="005C2BEC">
        <w:rPr>
          <w:rFonts w:ascii="Times New Roman" w:eastAsia="Times New Roman" w:hAnsi="Times New Roman" w:cs="Times New Roman"/>
          <w:color w:val="000000"/>
          <w:sz w:val="26"/>
          <w:szCs w:val="26"/>
        </w:rPr>
        <w:t xml:space="preserve"> 3.</w:t>
      </w:r>
      <w:r w:rsidR="002E7B6F" w:rsidRPr="005C2BEC">
        <w:rPr>
          <w:rFonts w:ascii="Times New Roman" w:eastAsia="Times New Roman" w:hAnsi="Times New Roman" w:cs="Times New Roman"/>
          <w:color w:val="000000"/>
          <w:sz w:val="26"/>
          <w:szCs w:val="26"/>
          <w:rtl/>
        </w:rPr>
        <w:t>6</w:t>
      </w:r>
      <w:r w:rsidR="009C3180" w:rsidRPr="005C2BEC">
        <w:rPr>
          <w:rFonts w:ascii="Times New Roman" w:eastAsia="Times New Roman" w:hAnsi="Times New Roman" w:cs="Times New Roman"/>
          <w:color w:val="000000"/>
          <w:sz w:val="26"/>
          <w:szCs w:val="26"/>
        </w:rPr>
        <w:t xml:space="preserve">% of the total number of prisoners. As they are still in detention, they are deprived of their childhood, including continuing their studies, in addition to being subjected to violations during arrest, which violates the </w:t>
      </w:r>
      <w:r w:rsidR="004B2F48" w:rsidRPr="005C2BEC">
        <w:rPr>
          <w:rFonts w:ascii="Times New Roman" w:eastAsia="Times New Roman" w:hAnsi="Times New Roman" w:cs="Times New Roman"/>
          <w:color w:val="000000"/>
          <w:sz w:val="26"/>
          <w:szCs w:val="26"/>
        </w:rPr>
        <w:t xml:space="preserve">regulations and conducts </w:t>
      </w:r>
      <w:r w:rsidR="009C3180" w:rsidRPr="005C2BEC">
        <w:rPr>
          <w:rFonts w:ascii="Times New Roman" w:eastAsia="Times New Roman" w:hAnsi="Times New Roman" w:cs="Times New Roman"/>
          <w:color w:val="000000"/>
          <w:sz w:val="26"/>
          <w:szCs w:val="26"/>
        </w:rPr>
        <w:t xml:space="preserve">of </w:t>
      </w:r>
      <w:r w:rsidR="00C31FF4" w:rsidRPr="005C2BEC">
        <w:rPr>
          <w:rFonts w:ascii="Times New Roman" w:eastAsia="Times New Roman" w:hAnsi="Times New Roman" w:cs="Times New Roman"/>
          <w:color w:val="000000"/>
          <w:sz w:val="26"/>
          <w:szCs w:val="26"/>
        </w:rPr>
        <w:t>the I</w:t>
      </w:r>
      <w:r w:rsidR="009C3180" w:rsidRPr="005C2BEC">
        <w:rPr>
          <w:rFonts w:ascii="Times New Roman" w:eastAsia="Times New Roman" w:hAnsi="Times New Roman" w:cs="Times New Roman"/>
          <w:color w:val="000000"/>
          <w:sz w:val="26"/>
          <w:szCs w:val="26"/>
        </w:rPr>
        <w:t xml:space="preserve">nternational </w:t>
      </w:r>
      <w:r w:rsidR="00C31FF4" w:rsidRPr="005C2BEC">
        <w:rPr>
          <w:rFonts w:ascii="Times New Roman" w:eastAsia="Times New Roman" w:hAnsi="Times New Roman" w:cs="Times New Roman"/>
          <w:color w:val="000000"/>
          <w:sz w:val="26"/>
          <w:szCs w:val="26"/>
        </w:rPr>
        <w:t xml:space="preserve">Law </w:t>
      </w:r>
      <w:r w:rsidR="009C3180" w:rsidRPr="005C2BEC">
        <w:rPr>
          <w:rFonts w:ascii="Times New Roman" w:eastAsia="Times New Roman" w:hAnsi="Times New Roman" w:cs="Times New Roman"/>
          <w:color w:val="000000"/>
          <w:sz w:val="26"/>
          <w:szCs w:val="26"/>
        </w:rPr>
        <w:t xml:space="preserve">and the Convention </w:t>
      </w:r>
      <w:r w:rsidR="00C31FF4" w:rsidRPr="005C2BEC">
        <w:rPr>
          <w:rFonts w:ascii="Times New Roman" w:eastAsia="Times New Roman" w:hAnsi="Times New Roman" w:cs="Times New Roman"/>
          <w:color w:val="000000"/>
          <w:sz w:val="26"/>
          <w:szCs w:val="26"/>
        </w:rPr>
        <w:t xml:space="preserve">on </w:t>
      </w:r>
      <w:r w:rsidR="00A74098" w:rsidRPr="005C2BEC">
        <w:rPr>
          <w:rFonts w:ascii="Times New Roman" w:eastAsia="Times New Roman" w:hAnsi="Times New Roman" w:cs="Times New Roman"/>
          <w:color w:val="000000"/>
          <w:sz w:val="26"/>
          <w:szCs w:val="26"/>
        </w:rPr>
        <w:t>the Rights of the Child.</w:t>
      </w:r>
    </w:p>
    <w:sectPr w:rsidR="00BF0518" w:rsidRPr="005C2BEC" w:rsidSect="00A74098">
      <w:footerReference w:type="default" r:id="rId8"/>
      <w:type w:val="continuous"/>
      <w:pgSz w:w="11906" w:h="16838" w:code="9"/>
      <w:pgMar w:top="720" w:right="720" w:bottom="720" w:left="720" w:header="510" w:footer="145" w:gutter="0"/>
      <w:cols w:space="709"/>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8A" w:rsidRDefault="008D1D8A" w:rsidP="00FE5188">
      <w:r>
        <w:separator/>
      </w:r>
    </w:p>
  </w:endnote>
  <w:endnote w:type="continuationSeparator" w:id="0">
    <w:p w:rsidR="008D1D8A" w:rsidRDefault="008D1D8A"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58F" w:rsidRPr="0003058F" w:rsidRDefault="0003058F">
    <w:pPr>
      <w:pStyle w:val="Footer"/>
      <w:jc w:val="center"/>
      <w:rPr>
        <w:caps/>
        <w:noProof/>
        <w:color w:val="000000"/>
      </w:rPr>
    </w:pPr>
    <w:r w:rsidRPr="0003058F">
      <w:rPr>
        <w:caps/>
        <w:color w:val="000000"/>
      </w:rPr>
      <w:fldChar w:fldCharType="begin"/>
    </w:r>
    <w:r w:rsidRPr="0003058F">
      <w:rPr>
        <w:caps/>
        <w:color w:val="000000"/>
      </w:rPr>
      <w:instrText xml:space="preserve"> PAGE   \* MERGEFORMAT </w:instrText>
    </w:r>
    <w:r w:rsidRPr="0003058F">
      <w:rPr>
        <w:caps/>
        <w:color w:val="000000"/>
      </w:rPr>
      <w:fldChar w:fldCharType="separate"/>
    </w:r>
    <w:r w:rsidR="00177EC6">
      <w:rPr>
        <w:caps/>
        <w:noProof/>
        <w:color w:val="000000"/>
        <w:rtl/>
      </w:rPr>
      <w:t>2</w:t>
    </w:r>
    <w:r w:rsidRPr="0003058F">
      <w:rPr>
        <w:caps/>
        <w:noProof/>
        <w:color w:val="000000"/>
      </w:rPr>
      <w:fldChar w:fldCharType="end"/>
    </w:r>
  </w:p>
  <w:p w:rsidR="0003058F" w:rsidRDefault="0003058F">
    <w:pPr>
      <w:pStyle w:val="Footer"/>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8A" w:rsidRDefault="008D1D8A" w:rsidP="00FE5188">
      <w:r>
        <w:separator/>
      </w:r>
    </w:p>
  </w:footnote>
  <w:footnote w:type="continuationSeparator" w:id="0">
    <w:p w:rsidR="008D1D8A" w:rsidRDefault="008D1D8A" w:rsidP="00FE5188">
      <w:r>
        <w:continuationSeparator/>
      </w:r>
    </w:p>
  </w:footnote>
  <w:footnote w:id="1">
    <w:p w:rsidR="00431ECA" w:rsidRDefault="00431ECA" w:rsidP="00822DF6">
      <w:pPr>
        <w:pStyle w:val="FootnoteText"/>
        <w:bidi w:val="0"/>
      </w:pPr>
      <w:r w:rsidRPr="00872816">
        <w:rPr>
          <w:rStyle w:val="FootnoteReference"/>
          <w:rFonts w:ascii="Times New Roman" w:hAnsi="Times New Roman" w:cs="Times New Roman"/>
          <w:sz w:val="18"/>
          <w:szCs w:val="18"/>
        </w:rPr>
        <w:footnoteRef/>
      </w:r>
      <w:r w:rsidRPr="00872816">
        <w:rPr>
          <w:rFonts w:ascii="Times New Roman" w:hAnsi="Times New Roman" w:cs="Times New Roman"/>
          <w:sz w:val="18"/>
          <w:szCs w:val="18"/>
          <w:rtl/>
        </w:rPr>
        <w:t xml:space="preserve"> </w:t>
      </w:r>
      <w:r w:rsidR="00822DF6">
        <w:rPr>
          <w:rFonts w:ascii="Times New Roman" w:hAnsi="Times New Roman" w:cs="Times New Roman"/>
          <w:sz w:val="18"/>
          <w:szCs w:val="18"/>
        </w:rPr>
        <w:t>Basic</w:t>
      </w:r>
      <w:r w:rsidR="00822DF6" w:rsidRPr="00872816">
        <w:rPr>
          <w:rFonts w:ascii="Times New Roman" w:hAnsi="Times New Roman" w:cs="Times New Roman"/>
          <w:sz w:val="18"/>
          <w:szCs w:val="18"/>
        </w:rPr>
        <w:t xml:space="preserve"> </w:t>
      </w:r>
      <w:r w:rsidR="005F028C" w:rsidRPr="00872816">
        <w:rPr>
          <w:rFonts w:ascii="Times New Roman" w:hAnsi="Times New Roman" w:cs="Times New Roman"/>
          <w:sz w:val="18"/>
          <w:szCs w:val="18"/>
        </w:rPr>
        <w:t>reading skills requires children surveyd to read a short text and to answer comprehension questions</w:t>
      </w:r>
      <w:r w:rsidR="005F028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C79"/>
    <w:multiLevelType w:val="hybridMultilevel"/>
    <w:tmpl w:val="729C6E78"/>
    <w:lvl w:ilvl="0" w:tplc="04090001">
      <w:start w:val="1"/>
      <w:numFmt w:val="bullet"/>
      <w:lvlText w:val=""/>
      <w:lvlJc w:val="left"/>
      <w:pPr>
        <w:ind w:left="4613" w:hanging="360"/>
      </w:pPr>
      <w:rPr>
        <w:rFonts w:ascii="Symbol" w:hAnsi="Symbol" w:hint="default"/>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1"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 w15:restartNumberingAfterBreak="0">
    <w:nsid w:val="1CA820B3"/>
    <w:multiLevelType w:val="hybridMultilevel"/>
    <w:tmpl w:val="FFB437B6"/>
    <w:lvl w:ilvl="0" w:tplc="9BE62FDA">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F40E1"/>
    <w:multiLevelType w:val="hybridMultilevel"/>
    <w:tmpl w:val="62C4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055E2"/>
    <w:multiLevelType w:val="hybridMultilevel"/>
    <w:tmpl w:val="976803EE"/>
    <w:lvl w:ilvl="0" w:tplc="02A4B458">
      <w:start w:val="1"/>
      <w:numFmt w:val="decimal"/>
      <w:lvlText w:val="%1."/>
      <w:lvlJc w:val="left"/>
      <w:pPr>
        <w:tabs>
          <w:tab w:val="num" w:pos="720"/>
        </w:tabs>
        <w:ind w:left="720" w:righ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27776"/>
    <w:multiLevelType w:val="hybridMultilevel"/>
    <w:tmpl w:val="742A0CB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63382F0C"/>
    <w:multiLevelType w:val="hybridMultilevel"/>
    <w:tmpl w:val="1D5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1259A"/>
    <w:multiLevelType w:val="hybridMultilevel"/>
    <w:tmpl w:val="7BAE57FE"/>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644C0CC3"/>
    <w:multiLevelType w:val="hybridMultilevel"/>
    <w:tmpl w:val="2A92785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68B541B6"/>
    <w:multiLevelType w:val="hybridMultilevel"/>
    <w:tmpl w:val="B6682BB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15:restartNumberingAfterBreak="0">
    <w:nsid w:val="6DC919FB"/>
    <w:multiLevelType w:val="hybridMultilevel"/>
    <w:tmpl w:val="D49C1C30"/>
    <w:lvl w:ilvl="0" w:tplc="08090001">
      <w:start w:val="1"/>
      <w:numFmt w:val="bullet"/>
      <w:lvlText w:val=""/>
      <w:lvlJc w:val="left"/>
      <w:pPr>
        <w:ind w:left="71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A9A4A08"/>
    <w:multiLevelType w:val="hybridMultilevel"/>
    <w:tmpl w:val="72E09EC4"/>
    <w:lvl w:ilvl="0" w:tplc="EF227290">
      <w:start w:val="12"/>
      <w:numFmt w:val="bullet"/>
      <w:lvlText w:val="-"/>
      <w:lvlJc w:val="left"/>
      <w:pPr>
        <w:ind w:left="444" w:hanging="360"/>
      </w:pPr>
      <w:rPr>
        <w:rFonts w:ascii="Simplified Arabic" w:eastAsia="Times New Roman" w:hAnsi="Simplified Arabic" w:cs="Simplified Arabic"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9"/>
  </w:num>
  <w:num w:numId="6">
    <w:abstractNumId w:val="5"/>
  </w:num>
  <w:num w:numId="7">
    <w:abstractNumId w:val="8"/>
  </w:num>
  <w:num w:numId="8">
    <w:abstractNumId w:val="7"/>
  </w:num>
  <w:num w:numId="9">
    <w:abstractNumId w:val="6"/>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yNzc2NzE3MzS0NDJR0lEKTi0uzszPAykwNK0FAAHA4HstAAAA"/>
  </w:docVars>
  <w:rsids>
    <w:rsidRoot w:val="005E6289"/>
    <w:rsid w:val="00003782"/>
    <w:rsid w:val="0000379A"/>
    <w:rsid w:val="00004A83"/>
    <w:rsid w:val="00005AD7"/>
    <w:rsid w:val="00005E3B"/>
    <w:rsid w:val="00006E02"/>
    <w:rsid w:val="00007F45"/>
    <w:rsid w:val="00007FAB"/>
    <w:rsid w:val="0001032B"/>
    <w:rsid w:val="00010353"/>
    <w:rsid w:val="0001058B"/>
    <w:rsid w:val="0001248A"/>
    <w:rsid w:val="00012657"/>
    <w:rsid w:val="0001459A"/>
    <w:rsid w:val="00014E38"/>
    <w:rsid w:val="000152C2"/>
    <w:rsid w:val="00016054"/>
    <w:rsid w:val="0001614F"/>
    <w:rsid w:val="00016457"/>
    <w:rsid w:val="000171EF"/>
    <w:rsid w:val="00023617"/>
    <w:rsid w:val="00024352"/>
    <w:rsid w:val="000269EC"/>
    <w:rsid w:val="0003058F"/>
    <w:rsid w:val="00033376"/>
    <w:rsid w:val="00035617"/>
    <w:rsid w:val="00036A35"/>
    <w:rsid w:val="00040097"/>
    <w:rsid w:val="00040972"/>
    <w:rsid w:val="000409AD"/>
    <w:rsid w:val="000410C8"/>
    <w:rsid w:val="000432AD"/>
    <w:rsid w:val="00051D2D"/>
    <w:rsid w:val="000523FA"/>
    <w:rsid w:val="00054147"/>
    <w:rsid w:val="0005461B"/>
    <w:rsid w:val="000546DE"/>
    <w:rsid w:val="0005579F"/>
    <w:rsid w:val="0005613F"/>
    <w:rsid w:val="00060FED"/>
    <w:rsid w:val="00061718"/>
    <w:rsid w:val="00062713"/>
    <w:rsid w:val="00063ACF"/>
    <w:rsid w:val="000644B9"/>
    <w:rsid w:val="000654A6"/>
    <w:rsid w:val="000667A6"/>
    <w:rsid w:val="00067836"/>
    <w:rsid w:val="0007013C"/>
    <w:rsid w:val="00070272"/>
    <w:rsid w:val="0007082F"/>
    <w:rsid w:val="00070BA0"/>
    <w:rsid w:val="00072107"/>
    <w:rsid w:val="00073C25"/>
    <w:rsid w:val="00074B86"/>
    <w:rsid w:val="000751DA"/>
    <w:rsid w:val="000758E6"/>
    <w:rsid w:val="00075C9C"/>
    <w:rsid w:val="00081045"/>
    <w:rsid w:val="00085068"/>
    <w:rsid w:val="000853C1"/>
    <w:rsid w:val="000854C7"/>
    <w:rsid w:val="00085B23"/>
    <w:rsid w:val="00086632"/>
    <w:rsid w:val="00086A34"/>
    <w:rsid w:val="00087514"/>
    <w:rsid w:val="000910ED"/>
    <w:rsid w:val="00094E10"/>
    <w:rsid w:val="00095AC5"/>
    <w:rsid w:val="000A02C0"/>
    <w:rsid w:val="000A0B52"/>
    <w:rsid w:val="000A2510"/>
    <w:rsid w:val="000A2855"/>
    <w:rsid w:val="000A53F0"/>
    <w:rsid w:val="000B0B7B"/>
    <w:rsid w:val="000B18D8"/>
    <w:rsid w:val="000B1C89"/>
    <w:rsid w:val="000B35C9"/>
    <w:rsid w:val="000B3E4A"/>
    <w:rsid w:val="000B4149"/>
    <w:rsid w:val="000B4C59"/>
    <w:rsid w:val="000B66D7"/>
    <w:rsid w:val="000B7FCE"/>
    <w:rsid w:val="000C2F59"/>
    <w:rsid w:val="000C4688"/>
    <w:rsid w:val="000C4C36"/>
    <w:rsid w:val="000C4C71"/>
    <w:rsid w:val="000C65F4"/>
    <w:rsid w:val="000C7EFF"/>
    <w:rsid w:val="000D21AD"/>
    <w:rsid w:val="000D2ABD"/>
    <w:rsid w:val="000D5482"/>
    <w:rsid w:val="000D65FF"/>
    <w:rsid w:val="000D6A52"/>
    <w:rsid w:val="000E0F32"/>
    <w:rsid w:val="000E1FB0"/>
    <w:rsid w:val="000E2003"/>
    <w:rsid w:val="000E2010"/>
    <w:rsid w:val="000E2FA3"/>
    <w:rsid w:val="000E5469"/>
    <w:rsid w:val="000E5C7F"/>
    <w:rsid w:val="000E6573"/>
    <w:rsid w:val="000F0544"/>
    <w:rsid w:val="000F28A4"/>
    <w:rsid w:val="000F4585"/>
    <w:rsid w:val="000F5AC9"/>
    <w:rsid w:val="000F6D49"/>
    <w:rsid w:val="000F72A1"/>
    <w:rsid w:val="000F7D50"/>
    <w:rsid w:val="00100360"/>
    <w:rsid w:val="00101A8E"/>
    <w:rsid w:val="00101B70"/>
    <w:rsid w:val="00101FFC"/>
    <w:rsid w:val="00105546"/>
    <w:rsid w:val="0010556D"/>
    <w:rsid w:val="0010708C"/>
    <w:rsid w:val="0010764B"/>
    <w:rsid w:val="001111E1"/>
    <w:rsid w:val="00112637"/>
    <w:rsid w:val="00113BE3"/>
    <w:rsid w:val="0011521E"/>
    <w:rsid w:val="001168BB"/>
    <w:rsid w:val="00116F66"/>
    <w:rsid w:val="00120DD7"/>
    <w:rsid w:val="001223DE"/>
    <w:rsid w:val="00122A79"/>
    <w:rsid w:val="00123168"/>
    <w:rsid w:val="001231AD"/>
    <w:rsid w:val="001238FE"/>
    <w:rsid w:val="00123C1C"/>
    <w:rsid w:val="001264A2"/>
    <w:rsid w:val="00126663"/>
    <w:rsid w:val="0013026F"/>
    <w:rsid w:val="00131246"/>
    <w:rsid w:val="00131649"/>
    <w:rsid w:val="00133079"/>
    <w:rsid w:val="00134DC7"/>
    <w:rsid w:val="00136E51"/>
    <w:rsid w:val="00137193"/>
    <w:rsid w:val="00137F54"/>
    <w:rsid w:val="00140016"/>
    <w:rsid w:val="00141BBB"/>
    <w:rsid w:val="00143C5B"/>
    <w:rsid w:val="00144ACC"/>
    <w:rsid w:val="00145699"/>
    <w:rsid w:val="00145B8B"/>
    <w:rsid w:val="0014651A"/>
    <w:rsid w:val="00146F76"/>
    <w:rsid w:val="001476E5"/>
    <w:rsid w:val="00147DFE"/>
    <w:rsid w:val="00150F69"/>
    <w:rsid w:val="00151BB5"/>
    <w:rsid w:val="001554DD"/>
    <w:rsid w:val="0015627E"/>
    <w:rsid w:val="00156951"/>
    <w:rsid w:val="001579ED"/>
    <w:rsid w:val="00157DDC"/>
    <w:rsid w:val="00160526"/>
    <w:rsid w:val="001617FB"/>
    <w:rsid w:val="00161960"/>
    <w:rsid w:val="001646F3"/>
    <w:rsid w:val="0016532F"/>
    <w:rsid w:val="00165DA6"/>
    <w:rsid w:val="001665E8"/>
    <w:rsid w:val="00170063"/>
    <w:rsid w:val="001711DA"/>
    <w:rsid w:val="00171A87"/>
    <w:rsid w:val="00173453"/>
    <w:rsid w:val="001745CD"/>
    <w:rsid w:val="00175D85"/>
    <w:rsid w:val="00177EC6"/>
    <w:rsid w:val="0018026A"/>
    <w:rsid w:val="001830FA"/>
    <w:rsid w:val="00183830"/>
    <w:rsid w:val="00183853"/>
    <w:rsid w:val="001839D0"/>
    <w:rsid w:val="0018474B"/>
    <w:rsid w:val="00187110"/>
    <w:rsid w:val="00187242"/>
    <w:rsid w:val="00193167"/>
    <w:rsid w:val="00197B27"/>
    <w:rsid w:val="001A0963"/>
    <w:rsid w:val="001A4865"/>
    <w:rsid w:val="001A4D51"/>
    <w:rsid w:val="001A4DDF"/>
    <w:rsid w:val="001A4FE2"/>
    <w:rsid w:val="001A5387"/>
    <w:rsid w:val="001B0F78"/>
    <w:rsid w:val="001B1336"/>
    <w:rsid w:val="001B13D1"/>
    <w:rsid w:val="001B18DB"/>
    <w:rsid w:val="001B1FF8"/>
    <w:rsid w:val="001B37A2"/>
    <w:rsid w:val="001B3812"/>
    <w:rsid w:val="001B61C2"/>
    <w:rsid w:val="001B66C6"/>
    <w:rsid w:val="001B784A"/>
    <w:rsid w:val="001C05C9"/>
    <w:rsid w:val="001C147D"/>
    <w:rsid w:val="001C1C95"/>
    <w:rsid w:val="001C215E"/>
    <w:rsid w:val="001C2F95"/>
    <w:rsid w:val="001C40F3"/>
    <w:rsid w:val="001C6753"/>
    <w:rsid w:val="001C730A"/>
    <w:rsid w:val="001C7BA0"/>
    <w:rsid w:val="001D078E"/>
    <w:rsid w:val="001D0F2D"/>
    <w:rsid w:val="001D30C6"/>
    <w:rsid w:val="001D3667"/>
    <w:rsid w:val="001D41A3"/>
    <w:rsid w:val="001D4B46"/>
    <w:rsid w:val="001D5CB1"/>
    <w:rsid w:val="001D74E8"/>
    <w:rsid w:val="001E0C71"/>
    <w:rsid w:val="001E579B"/>
    <w:rsid w:val="001E6A78"/>
    <w:rsid w:val="001F0371"/>
    <w:rsid w:val="001F162A"/>
    <w:rsid w:val="001F1FB6"/>
    <w:rsid w:val="001F289C"/>
    <w:rsid w:val="001F2F78"/>
    <w:rsid w:val="001F3C73"/>
    <w:rsid w:val="001F41D2"/>
    <w:rsid w:val="001F71F1"/>
    <w:rsid w:val="001F7E54"/>
    <w:rsid w:val="002002DA"/>
    <w:rsid w:val="00200B91"/>
    <w:rsid w:val="00201DED"/>
    <w:rsid w:val="00203821"/>
    <w:rsid w:val="00205DA8"/>
    <w:rsid w:val="00207CD9"/>
    <w:rsid w:val="002122C5"/>
    <w:rsid w:val="00214CBA"/>
    <w:rsid w:val="00217C7C"/>
    <w:rsid w:val="00224B61"/>
    <w:rsid w:val="002252AE"/>
    <w:rsid w:val="00226231"/>
    <w:rsid w:val="00232F91"/>
    <w:rsid w:val="00233769"/>
    <w:rsid w:val="00233D1D"/>
    <w:rsid w:val="00236764"/>
    <w:rsid w:val="0023739E"/>
    <w:rsid w:val="00244193"/>
    <w:rsid w:val="002467A2"/>
    <w:rsid w:val="00251652"/>
    <w:rsid w:val="00254F02"/>
    <w:rsid w:val="00255235"/>
    <w:rsid w:val="00255FF3"/>
    <w:rsid w:val="002572E8"/>
    <w:rsid w:val="002605BA"/>
    <w:rsid w:val="002608B6"/>
    <w:rsid w:val="00261AC5"/>
    <w:rsid w:val="00262111"/>
    <w:rsid w:val="002624A1"/>
    <w:rsid w:val="0027019D"/>
    <w:rsid w:val="002709C2"/>
    <w:rsid w:val="002712CC"/>
    <w:rsid w:val="0027470E"/>
    <w:rsid w:val="00275B7F"/>
    <w:rsid w:val="00280693"/>
    <w:rsid w:val="00280F43"/>
    <w:rsid w:val="00281A24"/>
    <w:rsid w:val="00281C0A"/>
    <w:rsid w:val="00282E2A"/>
    <w:rsid w:val="00284209"/>
    <w:rsid w:val="0028725C"/>
    <w:rsid w:val="00287EF4"/>
    <w:rsid w:val="002908DE"/>
    <w:rsid w:val="00294C3E"/>
    <w:rsid w:val="00295FD2"/>
    <w:rsid w:val="00296284"/>
    <w:rsid w:val="0029630B"/>
    <w:rsid w:val="0029775C"/>
    <w:rsid w:val="00297D9C"/>
    <w:rsid w:val="002A2440"/>
    <w:rsid w:val="002A37C6"/>
    <w:rsid w:val="002A4D16"/>
    <w:rsid w:val="002A5CE3"/>
    <w:rsid w:val="002A6C66"/>
    <w:rsid w:val="002A750C"/>
    <w:rsid w:val="002B172B"/>
    <w:rsid w:val="002B1F47"/>
    <w:rsid w:val="002B1FC3"/>
    <w:rsid w:val="002B2394"/>
    <w:rsid w:val="002B3183"/>
    <w:rsid w:val="002B3C9C"/>
    <w:rsid w:val="002B6A8B"/>
    <w:rsid w:val="002B7627"/>
    <w:rsid w:val="002B7A61"/>
    <w:rsid w:val="002C0D24"/>
    <w:rsid w:val="002C1CEB"/>
    <w:rsid w:val="002C4ADE"/>
    <w:rsid w:val="002C589E"/>
    <w:rsid w:val="002C59E6"/>
    <w:rsid w:val="002C5CC1"/>
    <w:rsid w:val="002C7CC1"/>
    <w:rsid w:val="002D0A13"/>
    <w:rsid w:val="002D1B73"/>
    <w:rsid w:val="002D1BA0"/>
    <w:rsid w:val="002D3D68"/>
    <w:rsid w:val="002D42FB"/>
    <w:rsid w:val="002D4725"/>
    <w:rsid w:val="002D6250"/>
    <w:rsid w:val="002E0B35"/>
    <w:rsid w:val="002E13F7"/>
    <w:rsid w:val="002E1665"/>
    <w:rsid w:val="002E248E"/>
    <w:rsid w:val="002E3318"/>
    <w:rsid w:val="002E3DAE"/>
    <w:rsid w:val="002E3E70"/>
    <w:rsid w:val="002E45DE"/>
    <w:rsid w:val="002E4DA5"/>
    <w:rsid w:val="002E50D6"/>
    <w:rsid w:val="002E5C1C"/>
    <w:rsid w:val="002E7B6F"/>
    <w:rsid w:val="002F45AE"/>
    <w:rsid w:val="002F45C2"/>
    <w:rsid w:val="002F4BD1"/>
    <w:rsid w:val="002F5A94"/>
    <w:rsid w:val="002F7004"/>
    <w:rsid w:val="002F7954"/>
    <w:rsid w:val="00300875"/>
    <w:rsid w:val="0030255F"/>
    <w:rsid w:val="00302918"/>
    <w:rsid w:val="0030377D"/>
    <w:rsid w:val="003037AE"/>
    <w:rsid w:val="003045C6"/>
    <w:rsid w:val="00304E4D"/>
    <w:rsid w:val="00305A8D"/>
    <w:rsid w:val="00306961"/>
    <w:rsid w:val="00307F49"/>
    <w:rsid w:val="00310793"/>
    <w:rsid w:val="00310955"/>
    <w:rsid w:val="00313FB0"/>
    <w:rsid w:val="00314D1C"/>
    <w:rsid w:val="003165FD"/>
    <w:rsid w:val="003235A9"/>
    <w:rsid w:val="00330D26"/>
    <w:rsid w:val="003312D4"/>
    <w:rsid w:val="003329E9"/>
    <w:rsid w:val="00332B84"/>
    <w:rsid w:val="00333D96"/>
    <w:rsid w:val="00334F0F"/>
    <w:rsid w:val="0033588A"/>
    <w:rsid w:val="00337C4E"/>
    <w:rsid w:val="003407B4"/>
    <w:rsid w:val="003436D8"/>
    <w:rsid w:val="00344732"/>
    <w:rsid w:val="00344C03"/>
    <w:rsid w:val="003453CC"/>
    <w:rsid w:val="00345A5D"/>
    <w:rsid w:val="00347317"/>
    <w:rsid w:val="003474AA"/>
    <w:rsid w:val="00351509"/>
    <w:rsid w:val="00351C2E"/>
    <w:rsid w:val="00351F28"/>
    <w:rsid w:val="0035452A"/>
    <w:rsid w:val="0035458E"/>
    <w:rsid w:val="00356374"/>
    <w:rsid w:val="00356BF7"/>
    <w:rsid w:val="0035762F"/>
    <w:rsid w:val="00357906"/>
    <w:rsid w:val="003602D3"/>
    <w:rsid w:val="0036036D"/>
    <w:rsid w:val="003604CA"/>
    <w:rsid w:val="003611EC"/>
    <w:rsid w:val="00361ED6"/>
    <w:rsid w:val="00361EF7"/>
    <w:rsid w:val="003628F7"/>
    <w:rsid w:val="00364ABC"/>
    <w:rsid w:val="003663F9"/>
    <w:rsid w:val="0036658F"/>
    <w:rsid w:val="0036786B"/>
    <w:rsid w:val="00370894"/>
    <w:rsid w:val="00370DBC"/>
    <w:rsid w:val="00372316"/>
    <w:rsid w:val="00372611"/>
    <w:rsid w:val="00373C3C"/>
    <w:rsid w:val="00375890"/>
    <w:rsid w:val="00376B8C"/>
    <w:rsid w:val="0038067F"/>
    <w:rsid w:val="00380E97"/>
    <w:rsid w:val="00387DE6"/>
    <w:rsid w:val="00390BBB"/>
    <w:rsid w:val="00390EDD"/>
    <w:rsid w:val="00391FB8"/>
    <w:rsid w:val="003920B6"/>
    <w:rsid w:val="003933C9"/>
    <w:rsid w:val="00394EF2"/>
    <w:rsid w:val="0039636F"/>
    <w:rsid w:val="00397EBF"/>
    <w:rsid w:val="003A0DF3"/>
    <w:rsid w:val="003A212F"/>
    <w:rsid w:val="003A2291"/>
    <w:rsid w:val="003A40EC"/>
    <w:rsid w:val="003A4BC6"/>
    <w:rsid w:val="003A656F"/>
    <w:rsid w:val="003B0733"/>
    <w:rsid w:val="003B24C3"/>
    <w:rsid w:val="003B3E63"/>
    <w:rsid w:val="003B4350"/>
    <w:rsid w:val="003B54F0"/>
    <w:rsid w:val="003B6539"/>
    <w:rsid w:val="003B7A4F"/>
    <w:rsid w:val="003B7CA6"/>
    <w:rsid w:val="003C0ACB"/>
    <w:rsid w:val="003C0C2C"/>
    <w:rsid w:val="003C4E76"/>
    <w:rsid w:val="003C7C88"/>
    <w:rsid w:val="003C7D60"/>
    <w:rsid w:val="003D3285"/>
    <w:rsid w:val="003D3485"/>
    <w:rsid w:val="003D3678"/>
    <w:rsid w:val="003D4536"/>
    <w:rsid w:val="003D4D8F"/>
    <w:rsid w:val="003D5F81"/>
    <w:rsid w:val="003E022F"/>
    <w:rsid w:val="003E172C"/>
    <w:rsid w:val="003E22D0"/>
    <w:rsid w:val="003E24EC"/>
    <w:rsid w:val="003E2B82"/>
    <w:rsid w:val="003E323A"/>
    <w:rsid w:val="003E48F1"/>
    <w:rsid w:val="003F057D"/>
    <w:rsid w:val="003F173C"/>
    <w:rsid w:val="003F1824"/>
    <w:rsid w:val="003F1C10"/>
    <w:rsid w:val="003F2BDE"/>
    <w:rsid w:val="003F428B"/>
    <w:rsid w:val="003F4D58"/>
    <w:rsid w:val="003F5EB9"/>
    <w:rsid w:val="003F6D1D"/>
    <w:rsid w:val="003F7352"/>
    <w:rsid w:val="004014BD"/>
    <w:rsid w:val="004020D8"/>
    <w:rsid w:val="00402A89"/>
    <w:rsid w:val="00402D7E"/>
    <w:rsid w:val="004038C5"/>
    <w:rsid w:val="00403DB7"/>
    <w:rsid w:val="004046DC"/>
    <w:rsid w:val="0040477C"/>
    <w:rsid w:val="00405A9F"/>
    <w:rsid w:val="00406C5D"/>
    <w:rsid w:val="0040796D"/>
    <w:rsid w:val="004079F7"/>
    <w:rsid w:val="00407CA0"/>
    <w:rsid w:val="00407E16"/>
    <w:rsid w:val="00410687"/>
    <w:rsid w:val="00410689"/>
    <w:rsid w:val="00412B07"/>
    <w:rsid w:val="00413A78"/>
    <w:rsid w:val="004150FD"/>
    <w:rsid w:val="004161A9"/>
    <w:rsid w:val="004168F3"/>
    <w:rsid w:val="00416A89"/>
    <w:rsid w:val="0041760A"/>
    <w:rsid w:val="00420C8D"/>
    <w:rsid w:val="00421AA3"/>
    <w:rsid w:val="004222FD"/>
    <w:rsid w:val="00425A84"/>
    <w:rsid w:val="00431CB7"/>
    <w:rsid w:val="00431ECA"/>
    <w:rsid w:val="00432DBE"/>
    <w:rsid w:val="00434514"/>
    <w:rsid w:val="00434F83"/>
    <w:rsid w:val="00436062"/>
    <w:rsid w:val="004371D1"/>
    <w:rsid w:val="00437C39"/>
    <w:rsid w:val="00440039"/>
    <w:rsid w:val="00440295"/>
    <w:rsid w:val="00440775"/>
    <w:rsid w:val="00441A70"/>
    <w:rsid w:val="00442966"/>
    <w:rsid w:val="004430ED"/>
    <w:rsid w:val="0044521B"/>
    <w:rsid w:val="004457A2"/>
    <w:rsid w:val="004464E9"/>
    <w:rsid w:val="00447499"/>
    <w:rsid w:val="004514A3"/>
    <w:rsid w:val="00451B3C"/>
    <w:rsid w:val="00451E26"/>
    <w:rsid w:val="0045249C"/>
    <w:rsid w:val="00453647"/>
    <w:rsid w:val="004543CB"/>
    <w:rsid w:val="004554A9"/>
    <w:rsid w:val="00457530"/>
    <w:rsid w:val="0046013F"/>
    <w:rsid w:val="00460A4E"/>
    <w:rsid w:val="00461969"/>
    <w:rsid w:val="00462F04"/>
    <w:rsid w:val="00463F56"/>
    <w:rsid w:val="00472443"/>
    <w:rsid w:val="00475582"/>
    <w:rsid w:val="00481B33"/>
    <w:rsid w:val="0048288D"/>
    <w:rsid w:val="00483108"/>
    <w:rsid w:val="00484628"/>
    <w:rsid w:val="00485824"/>
    <w:rsid w:val="004864C3"/>
    <w:rsid w:val="004939C6"/>
    <w:rsid w:val="00493AC2"/>
    <w:rsid w:val="00493C3C"/>
    <w:rsid w:val="0049512C"/>
    <w:rsid w:val="00496A92"/>
    <w:rsid w:val="0049720F"/>
    <w:rsid w:val="004A1145"/>
    <w:rsid w:val="004A1E21"/>
    <w:rsid w:val="004A294B"/>
    <w:rsid w:val="004A2EB2"/>
    <w:rsid w:val="004A51B6"/>
    <w:rsid w:val="004A7F1E"/>
    <w:rsid w:val="004B29E2"/>
    <w:rsid w:val="004B2F48"/>
    <w:rsid w:val="004B35A6"/>
    <w:rsid w:val="004B74A9"/>
    <w:rsid w:val="004B74ED"/>
    <w:rsid w:val="004C0555"/>
    <w:rsid w:val="004C344D"/>
    <w:rsid w:val="004C35E6"/>
    <w:rsid w:val="004C5D34"/>
    <w:rsid w:val="004C7014"/>
    <w:rsid w:val="004C7B45"/>
    <w:rsid w:val="004D1288"/>
    <w:rsid w:val="004D14DD"/>
    <w:rsid w:val="004D5DAA"/>
    <w:rsid w:val="004E2AE8"/>
    <w:rsid w:val="004E32FD"/>
    <w:rsid w:val="004E398B"/>
    <w:rsid w:val="004E4D97"/>
    <w:rsid w:val="004E4D9B"/>
    <w:rsid w:val="004E7035"/>
    <w:rsid w:val="004E77A1"/>
    <w:rsid w:val="004F074B"/>
    <w:rsid w:val="004F1262"/>
    <w:rsid w:val="004F1B52"/>
    <w:rsid w:val="004F49E9"/>
    <w:rsid w:val="00500A38"/>
    <w:rsid w:val="00500BF7"/>
    <w:rsid w:val="005044CC"/>
    <w:rsid w:val="00504550"/>
    <w:rsid w:val="00504756"/>
    <w:rsid w:val="005070EA"/>
    <w:rsid w:val="005072B5"/>
    <w:rsid w:val="005074B9"/>
    <w:rsid w:val="00510461"/>
    <w:rsid w:val="00511355"/>
    <w:rsid w:val="00512D9F"/>
    <w:rsid w:val="00513BC0"/>
    <w:rsid w:val="0051452A"/>
    <w:rsid w:val="00514D71"/>
    <w:rsid w:val="00521CA2"/>
    <w:rsid w:val="00522473"/>
    <w:rsid w:val="00522605"/>
    <w:rsid w:val="00522749"/>
    <w:rsid w:val="00523840"/>
    <w:rsid w:val="00525369"/>
    <w:rsid w:val="00525E34"/>
    <w:rsid w:val="00526658"/>
    <w:rsid w:val="00530515"/>
    <w:rsid w:val="00530E5D"/>
    <w:rsid w:val="00531095"/>
    <w:rsid w:val="00532984"/>
    <w:rsid w:val="00533096"/>
    <w:rsid w:val="00537058"/>
    <w:rsid w:val="005375F1"/>
    <w:rsid w:val="00543273"/>
    <w:rsid w:val="005437CF"/>
    <w:rsid w:val="005443F2"/>
    <w:rsid w:val="00544ED9"/>
    <w:rsid w:val="00545784"/>
    <w:rsid w:val="00546577"/>
    <w:rsid w:val="005468EF"/>
    <w:rsid w:val="00551B37"/>
    <w:rsid w:val="00552215"/>
    <w:rsid w:val="00552812"/>
    <w:rsid w:val="00554B36"/>
    <w:rsid w:val="00556A3D"/>
    <w:rsid w:val="00556B73"/>
    <w:rsid w:val="00560017"/>
    <w:rsid w:val="005636E5"/>
    <w:rsid w:val="005648D6"/>
    <w:rsid w:val="005659D9"/>
    <w:rsid w:val="00570536"/>
    <w:rsid w:val="00570BA2"/>
    <w:rsid w:val="00571BF3"/>
    <w:rsid w:val="005739F3"/>
    <w:rsid w:val="00574881"/>
    <w:rsid w:val="0057514E"/>
    <w:rsid w:val="0057621B"/>
    <w:rsid w:val="00576A5B"/>
    <w:rsid w:val="005821B0"/>
    <w:rsid w:val="0058259F"/>
    <w:rsid w:val="00584765"/>
    <w:rsid w:val="00587388"/>
    <w:rsid w:val="00587EF9"/>
    <w:rsid w:val="00590108"/>
    <w:rsid w:val="0059063A"/>
    <w:rsid w:val="0059107D"/>
    <w:rsid w:val="00592B6C"/>
    <w:rsid w:val="00592C79"/>
    <w:rsid w:val="00595C0D"/>
    <w:rsid w:val="005A087C"/>
    <w:rsid w:val="005A257B"/>
    <w:rsid w:val="005A3028"/>
    <w:rsid w:val="005A33FA"/>
    <w:rsid w:val="005A3D90"/>
    <w:rsid w:val="005A6805"/>
    <w:rsid w:val="005B1029"/>
    <w:rsid w:val="005B1C2C"/>
    <w:rsid w:val="005B2DB1"/>
    <w:rsid w:val="005B3337"/>
    <w:rsid w:val="005B3E99"/>
    <w:rsid w:val="005B56E5"/>
    <w:rsid w:val="005B6872"/>
    <w:rsid w:val="005B6FD1"/>
    <w:rsid w:val="005C09E3"/>
    <w:rsid w:val="005C14C3"/>
    <w:rsid w:val="005C2BEC"/>
    <w:rsid w:val="005C3515"/>
    <w:rsid w:val="005C4A81"/>
    <w:rsid w:val="005C529B"/>
    <w:rsid w:val="005C7D31"/>
    <w:rsid w:val="005D0405"/>
    <w:rsid w:val="005D3E57"/>
    <w:rsid w:val="005D6CAE"/>
    <w:rsid w:val="005D6F95"/>
    <w:rsid w:val="005E042A"/>
    <w:rsid w:val="005E1C2E"/>
    <w:rsid w:val="005E2B9A"/>
    <w:rsid w:val="005E3AFD"/>
    <w:rsid w:val="005E5B2F"/>
    <w:rsid w:val="005E604D"/>
    <w:rsid w:val="005E6289"/>
    <w:rsid w:val="005F0250"/>
    <w:rsid w:val="005F028C"/>
    <w:rsid w:val="005F306D"/>
    <w:rsid w:val="005F43B2"/>
    <w:rsid w:val="005F533E"/>
    <w:rsid w:val="005F5963"/>
    <w:rsid w:val="005F5B89"/>
    <w:rsid w:val="005F7366"/>
    <w:rsid w:val="00600D6D"/>
    <w:rsid w:val="0060300E"/>
    <w:rsid w:val="00604BDE"/>
    <w:rsid w:val="00605F58"/>
    <w:rsid w:val="006063AB"/>
    <w:rsid w:val="006106A6"/>
    <w:rsid w:val="006123D3"/>
    <w:rsid w:val="0061488B"/>
    <w:rsid w:val="006155B6"/>
    <w:rsid w:val="00615ECD"/>
    <w:rsid w:val="00616B7C"/>
    <w:rsid w:val="00622153"/>
    <w:rsid w:val="00623618"/>
    <w:rsid w:val="0062368E"/>
    <w:rsid w:val="0062393E"/>
    <w:rsid w:val="00626A65"/>
    <w:rsid w:val="006304D0"/>
    <w:rsid w:val="00632C4E"/>
    <w:rsid w:val="00633DAE"/>
    <w:rsid w:val="00634598"/>
    <w:rsid w:val="00634E53"/>
    <w:rsid w:val="00636D9F"/>
    <w:rsid w:val="006374BB"/>
    <w:rsid w:val="00640CE8"/>
    <w:rsid w:val="00641B92"/>
    <w:rsid w:val="00643C51"/>
    <w:rsid w:val="00645C9B"/>
    <w:rsid w:val="00647AC1"/>
    <w:rsid w:val="00647D82"/>
    <w:rsid w:val="00651B0B"/>
    <w:rsid w:val="00652D77"/>
    <w:rsid w:val="00653625"/>
    <w:rsid w:val="00654079"/>
    <w:rsid w:val="00654169"/>
    <w:rsid w:val="0065456A"/>
    <w:rsid w:val="006563B7"/>
    <w:rsid w:val="00661669"/>
    <w:rsid w:val="00661767"/>
    <w:rsid w:val="006631E1"/>
    <w:rsid w:val="006636E8"/>
    <w:rsid w:val="00663B44"/>
    <w:rsid w:val="00667200"/>
    <w:rsid w:val="0066746C"/>
    <w:rsid w:val="00667512"/>
    <w:rsid w:val="00667D17"/>
    <w:rsid w:val="0067066A"/>
    <w:rsid w:val="00671463"/>
    <w:rsid w:val="00672DBA"/>
    <w:rsid w:val="00673679"/>
    <w:rsid w:val="00675A7B"/>
    <w:rsid w:val="00677CBD"/>
    <w:rsid w:val="0068014C"/>
    <w:rsid w:val="00680C2B"/>
    <w:rsid w:val="0068243B"/>
    <w:rsid w:val="00682C21"/>
    <w:rsid w:val="006843D5"/>
    <w:rsid w:val="00687E6F"/>
    <w:rsid w:val="00690253"/>
    <w:rsid w:val="00690727"/>
    <w:rsid w:val="00690987"/>
    <w:rsid w:val="0069118C"/>
    <w:rsid w:val="00691D48"/>
    <w:rsid w:val="006923D1"/>
    <w:rsid w:val="00695C7F"/>
    <w:rsid w:val="00697338"/>
    <w:rsid w:val="00697E4A"/>
    <w:rsid w:val="006A0F3A"/>
    <w:rsid w:val="006A1A17"/>
    <w:rsid w:val="006A2369"/>
    <w:rsid w:val="006A2D25"/>
    <w:rsid w:val="006A4834"/>
    <w:rsid w:val="006A48BB"/>
    <w:rsid w:val="006A5928"/>
    <w:rsid w:val="006A5DA6"/>
    <w:rsid w:val="006A612A"/>
    <w:rsid w:val="006A63D5"/>
    <w:rsid w:val="006A77C1"/>
    <w:rsid w:val="006B0DA7"/>
    <w:rsid w:val="006B0F0E"/>
    <w:rsid w:val="006B2210"/>
    <w:rsid w:val="006B3F2C"/>
    <w:rsid w:val="006B42A7"/>
    <w:rsid w:val="006B62F7"/>
    <w:rsid w:val="006C3972"/>
    <w:rsid w:val="006C3BA3"/>
    <w:rsid w:val="006C4E6A"/>
    <w:rsid w:val="006C4F76"/>
    <w:rsid w:val="006C786C"/>
    <w:rsid w:val="006D1BF8"/>
    <w:rsid w:val="006D2B30"/>
    <w:rsid w:val="006D2D66"/>
    <w:rsid w:val="006D2DFA"/>
    <w:rsid w:val="006D574B"/>
    <w:rsid w:val="006E076B"/>
    <w:rsid w:val="006E5626"/>
    <w:rsid w:val="006E6A20"/>
    <w:rsid w:val="006F25A8"/>
    <w:rsid w:val="006F2C9D"/>
    <w:rsid w:val="006F3D59"/>
    <w:rsid w:val="006F4A43"/>
    <w:rsid w:val="006F6DE7"/>
    <w:rsid w:val="006F74CE"/>
    <w:rsid w:val="00700261"/>
    <w:rsid w:val="00700974"/>
    <w:rsid w:val="00704A22"/>
    <w:rsid w:val="00704CF9"/>
    <w:rsid w:val="007059FF"/>
    <w:rsid w:val="00706626"/>
    <w:rsid w:val="00706741"/>
    <w:rsid w:val="00707164"/>
    <w:rsid w:val="007103E8"/>
    <w:rsid w:val="00713C2C"/>
    <w:rsid w:val="00714805"/>
    <w:rsid w:val="00714EC4"/>
    <w:rsid w:val="00721AFC"/>
    <w:rsid w:val="00722381"/>
    <w:rsid w:val="00722406"/>
    <w:rsid w:val="007255DD"/>
    <w:rsid w:val="00725D46"/>
    <w:rsid w:val="00726ED2"/>
    <w:rsid w:val="00731F86"/>
    <w:rsid w:val="0073301E"/>
    <w:rsid w:val="00736233"/>
    <w:rsid w:val="0073623C"/>
    <w:rsid w:val="00736D8D"/>
    <w:rsid w:val="00737910"/>
    <w:rsid w:val="00737F91"/>
    <w:rsid w:val="00741DA8"/>
    <w:rsid w:val="00742056"/>
    <w:rsid w:val="0074258A"/>
    <w:rsid w:val="00742B33"/>
    <w:rsid w:val="00743C41"/>
    <w:rsid w:val="00744265"/>
    <w:rsid w:val="007444C4"/>
    <w:rsid w:val="00744F42"/>
    <w:rsid w:val="00745F90"/>
    <w:rsid w:val="0074645D"/>
    <w:rsid w:val="0074683E"/>
    <w:rsid w:val="00746DCD"/>
    <w:rsid w:val="00747BB4"/>
    <w:rsid w:val="00752BB0"/>
    <w:rsid w:val="00754A9A"/>
    <w:rsid w:val="007564B3"/>
    <w:rsid w:val="00760514"/>
    <w:rsid w:val="00760790"/>
    <w:rsid w:val="00760BDA"/>
    <w:rsid w:val="00762F31"/>
    <w:rsid w:val="007633E3"/>
    <w:rsid w:val="00765AF7"/>
    <w:rsid w:val="00766D98"/>
    <w:rsid w:val="00771DCC"/>
    <w:rsid w:val="00772D89"/>
    <w:rsid w:val="00773279"/>
    <w:rsid w:val="0077380E"/>
    <w:rsid w:val="00774599"/>
    <w:rsid w:val="00774D45"/>
    <w:rsid w:val="007759C5"/>
    <w:rsid w:val="00775F54"/>
    <w:rsid w:val="007806A9"/>
    <w:rsid w:val="0078489F"/>
    <w:rsid w:val="007854BB"/>
    <w:rsid w:val="0079269A"/>
    <w:rsid w:val="00795642"/>
    <w:rsid w:val="00795A1F"/>
    <w:rsid w:val="00796546"/>
    <w:rsid w:val="007A00CE"/>
    <w:rsid w:val="007A01DF"/>
    <w:rsid w:val="007A295C"/>
    <w:rsid w:val="007A3C0A"/>
    <w:rsid w:val="007A3E0C"/>
    <w:rsid w:val="007A4F73"/>
    <w:rsid w:val="007A539F"/>
    <w:rsid w:val="007A53D7"/>
    <w:rsid w:val="007A5401"/>
    <w:rsid w:val="007A5A36"/>
    <w:rsid w:val="007A6F75"/>
    <w:rsid w:val="007B146C"/>
    <w:rsid w:val="007B1BCC"/>
    <w:rsid w:val="007B2502"/>
    <w:rsid w:val="007B3E2B"/>
    <w:rsid w:val="007B43CC"/>
    <w:rsid w:val="007B77C3"/>
    <w:rsid w:val="007C0D22"/>
    <w:rsid w:val="007C248E"/>
    <w:rsid w:val="007C2F1E"/>
    <w:rsid w:val="007C3203"/>
    <w:rsid w:val="007C60BF"/>
    <w:rsid w:val="007C6264"/>
    <w:rsid w:val="007D368D"/>
    <w:rsid w:val="007D3DC3"/>
    <w:rsid w:val="007D51AE"/>
    <w:rsid w:val="007D540D"/>
    <w:rsid w:val="007D6480"/>
    <w:rsid w:val="007D659E"/>
    <w:rsid w:val="007E02AE"/>
    <w:rsid w:val="007E0705"/>
    <w:rsid w:val="007E2765"/>
    <w:rsid w:val="007E3516"/>
    <w:rsid w:val="007E4C8E"/>
    <w:rsid w:val="007E530E"/>
    <w:rsid w:val="007E703A"/>
    <w:rsid w:val="007E7B70"/>
    <w:rsid w:val="007F0BA1"/>
    <w:rsid w:val="007F33DC"/>
    <w:rsid w:val="007F388D"/>
    <w:rsid w:val="007F4194"/>
    <w:rsid w:val="007F5BE0"/>
    <w:rsid w:val="007F7331"/>
    <w:rsid w:val="00801110"/>
    <w:rsid w:val="00802FBC"/>
    <w:rsid w:val="00803B4C"/>
    <w:rsid w:val="00805586"/>
    <w:rsid w:val="00806EC0"/>
    <w:rsid w:val="00807130"/>
    <w:rsid w:val="00807E67"/>
    <w:rsid w:val="00811490"/>
    <w:rsid w:val="0081294C"/>
    <w:rsid w:val="00812A12"/>
    <w:rsid w:val="00812C93"/>
    <w:rsid w:val="008134D5"/>
    <w:rsid w:val="0081530C"/>
    <w:rsid w:val="008156A3"/>
    <w:rsid w:val="00817096"/>
    <w:rsid w:val="00817B4B"/>
    <w:rsid w:val="00820412"/>
    <w:rsid w:val="0082200B"/>
    <w:rsid w:val="00822BBF"/>
    <w:rsid w:val="00822DF6"/>
    <w:rsid w:val="008254C2"/>
    <w:rsid w:val="00825703"/>
    <w:rsid w:val="00825D03"/>
    <w:rsid w:val="00826B10"/>
    <w:rsid w:val="0082752F"/>
    <w:rsid w:val="0083009F"/>
    <w:rsid w:val="00832A5E"/>
    <w:rsid w:val="00833D9B"/>
    <w:rsid w:val="008356C9"/>
    <w:rsid w:val="00835C88"/>
    <w:rsid w:val="0083610A"/>
    <w:rsid w:val="00836E23"/>
    <w:rsid w:val="008401CE"/>
    <w:rsid w:val="00841F9E"/>
    <w:rsid w:val="0084394A"/>
    <w:rsid w:val="00844003"/>
    <w:rsid w:val="008442E2"/>
    <w:rsid w:val="00845ACC"/>
    <w:rsid w:val="008466E1"/>
    <w:rsid w:val="008466FA"/>
    <w:rsid w:val="00846D65"/>
    <w:rsid w:val="00850FD0"/>
    <w:rsid w:val="00851940"/>
    <w:rsid w:val="008522AF"/>
    <w:rsid w:val="0085266E"/>
    <w:rsid w:val="00853B56"/>
    <w:rsid w:val="008555A9"/>
    <w:rsid w:val="0085602D"/>
    <w:rsid w:val="00856AAE"/>
    <w:rsid w:val="008605F3"/>
    <w:rsid w:val="00862B55"/>
    <w:rsid w:val="00864AA0"/>
    <w:rsid w:val="008668CD"/>
    <w:rsid w:val="00866905"/>
    <w:rsid w:val="008669FE"/>
    <w:rsid w:val="00866D3D"/>
    <w:rsid w:val="00867105"/>
    <w:rsid w:val="00867EC3"/>
    <w:rsid w:val="008703E4"/>
    <w:rsid w:val="00870C7B"/>
    <w:rsid w:val="008713CA"/>
    <w:rsid w:val="00872816"/>
    <w:rsid w:val="008728F5"/>
    <w:rsid w:val="0087319B"/>
    <w:rsid w:val="008735D8"/>
    <w:rsid w:val="00873D15"/>
    <w:rsid w:val="00874406"/>
    <w:rsid w:val="00874A04"/>
    <w:rsid w:val="0087504C"/>
    <w:rsid w:val="0087566D"/>
    <w:rsid w:val="0088126F"/>
    <w:rsid w:val="008822E8"/>
    <w:rsid w:val="00882BA3"/>
    <w:rsid w:val="0088332E"/>
    <w:rsid w:val="008837F4"/>
    <w:rsid w:val="00884933"/>
    <w:rsid w:val="00884E34"/>
    <w:rsid w:val="008867B3"/>
    <w:rsid w:val="008867CF"/>
    <w:rsid w:val="00890FB5"/>
    <w:rsid w:val="00892556"/>
    <w:rsid w:val="00893A8B"/>
    <w:rsid w:val="00893CD0"/>
    <w:rsid w:val="0089507D"/>
    <w:rsid w:val="008952F9"/>
    <w:rsid w:val="00895496"/>
    <w:rsid w:val="008A2355"/>
    <w:rsid w:val="008A3651"/>
    <w:rsid w:val="008A39CF"/>
    <w:rsid w:val="008A4AF8"/>
    <w:rsid w:val="008A5C71"/>
    <w:rsid w:val="008A646D"/>
    <w:rsid w:val="008A650D"/>
    <w:rsid w:val="008A6EF7"/>
    <w:rsid w:val="008B024A"/>
    <w:rsid w:val="008B4763"/>
    <w:rsid w:val="008B4B81"/>
    <w:rsid w:val="008B7659"/>
    <w:rsid w:val="008C3FC6"/>
    <w:rsid w:val="008C41D9"/>
    <w:rsid w:val="008C6607"/>
    <w:rsid w:val="008C794E"/>
    <w:rsid w:val="008D1D8A"/>
    <w:rsid w:val="008D3E19"/>
    <w:rsid w:val="008D4467"/>
    <w:rsid w:val="008D55A4"/>
    <w:rsid w:val="008D577D"/>
    <w:rsid w:val="008D747A"/>
    <w:rsid w:val="008E168A"/>
    <w:rsid w:val="008E35F6"/>
    <w:rsid w:val="008E37F5"/>
    <w:rsid w:val="008E3EAE"/>
    <w:rsid w:val="008E4EC1"/>
    <w:rsid w:val="008E5253"/>
    <w:rsid w:val="008E6DE8"/>
    <w:rsid w:val="008F0827"/>
    <w:rsid w:val="008F22D2"/>
    <w:rsid w:val="008F2474"/>
    <w:rsid w:val="008F64C1"/>
    <w:rsid w:val="008F6E0F"/>
    <w:rsid w:val="008F7549"/>
    <w:rsid w:val="008F7CA0"/>
    <w:rsid w:val="00900187"/>
    <w:rsid w:val="00902AF0"/>
    <w:rsid w:val="00903107"/>
    <w:rsid w:val="0090313B"/>
    <w:rsid w:val="00903884"/>
    <w:rsid w:val="00905019"/>
    <w:rsid w:val="00905C22"/>
    <w:rsid w:val="00907AE3"/>
    <w:rsid w:val="00907BE8"/>
    <w:rsid w:val="009109BE"/>
    <w:rsid w:val="0091191A"/>
    <w:rsid w:val="00912673"/>
    <w:rsid w:val="00916690"/>
    <w:rsid w:val="00917400"/>
    <w:rsid w:val="00917B41"/>
    <w:rsid w:val="009200EE"/>
    <w:rsid w:val="00920E8D"/>
    <w:rsid w:val="00921946"/>
    <w:rsid w:val="0092383A"/>
    <w:rsid w:val="009241D7"/>
    <w:rsid w:val="00927761"/>
    <w:rsid w:val="0093018B"/>
    <w:rsid w:val="00930567"/>
    <w:rsid w:val="00930C05"/>
    <w:rsid w:val="00931072"/>
    <w:rsid w:val="009328AF"/>
    <w:rsid w:val="009337DD"/>
    <w:rsid w:val="00934325"/>
    <w:rsid w:val="009360D6"/>
    <w:rsid w:val="009362BB"/>
    <w:rsid w:val="00937D4C"/>
    <w:rsid w:val="0094130B"/>
    <w:rsid w:val="0094134C"/>
    <w:rsid w:val="00941B09"/>
    <w:rsid w:val="00941B9D"/>
    <w:rsid w:val="00941E31"/>
    <w:rsid w:val="00942423"/>
    <w:rsid w:val="00945DDA"/>
    <w:rsid w:val="00946FB9"/>
    <w:rsid w:val="00951572"/>
    <w:rsid w:val="00951E15"/>
    <w:rsid w:val="00963C4D"/>
    <w:rsid w:val="00964E25"/>
    <w:rsid w:val="00965553"/>
    <w:rsid w:val="00966AEC"/>
    <w:rsid w:val="00966FC8"/>
    <w:rsid w:val="00967867"/>
    <w:rsid w:val="00967A48"/>
    <w:rsid w:val="00970C34"/>
    <w:rsid w:val="00971FF5"/>
    <w:rsid w:val="009750B7"/>
    <w:rsid w:val="00975935"/>
    <w:rsid w:val="00975A92"/>
    <w:rsid w:val="00976ADA"/>
    <w:rsid w:val="00982075"/>
    <w:rsid w:val="0098225D"/>
    <w:rsid w:val="00982586"/>
    <w:rsid w:val="00983B4D"/>
    <w:rsid w:val="009847D4"/>
    <w:rsid w:val="00984888"/>
    <w:rsid w:val="00986691"/>
    <w:rsid w:val="009905B9"/>
    <w:rsid w:val="0099252B"/>
    <w:rsid w:val="00992C36"/>
    <w:rsid w:val="00993EEA"/>
    <w:rsid w:val="0099553F"/>
    <w:rsid w:val="0099593D"/>
    <w:rsid w:val="0099710C"/>
    <w:rsid w:val="009A3AA5"/>
    <w:rsid w:val="009A4005"/>
    <w:rsid w:val="009A55B1"/>
    <w:rsid w:val="009A64E9"/>
    <w:rsid w:val="009A714F"/>
    <w:rsid w:val="009B0C1D"/>
    <w:rsid w:val="009B1157"/>
    <w:rsid w:val="009B2088"/>
    <w:rsid w:val="009B54EA"/>
    <w:rsid w:val="009B5811"/>
    <w:rsid w:val="009B673C"/>
    <w:rsid w:val="009B7D3D"/>
    <w:rsid w:val="009B7F71"/>
    <w:rsid w:val="009C03E5"/>
    <w:rsid w:val="009C118A"/>
    <w:rsid w:val="009C2252"/>
    <w:rsid w:val="009C2B61"/>
    <w:rsid w:val="009C3180"/>
    <w:rsid w:val="009C3F46"/>
    <w:rsid w:val="009C4D5B"/>
    <w:rsid w:val="009C71C2"/>
    <w:rsid w:val="009D0C28"/>
    <w:rsid w:val="009D21C0"/>
    <w:rsid w:val="009D3F03"/>
    <w:rsid w:val="009D4D48"/>
    <w:rsid w:val="009D5264"/>
    <w:rsid w:val="009D63B8"/>
    <w:rsid w:val="009D7069"/>
    <w:rsid w:val="009E039C"/>
    <w:rsid w:val="009E177D"/>
    <w:rsid w:val="009E207B"/>
    <w:rsid w:val="009E2B5A"/>
    <w:rsid w:val="009E2CDA"/>
    <w:rsid w:val="009E57CF"/>
    <w:rsid w:val="009F059F"/>
    <w:rsid w:val="009F083E"/>
    <w:rsid w:val="009F1635"/>
    <w:rsid w:val="009F334C"/>
    <w:rsid w:val="009F3784"/>
    <w:rsid w:val="009F4AFD"/>
    <w:rsid w:val="009F5CE8"/>
    <w:rsid w:val="00A000E6"/>
    <w:rsid w:val="00A02FE7"/>
    <w:rsid w:val="00A038C7"/>
    <w:rsid w:val="00A047DB"/>
    <w:rsid w:val="00A0567C"/>
    <w:rsid w:val="00A07461"/>
    <w:rsid w:val="00A07CE5"/>
    <w:rsid w:val="00A11287"/>
    <w:rsid w:val="00A119D4"/>
    <w:rsid w:val="00A12CF7"/>
    <w:rsid w:val="00A1481B"/>
    <w:rsid w:val="00A14A00"/>
    <w:rsid w:val="00A14E51"/>
    <w:rsid w:val="00A15122"/>
    <w:rsid w:val="00A16E3E"/>
    <w:rsid w:val="00A173C0"/>
    <w:rsid w:val="00A20023"/>
    <w:rsid w:val="00A20C42"/>
    <w:rsid w:val="00A2171C"/>
    <w:rsid w:val="00A22212"/>
    <w:rsid w:val="00A224C8"/>
    <w:rsid w:val="00A234BA"/>
    <w:rsid w:val="00A237B0"/>
    <w:rsid w:val="00A240C0"/>
    <w:rsid w:val="00A30ACE"/>
    <w:rsid w:val="00A31CD8"/>
    <w:rsid w:val="00A333DC"/>
    <w:rsid w:val="00A3537F"/>
    <w:rsid w:val="00A36A1A"/>
    <w:rsid w:val="00A371D5"/>
    <w:rsid w:val="00A37DB5"/>
    <w:rsid w:val="00A40533"/>
    <w:rsid w:val="00A420CA"/>
    <w:rsid w:val="00A463C5"/>
    <w:rsid w:val="00A46A94"/>
    <w:rsid w:val="00A5201B"/>
    <w:rsid w:val="00A5319D"/>
    <w:rsid w:val="00A53AA3"/>
    <w:rsid w:val="00A56869"/>
    <w:rsid w:val="00A579E0"/>
    <w:rsid w:val="00A63C4F"/>
    <w:rsid w:val="00A70D6D"/>
    <w:rsid w:val="00A71C69"/>
    <w:rsid w:val="00A72D32"/>
    <w:rsid w:val="00A73F36"/>
    <w:rsid w:val="00A74098"/>
    <w:rsid w:val="00A75393"/>
    <w:rsid w:val="00A76F24"/>
    <w:rsid w:val="00A82955"/>
    <w:rsid w:val="00A82C94"/>
    <w:rsid w:val="00A911AE"/>
    <w:rsid w:val="00A921C4"/>
    <w:rsid w:val="00A931F6"/>
    <w:rsid w:val="00A95899"/>
    <w:rsid w:val="00A974A1"/>
    <w:rsid w:val="00AA220E"/>
    <w:rsid w:val="00AA2D4C"/>
    <w:rsid w:val="00AA45AF"/>
    <w:rsid w:val="00AA4FAC"/>
    <w:rsid w:val="00AA60E6"/>
    <w:rsid w:val="00AA6FC7"/>
    <w:rsid w:val="00AB01C5"/>
    <w:rsid w:val="00AB02FC"/>
    <w:rsid w:val="00AB0DFA"/>
    <w:rsid w:val="00AB1206"/>
    <w:rsid w:val="00AB13F6"/>
    <w:rsid w:val="00AB260B"/>
    <w:rsid w:val="00AB2E4D"/>
    <w:rsid w:val="00AB322A"/>
    <w:rsid w:val="00AB3309"/>
    <w:rsid w:val="00AB3955"/>
    <w:rsid w:val="00AB3AB7"/>
    <w:rsid w:val="00AB3DFB"/>
    <w:rsid w:val="00AB47D2"/>
    <w:rsid w:val="00AB5FC0"/>
    <w:rsid w:val="00AB7C67"/>
    <w:rsid w:val="00AC05AD"/>
    <w:rsid w:val="00AC0EB2"/>
    <w:rsid w:val="00AC2B18"/>
    <w:rsid w:val="00AC60A1"/>
    <w:rsid w:val="00AC6689"/>
    <w:rsid w:val="00AC69F4"/>
    <w:rsid w:val="00AC7EA3"/>
    <w:rsid w:val="00AD01DF"/>
    <w:rsid w:val="00AD09A3"/>
    <w:rsid w:val="00AD213B"/>
    <w:rsid w:val="00AD225C"/>
    <w:rsid w:val="00AD5BCE"/>
    <w:rsid w:val="00AD6C36"/>
    <w:rsid w:val="00AD76D3"/>
    <w:rsid w:val="00AE0DAF"/>
    <w:rsid w:val="00AE0FF9"/>
    <w:rsid w:val="00AE1EF0"/>
    <w:rsid w:val="00AE3F2D"/>
    <w:rsid w:val="00AE4317"/>
    <w:rsid w:val="00AE4F3D"/>
    <w:rsid w:val="00AE56E4"/>
    <w:rsid w:val="00AE58CF"/>
    <w:rsid w:val="00AE74C2"/>
    <w:rsid w:val="00AF0783"/>
    <w:rsid w:val="00AF2C68"/>
    <w:rsid w:val="00AF30F5"/>
    <w:rsid w:val="00AF420E"/>
    <w:rsid w:val="00AF536A"/>
    <w:rsid w:val="00B003B7"/>
    <w:rsid w:val="00B00837"/>
    <w:rsid w:val="00B01727"/>
    <w:rsid w:val="00B0282B"/>
    <w:rsid w:val="00B04657"/>
    <w:rsid w:val="00B05720"/>
    <w:rsid w:val="00B05A09"/>
    <w:rsid w:val="00B07939"/>
    <w:rsid w:val="00B10930"/>
    <w:rsid w:val="00B116D5"/>
    <w:rsid w:val="00B12FBE"/>
    <w:rsid w:val="00B130F5"/>
    <w:rsid w:val="00B14E3D"/>
    <w:rsid w:val="00B16402"/>
    <w:rsid w:val="00B17D27"/>
    <w:rsid w:val="00B21D91"/>
    <w:rsid w:val="00B24349"/>
    <w:rsid w:val="00B2570A"/>
    <w:rsid w:val="00B2799D"/>
    <w:rsid w:val="00B30B2C"/>
    <w:rsid w:val="00B31841"/>
    <w:rsid w:val="00B3200C"/>
    <w:rsid w:val="00B36348"/>
    <w:rsid w:val="00B37084"/>
    <w:rsid w:val="00B3755D"/>
    <w:rsid w:val="00B37770"/>
    <w:rsid w:val="00B37A89"/>
    <w:rsid w:val="00B404A6"/>
    <w:rsid w:val="00B4341A"/>
    <w:rsid w:val="00B437CC"/>
    <w:rsid w:val="00B439E1"/>
    <w:rsid w:val="00B43E41"/>
    <w:rsid w:val="00B43E68"/>
    <w:rsid w:val="00B444BC"/>
    <w:rsid w:val="00B45D21"/>
    <w:rsid w:val="00B4705D"/>
    <w:rsid w:val="00B4781A"/>
    <w:rsid w:val="00B47FE3"/>
    <w:rsid w:val="00B511F0"/>
    <w:rsid w:val="00B52034"/>
    <w:rsid w:val="00B534ED"/>
    <w:rsid w:val="00B53634"/>
    <w:rsid w:val="00B54C1B"/>
    <w:rsid w:val="00B5530F"/>
    <w:rsid w:val="00B60C90"/>
    <w:rsid w:val="00B61E75"/>
    <w:rsid w:val="00B678D7"/>
    <w:rsid w:val="00B712DF"/>
    <w:rsid w:val="00B73250"/>
    <w:rsid w:val="00B73BC9"/>
    <w:rsid w:val="00B81A32"/>
    <w:rsid w:val="00B82841"/>
    <w:rsid w:val="00B82A42"/>
    <w:rsid w:val="00B8415B"/>
    <w:rsid w:val="00B84DC5"/>
    <w:rsid w:val="00B84F38"/>
    <w:rsid w:val="00B85268"/>
    <w:rsid w:val="00B8552E"/>
    <w:rsid w:val="00B85ADB"/>
    <w:rsid w:val="00B94752"/>
    <w:rsid w:val="00B94B8C"/>
    <w:rsid w:val="00B96120"/>
    <w:rsid w:val="00B962A1"/>
    <w:rsid w:val="00B9716E"/>
    <w:rsid w:val="00B976D4"/>
    <w:rsid w:val="00BA0F76"/>
    <w:rsid w:val="00BA44EB"/>
    <w:rsid w:val="00BA4A5C"/>
    <w:rsid w:val="00BA5BB2"/>
    <w:rsid w:val="00BA64D1"/>
    <w:rsid w:val="00BA7F1E"/>
    <w:rsid w:val="00BB0302"/>
    <w:rsid w:val="00BB1AF0"/>
    <w:rsid w:val="00BB3074"/>
    <w:rsid w:val="00BB533A"/>
    <w:rsid w:val="00BB6B8E"/>
    <w:rsid w:val="00BB7173"/>
    <w:rsid w:val="00BB72C2"/>
    <w:rsid w:val="00BC05E1"/>
    <w:rsid w:val="00BC0F16"/>
    <w:rsid w:val="00BC18BD"/>
    <w:rsid w:val="00BC3D10"/>
    <w:rsid w:val="00BC7AB0"/>
    <w:rsid w:val="00BD0368"/>
    <w:rsid w:val="00BD1172"/>
    <w:rsid w:val="00BD1365"/>
    <w:rsid w:val="00BD1CCD"/>
    <w:rsid w:val="00BD2DD7"/>
    <w:rsid w:val="00BD3585"/>
    <w:rsid w:val="00BD4FE2"/>
    <w:rsid w:val="00BD6589"/>
    <w:rsid w:val="00BD7B57"/>
    <w:rsid w:val="00BE1D20"/>
    <w:rsid w:val="00BE22C4"/>
    <w:rsid w:val="00BE337E"/>
    <w:rsid w:val="00BE4ACC"/>
    <w:rsid w:val="00BE509F"/>
    <w:rsid w:val="00BE5868"/>
    <w:rsid w:val="00BE7BD2"/>
    <w:rsid w:val="00BE7F0C"/>
    <w:rsid w:val="00BF0075"/>
    <w:rsid w:val="00BF0518"/>
    <w:rsid w:val="00BF0B08"/>
    <w:rsid w:val="00BF1F49"/>
    <w:rsid w:val="00BF255F"/>
    <w:rsid w:val="00BF2F7B"/>
    <w:rsid w:val="00BF35C6"/>
    <w:rsid w:val="00BF3EF7"/>
    <w:rsid w:val="00BF5C5D"/>
    <w:rsid w:val="00BF673F"/>
    <w:rsid w:val="00BF7BC7"/>
    <w:rsid w:val="00C00824"/>
    <w:rsid w:val="00C03571"/>
    <w:rsid w:val="00C04462"/>
    <w:rsid w:val="00C06D0D"/>
    <w:rsid w:val="00C07A18"/>
    <w:rsid w:val="00C1038C"/>
    <w:rsid w:val="00C11100"/>
    <w:rsid w:val="00C11668"/>
    <w:rsid w:val="00C11A47"/>
    <w:rsid w:val="00C11DE8"/>
    <w:rsid w:val="00C12BB2"/>
    <w:rsid w:val="00C12D27"/>
    <w:rsid w:val="00C133AC"/>
    <w:rsid w:val="00C1446C"/>
    <w:rsid w:val="00C15697"/>
    <w:rsid w:val="00C15B86"/>
    <w:rsid w:val="00C16E9B"/>
    <w:rsid w:val="00C16FB1"/>
    <w:rsid w:val="00C16FD2"/>
    <w:rsid w:val="00C17E3E"/>
    <w:rsid w:val="00C20AEB"/>
    <w:rsid w:val="00C2179A"/>
    <w:rsid w:val="00C24028"/>
    <w:rsid w:val="00C24371"/>
    <w:rsid w:val="00C25E3D"/>
    <w:rsid w:val="00C302AC"/>
    <w:rsid w:val="00C31A17"/>
    <w:rsid w:val="00C31FF4"/>
    <w:rsid w:val="00C329AA"/>
    <w:rsid w:val="00C3327F"/>
    <w:rsid w:val="00C3651A"/>
    <w:rsid w:val="00C373A4"/>
    <w:rsid w:val="00C37E44"/>
    <w:rsid w:val="00C41394"/>
    <w:rsid w:val="00C418C8"/>
    <w:rsid w:val="00C42603"/>
    <w:rsid w:val="00C42710"/>
    <w:rsid w:val="00C43E97"/>
    <w:rsid w:val="00C448CC"/>
    <w:rsid w:val="00C4760E"/>
    <w:rsid w:val="00C508C4"/>
    <w:rsid w:val="00C51AA7"/>
    <w:rsid w:val="00C56B4B"/>
    <w:rsid w:val="00C56D65"/>
    <w:rsid w:val="00C604E7"/>
    <w:rsid w:val="00C61120"/>
    <w:rsid w:val="00C61F57"/>
    <w:rsid w:val="00C62A93"/>
    <w:rsid w:val="00C64897"/>
    <w:rsid w:val="00C65D3E"/>
    <w:rsid w:val="00C66F89"/>
    <w:rsid w:val="00C6728C"/>
    <w:rsid w:val="00C676EF"/>
    <w:rsid w:val="00C67E35"/>
    <w:rsid w:val="00C74420"/>
    <w:rsid w:val="00C74E3B"/>
    <w:rsid w:val="00C77DD3"/>
    <w:rsid w:val="00C81AA1"/>
    <w:rsid w:val="00C83977"/>
    <w:rsid w:val="00C85192"/>
    <w:rsid w:val="00C851FB"/>
    <w:rsid w:val="00C8714A"/>
    <w:rsid w:val="00C915FE"/>
    <w:rsid w:val="00C93223"/>
    <w:rsid w:val="00C9363E"/>
    <w:rsid w:val="00C9542C"/>
    <w:rsid w:val="00C95ED3"/>
    <w:rsid w:val="00C965E0"/>
    <w:rsid w:val="00CA02E0"/>
    <w:rsid w:val="00CA3E14"/>
    <w:rsid w:val="00CA4C78"/>
    <w:rsid w:val="00CA4DD5"/>
    <w:rsid w:val="00CA5146"/>
    <w:rsid w:val="00CA6135"/>
    <w:rsid w:val="00CA6DFF"/>
    <w:rsid w:val="00CA6EB3"/>
    <w:rsid w:val="00CA7E95"/>
    <w:rsid w:val="00CB03C5"/>
    <w:rsid w:val="00CB0D0F"/>
    <w:rsid w:val="00CB1C5C"/>
    <w:rsid w:val="00CB1F50"/>
    <w:rsid w:val="00CB3992"/>
    <w:rsid w:val="00CB40AD"/>
    <w:rsid w:val="00CB5188"/>
    <w:rsid w:val="00CB51AD"/>
    <w:rsid w:val="00CB5687"/>
    <w:rsid w:val="00CB7D39"/>
    <w:rsid w:val="00CC483B"/>
    <w:rsid w:val="00CD0A31"/>
    <w:rsid w:val="00CD27D5"/>
    <w:rsid w:val="00CD30BC"/>
    <w:rsid w:val="00CD3D96"/>
    <w:rsid w:val="00CD4C98"/>
    <w:rsid w:val="00CD5647"/>
    <w:rsid w:val="00CE24BB"/>
    <w:rsid w:val="00CE4A0D"/>
    <w:rsid w:val="00CE552E"/>
    <w:rsid w:val="00CE74E7"/>
    <w:rsid w:val="00CF0E37"/>
    <w:rsid w:val="00CF29DB"/>
    <w:rsid w:val="00CF35FF"/>
    <w:rsid w:val="00CF5690"/>
    <w:rsid w:val="00D01A7A"/>
    <w:rsid w:val="00D01F5D"/>
    <w:rsid w:val="00D036DB"/>
    <w:rsid w:val="00D0546C"/>
    <w:rsid w:val="00D0559D"/>
    <w:rsid w:val="00D066C7"/>
    <w:rsid w:val="00D07F46"/>
    <w:rsid w:val="00D11C23"/>
    <w:rsid w:val="00D12F2A"/>
    <w:rsid w:val="00D14880"/>
    <w:rsid w:val="00D1754A"/>
    <w:rsid w:val="00D177D7"/>
    <w:rsid w:val="00D17856"/>
    <w:rsid w:val="00D20511"/>
    <w:rsid w:val="00D21863"/>
    <w:rsid w:val="00D21BA1"/>
    <w:rsid w:val="00D23F38"/>
    <w:rsid w:val="00D24554"/>
    <w:rsid w:val="00D24D67"/>
    <w:rsid w:val="00D26492"/>
    <w:rsid w:val="00D269D7"/>
    <w:rsid w:val="00D27488"/>
    <w:rsid w:val="00D275CD"/>
    <w:rsid w:val="00D30120"/>
    <w:rsid w:val="00D31B19"/>
    <w:rsid w:val="00D33E51"/>
    <w:rsid w:val="00D35FCC"/>
    <w:rsid w:val="00D40AAF"/>
    <w:rsid w:val="00D4176F"/>
    <w:rsid w:val="00D42F48"/>
    <w:rsid w:val="00D43870"/>
    <w:rsid w:val="00D44268"/>
    <w:rsid w:val="00D463AD"/>
    <w:rsid w:val="00D46C61"/>
    <w:rsid w:val="00D46F50"/>
    <w:rsid w:val="00D476A3"/>
    <w:rsid w:val="00D47EBF"/>
    <w:rsid w:val="00D50BC4"/>
    <w:rsid w:val="00D51E82"/>
    <w:rsid w:val="00D522F2"/>
    <w:rsid w:val="00D53BF3"/>
    <w:rsid w:val="00D53DC9"/>
    <w:rsid w:val="00D55F33"/>
    <w:rsid w:val="00D57CB4"/>
    <w:rsid w:val="00D6006E"/>
    <w:rsid w:val="00D604FB"/>
    <w:rsid w:val="00D60F45"/>
    <w:rsid w:val="00D60F6B"/>
    <w:rsid w:val="00D61985"/>
    <w:rsid w:val="00D644A1"/>
    <w:rsid w:val="00D6504C"/>
    <w:rsid w:val="00D66E04"/>
    <w:rsid w:val="00D67D2C"/>
    <w:rsid w:val="00D67EE7"/>
    <w:rsid w:val="00D713B4"/>
    <w:rsid w:val="00D72702"/>
    <w:rsid w:val="00D72AEA"/>
    <w:rsid w:val="00D73419"/>
    <w:rsid w:val="00D7369F"/>
    <w:rsid w:val="00D73C61"/>
    <w:rsid w:val="00D80948"/>
    <w:rsid w:val="00D81CA5"/>
    <w:rsid w:val="00D82CFF"/>
    <w:rsid w:val="00D8513F"/>
    <w:rsid w:val="00D85E17"/>
    <w:rsid w:val="00D873B0"/>
    <w:rsid w:val="00D8791E"/>
    <w:rsid w:val="00D91E6F"/>
    <w:rsid w:val="00D9342A"/>
    <w:rsid w:val="00D9374F"/>
    <w:rsid w:val="00D94A42"/>
    <w:rsid w:val="00D97B74"/>
    <w:rsid w:val="00D97CC2"/>
    <w:rsid w:val="00DA02BA"/>
    <w:rsid w:val="00DA11CE"/>
    <w:rsid w:val="00DA3DE2"/>
    <w:rsid w:val="00DA4D02"/>
    <w:rsid w:val="00DB0629"/>
    <w:rsid w:val="00DB348D"/>
    <w:rsid w:val="00DB5B57"/>
    <w:rsid w:val="00DB5FA1"/>
    <w:rsid w:val="00DB631B"/>
    <w:rsid w:val="00DB684E"/>
    <w:rsid w:val="00DB740F"/>
    <w:rsid w:val="00DC0B63"/>
    <w:rsid w:val="00DC1F1A"/>
    <w:rsid w:val="00DC46F9"/>
    <w:rsid w:val="00DC4B59"/>
    <w:rsid w:val="00DC6FE2"/>
    <w:rsid w:val="00DC72E2"/>
    <w:rsid w:val="00DC7507"/>
    <w:rsid w:val="00DC7624"/>
    <w:rsid w:val="00DD0053"/>
    <w:rsid w:val="00DD0243"/>
    <w:rsid w:val="00DD1F74"/>
    <w:rsid w:val="00DD23EB"/>
    <w:rsid w:val="00DD2B53"/>
    <w:rsid w:val="00DD2F53"/>
    <w:rsid w:val="00DD3214"/>
    <w:rsid w:val="00DD6EE8"/>
    <w:rsid w:val="00DE04F4"/>
    <w:rsid w:val="00DE112D"/>
    <w:rsid w:val="00DE19FB"/>
    <w:rsid w:val="00DE4E31"/>
    <w:rsid w:val="00DE575B"/>
    <w:rsid w:val="00DE650D"/>
    <w:rsid w:val="00DE73E8"/>
    <w:rsid w:val="00DF0326"/>
    <w:rsid w:val="00DF0D4A"/>
    <w:rsid w:val="00DF0D6C"/>
    <w:rsid w:val="00DF0F99"/>
    <w:rsid w:val="00DF1BD0"/>
    <w:rsid w:val="00DF2506"/>
    <w:rsid w:val="00DF494F"/>
    <w:rsid w:val="00DF52E1"/>
    <w:rsid w:val="00DF6931"/>
    <w:rsid w:val="00E00E36"/>
    <w:rsid w:val="00E01F9C"/>
    <w:rsid w:val="00E03F0E"/>
    <w:rsid w:val="00E042BE"/>
    <w:rsid w:val="00E04849"/>
    <w:rsid w:val="00E054F9"/>
    <w:rsid w:val="00E055E8"/>
    <w:rsid w:val="00E05621"/>
    <w:rsid w:val="00E06ACB"/>
    <w:rsid w:val="00E06BB0"/>
    <w:rsid w:val="00E076FF"/>
    <w:rsid w:val="00E079D6"/>
    <w:rsid w:val="00E100EE"/>
    <w:rsid w:val="00E11985"/>
    <w:rsid w:val="00E12AE0"/>
    <w:rsid w:val="00E12E72"/>
    <w:rsid w:val="00E13FAE"/>
    <w:rsid w:val="00E143BB"/>
    <w:rsid w:val="00E145C3"/>
    <w:rsid w:val="00E15C70"/>
    <w:rsid w:val="00E20407"/>
    <w:rsid w:val="00E22E8C"/>
    <w:rsid w:val="00E23336"/>
    <w:rsid w:val="00E2345E"/>
    <w:rsid w:val="00E25817"/>
    <w:rsid w:val="00E260D0"/>
    <w:rsid w:val="00E26DAC"/>
    <w:rsid w:val="00E27147"/>
    <w:rsid w:val="00E2773F"/>
    <w:rsid w:val="00E312BE"/>
    <w:rsid w:val="00E31693"/>
    <w:rsid w:val="00E323A9"/>
    <w:rsid w:val="00E33893"/>
    <w:rsid w:val="00E338C6"/>
    <w:rsid w:val="00E339F8"/>
    <w:rsid w:val="00E34A36"/>
    <w:rsid w:val="00E35349"/>
    <w:rsid w:val="00E3667D"/>
    <w:rsid w:val="00E368BB"/>
    <w:rsid w:val="00E36996"/>
    <w:rsid w:val="00E37E4C"/>
    <w:rsid w:val="00E37FA1"/>
    <w:rsid w:val="00E413E5"/>
    <w:rsid w:val="00E42503"/>
    <w:rsid w:val="00E43716"/>
    <w:rsid w:val="00E4539E"/>
    <w:rsid w:val="00E4598B"/>
    <w:rsid w:val="00E464F7"/>
    <w:rsid w:val="00E46A61"/>
    <w:rsid w:val="00E471A5"/>
    <w:rsid w:val="00E521F6"/>
    <w:rsid w:val="00E52952"/>
    <w:rsid w:val="00E55A03"/>
    <w:rsid w:val="00E56E18"/>
    <w:rsid w:val="00E56F93"/>
    <w:rsid w:val="00E572BD"/>
    <w:rsid w:val="00E62697"/>
    <w:rsid w:val="00E62AD2"/>
    <w:rsid w:val="00E62C5E"/>
    <w:rsid w:val="00E65605"/>
    <w:rsid w:val="00E65917"/>
    <w:rsid w:val="00E665A4"/>
    <w:rsid w:val="00E703AE"/>
    <w:rsid w:val="00E71AE5"/>
    <w:rsid w:val="00E722F2"/>
    <w:rsid w:val="00E7282A"/>
    <w:rsid w:val="00E7383D"/>
    <w:rsid w:val="00E74350"/>
    <w:rsid w:val="00E75B2B"/>
    <w:rsid w:val="00E75CBE"/>
    <w:rsid w:val="00E76E08"/>
    <w:rsid w:val="00E77E27"/>
    <w:rsid w:val="00E8023A"/>
    <w:rsid w:val="00E8028E"/>
    <w:rsid w:val="00E802D4"/>
    <w:rsid w:val="00E806F2"/>
    <w:rsid w:val="00E8080A"/>
    <w:rsid w:val="00E80E69"/>
    <w:rsid w:val="00E81618"/>
    <w:rsid w:val="00E81D90"/>
    <w:rsid w:val="00E84ACA"/>
    <w:rsid w:val="00E908B0"/>
    <w:rsid w:val="00E9197B"/>
    <w:rsid w:val="00E92255"/>
    <w:rsid w:val="00E94B3B"/>
    <w:rsid w:val="00E952BB"/>
    <w:rsid w:val="00E9566B"/>
    <w:rsid w:val="00E9608B"/>
    <w:rsid w:val="00E97374"/>
    <w:rsid w:val="00E97A9B"/>
    <w:rsid w:val="00EA16EB"/>
    <w:rsid w:val="00EA1BC5"/>
    <w:rsid w:val="00EA2516"/>
    <w:rsid w:val="00EA2CCD"/>
    <w:rsid w:val="00EA360E"/>
    <w:rsid w:val="00EA3B44"/>
    <w:rsid w:val="00EA5437"/>
    <w:rsid w:val="00EA55BF"/>
    <w:rsid w:val="00EA5ECA"/>
    <w:rsid w:val="00EA5F13"/>
    <w:rsid w:val="00EA6775"/>
    <w:rsid w:val="00EA71D0"/>
    <w:rsid w:val="00EB0809"/>
    <w:rsid w:val="00EB1B72"/>
    <w:rsid w:val="00EB388F"/>
    <w:rsid w:val="00EB3F84"/>
    <w:rsid w:val="00EB4206"/>
    <w:rsid w:val="00EB7E70"/>
    <w:rsid w:val="00EB7F36"/>
    <w:rsid w:val="00EC316C"/>
    <w:rsid w:val="00EC3699"/>
    <w:rsid w:val="00EC435E"/>
    <w:rsid w:val="00EC61C1"/>
    <w:rsid w:val="00ED0214"/>
    <w:rsid w:val="00ED2879"/>
    <w:rsid w:val="00ED2963"/>
    <w:rsid w:val="00ED3B73"/>
    <w:rsid w:val="00ED43F4"/>
    <w:rsid w:val="00EE026E"/>
    <w:rsid w:val="00EE16D3"/>
    <w:rsid w:val="00EE2870"/>
    <w:rsid w:val="00EE3F3A"/>
    <w:rsid w:val="00EE400C"/>
    <w:rsid w:val="00EE5927"/>
    <w:rsid w:val="00EF143A"/>
    <w:rsid w:val="00EF27BB"/>
    <w:rsid w:val="00EF347D"/>
    <w:rsid w:val="00EF356D"/>
    <w:rsid w:val="00EF3AD1"/>
    <w:rsid w:val="00EF6132"/>
    <w:rsid w:val="00EF701E"/>
    <w:rsid w:val="00F0191F"/>
    <w:rsid w:val="00F022EE"/>
    <w:rsid w:val="00F032E3"/>
    <w:rsid w:val="00F0398A"/>
    <w:rsid w:val="00F0475E"/>
    <w:rsid w:val="00F061CD"/>
    <w:rsid w:val="00F06EE9"/>
    <w:rsid w:val="00F07D56"/>
    <w:rsid w:val="00F10EA6"/>
    <w:rsid w:val="00F11138"/>
    <w:rsid w:val="00F122DF"/>
    <w:rsid w:val="00F13C0C"/>
    <w:rsid w:val="00F158D9"/>
    <w:rsid w:val="00F175D4"/>
    <w:rsid w:val="00F178BD"/>
    <w:rsid w:val="00F17A44"/>
    <w:rsid w:val="00F20688"/>
    <w:rsid w:val="00F20FD5"/>
    <w:rsid w:val="00F23522"/>
    <w:rsid w:val="00F23AF9"/>
    <w:rsid w:val="00F255B5"/>
    <w:rsid w:val="00F31768"/>
    <w:rsid w:val="00F32181"/>
    <w:rsid w:val="00F330D2"/>
    <w:rsid w:val="00F33A3B"/>
    <w:rsid w:val="00F36732"/>
    <w:rsid w:val="00F370E7"/>
    <w:rsid w:val="00F37A6F"/>
    <w:rsid w:val="00F4271E"/>
    <w:rsid w:val="00F43F16"/>
    <w:rsid w:val="00F44E1D"/>
    <w:rsid w:val="00F45952"/>
    <w:rsid w:val="00F45BAB"/>
    <w:rsid w:val="00F45E45"/>
    <w:rsid w:val="00F45F67"/>
    <w:rsid w:val="00F507B8"/>
    <w:rsid w:val="00F52A84"/>
    <w:rsid w:val="00F54C41"/>
    <w:rsid w:val="00F554B4"/>
    <w:rsid w:val="00F5597F"/>
    <w:rsid w:val="00F55F9C"/>
    <w:rsid w:val="00F576B3"/>
    <w:rsid w:val="00F611A9"/>
    <w:rsid w:val="00F62417"/>
    <w:rsid w:val="00F6246E"/>
    <w:rsid w:val="00F63042"/>
    <w:rsid w:val="00F67741"/>
    <w:rsid w:val="00F702B7"/>
    <w:rsid w:val="00F7073F"/>
    <w:rsid w:val="00F7269F"/>
    <w:rsid w:val="00F730BC"/>
    <w:rsid w:val="00F762E3"/>
    <w:rsid w:val="00F819C1"/>
    <w:rsid w:val="00F81C05"/>
    <w:rsid w:val="00F81E4B"/>
    <w:rsid w:val="00F83F7D"/>
    <w:rsid w:val="00F8657F"/>
    <w:rsid w:val="00F8783F"/>
    <w:rsid w:val="00F90358"/>
    <w:rsid w:val="00F912C9"/>
    <w:rsid w:val="00F918E4"/>
    <w:rsid w:val="00F9211E"/>
    <w:rsid w:val="00F923DF"/>
    <w:rsid w:val="00F9243C"/>
    <w:rsid w:val="00F93709"/>
    <w:rsid w:val="00F94859"/>
    <w:rsid w:val="00F95C4B"/>
    <w:rsid w:val="00FA26D1"/>
    <w:rsid w:val="00FA320C"/>
    <w:rsid w:val="00FA5761"/>
    <w:rsid w:val="00FA6129"/>
    <w:rsid w:val="00FA71AF"/>
    <w:rsid w:val="00FA7DE7"/>
    <w:rsid w:val="00FB0058"/>
    <w:rsid w:val="00FB1083"/>
    <w:rsid w:val="00FB7258"/>
    <w:rsid w:val="00FC046D"/>
    <w:rsid w:val="00FC27A3"/>
    <w:rsid w:val="00FC2905"/>
    <w:rsid w:val="00FC331D"/>
    <w:rsid w:val="00FC34C3"/>
    <w:rsid w:val="00FC3FFE"/>
    <w:rsid w:val="00FC63FC"/>
    <w:rsid w:val="00FC7A62"/>
    <w:rsid w:val="00FD119E"/>
    <w:rsid w:val="00FD59EE"/>
    <w:rsid w:val="00FE0149"/>
    <w:rsid w:val="00FE34F0"/>
    <w:rsid w:val="00FE3A49"/>
    <w:rsid w:val="00FE3A9E"/>
    <w:rsid w:val="00FE4877"/>
    <w:rsid w:val="00FE5188"/>
    <w:rsid w:val="00FE6389"/>
    <w:rsid w:val="00FE69DA"/>
    <w:rsid w:val="00FE74FC"/>
    <w:rsid w:val="00FE792B"/>
    <w:rsid w:val="00FE7B38"/>
    <w:rsid w:val="00FF0CFC"/>
    <w:rsid w:val="00FF3E61"/>
    <w:rsid w:val="00FF47EF"/>
    <w:rsid w:val="00FF4F2B"/>
    <w:rsid w:val="00FF5B09"/>
    <w:rsid w:val="00FF5B50"/>
    <w:rsid w:val="00FF661D"/>
    <w:rsid w:val="00FF6AE9"/>
    <w:rsid w:val="00FF6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2A52A0-FB1B-4C82-8D7D-AC00DA1B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Simplified Arabic"/>
      <w:b/>
      <w:bCs/>
      <w:sz w:val="40"/>
      <w:szCs w:val="40"/>
      <w:lang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Simplified Arabic"/>
      <w:b/>
      <w:bCs/>
      <w:sz w:val="24"/>
      <w:szCs w:val="24"/>
      <w:lang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Simplified Arabic"/>
      <w:b/>
      <w:bCs/>
      <w:sz w:val="24"/>
      <w:szCs w:val="24"/>
      <w:lang w:eastAsia="ar-SA"/>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Simplified Arabic"/>
      <w:b/>
      <w:bCs/>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raditional Arabic"/>
      <w:sz w:val="20"/>
      <w:szCs w:val="20"/>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Simplified Arabic"/>
      <w:sz w:val="24"/>
      <w:szCs w:val="24"/>
      <w:lang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basedOn w:val="Normal"/>
    <w:uiPriority w:val="34"/>
    <w:qFormat/>
    <w:rsid w:val="005E6289"/>
    <w:pPr>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E6289"/>
    <w:rPr>
      <w:rFonts w:ascii="Tahoma" w:hAnsi="Tahoma" w:cs="Tahoma"/>
      <w:sz w:val="16"/>
      <w:szCs w:val="16"/>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sz w:val="16"/>
      <w:szCs w:val="16"/>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Wingdings 2" w:eastAsia="Times New Roman" w:hAnsi="Wingdings 2"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Wingdings 2" w:eastAsia="Times New Roman" w:hAnsi="Wingdings 2"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basedOn w:val="Normal"/>
    <w:link w:val="FootnoteTextChar"/>
    <w:uiPriority w:val="99"/>
    <w:semiHidden/>
    <w:unhideWhenUsed/>
    <w:rsid w:val="00F67741"/>
    <w:rPr>
      <w:sz w:val="20"/>
      <w:szCs w:val="20"/>
    </w:rPr>
  </w:style>
  <w:style w:type="character" w:customStyle="1" w:styleId="FootnoteTextChar">
    <w:name w:val="Footnote Text Char"/>
    <w:basedOn w:val="DefaultParagraphFont"/>
    <w:link w:val="FootnoteText"/>
    <w:uiPriority w:val="99"/>
    <w:semiHidden/>
    <w:rsid w:val="00F67741"/>
  </w:style>
  <w:style w:type="character" w:styleId="FootnoteReference">
    <w:name w:val="footnote reference"/>
    <w:uiPriority w:val="99"/>
    <w:unhideWhenUsed/>
    <w:rsid w:val="00F67741"/>
    <w:rPr>
      <w:vertAlign w:val="superscript"/>
    </w:rPr>
  </w:style>
  <w:style w:type="character" w:styleId="CommentReference">
    <w:name w:val="annotation reference"/>
    <w:uiPriority w:val="99"/>
    <w:semiHidden/>
    <w:unhideWhenUsed/>
    <w:rsid w:val="00B85ADB"/>
    <w:rPr>
      <w:sz w:val="16"/>
      <w:szCs w:val="16"/>
    </w:rPr>
  </w:style>
  <w:style w:type="paragraph" w:styleId="CommentText">
    <w:name w:val="annotation text"/>
    <w:basedOn w:val="Normal"/>
    <w:link w:val="CommentTextChar"/>
    <w:uiPriority w:val="99"/>
    <w:semiHidden/>
    <w:unhideWhenUsed/>
    <w:rsid w:val="00B85ADB"/>
    <w:rPr>
      <w:sz w:val="20"/>
      <w:szCs w:val="20"/>
    </w:rPr>
  </w:style>
  <w:style w:type="character" w:customStyle="1" w:styleId="CommentTextChar">
    <w:name w:val="Comment Text Char"/>
    <w:basedOn w:val="DefaultParagraphFont"/>
    <w:link w:val="CommentText"/>
    <w:uiPriority w:val="99"/>
    <w:semiHidden/>
    <w:rsid w:val="00B85ADB"/>
  </w:style>
  <w:style w:type="paragraph" w:styleId="CommentSubject">
    <w:name w:val="annotation subject"/>
    <w:basedOn w:val="CommentText"/>
    <w:next w:val="CommentText"/>
    <w:link w:val="CommentSubjectChar"/>
    <w:uiPriority w:val="99"/>
    <w:semiHidden/>
    <w:unhideWhenUsed/>
    <w:rsid w:val="00B85ADB"/>
    <w:rPr>
      <w:b/>
      <w:bCs/>
    </w:rPr>
  </w:style>
  <w:style w:type="character" w:customStyle="1" w:styleId="CommentSubjectChar">
    <w:name w:val="Comment Subject Char"/>
    <w:link w:val="CommentSubject"/>
    <w:uiPriority w:val="99"/>
    <w:semiHidden/>
    <w:rsid w:val="00B85ADB"/>
    <w:rPr>
      <w:b/>
      <w:bCs/>
    </w:rPr>
  </w:style>
  <w:style w:type="character" w:customStyle="1" w:styleId="shorttext">
    <w:name w:val="short_text"/>
    <w:basedOn w:val="DefaultParagraphFont"/>
    <w:rsid w:val="005C529B"/>
  </w:style>
  <w:style w:type="paragraph" w:styleId="BodyText2">
    <w:name w:val="Body Text 2"/>
    <w:basedOn w:val="Normal"/>
    <w:link w:val="BodyText2Char"/>
    <w:uiPriority w:val="99"/>
    <w:semiHidden/>
    <w:unhideWhenUsed/>
    <w:rsid w:val="00EA55BF"/>
    <w:pPr>
      <w:spacing w:after="120" w:line="480" w:lineRule="auto"/>
    </w:pPr>
  </w:style>
  <w:style w:type="character" w:customStyle="1" w:styleId="BodyText2Char">
    <w:name w:val="Body Text 2 Char"/>
    <w:link w:val="BodyText2"/>
    <w:semiHidden/>
    <w:rsid w:val="00EA55BF"/>
    <w:rPr>
      <w:sz w:val="22"/>
      <w:szCs w:val="22"/>
    </w:rPr>
  </w:style>
  <w:style w:type="paragraph" w:styleId="EndnoteText">
    <w:name w:val="endnote text"/>
    <w:basedOn w:val="Normal"/>
    <w:link w:val="EndnoteTextChar"/>
    <w:uiPriority w:val="99"/>
    <w:semiHidden/>
    <w:unhideWhenUsed/>
    <w:rsid w:val="00F20688"/>
    <w:rPr>
      <w:sz w:val="20"/>
      <w:szCs w:val="20"/>
    </w:rPr>
  </w:style>
  <w:style w:type="character" w:customStyle="1" w:styleId="EndnoteTextChar">
    <w:name w:val="Endnote Text Char"/>
    <w:basedOn w:val="DefaultParagraphFont"/>
    <w:link w:val="EndnoteText"/>
    <w:uiPriority w:val="99"/>
    <w:semiHidden/>
    <w:rsid w:val="00F20688"/>
  </w:style>
  <w:style w:type="character" w:styleId="EndnoteReference">
    <w:name w:val="endnote reference"/>
    <w:uiPriority w:val="99"/>
    <w:semiHidden/>
    <w:unhideWhenUsed/>
    <w:rsid w:val="00F20688"/>
    <w:rPr>
      <w:vertAlign w:val="superscript"/>
    </w:rPr>
  </w:style>
  <w:style w:type="character" w:customStyle="1" w:styleId="tlid-translation">
    <w:name w:val="tlid-translation"/>
    <w:basedOn w:val="DefaultParagraphFont"/>
    <w:rsid w:val="00F20688"/>
  </w:style>
  <w:style w:type="paragraph" w:styleId="Title">
    <w:name w:val="Title"/>
    <w:basedOn w:val="Normal"/>
    <w:link w:val="TitleChar"/>
    <w:qFormat/>
    <w:rsid w:val="00737F91"/>
    <w:pPr>
      <w:overflowPunct w:val="0"/>
      <w:autoSpaceDE w:val="0"/>
      <w:autoSpaceDN w:val="0"/>
      <w:adjustRightInd w:val="0"/>
      <w:jc w:val="center"/>
      <w:textAlignment w:val="baseline"/>
    </w:pPr>
    <w:rPr>
      <w:rFonts w:ascii="Times New Roman" w:eastAsia="Times New Roman" w:hAnsi="Times New Roman" w:cs="Times New Roman"/>
      <w:b/>
      <w:bCs/>
      <w:sz w:val="28"/>
      <w:szCs w:val="28"/>
    </w:rPr>
  </w:style>
  <w:style w:type="character" w:customStyle="1" w:styleId="TitleChar">
    <w:name w:val="Title Char"/>
    <w:link w:val="Title"/>
    <w:rsid w:val="00737F91"/>
    <w:rPr>
      <w:rFonts w:ascii="Times New Roman" w:eastAsia="Times New Roman" w:hAnsi="Times New Roman" w:cs="Times New Roman"/>
      <w:b/>
      <w:bCs/>
      <w:sz w:val="28"/>
      <w:szCs w:val="28"/>
    </w:rPr>
  </w:style>
  <w:style w:type="table" w:styleId="GridTable6Colorful-Accent6">
    <w:name w:val="Grid Table 6 Colorful Accent 6"/>
    <w:basedOn w:val="TableNormal"/>
    <w:uiPriority w:val="51"/>
    <w:rsid w:val="00B36348"/>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2H">
    <w:name w:val="2H"/>
    <w:rsid w:val="00AC2B18"/>
    <w:rPr>
      <w:b/>
      <w:sz w:val="24"/>
    </w:rPr>
  </w:style>
  <w:style w:type="table" w:styleId="GridTable6Colorful-Accent2">
    <w:name w:val="Grid Table 6 Colorful Accent 2"/>
    <w:basedOn w:val="TableNormal"/>
    <w:uiPriority w:val="51"/>
    <w:rsid w:val="00136E51"/>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Normal1">
    <w:name w:val="Normal1"/>
    <w:rsid w:val="00AD225C"/>
    <w:pPr>
      <w:bidi/>
    </w:pPr>
    <w:rPr>
      <w:rFonts w:cs="Calibri"/>
      <w:sz w:val="22"/>
      <w:szCs w:val="22"/>
    </w:rPr>
  </w:style>
  <w:style w:type="table" w:styleId="GridTable5Dark-Accent5">
    <w:name w:val="Grid Table 5 Dark Accent 5"/>
    <w:basedOn w:val="TableNormal"/>
    <w:uiPriority w:val="50"/>
    <w:rsid w:val="00AD22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2-Accent3">
    <w:name w:val="Grid Table 2 Accent 3"/>
    <w:basedOn w:val="TableNormal"/>
    <w:uiPriority w:val="47"/>
    <w:rsid w:val="002E45DE"/>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4837">
      <w:bodyDiv w:val="1"/>
      <w:marLeft w:val="0"/>
      <w:marRight w:val="0"/>
      <w:marTop w:val="0"/>
      <w:marBottom w:val="0"/>
      <w:divBdr>
        <w:top w:val="none" w:sz="0" w:space="0" w:color="auto"/>
        <w:left w:val="none" w:sz="0" w:space="0" w:color="auto"/>
        <w:bottom w:val="none" w:sz="0" w:space="0" w:color="auto"/>
        <w:right w:val="none" w:sz="0" w:space="0" w:color="auto"/>
      </w:divBdr>
    </w:div>
    <w:div w:id="39599706">
      <w:bodyDiv w:val="1"/>
      <w:marLeft w:val="0"/>
      <w:marRight w:val="0"/>
      <w:marTop w:val="0"/>
      <w:marBottom w:val="0"/>
      <w:divBdr>
        <w:top w:val="none" w:sz="0" w:space="0" w:color="auto"/>
        <w:left w:val="none" w:sz="0" w:space="0" w:color="auto"/>
        <w:bottom w:val="none" w:sz="0" w:space="0" w:color="auto"/>
        <w:right w:val="none" w:sz="0" w:space="0" w:color="auto"/>
      </w:divBdr>
      <w:divsChild>
        <w:div w:id="1043215087">
          <w:marLeft w:val="0"/>
          <w:marRight w:val="0"/>
          <w:marTop w:val="0"/>
          <w:marBottom w:val="0"/>
          <w:divBdr>
            <w:top w:val="none" w:sz="0" w:space="0" w:color="auto"/>
            <w:left w:val="none" w:sz="0" w:space="0" w:color="auto"/>
            <w:bottom w:val="none" w:sz="0" w:space="0" w:color="auto"/>
            <w:right w:val="none" w:sz="0" w:space="0" w:color="auto"/>
          </w:divBdr>
          <w:divsChild>
            <w:div w:id="87577200">
              <w:marLeft w:val="0"/>
              <w:marRight w:val="0"/>
              <w:marTop w:val="0"/>
              <w:marBottom w:val="0"/>
              <w:divBdr>
                <w:top w:val="none" w:sz="0" w:space="0" w:color="auto"/>
                <w:left w:val="none" w:sz="0" w:space="0" w:color="auto"/>
                <w:bottom w:val="none" w:sz="0" w:space="0" w:color="auto"/>
                <w:right w:val="none" w:sz="0" w:space="0" w:color="auto"/>
              </w:divBdr>
              <w:divsChild>
                <w:div w:id="1857847015">
                  <w:marLeft w:val="0"/>
                  <w:marRight w:val="0"/>
                  <w:marTop w:val="0"/>
                  <w:marBottom w:val="0"/>
                  <w:divBdr>
                    <w:top w:val="none" w:sz="0" w:space="0" w:color="auto"/>
                    <w:left w:val="none" w:sz="0" w:space="0" w:color="auto"/>
                    <w:bottom w:val="none" w:sz="0" w:space="0" w:color="auto"/>
                    <w:right w:val="none" w:sz="0" w:space="0" w:color="auto"/>
                  </w:divBdr>
                  <w:divsChild>
                    <w:div w:id="118762368">
                      <w:marLeft w:val="0"/>
                      <w:marRight w:val="0"/>
                      <w:marTop w:val="0"/>
                      <w:marBottom w:val="0"/>
                      <w:divBdr>
                        <w:top w:val="none" w:sz="0" w:space="0" w:color="auto"/>
                        <w:left w:val="none" w:sz="0" w:space="0" w:color="auto"/>
                        <w:bottom w:val="none" w:sz="0" w:space="0" w:color="auto"/>
                        <w:right w:val="none" w:sz="0" w:space="0" w:color="auto"/>
                      </w:divBdr>
                      <w:divsChild>
                        <w:div w:id="1098791049">
                          <w:marLeft w:val="0"/>
                          <w:marRight w:val="0"/>
                          <w:marTop w:val="0"/>
                          <w:marBottom w:val="0"/>
                          <w:divBdr>
                            <w:top w:val="none" w:sz="0" w:space="0" w:color="auto"/>
                            <w:left w:val="none" w:sz="0" w:space="0" w:color="auto"/>
                            <w:bottom w:val="none" w:sz="0" w:space="0" w:color="auto"/>
                            <w:right w:val="none" w:sz="0" w:space="0" w:color="auto"/>
                          </w:divBdr>
                          <w:divsChild>
                            <w:div w:id="796337690">
                              <w:marLeft w:val="0"/>
                              <w:marRight w:val="0"/>
                              <w:marTop w:val="0"/>
                              <w:marBottom w:val="0"/>
                              <w:divBdr>
                                <w:top w:val="none" w:sz="0" w:space="0" w:color="auto"/>
                                <w:left w:val="none" w:sz="0" w:space="0" w:color="auto"/>
                                <w:bottom w:val="none" w:sz="0" w:space="0" w:color="auto"/>
                                <w:right w:val="none" w:sz="0" w:space="0" w:color="auto"/>
                              </w:divBdr>
                              <w:divsChild>
                                <w:div w:id="2060471656">
                                  <w:marLeft w:val="0"/>
                                  <w:marRight w:val="0"/>
                                  <w:marTop w:val="0"/>
                                  <w:marBottom w:val="0"/>
                                  <w:divBdr>
                                    <w:top w:val="none" w:sz="0" w:space="0" w:color="auto"/>
                                    <w:left w:val="none" w:sz="0" w:space="0" w:color="auto"/>
                                    <w:bottom w:val="none" w:sz="0" w:space="0" w:color="auto"/>
                                    <w:right w:val="none" w:sz="0" w:space="0" w:color="auto"/>
                                  </w:divBdr>
                                  <w:divsChild>
                                    <w:div w:id="571038900">
                                      <w:marLeft w:val="0"/>
                                      <w:marRight w:val="0"/>
                                      <w:marTop w:val="0"/>
                                      <w:marBottom w:val="0"/>
                                      <w:divBdr>
                                        <w:top w:val="none" w:sz="0" w:space="0" w:color="auto"/>
                                        <w:left w:val="none" w:sz="0" w:space="0" w:color="auto"/>
                                        <w:bottom w:val="none" w:sz="0" w:space="0" w:color="auto"/>
                                        <w:right w:val="none" w:sz="0" w:space="0" w:color="auto"/>
                                      </w:divBdr>
                                      <w:divsChild>
                                        <w:div w:id="1306617344">
                                          <w:marLeft w:val="0"/>
                                          <w:marRight w:val="0"/>
                                          <w:marTop w:val="0"/>
                                          <w:marBottom w:val="317"/>
                                          <w:divBdr>
                                            <w:top w:val="none" w:sz="0" w:space="0" w:color="auto"/>
                                            <w:left w:val="none" w:sz="0" w:space="0" w:color="auto"/>
                                            <w:bottom w:val="none" w:sz="0" w:space="0" w:color="auto"/>
                                            <w:right w:val="none" w:sz="0" w:space="0" w:color="auto"/>
                                          </w:divBdr>
                                          <w:divsChild>
                                            <w:div w:id="3271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96987">
      <w:bodyDiv w:val="1"/>
      <w:marLeft w:val="0"/>
      <w:marRight w:val="0"/>
      <w:marTop w:val="0"/>
      <w:marBottom w:val="0"/>
      <w:divBdr>
        <w:top w:val="none" w:sz="0" w:space="0" w:color="auto"/>
        <w:left w:val="none" w:sz="0" w:space="0" w:color="auto"/>
        <w:bottom w:val="none" w:sz="0" w:space="0" w:color="auto"/>
        <w:right w:val="none" w:sz="0" w:space="0" w:color="auto"/>
      </w:divBdr>
    </w:div>
    <w:div w:id="95709831">
      <w:bodyDiv w:val="1"/>
      <w:marLeft w:val="0"/>
      <w:marRight w:val="0"/>
      <w:marTop w:val="0"/>
      <w:marBottom w:val="0"/>
      <w:divBdr>
        <w:top w:val="none" w:sz="0" w:space="0" w:color="auto"/>
        <w:left w:val="none" w:sz="0" w:space="0" w:color="auto"/>
        <w:bottom w:val="none" w:sz="0" w:space="0" w:color="auto"/>
        <w:right w:val="none" w:sz="0" w:space="0" w:color="auto"/>
      </w:divBdr>
      <w:divsChild>
        <w:div w:id="499124108">
          <w:marLeft w:val="0"/>
          <w:marRight w:val="0"/>
          <w:marTop w:val="0"/>
          <w:marBottom w:val="0"/>
          <w:divBdr>
            <w:top w:val="none" w:sz="0" w:space="0" w:color="auto"/>
            <w:left w:val="none" w:sz="0" w:space="0" w:color="auto"/>
            <w:bottom w:val="none" w:sz="0" w:space="0" w:color="auto"/>
            <w:right w:val="none" w:sz="0" w:space="0" w:color="auto"/>
          </w:divBdr>
          <w:divsChild>
            <w:div w:id="500396261">
              <w:marLeft w:val="0"/>
              <w:marRight w:val="0"/>
              <w:marTop w:val="0"/>
              <w:marBottom w:val="0"/>
              <w:divBdr>
                <w:top w:val="none" w:sz="0" w:space="0" w:color="auto"/>
                <w:left w:val="none" w:sz="0" w:space="0" w:color="auto"/>
                <w:bottom w:val="none" w:sz="0" w:space="0" w:color="auto"/>
                <w:right w:val="none" w:sz="0" w:space="0" w:color="auto"/>
              </w:divBdr>
              <w:divsChild>
                <w:div w:id="1989164284">
                  <w:marLeft w:val="0"/>
                  <w:marRight w:val="0"/>
                  <w:marTop w:val="0"/>
                  <w:marBottom w:val="0"/>
                  <w:divBdr>
                    <w:top w:val="none" w:sz="0" w:space="0" w:color="auto"/>
                    <w:left w:val="none" w:sz="0" w:space="0" w:color="auto"/>
                    <w:bottom w:val="none" w:sz="0" w:space="0" w:color="auto"/>
                    <w:right w:val="none" w:sz="0" w:space="0" w:color="auto"/>
                  </w:divBdr>
                  <w:divsChild>
                    <w:div w:id="1699308340">
                      <w:marLeft w:val="0"/>
                      <w:marRight w:val="0"/>
                      <w:marTop w:val="0"/>
                      <w:marBottom w:val="0"/>
                      <w:divBdr>
                        <w:top w:val="none" w:sz="0" w:space="0" w:color="auto"/>
                        <w:left w:val="none" w:sz="0" w:space="0" w:color="auto"/>
                        <w:bottom w:val="none" w:sz="0" w:space="0" w:color="auto"/>
                        <w:right w:val="none" w:sz="0" w:space="0" w:color="auto"/>
                      </w:divBdr>
                      <w:divsChild>
                        <w:div w:id="2023704447">
                          <w:marLeft w:val="0"/>
                          <w:marRight w:val="0"/>
                          <w:marTop w:val="0"/>
                          <w:marBottom w:val="0"/>
                          <w:divBdr>
                            <w:top w:val="none" w:sz="0" w:space="0" w:color="auto"/>
                            <w:left w:val="none" w:sz="0" w:space="0" w:color="auto"/>
                            <w:bottom w:val="none" w:sz="0" w:space="0" w:color="auto"/>
                            <w:right w:val="none" w:sz="0" w:space="0" w:color="auto"/>
                          </w:divBdr>
                          <w:divsChild>
                            <w:div w:id="1147431513">
                              <w:marLeft w:val="0"/>
                              <w:marRight w:val="0"/>
                              <w:marTop w:val="0"/>
                              <w:marBottom w:val="0"/>
                              <w:divBdr>
                                <w:top w:val="none" w:sz="0" w:space="0" w:color="auto"/>
                                <w:left w:val="none" w:sz="0" w:space="0" w:color="auto"/>
                                <w:bottom w:val="none" w:sz="0" w:space="0" w:color="auto"/>
                                <w:right w:val="none" w:sz="0" w:space="0" w:color="auto"/>
                              </w:divBdr>
                              <w:divsChild>
                                <w:div w:id="1432778859">
                                  <w:marLeft w:val="0"/>
                                  <w:marRight w:val="0"/>
                                  <w:marTop w:val="0"/>
                                  <w:marBottom w:val="0"/>
                                  <w:divBdr>
                                    <w:top w:val="none" w:sz="0" w:space="0" w:color="auto"/>
                                    <w:left w:val="none" w:sz="0" w:space="0" w:color="auto"/>
                                    <w:bottom w:val="none" w:sz="0" w:space="0" w:color="auto"/>
                                    <w:right w:val="none" w:sz="0" w:space="0" w:color="auto"/>
                                  </w:divBdr>
                                  <w:divsChild>
                                    <w:div w:id="450393092">
                                      <w:marLeft w:val="0"/>
                                      <w:marRight w:val="0"/>
                                      <w:marTop w:val="0"/>
                                      <w:marBottom w:val="0"/>
                                      <w:divBdr>
                                        <w:top w:val="none" w:sz="0" w:space="0" w:color="auto"/>
                                        <w:left w:val="none" w:sz="0" w:space="0" w:color="auto"/>
                                        <w:bottom w:val="none" w:sz="0" w:space="0" w:color="auto"/>
                                        <w:right w:val="none" w:sz="0" w:space="0" w:color="auto"/>
                                      </w:divBdr>
                                      <w:divsChild>
                                        <w:div w:id="1094398943">
                                          <w:marLeft w:val="0"/>
                                          <w:marRight w:val="0"/>
                                          <w:marTop w:val="0"/>
                                          <w:marBottom w:val="399"/>
                                          <w:divBdr>
                                            <w:top w:val="none" w:sz="0" w:space="0" w:color="auto"/>
                                            <w:left w:val="none" w:sz="0" w:space="0" w:color="auto"/>
                                            <w:bottom w:val="none" w:sz="0" w:space="0" w:color="auto"/>
                                            <w:right w:val="none" w:sz="0" w:space="0" w:color="auto"/>
                                          </w:divBdr>
                                          <w:divsChild>
                                            <w:div w:id="634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5321">
      <w:bodyDiv w:val="1"/>
      <w:marLeft w:val="0"/>
      <w:marRight w:val="0"/>
      <w:marTop w:val="0"/>
      <w:marBottom w:val="0"/>
      <w:divBdr>
        <w:top w:val="none" w:sz="0" w:space="0" w:color="auto"/>
        <w:left w:val="none" w:sz="0" w:space="0" w:color="auto"/>
        <w:bottom w:val="none" w:sz="0" w:space="0" w:color="auto"/>
        <w:right w:val="none" w:sz="0" w:space="0" w:color="auto"/>
      </w:divBdr>
      <w:divsChild>
        <w:div w:id="170459653">
          <w:marLeft w:val="0"/>
          <w:marRight w:val="0"/>
          <w:marTop w:val="0"/>
          <w:marBottom w:val="0"/>
          <w:divBdr>
            <w:top w:val="none" w:sz="0" w:space="0" w:color="auto"/>
            <w:left w:val="none" w:sz="0" w:space="0" w:color="auto"/>
            <w:bottom w:val="none" w:sz="0" w:space="0" w:color="auto"/>
            <w:right w:val="none" w:sz="0" w:space="0" w:color="auto"/>
          </w:divBdr>
          <w:divsChild>
            <w:div w:id="27726893">
              <w:marLeft w:val="0"/>
              <w:marRight w:val="0"/>
              <w:marTop w:val="0"/>
              <w:marBottom w:val="0"/>
              <w:divBdr>
                <w:top w:val="none" w:sz="0" w:space="0" w:color="auto"/>
                <w:left w:val="none" w:sz="0" w:space="0" w:color="auto"/>
                <w:bottom w:val="none" w:sz="0" w:space="0" w:color="auto"/>
                <w:right w:val="none" w:sz="0" w:space="0" w:color="auto"/>
              </w:divBdr>
              <w:divsChild>
                <w:div w:id="1517966545">
                  <w:marLeft w:val="0"/>
                  <w:marRight w:val="0"/>
                  <w:marTop w:val="0"/>
                  <w:marBottom w:val="0"/>
                  <w:divBdr>
                    <w:top w:val="none" w:sz="0" w:space="0" w:color="auto"/>
                    <w:left w:val="none" w:sz="0" w:space="0" w:color="auto"/>
                    <w:bottom w:val="none" w:sz="0" w:space="0" w:color="auto"/>
                    <w:right w:val="none" w:sz="0" w:space="0" w:color="auto"/>
                  </w:divBdr>
                  <w:divsChild>
                    <w:div w:id="35200511">
                      <w:marLeft w:val="0"/>
                      <w:marRight w:val="0"/>
                      <w:marTop w:val="0"/>
                      <w:marBottom w:val="0"/>
                      <w:divBdr>
                        <w:top w:val="none" w:sz="0" w:space="0" w:color="auto"/>
                        <w:left w:val="none" w:sz="0" w:space="0" w:color="auto"/>
                        <w:bottom w:val="none" w:sz="0" w:space="0" w:color="auto"/>
                        <w:right w:val="none" w:sz="0" w:space="0" w:color="auto"/>
                      </w:divBdr>
                      <w:divsChild>
                        <w:div w:id="1050804484">
                          <w:marLeft w:val="0"/>
                          <w:marRight w:val="0"/>
                          <w:marTop w:val="0"/>
                          <w:marBottom w:val="0"/>
                          <w:divBdr>
                            <w:top w:val="none" w:sz="0" w:space="0" w:color="auto"/>
                            <w:left w:val="none" w:sz="0" w:space="0" w:color="auto"/>
                            <w:bottom w:val="none" w:sz="0" w:space="0" w:color="auto"/>
                            <w:right w:val="none" w:sz="0" w:space="0" w:color="auto"/>
                          </w:divBdr>
                          <w:divsChild>
                            <w:div w:id="616719208">
                              <w:marLeft w:val="0"/>
                              <w:marRight w:val="0"/>
                              <w:marTop w:val="0"/>
                              <w:marBottom w:val="0"/>
                              <w:divBdr>
                                <w:top w:val="none" w:sz="0" w:space="0" w:color="auto"/>
                                <w:left w:val="none" w:sz="0" w:space="0" w:color="auto"/>
                                <w:bottom w:val="none" w:sz="0" w:space="0" w:color="auto"/>
                                <w:right w:val="none" w:sz="0" w:space="0" w:color="auto"/>
                              </w:divBdr>
                              <w:divsChild>
                                <w:div w:id="1998456760">
                                  <w:marLeft w:val="0"/>
                                  <w:marRight w:val="0"/>
                                  <w:marTop w:val="0"/>
                                  <w:marBottom w:val="0"/>
                                  <w:divBdr>
                                    <w:top w:val="none" w:sz="0" w:space="0" w:color="auto"/>
                                    <w:left w:val="none" w:sz="0" w:space="0" w:color="auto"/>
                                    <w:bottom w:val="none" w:sz="0" w:space="0" w:color="auto"/>
                                    <w:right w:val="none" w:sz="0" w:space="0" w:color="auto"/>
                                  </w:divBdr>
                                  <w:divsChild>
                                    <w:div w:id="332077204">
                                      <w:marLeft w:val="0"/>
                                      <w:marRight w:val="0"/>
                                      <w:marTop w:val="0"/>
                                      <w:marBottom w:val="0"/>
                                      <w:divBdr>
                                        <w:top w:val="none" w:sz="0" w:space="0" w:color="auto"/>
                                        <w:left w:val="none" w:sz="0" w:space="0" w:color="auto"/>
                                        <w:bottom w:val="none" w:sz="0" w:space="0" w:color="auto"/>
                                        <w:right w:val="none" w:sz="0" w:space="0" w:color="auto"/>
                                      </w:divBdr>
                                      <w:divsChild>
                                        <w:div w:id="1305961376">
                                          <w:marLeft w:val="0"/>
                                          <w:marRight w:val="0"/>
                                          <w:marTop w:val="0"/>
                                          <w:marBottom w:val="399"/>
                                          <w:divBdr>
                                            <w:top w:val="none" w:sz="0" w:space="0" w:color="auto"/>
                                            <w:left w:val="none" w:sz="0" w:space="0" w:color="auto"/>
                                            <w:bottom w:val="none" w:sz="0" w:space="0" w:color="auto"/>
                                            <w:right w:val="none" w:sz="0" w:space="0" w:color="auto"/>
                                          </w:divBdr>
                                          <w:divsChild>
                                            <w:div w:id="2120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89363081">
      <w:bodyDiv w:val="1"/>
      <w:marLeft w:val="0"/>
      <w:marRight w:val="0"/>
      <w:marTop w:val="0"/>
      <w:marBottom w:val="0"/>
      <w:divBdr>
        <w:top w:val="none" w:sz="0" w:space="0" w:color="auto"/>
        <w:left w:val="none" w:sz="0" w:space="0" w:color="auto"/>
        <w:bottom w:val="none" w:sz="0" w:space="0" w:color="auto"/>
        <w:right w:val="none" w:sz="0" w:space="0" w:color="auto"/>
      </w:divBdr>
    </w:div>
    <w:div w:id="303580043">
      <w:bodyDiv w:val="1"/>
      <w:marLeft w:val="0"/>
      <w:marRight w:val="0"/>
      <w:marTop w:val="0"/>
      <w:marBottom w:val="0"/>
      <w:divBdr>
        <w:top w:val="none" w:sz="0" w:space="0" w:color="auto"/>
        <w:left w:val="none" w:sz="0" w:space="0" w:color="auto"/>
        <w:bottom w:val="none" w:sz="0" w:space="0" w:color="auto"/>
        <w:right w:val="none" w:sz="0" w:space="0" w:color="auto"/>
      </w:divBdr>
      <w:divsChild>
        <w:div w:id="2009673315">
          <w:marLeft w:val="0"/>
          <w:marRight w:val="0"/>
          <w:marTop w:val="0"/>
          <w:marBottom w:val="0"/>
          <w:divBdr>
            <w:top w:val="none" w:sz="0" w:space="0" w:color="auto"/>
            <w:left w:val="none" w:sz="0" w:space="0" w:color="auto"/>
            <w:bottom w:val="none" w:sz="0" w:space="0" w:color="auto"/>
            <w:right w:val="none" w:sz="0" w:space="0" w:color="auto"/>
          </w:divBdr>
          <w:divsChild>
            <w:div w:id="454182303">
              <w:marLeft w:val="0"/>
              <w:marRight w:val="0"/>
              <w:marTop w:val="0"/>
              <w:marBottom w:val="0"/>
              <w:divBdr>
                <w:top w:val="none" w:sz="0" w:space="0" w:color="auto"/>
                <w:left w:val="none" w:sz="0" w:space="0" w:color="auto"/>
                <w:bottom w:val="none" w:sz="0" w:space="0" w:color="auto"/>
                <w:right w:val="none" w:sz="0" w:space="0" w:color="auto"/>
              </w:divBdr>
              <w:divsChild>
                <w:div w:id="1798718910">
                  <w:marLeft w:val="0"/>
                  <w:marRight w:val="0"/>
                  <w:marTop w:val="0"/>
                  <w:marBottom w:val="0"/>
                  <w:divBdr>
                    <w:top w:val="none" w:sz="0" w:space="0" w:color="auto"/>
                    <w:left w:val="none" w:sz="0" w:space="0" w:color="auto"/>
                    <w:bottom w:val="none" w:sz="0" w:space="0" w:color="auto"/>
                    <w:right w:val="none" w:sz="0" w:space="0" w:color="auto"/>
                  </w:divBdr>
                  <w:divsChild>
                    <w:div w:id="1329989909">
                      <w:marLeft w:val="0"/>
                      <w:marRight w:val="0"/>
                      <w:marTop w:val="0"/>
                      <w:marBottom w:val="0"/>
                      <w:divBdr>
                        <w:top w:val="none" w:sz="0" w:space="0" w:color="auto"/>
                        <w:left w:val="none" w:sz="0" w:space="0" w:color="auto"/>
                        <w:bottom w:val="none" w:sz="0" w:space="0" w:color="auto"/>
                        <w:right w:val="none" w:sz="0" w:space="0" w:color="auto"/>
                      </w:divBdr>
                      <w:divsChild>
                        <w:div w:id="359009720">
                          <w:marLeft w:val="0"/>
                          <w:marRight w:val="0"/>
                          <w:marTop w:val="0"/>
                          <w:marBottom w:val="0"/>
                          <w:divBdr>
                            <w:top w:val="none" w:sz="0" w:space="0" w:color="auto"/>
                            <w:left w:val="none" w:sz="0" w:space="0" w:color="auto"/>
                            <w:bottom w:val="none" w:sz="0" w:space="0" w:color="auto"/>
                            <w:right w:val="none" w:sz="0" w:space="0" w:color="auto"/>
                          </w:divBdr>
                          <w:divsChild>
                            <w:div w:id="1386248908">
                              <w:marLeft w:val="0"/>
                              <w:marRight w:val="0"/>
                              <w:marTop w:val="0"/>
                              <w:marBottom w:val="0"/>
                              <w:divBdr>
                                <w:top w:val="none" w:sz="0" w:space="0" w:color="auto"/>
                                <w:left w:val="none" w:sz="0" w:space="0" w:color="auto"/>
                                <w:bottom w:val="none" w:sz="0" w:space="0" w:color="auto"/>
                                <w:right w:val="none" w:sz="0" w:space="0" w:color="auto"/>
                              </w:divBdr>
                              <w:divsChild>
                                <w:div w:id="32580429">
                                  <w:marLeft w:val="0"/>
                                  <w:marRight w:val="0"/>
                                  <w:marTop w:val="0"/>
                                  <w:marBottom w:val="0"/>
                                  <w:divBdr>
                                    <w:top w:val="none" w:sz="0" w:space="0" w:color="auto"/>
                                    <w:left w:val="none" w:sz="0" w:space="0" w:color="auto"/>
                                    <w:bottom w:val="none" w:sz="0" w:space="0" w:color="auto"/>
                                    <w:right w:val="none" w:sz="0" w:space="0" w:color="auto"/>
                                  </w:divBdr>
                                  <w:divsChild>
                                    <w:div w:id="674453670">
                                      <w:marLeft w:val="0"/>
                                      <w:marRight w:val="0"/>
                                      <w:marTop w:val="0"/>
                                      <w:marBottom w:val="0"/>
                                      <w:divBdr>
                                        <w:top w:val="none" w:sz="0" w:space="0" w:color="auto"/>
                                        <w:left w:val="none" w:sz="0" w:space="0" w:color="auto"/>
                                        <w:bottom w:val="none" w:sz="0" w:space="0" w:color="auto"/>
                                        <w:right w:val="none" w:sz="0" w:space="0" w:color="auto"/>
                                      </w:divBdr>
                                      <w:divsChild>
                                        <w:div w:id="2082174281">
                                          <w:marLeft w:val="0"/>
                                          <w:marRight w:val="0"/>
                                          <w:marTop w:val="0"/>
                                          <w:marBottom w:val="399"/>
                                          <w:divBdr>
                                            <w:top w:val="none" w:sz="0" w:space="0" w:color="auto"/>
                                            <w:left w:val="none" w:sz="0" w:space="0" w:color="auto"/>
                                            <w:bottom w:val="none" w:sz="0" w:space="0" w:color="auto"/>
                                            <w:right w:val="none" w:sz="0" w:space="0" w:color="auto"/>
                                          </w:divBdr>
                                          <w:divsChild>
                                            <w:div w:id="21438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1741">
      <w:bodyDiv w:val="1"/>
      <w:marLeft w:val="0"/>
      <w:marRight w:val="0"/>
      <w:marTop w:val="0"/>
      <w:marBottom w:val="0"/>
      <w:divBdr>
        <w:top w:val="none" w:sz="0" w:space="0" w:color="auto"/>
        <w:left w:val="none" w:sz="0" w:space="0" w:color="auto"/>
        <w:bottom w:val="none" w:sz="0" w:space="0" w:color="auto"/>
        <w:right w:val="none" w:sz="0" w:space="0" w:color="auto"/>
      </w:divBdr>
      <w:divsChild>
        <w:div w:id="248929464">
          <w:marLeft w:val="0"/>
          <w:marRight w:val="0"/>
          <w:marTop w:val="0"/>
          <w:marBottom w:val="0"/>
          <w:divBdr>
            <w:top w:val="none" w:sz="0" w:space="0" w:color="auto"/>
            <w:left w:val="none" w:sz="0" w:space="0" w:color="auto"/>
            <w:bottom w:val="none" w:sz="0" w:space="0" w:color="auto"/>
            <w:right w:val="none" w:sz="0" w:space="0" w:color="auto"/>
          </w:divBdr>
          <w:divsChild>
            <w:div w:id="1372458339">
              <w:marLeft w:val="0"/>
              <w:marRight w:val="0"/>
              <w:marTop w:val="0"/>
              <w:marBottom w:val="0"/>
              <w:divBdr>
                <w:top w:val="none" w:sz="0" w:space="0" w:color="auto"/>
                <w:left w:val="none" w:sz="0" w:space="0" w:color="auto"/>
                <w:bottom w:val="none" w:sz="0" w:space="0" w:color="auto"/>
                <w:right w:val="none" w:sz="0" w:space="0" w:color="auto"/>
              </w:divBdr>
              <w:divsChild>
                <w:div w:id="540627155">
                  <w:marLeft w:val="0"/>
                  <w:marRight w:val="0"/>
                  <w:marTop w:val="0"/>
                  <w:marBottom w:val="0"/>
                  <w:divBdr>
                    <w:top w:val="none" w:sz="0" w:space="0" w:color="auto"/>
                    <w:left w:val="none" w:sz="0" w:space="0" w:color="auto"/>
                    <w:bottom w:val="none" w:sz="0" w:space="0" w:color="auto"/>
                    <w:right w:val="none" w:sz="0" w:space="0" w:color="auto"/>
                  </w:divBdr>
                  <w:divsChild>
                    <w:div w:id="1478916365">
                      <w:marLeft w:val="0"/>
                      <w:marRight w:val="0"/>
                      <w:marTop w:val="0"/>
                      <w:marBottom w:val="0"/>
                      <w:divBdr>
                        <w:top w:val="none" w:sz="0" w:space="0" w:color="auto"/>
                        <w:left w:val="none" w:sz="0" w:space="0" w:color="auto"/>
                        <w:bottom w:val="none" w:sz="0" w:space="0" w:color="auto"/>
                        <w:right w:val="none" w:sz="0" w:space="0" w:color="auto"/>
                      </w:divBdr>
                      <w:divsChild>
                        <w:div w:id="47152793">
                          <w:marLeft w:val="0"/>
                          <w:marRight w:val="0"/>
                          <w:marTop w:val="0"/>
                          <w:marBottom w:val="0"/>
                          <w:divBdr>
                            <w:top w:val="none" w:sz="0" w:space="0" w:color="auto"/>
                            <w:left w:val="none" w:sz="0" w:space="0" w:color="auto"/>
                            <w:bottom w:val="none" w:sz="0" w:space="0" w:color="auto"/>
                            <w:right w:val="none" w:sz="0" w:space="0" w:color="auto"/>
                          </w:divBdr>
                          <w:divsChild>
                            <w:div w:id="21443467">
                              <w:marLeft w:val="0"/>
                              <w:marRight w:val="0"/>
                              <w:marTop w:val="0"/>
                              <w:marBottom w:val="0"/>
                              <w:divBdr>
                                <w:top w:val="none" w:sz="0" w:space="0" w:color="auto"/>
                                <w:left w:val="none" w:sz="0" w:space="0" w:color="auto"/>
                                <w:bottom w:val="none" w:sz="0" w:space="0" w:color="auto"/>
                                <w:right w:val="none" w:sz="0" w:space="0" w:color="auto"/>
                              </w:divBdr>
                              <w:divsChild>
                                <w:div w:id="1201630259">
                                  <w:marLeft w:val="0"/>
                                  <w:marRight w:val="0"/>
                                  <w:marTop w:val="0"/>
                                  <w:marBottom w:val="0"/>
                                  <w:divBdr>
                                    <w:top w:val="none" w:sz="0" w:space="0" w:color="auto"/>
                                    <w:left w:val="none" w:sz="0" w:space="0" w:color="auto"/>
                                    <w:bottom w:val="none" w:sz="0" w:space="0" w:color="auto"/>
                                    <w:right w:val="none" w:sz="0" w:space="0" w:color="auto"/>
                                  </w:divBdr>
                                  <w:divsChild>
                                    <w:div w:id="485828719">
                                      <w:marLeft w:val="0"/>
                                      <w:marRight w:val="0"/>
                                      <w:marTop w:val="0"/>
                                      <w:marBottom w:val="0"/>
                                      <w:divBdr>
                                        <w:top w:val="none" w:sz="0" w:space="0" w:color="auto"/>
                                        <w:left w:val="none" w:sz="0" w:space="0" w:color="auto"/>
                                        <w:bottom w:val="none" w:sz="0" w:space="0" w:color="auto"/>
                                        <w:right w:val="none" w:sz="0" w:space="0" w:color="auto"/>
                                      </w:divBdr>
                                      <w:divsChild>
                                        <w:div w:id="1937516751">
                                          <w:marLeft w:val="0"/>
                                          <w:marRight w:val="0"/>
                                          <w:marTop w:val="0"/>
                                          <w:marBottom w:val="399"/>
                                          <w:divBdr>
                                            <w:top w:val="none" w:sz="0" w:space="0" w:color="auto"/>
                                            <w:left w:val="none" w:sz="0" w:space="0" w:color="auto"/>
                                            <w:bottom w:val="none" w:sz="0" w:space="0" w:color="auto"/>
                                            <w:right w:val="none" w:sz="0" w:space="0" w:color="auto"/>
                                          </w:divBdr>
                                          <w:divsChild>
                                            <w:div w:id="2947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87596162">
      <w:bodyDiv w:val="1"/>
      <w:marLeft w:val="0"/>
      <w:marRight w:val="0"/>
      <w:marTop w:val="0"/>
      <w:marBottom w:val="0"/>
      <w:divBdr>
        <w:top w:val="none" w:sz="0" w:space="0" w:color="auto"/>
        <w:left w:val="none" w:sz="0" w:space="0" w:color="auto"/>
        <w:bottom w:val="none" w:sz="0" w:space="0" w:color="auto"/>
        <w:right w:val="none" w:sz="0" w:space="0" w:color="auto"/>
      </w:divBdr>
      <w:divsChild>
        <w:div w:id="942762849">
          <w:marLeft w:val="0"/>
          <w:marRight w:val="0"/>
          <w:marTop w:val="0"/>
          <w:marBottom w:val="0"/>
          <w:divBdr>
            <w:top w:val="none" w:sz="0" w:space="0" w:color="auto"/>
            <w:left w:val="none" w:sz="0" w:space="0" w:color="auto"/>
            <w:bottom w:val="none" w:sz="0" w:space="0" w:color="auto"/>
            <w:right w:val="none" w:sz="0" w:space="0" w:color="auto"/>
          </w:divBdr>
          <w:divsChild>
            <w:div w:id="1124274339">
              <w:marLeft w:val="0"/>
              <w:marRight w:val="0"/>
              <w:marTop w:val="0"/>
              <w:marBottom w:val="0"/>
              <w:divBdr>
                <w:top w:val="none" w:sz="0" w:space="0" w:color="auto"/>
                <w:left w:val="none" w:sz="0" w:space="0" w:color="auto"/>
                <w:bottom w:val="none" w:sz="0" w:space="0" w:color="auto"/>
                <w:right w:val="none" w:sz="0" w:space="0" w:color="auto"/>
              </w:divBdr>
              <w:divsChild>
                <w:div w:id="2039770088">
                  <w:marLeft w:val="0"/>
                  <w:marRight w:val="0"/>
                  <w:marTop w:val="0"/>
                  <w:marBottom w:val="0"/>
                  <w:divBdr>
                    <w:top w:val="none" w:sz="0" w:space="0" w:color="auto"/>
                    <w:left w:val="none" w:sz="0" w:space="0" w:color="auto"/>
                    <w:bottom w:val="none" w:sz="0" w:space="0" w:color="auto"/>
                    <w:right w:val="none" w:sz="0" w:space="0" w:color="auto"/>
                  </w:divBdr>
                  <w:divsChild>
                    <w:div w:id="208416634">
                      <w:marLeft w:val="0"/>
                      <w:marRight w:val="0"/>
                      <w:marTop w:val="0"/>
                      <w:marBottom w:val="0"/>
                      <w:divBdr>
                        <w:top w:val="none" w:sz="0" w:space="0" w:color="auto"/>
                        <w:left w:val="none" w:sz="0" w:space="0" w:color="auto"/>
                        <w:bottom w:val="none" w:sz="0" w:space="0" w:color="auto"/>
                        <w:right w:val="none" w:sz="0" w:space="0" w:color="auto"/>
                      </w:divBdr>
                      <w:divsChild>
                        <w:div w:id="329218784">
                          <w:marLeft w:val="0"/>
                          <w:marRight w:val="0"/>
                          <w:marTop w:val="0"/>
                          <w:marBottom w:val="0"/>
                          <w:divBdr>
                            <w:top w:val="none" w:sz="0" w:space="0" w:color="auto"/>
                            <w:left w:val="none" w:sz="0" w:space="0" w:color="auto"/>
                            <w:bottom w:val="none" w:sz="0" w:space="0" w:color="auto"/>
                            <w:right w:val="none" w:sz="0" w:space="0" w:color="auto"/>
                          </w:divBdr>
                          <w:divsChild>
                            <w:div w:id="521867626">
                              <w:marLeft w:val="0"/>
                              <w:marRight w:val="0"/>
                              <w:marTop w:val="0"/>
                              <w:marBottom w:val="0"/>
                              <w:divBdr>
                                <w:top w:val="none" w:sz="0" w:space="0" w:color="auto"/>
                                <w:left w:val="none" w:sz="0" w:space="0" w:color="auto"/>
                                <w:bottom w:val="none" w:sz="0" w:space="0" w:color="auto"/>
                                <w:right w:val="none" w:sz="0" w:space="0" w:color="auto"/>
                              </w:divBdr>
                              <w:divsChild>
                                <w:div w:id="210075624">
                                  <w:marLeft w:val="0"/>
                                  <w:marRight w:val="0"/>
                                  <w:marTop w:val="0"/>
                                  <w:marBottom w:val="0"/>
                                  <w:divBdr>
                                    <w:top w:val="none" w:sz="0" w:space="0" w:color="auto"/>
                                    <w:left w:val="none" w:sz="0" w:space="0" w:color="auto"/>
                                    <w:bottom w:val="none" w:sz="0" w:space="0" w:color="auto"/>
                                    <w:right w:val="none" w:sz="0" w:space="0" w:color="auto"/>
                                  </w:divBdr>
                                  <w:divsChild>
                                    <w:div w:id="1010062402">
                                      <w:marLeft w:val="0"/>
                                      <w:marRight w:val="0"/>
                                      <w:marTop w:val="0"/>
                                      <w:marBottom w:val="0"/>
                                      <w:divBdr>
                                        <w:top w:val="none" w:sz="0" w:space="0" w:color="auto"/>
                                        <w:left w:val="none" w:sz="0" w:space="0" w:color="auto"/>
                                        <w:bottom w:val="none" w:sz="0" w:space="0" w:color="auto"/>
                                        <w:right w:val="none" w:sz="0" w:space="0" w:color="auto"/>
                                      </w:divBdr>
                                      <w:divsChild>
                                        <w:div w:id="350759347">
                                          <w:marLeft w:val="0"/>
                                          <w:marRight w:val="0"/>
                                          <w:marTop w:val="0"/>
                                          <w:marBottom w:val="399"/>
                                          <w:divBdr>
                                            <w:top w:val="none" w:sz="0" w:space="0" w:color="auto"/>
                                            <w:left w:val="none" w:sz="0" w:space="0" w:color="auto"/>
                                            <w:bottom w:val="none" w:sz="0" w:space="0" w:color="auto"/>
                                            <w:right w:val="none" w:sz="0" w:space="0" w:color="auto"/>
                                          </w:divBdr>
                                          <w:divsChild>
                                            <w:div w:id="20500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39505">
      <w:bodyDiv w:val="1"/>
      <w:marLeft w:val="0"/>
      <w:marRight w:val="0"/>
      <w:marTop w:val="0"/>
      <w:marBottom w:val="0"/>
      <w:divBdr>
        <w:top w:val="none" w:sz="0" w:space="0" w:color="auto"/>
        <w:left w:val="none" w:sz="0" w:space="0" w:color="auto"/>
        <w:bottom w:val="none" w:sz="0" w:space="0" w:color="auto"/>
        <w:right w:val="none" w:sz="0" w:space="0" w:color="auto"/>
      </w:divBdr>
      <w:divsChild>
        <w:div w:id="628434167">
          <w:marLeft w:val="0"/>
          <w:marRight w:val="0"/>
          <w:marTop w:val="0"/>
          <w:marBottom w:val="0"/>
          <w:divBdr>
            <w:top w:val="none" w:sz="0" w:space="0" w:color="auto"/>
            <w:left w:val="none" w:sz="0" w:space="0" w:color="auto"/>
            <w:bottom w:val="none" w:sz="0" w:space="0" w:color="auto"/>
            <w:right w:val="none" w:sz="0" w:space="0" w:color="auto"/>
          </w:divBdr>
          <w:divsChild>
            <w:div w:id="111487637">
              <w:marLeft w:val="0"/>
              <w:marRight w:val="0"/>
              <w:marTop w:val="0"/>
              <w:marBottom w:val="0"/>
              <w:divBdr>
                <w:top w:val="none" w:sz="0" w:space="0" w:color="auto"/>
                <w:left w:val="none" w:sz="0" w:space="0" w:color="auto"/>
                <w:bottom w:val="none" w:sz="0" w:space="0" w:color="auto"/>
                <w:right w:val="none" w:sz="0" w:space="0" w:color="auto"/>
              </w:divBdr>
              <w:divsChild>
                <w:div w:id="1731541376">
                  <w:marLeft w:val="0"/>
                  <w:marRight w:val="0"/>
                  <w:marTop w:val="0"/>
                  <w:marBottom w:val="0"/>
                  <w:divBdr>
                    <w:top w:val="none" w:sz="0" w:space="0" w:color="auto"/>
                    <w:left w:val="none" w:sz="0" w:space="0" w:color="auto"/>
                    <w:bottom w:val="none" w:sz="0" w:space="0" w:color="auto"/>
                    <w:right w:val="none" w:sz="0" w:space="0" w:color="auto"/>
                  </w:divBdr>
                  <w:divsChild>
                    <w:div w:id="351155033">
                      <w:marLeft w:val="0"/>
                      <w:marRight w:val="0"/>
                      <w:marTop w:val="0"/>
                      <w:marBottom w:val="0"/>
                      <w:divBdr>
                        <w:top w:val="none" w:sz="0" w:space="0" w:color="auto"/>
                        <w:left w:val="none" w:sz="0" w:space="0" w:color="auto"/>
                        <w:bottom w:val="none" w:sz="0" w:space="0" w:color="auto"/>
                        <w:right w:val="none" w:sz="0" w:space="0" w:color="auto"/>
                      </w:divBdr>
                      <w:divsChild>
                        <w:div w:id="369766254">
                          <w:marLeft w:val="0"/>
                          <w:marRight w:val="0"/>
                          <w:marTop w:val="0"/>
                          <w:marBottom w:val="0"/>
                          <w:divBdr>
                            <w:top w:val="none" w:sz="0" w:space="0" w:color="auto"/>
                            <w:left w:val="none" w:sz="0" w:space="0" w:color="auto"/>
                            <w:bottom w:val="none" w:sz="0" w:space="0" w:color="auto"/>
                            <w:right w:val="none" w:sz="0" w:space="0" w:color="auto"/>
                          </w:divBdr>
                          <w:divsChild>
                            <w:div w:id="1155756294">
                              <w:marLeft w:val="0"/>
                              <w:marRight w:val="0"/>
                              <w:marTop w:val="0"/>
                              <w:marBottom w:val="0"/>
                              <w:divBdr>
                                <w:top w:val="none" w:sz="0" w:space="0" w:color="auto"/>
                                <w:left w:val="none" w:sz="0" w:space="0" w:color="auto"/>
                                <w:bottom w:val="none" w:sz="0" w:space="0" w:color="auto"/>
                                <w:right w:val="none" w:sz="0" w:space="0" w:color="auto"/>
                              </w:divBdr>
                              <w:divsChild>
                                <w:div w:id="1335186356">
                                  <w:marLeft w:val="0"/>
                                  <w:marRight w:val="0"/>
                                  <w:marTop w:val="0"/>
                                  <w:marBottom w:val="0"/>
                                  <w:divBdr>
                                    <w:top w:val="none" w:sz="0" w:space="0" w:color="auto"/>
                                    <w:left w:val="none" w:sz="0" w:space="0" w:color="auto"/>
                                    <w:bottom w:val="none" w:sz="0" w:space="0" w:color="auto"/>
                                    <w:right w:val="none" w:sz="0" w:space="0" w:color="auto"/>
                                  </w:divBdr>
                                  <w:divsChild>
                                    <w:div w:id="1156527530">
                                      <w:marLeft w:val="0"/>
                                      <w:marRight w:val="0"/>
                                      <w:marTop w:val="0"/>
                                      <w:marBottom w:val="0"/>
                                      <w:divBdr>
                                        <w:top w:val="none" w:sz="0" w:space="0" w:color="auto"/>
                                        <w:left w:val="none" w:sz="0" w:space="0" w:color="auto"/>
                                        <w:bottom w:val="none" w:sz="0" w:space="0" w:color="auto"/>
                                        <w:right w:val="none" w:sz="0" w:space="0" w:color="auto"/>
                                      </w:divBdr>
                                      <w:divsChild>
                                        <w:div w:id="1987931195">
                                          <w:marLeft w:val="0"/>
                                          <w:marRight w:val="0"/>
                                          <w:marTop w:val="0"/>
                                          <w:marBottom w:val="399"/>
                                          <w:divBdr>
                                            <w:top w:val="none" w:sz="0" w:space="0" w:color="auto"/>
                                            <w:left w:val="none" w:sz="0" w:space="0" w:color="auto"/>
                                            <w:bottom w:val="none" w:sz="0" w:space="0" w:color="auto"/>
                                            <w:right w:val="none" w:sz="0" w:space="0" w:color="auto"/>
                                          </w:divBdr>
                                          <w:divsChild>
                                            <w:div w:id="9185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136875">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557400580">
      <w:bodyDiv w:val="1"/>
      <w:marLeft w:val="0"/>
      <w:marRight w:val="0"/>
      <w:marTop w:val="0"/>
      <w:marBottom w:val="0"/>
      <w:divBdr>
        <w:top w:val="none" w:sz="0" w:space="0" w:color="auto"/>
        <w:left w:val="none" w:sz="0" w:space="0" w:color="auto"/>
        <w:bottom w:val="none" w:sz="0" w:space="0" w:color="auto"/>
        <w:right w:val="none" w:sz="0" w:space="0" w:color="auto"/>
      </w:divBdr>
      <w:divsChild>
        <w:div w:id="1436169127">
          <w:marLeft w:val="0"/>
          <w:marRight w:val="0"/>
          <w:marTop w:val="0"/>
          <w:marBottom w:val="0"/>
          <w:divBdr>
            <w:top w:val="none" w:sz="0" w:space="0" w:color="auto"/>
            <w:left w:val="none" w:sz="0" w:space="0" w:color="auto"/>
            <w:bottom w:val="none" w:sz="0" w:space="0" w:color="auto"/>
            <w:right w:val="none" w:sz="0" w:space="0" w:color="auto"/>
          </w:divBdr>
          <w:divsChild>
            <w:div w:id="884215778">
              <w:marLeft w:val="0"/>
              <w:marRight w:val="0"/>
              <w:marTop w:val="0"/>
              <w:marBottom w:val="0"/>
              <w:divBdr>
                <w:top w:val="none" w:sz="0" w:space="0" w:color="auto"/>
                <w:left w:val="none" w:sz="0" w:space="0" w:color="auto"/>
                <w:bottom w:val="none" w:sz="0" w:space="0" w:color="auto"/>
                <w:right w:val="none" w:sz="0" w:space="0" w:color="auto"/>
              </w:divBdr>
              <w:divsChild>
                <w:div w:id="180172852">
                  <w:marLeft w:val="0"/>
                  <w:marRight w:val="0"/>
                  <w:marTop w:val="0"/>
                  <w:marBottom w:val="0"/>
                  <w:divBdr>
                    <w:top w:val="none" w:sz="0" w:space="0" w:color="auto"/>
                    <w:left w:val="none" w:sz="0" w:space="0" w:color="auto"/>
                    <w:bottom w:val="none" w:sz="0" w:space="0" w:color="auto"/>
                    <w:right w:val="none" w:sz="0" w:space="0" w:color="auto"/>
                  </w:divBdr>
                  <w:divsChild>
                    <w:div w:id="806356762">
                      <w:marLeft w:val="0"/>
                      <w:marRight w:val="0"/>
                      <w:marTop w:val="0"/>
                      <w:marBottom w:val="0"/>
                      <w:divBdr>
                        <w:top w:val="none" w:sz="0" w:space="0" w:color="auto"/>
                        <w:left w:val="none" w:sz="0" w:space="0" w:color="auto"/>
                        <w:bottom w:val="none" w:sz="0" w:space="0" w:color="auto"/>
                        <w:right w:val="none" w:sz="0" w:space="0" w:color="auto"/>
                      </w:divBdr>
                      <w:divsChild>
                        <w:div w:id="929657361">
                          <w:marLeft w:val="0"/>
                          <w:marRight w:val="0"/>
                          <w:marTop w:val="0"/>
                          <w:marBottom w:val="0"/>
                          <w:divBdr>
                            <w:top w:val="none" w:sz="0" w:space="0" w:color="auto"/>
                            <w:left w:val="none" w:sz="0" w:space="0" w:color="auto"/>
                            <w:bottom w:val="none" w:sz="0" w:space="0" w:color="auto"/>
                            <w:right w:val="none" w:sz="0" w:space="0" w:color="auto"/>
                          </w:divBdr>
                          <w:divsChild>
                            <w:div w:id="412432129">
                              <w:marLeft w:val="0"/>
                              <w:marRight w:val="0"/>
                              <w:marTop w:val="0"/>
                              <w:marBottom w:val="0"/>
                              <w:divBdr>
                                <w:top w:val="none" w:sz="0" w:space="0" w:color="auto"/>
                                <w:left w:val="none" w:sz="0" w:space="0" w:color="auto"/>
                                <w:bottom w:val="none" w:sz="0" w:space="0" w:color="auto"/>
                                <w:right w:val="none" w:sz="0" w:space="0" w:color="auto"/>
                              </w:divBdr>
                              <w:divsChild>
                                <w:div w:id="1622833668">
                                  <w:marLeft w:val="0"/>
                                  <w:marRight w:val="0"/>
                                  <w:marTop w:val="0"/>
                                  <w:marBottom w:val="0"/>
                                  <w:divBdr>
                                    <w:top w:val="none" w:sz="0" w:space="0" w:color="auto"/>
                                    <w:left w:val="none" w:sz="0" w:space="0" w:color="auto"/>
                                    <w:bottom w:val="none" w:sz="0" w:space="0" w:color="auto"/>
                                    <w:right w:val="none" w:sz="0" w:space="0" w:color="auto"/>
                                  </w:divBdr>
                                  <w:divsChild>
                                    <w:div w:id="712771150">
                                      <w:marLeft w:val="0"/>
                                      <w:marRight w:val="0"/>
                                      <w:marTop w:val="0"/>
                                      <w:marBottom w:val="0"/>
                                      <w:divBdr>
                                        <w:top w:val="none" w:sz="0" w:space="0" w:color="auto"/>
                                        <w:left w:val="none" w:sz="0" w:space="0" w:color="auto"/>
                                        <w:bottom w:val="none" w:sz="0" w:space="0" w:color="auto"/>
                                        <w:right w:val="none" w:sz="0" w:space="0" w:color="auto"/>
                                      </w:divBdr>
                                      <w:divsChild>
                                        <w:div w:id="2120221027">
                                          <w:marLeft w:val="0"/>
                                          <w:marRight w:val="0"/>
                                          <w:marTop w:val="0"/>
                                          <w:marBottom w:val="399"/>
                                          <w:divBdr>
                                            <w:top w:val="none" w:sz="0" w:space="0" w:color="auto"/>
                                            <w:left w:val="none" w:sz="0" w:space="0" w:color="auto"/>
                                            <w:bottom w:val="none" w:sz="0" w:space="0" w:color="auto"/>
                                            <w:right w:val="none" w:sz="0" w:space="0" w:color="auto"/>
                                          </w:divBdr>
                                          <w:divsChild>
                                            <w:div w:id="1297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687269">
      <w:bodyDiv w:val="1"/>
      <w:marLeft w:val="0"/>
      <w:marRight w:val="0"/>
      <w:marTop w:val="0"/>
      <w:marBottom w:val="0"/>
      <w:divBdr>
        <w:top w:val="none" w:sz="0" w:space="0" w:color="auto"/>
        <w:left w:val="none" w:sz="0" w:space="0" w:color="auto"/>
        <w:bottom w:val="none" w:sz="0" w:space="0" w:color="auto"/>
        <w:right w:val="none" w:sz="0" w:space="0" w:color="auto"/>
      </w:divBdr>
    </w:div>
    <w:div w:id="867715569">
      <w:bodyDiv w:val="1"/>
      <w:marLeft w:val="0"/>
      <w:marRight w:val="0"/>
      <w:marTop w:val="0"/>
      <w:marBottom w:val="0"/>
      <w:divBdr>
        <w:top w:val="none" w:sz="0" w:space="0" w:color="auto"/>
        <w:left w:val="none" w:sz="0" w:space="0" w:color="auto"/>
        <w:bottom w:val="none" w:sz="0" w:space="0" w:color="auto"/>
        <w:right w:val="none" w:sz="0" w:space="0" w:color="auto"/>
      </w:divBdr>
    </w:div>
    <w:div w:id="960258093">
      <w:bodyDiv w:val="1"/>
      <w:marLeft w:val="0"/>
      <w:marRight w:val="0"/>
      <w:marTop w:val="0"/>
      <w:marBottom w:val="0"/>
      <w:divBdr>
        <w:top w:val="none" w:sz="0" w:space="0" w:color="auto"/>
        <w:left w:val="none" w:sz="0" w:space="0" w:color="auto"/>
        <w:bottom w:val="none" w:sz="0" w:space="0" w:color="auto"/>
        <w:right w:val="none" w:sz="0" w:space="0" w:color="auto"/>
      </w:divBdr>
      <w:divsChild>
        <w:div w:id="723017783">
          <w:marLeft w:val="0"/>
          <w:marRight w:val="0"/>
          <w:marTop w:val="0"/>
          <w:marBottom w:val="0"/>
          <w:divBdr>
            <w:top w:val="none" w:sz="0" w:space="0" w:color="auto"/>
            <w:left w:val="none" w:sz="0" w:space="0" w:color="auto"/>
            <w:bottom w:val="none" w:sz="0" w:space="0" w:color="auto"/>
            <w:right w:val="none" w:sz="0" w:space="0" w:color="auto"/>
          </w:divBdr>
          <w:divsChild>
            <w:div w:id="54669049">
              <w:marLeft w:val="0"/>
              <w:marRight w:val="0"/>
              <w:marTop w:val="0"/>
              <w:marBottom w:val="0"/>
              <w:divBdr>
                <w:top w:val="none" w:sz="0" w:space="0" w:color="auto"/>
                <w:left w:val="none" w:sz="0" w:space="0" w:color="auto"/>
                <w:bottom w:val="none" w:sz="0" w:space="0" w:color="auto"/>
                <w:right w:val="none" w:sz="0" w:space="0" w:color="auto"/>
              </w:divBdr>
              <w:divsChild>
                <w:div w:id="1249970156">
                  <w:marLeft w:val="0"/>
                  <w:marRight w:val="0"/>
                  <w:marTop w:val="0"/>
                  <w:marBottom w:val="0"/>
                  <w:divBdr>
                    <w:top w:val="none" w:sz="0" w:space="0" w:color="auto"/>
                    <w:left w:val="none" w:sz="0" w:space="0" w:color="auto"/>
                    <w:bottom w:val="none" w:sz="0" w:space="0" w:color="auto"/>
                    <w:right w:val="none" w:sz="0" w:space="0" w:color="auto"/>
                  </w:divBdr>
                  <w:divsChild>
                    <w:div w:id="164712606">
                      <w:marLeft w:val="0"/>
                      <w:marRight w:val="0"/>
                      <w:marTop w:val="0"/>
                      <w:marBottom w:val="0"/>
                      <w:divBdr>
                        <w:top w:val="none" w:sz="0" w:space="0" w:color="auto"/>
                        <w:left w:val="none" w:sz="0" w:space="0" w:color="auto"/>
                        <w:bottom w:val="none" w:sz="0" w:space="0" w:color="auto"/>
                        <w:right w:val="none" w:sz="0" w:space="0" w:color="auto"/>
                      </w:divBdr>
                      <w:divsChild>
                        <w:div w:id="736174790">
                          <w:marLeft w:val="0"/>
                          <w:marRight w:val="0"/>
                          <w:marTop w:val="0"/>
                          <w:marBottom w:val="0"/>
                          <w:divBdr>
                            <w:top w:val="none" w:sz="0" w:space="0" w:color="auto"/>
                            <w:left w:val="none" w:sz="0" w:space="0" w:color="auto"/>
                            <w:bottom w:val="none" w:sz="0" w:space="0" w:color="auto"/>
                            <w:right w:val="none" w:sz="0" w:space="0" w:color="auto"/>
                          </w:divBdr>
                          <w:divsChild>
                            <w:div w:id="1265261575">
                              <w:marLeft w:val="0"/>
                              <w:marRight w:val="0"/>
                              <w:marTop w:val="0"/>
                              <w:marBottom w:val="0"/>
                              <w:divBdr>
                                <w:top w:val="none" w:sz="0" w:space="0" w:color="auto"/>
                                <w:left w:val="none" w:sz="0" w:space="0" w:color="auto"/>
                                <w:bottom w:val="none" w:sz="0" w:space="0" w:color="auto"/>
                                <w:right w:val="none" w:sz="0" w:space="0" w:color="auto"/>
                              </w:divBdr>
                              <w:divsChild>
                                <w:div w:id="1283996701">
                                  <w:marLeft w:val="0"/>
                                  <w:marRight w:val="0"/>
                                  <w:marTop w:val="0"/>
                                  <w:marBottom w:val="0"/>
                                  <w:divBdr>
                                    <w:top w:val="none" w:sz="0" w:space="0" w:color="auto"/>
                                    <w:left w:val="none" w:sz="0" w:space="0" w:color="auto"/>
                                    <w:bottom w:val="none" w:sz="0" w:space="0" w:color="auto"/>
                                    <w:right w:val="none" w:sz="0" w:space="0" w:color="auto"/>
                                  </w:divBdr>
                                  <w:divsChild>
                                    <w:div w:id="489176220">
                                      <w:marLeft w:val="0"/>
                                      <w:marRight w:val="0"/>
                                      <w:marTop w:val="0"/>
                                      <w:marBottom w:val="0"/>
                                      <w:divBdr>
                                        <w:top w:val="none" w:sz="0" w:space="0" w:color="auto"/>
                                        <w:left w:val="none" w:sz="0" w:space="0" w:color="auto"/>
                                        <w:bottom w:val="none" w:sz="0" w:space="0" w:color="auto"/>
                                        <w:right w:val="none" w:sz="0" w:space="0" w:color="auto"/>
                                      </w:divBdr>
                                      <w:divsChild>
                                        <w:div w:id="60949315">
                                          <w:marLeft w:val="0"/>
                                          <w:marRight w:val="0"/>
                                          <w:marTop w:val="0"/>
                                          <w:marBottom w:val="399"/>
                                          <w:divBdr>
                                            <w:top w:val="none" w:sz="0" w:space="0" w:color="auto"/>
                                            <w:left w:val="none" w:sz="0" w:space="0" w:color="auto"/>
                                            <w:bottom w:val="none" w:sz="0" w:space="0" w:color="auto"/>
                                            <w:right w:val="none" w:sz="0" w:space="0" w:color="auto"/>
                                          </w:divBdr>
                                          <w:divsChild>
                                            <w:div w:id="15117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588857">
      <w:bodyDiv w:val="1"/>
      <w:marLeft w:val="0"/>
      <w:marRight w:val="0"/>
      <w:marTop w:val="0"/>
      <w:marBottom w:val="0"/>
      <w:divBdr>
        <w:top w:val="none" w:sz="0" w:space="0" w:color="auto"/>
        <w:left w:val="none" w:sz="0" w:space="0" w:color="auto"/>
        <w:bottom w:val="none" w:sz="0" w:space="0" w:color="auto"/>
        <w:right w:val="none" w:sz="0" w:space="0" w:color="auto"/>
      </w:divBdr>
      <w:divsChild>
        <w:div w:id="1510363240">
          <w:marLeft w:val="0"/>
          <w:marRight w:val="0"/>
          <w:marTop w:val="0"/>
          <w:marBottom w:val="0"/>
          <w:divBdr>
            <w:top w:val="none" w:sz="0" w:space="0" w:color="auto"/>
            <w:left w:val="none" w:sz="0" w:space="0" w:color="auto"/>
            <w:bottom w:val="none" w:sz="0" w:space="0" w:color="auto"/>
            <w:right w:val="none" w:sz="0" w:space="0" w:color="auto"/>
          </w:divBdr>
          <w:divsChild>
            <w:div w:id="1686319110">
              <w:marLeft w:val="0"/>
              <w:marRight w:val="0"/>
              <w:marTop w:val="0"/>
              <w:marBottom w:val="0"/>
              <w:divBdr>
                <w:top w:val="none" w:sz="0" w:space="0" w:color="auto"/>
                <w:left w:val="none" w:sz="0" w:space="0" w:color="auto"/>
                <w:bottom w:val="none" w:sz="0" w:space="0" w:color="auto"/>
                <w:right w:val="none" w:sz="0" w:space="0" w:color="auto"/>
              </w:divBdr>
              <w:divsChild>
                <w:div w:id="1383021965">
                  <w:marLeft w:val="0"/>
                  <w:marRight w:val="0"/>
                  <w:marTop w:val="0"/>
                  <w:marBottom w:val="0"/>
                  <w:divBdr>
                    <w:top w:val="none" w:sz="0" w:space="0" w:color="auto"/>
                    <w:left w:val="none" w:sz="0" w:space="0" w:color="auto"/>
                    <w:bottom w:val="none" w:sz="0" w:space="0" w:color="auto"/>
                    <w:right w:val="none" w:sz="0" w:space="0" w:color="auto"/>
                  </w:divBdr>
                  <w:divsChild>
                    <w:div w:id="212428352">
                      <w:marLeft w:val="0"/>
                      <w:marRight w:val="0"/>
                      <w:marTop w:val="0"/>
                      <w:marBottom w:val="0"/>
                      <w:divBdr>
                        <w:top w:val="none" w:sz="0" w:space="0" w:color="auto"/>
                        <w:left w:val="none" w:sz="0" w:space="0" w:color="auto"/>
                        <w:bottom w:val="none" w:sz="0" w:space="0" w:color="auto"/>
                        <w:right w:val="none" w:sz="0" w:space="0" w:color="auto"/>
                      </w:divBdr>
                      <w:divsChild>
                        <w:div w:id="59640743">
                          <w:marLeft w:val="0"/>
                          <w:marRight w:val="0"/>
                          <w:marTop w:val="0"/>
                          <w:marBottom w:val="0"/>
                          <w:divBdr>
                            <w:top w:val="none" w:sz="0" w:space="0" w:color="auto"/>
                            <w:left w:val="none" w:sz="0" w:space="0" w:color="auto"/>
                            <w:bottom w:val="none" w:sz="0" w:space="0" w:color="auto"/>
                            <w:right w:val="none" w:sz="0" w:space="0" w:color="auto"/>
                          </w:divBdr>
                          <w:divsChild>
                            <w:div w:id="394353587">
                              <w:marLeft w:val="0"/>
                              <w:marRight w:val="0"/>
                              <w:marTop w:val="0"/>
                              <w:marBottom w:val="0"/>
                              <w:divBdr>
                                <w:top w:val="none" w:sz="0" w:space="0" w:color="auto"/>
                                <w:left w:val="none" w:sz="0" w:space="0" w:color="auto"/>
                                <w:bottom w:val="none" w:sz="0" w:space="0" w:color="auto"/>
                                <w:right w:val="none" w:sz="0" w:space="0" w:color="auto"/>
                              </w:divBdr>
                              <w:divsChild>
                                <w:div w:id="1464032767">
                                  <w:marLeft w:val="0"/>
                                  <w:marRight w:val="0"/>
                                  <w:marTop w:val="0"/>
                                  <w:marBottom w:val="0"/>
                                  <w:divBdr>
                                    <w:top w:val="none" w:sz="0" w:space="0" w:color="auto"/>
                                    <w:left w:val="none" w:sz="0" w:space="0" w:color="auto"/>
                                    <w:bottom w:val="none" w:sz="0" w:space="0" w:color="auto"/>
                                    <w:right w:val="none" w:sz="0" w:space="0" w:color="auto"/>
                                  </w:divBdr>
                                  <w:divsChild>
                                    <w:div w:id="573853427">
                                      <w:marLeft w:val="0"/>
                                      <w:marRight w:val="0"/>
                                      <w:marTop w:val="0"/>
                                      <w:marBottom w:val="0"/>
                                      <w:divBdr>
                                        <w:top w:val="none" w:sz="0" w:space="0" w:color="auto"/>
                                        <w:left w:val="none" w:sz="0" w:space="0" w:color="auto"/>
                                        <w:bottom w:val="none" w:sz="0" w:space="0" w:color="auto"/>
                                        <w:right w:val="none" w:sz="0" w:space="0" w:color="auto"/>
                                      </w:divBdr>
                                      <w:divsChild>
                                        <w:div w:id="710688256">
                                          <w:marLeft w:val="0"/>
                                          <w:marRight w:val="0"/>
                                          <w:marTop w:val="0"/>
                                          <w:marBottom w:val="399"/>
                                          <w:divBdr>
                                            <w:top w:val="none" w:sz="0" w:space="0" w:color="auto"/>
                                            <w:left w:val="none" w:sz="0" w:space="0" w:color="auto"/>
                                            <w:bottom w:val="none" w:sz="0" w:space="0" w:color="auto"/>
                                            <w:right w:val="none" w:sz="0" w:space="0" w:color="auto"/>
                                          </w:divBdr>
                                          <w:divsChild>
                                            <w:div w:id="1682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36753034">
      <w:bodyDiv w:val="1"/>
      <w:marLeft w:val="0"/>
      <w:marRight w:val="0"/>
      <w:marTop w:val="0"/>
      <w:marBottom w:val="0"/>
      <w:divBdr>
        <w:top w:val="none" w:sz="0" w:space="0" w:color="auto"/>
        <w:left w:val="none" w:sz="0" w:space="0" w:color="auto"/>
        <w:bottom w:val="none" w:sz="0" w:space="0" w:color="auto"/>
        <w:right w:val="none" w:sz="0" w:space="0" w:color="auto"/>
      </w:divBdr>
      <w:divsChild>
        <w:div w:id="1495028270">
          <w:marLeft w:val="0"/>
          <w:marRight w:val="0"/>
          <w:marTop w:val="0"/>
          <w:marBottom w:val="0"/>
          <w:divBdr>
            <w:top w:val="none" w:sz="0" w:space="0" w:color="auto"/>
            <w:left w:val="none" w:sz="0" w:space="0" w:color="auto"/>
            <w:bottom w:val="none" w:sz="0" w:space="0" w:color="auto"/>
            <w:right w:val="none" w:sz="0" w:space="0" w:color="auto"/>
          </w:divBdr>
          <w:divsChild>
            <w:div w:id="446240365">
              <w:marLeft w:val="0"/>
              <w:marRight w:val="0"/>
              <w:marTop w:val="0"/>
              <w:marBottom w:val="0"/>
              <w:divBdr>
                <w:top w:val="none" w:sz="0" w:space="0" w:color="auto"/>
                <w:left w:val="none" w:sz="0" w:space="0" w:color="auto"/>
                <w:bottom w:val="none" w:sz="0" w:space="0" w:color="auto"/>
                <w:right w:val="none" w:sz="0" w:space="0" w:color="auto"/>
              </w:divBdr>
              <w:divsChild>
                <w:div w:id="45494256">
                  <w:marLeft w:val="0"/>
                  <w:marRight w:val="0"/>
                  <w:marTop w:val="0"/>
                  <w:marBottom w:val="0"/>
                  <w:divBdr>
                    <w:top w:val="none" w:sz="0" w:space="0" w:color="auto"/>
                    <w:left w:val="none" w:sz="0" w:space="0" w:color="auto"/>
                    <w:bottom w:val="none" w:sz="0" w:space="0" w:color="auto"/>
                    <w:right w:val="none" w:sz="0" w:space="0" w:color="auto"/>
                  </w:divBdr>
                  <w:divsChild>
                    <w:div w:id="1502621829">
                      <w:marLeft w:val="0"/>
                      <w:marRight w:val="0"/>
                      <w:marTop w:val="0"/>
                      <w:marBottom w:val="0"/>
                      <w:divBdr>
                        <w:top w:val="none" w:sz="0" w:space="0" w:color="auto"/>
                        <w:left w:val="none" w:sz="0" w:space="0" w:color="auto"/>
                        <w:bottom w:val="none" w:sz="0" w:space="0" w:color="auto"/>
                        <w:right w:val="none" w:sz="0" w:space="0" w:color="auto"/>
                      </w:divBdr>
                      <w:divsChild>
                        <w:div w:id="537473320">
                          <w:marLeft w:val="0"/>
                          <w:marRight w:val="0"/>
                          <w:marTop w:val="0"/>
                          <w:marBottom w:val="0"/>
                          <w:divBdr>
                            <w:top w:val="none" w:sz="0" w:space="0" w:color="auto"/>
                            <w:left w:val="none" w:sz="0" w:space="0" w:color="auto"/>
                            <w:bottom w:val="none" w:sz="0" w:space="0" w:color="auto"/>
                            <w:right w:val="none" w:sz="0" w:space="0" w:color="auto"/>
                          </w:divBdr>
                          <w:divsChild>
                            <w:div w:id="1568540189">
                              <w:marLeft w:val="0"/>
                              <w:marRight w:val="0"/>
                              <w:marTop w:val="0"/>
                              <w:marBottom w:val="0"/>
                              <w:divBdr>
                                <w:top w:val="none" w:sz="0" w:space="0" w:color="auto"/>
                                <w:left w:val="none" w:sz="0" w:space="0" w:color="auto"/>
                                <w:bottom w:val="none" w:sz="0" w:space="0" w:color="auto"/>
                                <w:right w:val="none" w:sz="0" w:space="0" w:color="auto"/>
                              </w:divBdr>
                              <w:divsChild>
                                <w:div w:id="1139153207">
                                  <w:marLeft w:val="0"/>
                                  <w:marRight w:val="0"/>
                                  <w:marTop w:val="0"/>
                                  <w:marBottom w:val="0"/>
                                  <w:divBdr>
                                    <w:top w:val="none" w:sz="0" w:space="0" w:color="auto"/>
                                    <w:left w:val="none" w:sz="0" w:space="0" w:color="auto"/>
                                    <w:bottom w:val="none" w:sz="0" w:space="0" w:color="auto"/>
                                    <w:right w:val="none" w:sz="0" w:space="0" w:color="auto"/>
                                  </w:divBdr>
                                  <w:divsChild>
                                    <w:div w:id="1319842648">
                                      <w:marLeft w:val="0"/>
                                      <w:marRight w:val="0"/>
                                      <w:marTop w:val="0"/>
                                      <w:marBottom w:val="0"/>
                                      <w:divBdr>
                                        <w:top w:val="none" w:sz="0" w:space="0" w:color="auto"/>
                                        <w:left w:val="none" w:sz="0" w:space="0" w:color="auto"/>
                                        <w:bottom w:val="none" w:sz="0" w:space="0" w:color="auto"/>
                                        <w:right w:val="none" w:sz="0" w:space="0" w:color="auto"/>
                                      </w:divBdr>
                                      <w:divsChild>
                                        <w:div w:id="963346213">
                                          <w:marLeft w:val="0"/>
                                          <w:marRight w:val="0"/>
                                          <w:marTop w:val="0"/>
                                          <w:marBottom w:val="399"/>
                                          <w:divBdr>
                                            <w:top w:val="none" w:sz="0" w:space="0" w:color="auto"/>
                                            <w:left w:val="none" w:sz="0" w:space="0" w:color="auto"/>
                                            <w:bottom w:val="none" w:sz="0" w:space="0" w:color="auto"/>
                                            <w:right w:val="none" w:sz="0" w:space="0" w:color="auto"/>
                                          </w:divBdr>
                                          <w:divsChild>
                                            <w:div w:id="21062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829832">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5456824">
      <w:bodyDiv w:val="1"/>
      <w:marLeft w:val="0"/>
      <w:marRight w:val="0"/>
      <w:marTop w:val="0"/>
      <w:marBottom w:val="0"/>
      <w:divBdr>
        <w:top w:val="none" w:sz="0" w:space="0" w:color="auto"/>
        <w:left w:val="none" w:sz="0" w:space="0" w:color="auto"/>
        <w:bottom w:val="none" w:sz="0" w:space="0" w:color="auto"/>
        <w:right w:val="none" w:sz="0" w:space="0" w:color="auto"/>
      </w:divBdr>
      <w:divsChild>
        <w:div w:id="1585217080">
          <w:marLeft w:val="0"/>
          <w:marRight w:val="0"/>
          <w:marTop w:val="0"/>
          <w:marBottom w:val="0"/>
          <w:divBdr>
            <w:top w:val="none" w:sz="0" w:space="0" w:color="auto"/>
            <w:left w:val="none" w:sz="0" w:space="0" w:color="auto"/>
            <w:bottom w:val="none" w:sz="0" w:space="0" w:color="auto"/>
            <w:right w:val="none" w:sz="0" w:space="0" w:color="auto"/>
          </w:divBdr>
          <w:divsChild>
            <w:div w:id="1167549289">
              <w:marLeft w:val="0"/>
              <w:marRight w:val="0"/>
              <w:marTop w:val="0"/>
              <w:marBottom w:val="0"/>
              <w:divBdr>
                <w:top w:val="none" w:sz="0" w:space="0" w:color="auto"/>
                <w:left w:val="none" w:sz="0" w:space="0" w:color="auto"/>
                <w:bottom w:val="none" w:sz="0" w:space="0" w:color="auto"/>
                <w:right w:val="none" w:sz="0" w:space="0" w:color="auto"/>
              </w:divBdr>
              <w:divsChild>
                <w:div w:id="973145097">
                  <w:marLeft w:val="0"/>
                  <w:marRight w:val="0"/>
                  <w:marTop w:val="0"/>
                  <w:marBottom w:val="0"/>
                  <w:divBdr>
                    <w:top w:val="none" w:sz="0" w:space="0" w:color="auto"/>
                    <w:left w:val="none" w:sz="0" w:space="0" w:color="auto"/>
                    <w:bottom w:val="none" w:sz="0" w:space="0" w:color="auto"/>
                    <w:right w:val="none" w:sz="0" w:space="0" w:color="auto"/>
                  </w:divBdr>
                  <w:divsChild>
                    <w:div w:id="747773205">
                      <w:marLeft w:val="0"/>
                      <w:marRight w:val="0"/>
                      <w:marTop w:val="0"/>
                      <w:marBottom w:val="0"/>
                      <w:divBdr>
                        <w:top w:val="none" w:sz="0" w:space="0" w:color="auto"/>
                        <w:left w:val="none" w:sz="0" w:space="0" w:color="auto"/>
                        <w:bottom w:val="none" w:sz="0" w:space="0" w:color="auto"/>
                        <w:right w:val="none" w:sz="0" w:space="0" w:color="auto"/>
                      </w:divBdr>
                      <w:divsChild>
                        <w:div w:id="679044501">
                          <w:marLeft w:val="0"/>
                          <w:marRight w:val="0"/>
                          <w:marTop w:val="0"/>
                          <w:marBottom w:val="0"/>
                          <w:divBdr>
                            <w:top w:val="none" w:sz="0" w:space="0" w:color="auto"/>
                            <w:left w:val="none" w:sz="0" w:space="0" w:color="auto"/>
                            <w:bottom w:val="none" w:sz="0" w:space="0" w:color="auto"/>
                            <w:right w:val="none" w:sz="0" w:space="0" w:color="auto"/>
                          </w:divBdr>
                          <w:divsChild>
                            <w:div w:id="26607657">
                              <w:marLeft w:val="0"/>
                              <w:marRight w:val="0"/>
                              <w:marTop w:val="0"/>
                              <w:marBottom w:val="0"/>
                              <w:divBdr>
                                <w:top w:val="none" w:sz="0" w:space="0" w:color="auto"/>
                                <w:left w:val="none" w:sz="0" w:space="0" w:color="auto"/>
                                <w:bottom w:val="none" w:sz="0" w:space="0" w:color="auto"/>
                                <w:right w:val="none" w:sz="0" w:space="0" w:color="auto"/>
                              </w:divBdr>
                              <w:divsChild>
                                <w:div w:id="1147042931">
                                  <w:marLeft w:val="0"/>
                                  <w:marRight w:val="0"/>
                                  <w:marTop w:val="0"/>
                                  <w:marBottom w:val="0"/>
                                  <w:divBdr>
                                    <w:top w:val="none" w:sz="0" w:space="0" w:color="auto"/>
                                    <w:left w:val="none" w:sz="0" w:space="0" w:color="auto"/>
                                    <w:bottom w:val="none" w:sz="0" w:space="0" w:color="auto"/>
                                    <w:right w:val="none" w:sz="0" w:space="0" w:color="auto"/>
                                  </w:divBdr>
                                  <w:divsChild>
                                    <w:div w:id="553279463">
                                      <w:marLeft w:val="0"/>
                                      <w:marRight w:val="0"/>
                                      <w:marTop w:val="0"/>
                                      <w:marBottom w:val="0"/>
                                      <w:divBdr>
                                        <w:top w:val="none" w:sz="0" w:space="0" w:color="auto"/>
                                        <w:left w:val="none" w:sz="0" w:space="0" w:color="auto"/>
                                        <w:bottom w:val="none" w:sz="0" w:space="0" w:color="auto"/>
                                        <w:right w:val="none" w:sz="0" w:space="0" w:color="auto"/>
                                      </w:divBdr>
                                      <w:divsChild>
                                        <w:div w:id="1254582800">
                                          <w:marLeft w:val="0"/>
                                          <w:marRight w:val="0"/>
                                          <w:marTop w:val="0"/>
                                          <w:marBottom w:val="399"/>
                                          <w:divBdr>
                                            <w:top w:val="none" w:sz="0" w:space="0" w:color="auto"/>
                                            <w:left w:val="none" w:sz="0" w:space="0" w:color="auto"/>
                                            <w:bottom w:val="none" w:sz="0" w:space="0" w:color="auto"/>
                                            <w:right w:val="none" w:sz="0" w:space="0" w:color="auto"/>
                                          </w:divBdr>
                                          <w:divsChild>
                                            <w:div w:id="8922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671469">
      <w:bodyDiv w:val="1"/>
      <w:marLeft w:val="0"/>
      <w:marRight w:val="0"/>
      <w:marTop w:val="0"/>
      <w:marBottom w:val="0"/>
      <w:divBdr>
        <w:top w:val="none" w:sz="0" w:space="0" w:color="auto"/>
        <w:left w:val="none" w:sz="0" w:space="0" w:color="auto"/>
        <w:bottom w:val="none" w:sz="0" w:space="0" w:color="auto"/>
        <w:right w:val="none" w:sz="0" w:space="0" w:color="auto"/>
      </w:divBdr>
      <w:divsChild>
        <w:div w:id="1755589353">
          <w:marLeft w:val="0"/>
          <w:marRight w:val="0"/>
          <w:marTop w:val="0"/>
          <w:marBottom w:val="0"/>
          <w:divBdr>
            <w:top w:val="none" w:sz="0" w:space="0" w:color="auto"/>
            <w:left w:val="none" w:sz="0" w:space="0" w:color="auto"/>
            <w:bottom w:val="none" w:sz="0" w:space="0" w:color="auto"/>
            <w:right w:val="none" w:sz="0" w:space="0" w:color="auto"/>
          </w:divBdr>
          <w:divsChild>
            <w:div w:id="1766028696">
              <w:marLeft w:val="0"/>
              <w:marRight w:val="0"/>
              <w:marTop w:val="0"/>
              <w:marBottom w:val="0"/>
              <w:divBdr>
                <w:top w:val="none" w:sz="0" w:space="0" w:color="auto"/>
                <w:left w:val="none" w:sz="0" w:space="0" w:color="auto"/>
                <w:bottom w:val="none" w:sz="0" w:space="0" w:color="auto"/>
                <w:right w:val="none" w:sz="0" w:space="0" w:color="auto"/>
              </w:divBdr>
              <w:divsChild>
                <w:div w:id="1248658795">
                  <w:marLeft w:val="0"/>
                  <w:marRight w:val="0"/>
                  <w:marTop w:val="0"/>
                  <w:marBottom w:val="0"/>
                  <w:divBdr>
                    <w:top w:val="none" w:sz="0" w:space="0" w:color="auto"/>
                    <w:left w:val="none" w:sz="0" w:space="0" w:color="auto"/>
                    <w:bottom w:val="none" w:sz="0" w:space="0" w:color="auto"/>
                    <w:right w:val="none" w:sz="0" w:space="0" w:color="auto"/>
                  </w:divBdr>
                  <w:divsChild>
                    <w:div w:id="901528288">
                      <w:marLeft w:val="0"/>
                      <w:marRight w:val="0"/>
                      <w:marTop w:val="0"/>
                      <w:marBottom w:val="0"/>
                      <w:divBdr>
                        <w:top w:val="none" w:sz="0" w:space="0" w:color="auto"/>
                        <w:left w:val="none" w:sz="0" w:space="0" w:color="auto"/>
                        <w:bottom w:val="none" w:sz="0" w:space="0" w:color="auto"/>
                        <w:right w:val="none" w:sz="0" w:space="0" w:color="auto"/>
                      </w:divBdr>
                      <w:divsChild>
                        <w:div w:id="1039432494">
                          <w:marLeft w:val="0"/>
                          <w:marRight w:val="0"/>
                          <w:marTop w:val="0"/>
                          <w:marBottom w:val="0"/>
                          <w:divBdr>
                            <w:top w:val="none" w:sz="0" w:space="0" w:color="auto"/>
                            <w:left w:val="none" w:sz="0" w:space="0" w:color="auto"/>
                            <w:bottom w:val="none" w:sz="0" w:space="0" w:color="auto"/>
                            <w:right w:val="none" w:sz="0" w:space="0" w:color="auto"/>
                          </w:divBdr>
                          <w:divsChild>
                            <w:div w:id="321391178">
                              <w:marLeft w:val="0"/>
                              <w:marRight w:val="0"/>
                              <w:marTop w:val="0"/>
                              <w:marBottom w:val="0"/>
                              <w:divBdr>
                                <w:top w:val="none" w:sz="0" w:space="0" w:color="auto"/>
                                <w:left w:val="none" w:sz="0" w:space="0" w:color="auto"/>
                                <w:bottom w:val="none" w:sz="0" w:space="0" w:color="auto"/>
                                <w:right w:val="none" w:sz="0" w:space="0" w:color="auto"/>
                              </w:divBdr>
                              <w:divsChild>
                                <w:div w:id="254440109">
                                  <w:marLeft w:val="0"/>
                                  <w:marRight w:val="0"/>
                                  <w:marTop w:val="0"/>
                                  <w:marBottom w:val="0"/>
                                  <w:divBdr>
                                    <w:top w:val="none" w:sz="0" w:space="0" w:color="auto"/>
                                    <w:left w:val="none" w:sz="0" w:space="0" w:color="auto"/>
                                    <w:bottom w:val="none" w:sz="0" w:space="0" w:color="auto"/>
                                    <w:right w:val="none" w:sz="0" w:space="0" w:color="auto"/>
                                  </w:divBdr>
                                  <w:divsChild>
                                    <w:div w:id="1005136486">
                                      <w:marLeft w:val="0"/>
                                      <w:marRight w:val="0"/>
                                      <w:marTop w:val="0"/>
                                      <w:marBottom w:val="0"/>
                                      <w:divBdr>
                                        <w:top w:val="none" w:sz="0" w:space="0" w:color="auto"/>
                                        <w:left w:val="none" w:sz="0" w:space="0" w:color="auto"/>
                                        <w:bottom w:val="none" w:sz="0" w:space="0" w:color="auto"/>
                                        <w:right w:val="none" w:sz="0" w:space="0" w:color="auto"/>
                                      </w:divBdr>
                                      <w:divsChild>
                                        <w:div w:id="569117842">
                                          <w:marLeft w:val="0"/>
                                          <w:marRight w:val="0"/>
                                          <w:marTop w:val="0"/>
                                          <w:marBottom w:val="399"/>
                                          <w:divBdr>
                                            <w:top w:val="none" w:sz="0" w:space="0" w:color="auto"/>
                                            <w:left w:val="none" w:sz="0" w:space="0" w:color="auto"/>
                                            <w:bottom w:val="none" w:sz="0" w:space="0" w:color="auto"/>
                                            <w:right w:val="none" w:sz="0" w:space="0" w:color="auto"/>
                                          </w:divBdr>
                                          <w:divsChild>
                                            <w:div w:id="739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129379">
      <w:bodyDiv w:val="1"/>
      <w:marLeft w:val="0"/>
      <w:marRight w:val="0"/>
      <w:marTop w:val="0"/>
      <w:marBottom w:val="0"/>
      <w:divBdr>
        <w:top w:val="none" w:sz="0" w:space="0" w:color="auto"/>
        <w:left w:val="none" w:sz="0" w:space="0" w:color="auto"/>
        <w:bottom w:val="none" w:sz="0" w:space="0" w:color="auto"/>
        <w:right w:val="none" w:sz="0" w:space="0" w:color="auto"/>
      </w:divBdr>
      <w:divsChild>
        <w:div w:id="369689185">
          <w:marLeft w:val="0"/>
          <w:marRight w:val="0"/>
          <w:marTop w:val="0"/>
          <w:marBottom w:val="0"/>
          <w:divBdr>
            <w:top w:val="none" w:sz="0" w:space="0" w:color="auto"/>
            <w:left w:val="none" w:sz="0" w:space="0" w:color="auto"/>
            <w:bottom w:val="none" w:sz="0" w:space="0" w:color="auto"/>
            <w:right w:val="none" w:sz="0" w:space="0" w:color="auto"/>
          </w:divBdr>
          <w:divsChild>
            <w:div w:id="1814446806">
              <w:marLeft w:val="259"/>
              <w:marRight w:val="259"/>
              <w:marTop w:val="259"/>
              <w:marBottom w:val="259"/>
              <w:divBdr>
                <w:top w:val="none" w:sz="0" w:space="0" w:color="auto"/>
                <w:left w:val="none" w:sz="0" w:space="0" w:color="auto"/>
                <w:bottom w:val="none" w:sz="0" w:space="0" w:color="auto"/>
                <w:right w:val="none" w:sz="0" w:space="0" w:color="auto"/>
              </w:divBdr>
              <w:divsChild>
                <w:div w:id="197744892">
                  <w:marLeft w:val="0"/>
                  <w:marRight w:val="0"/>
                  <w:marTop w:val="0"/>
                  <w:marBottom w:val="0"/>
                  <w:divBdr>
                    <w:top w:val="none" w:sz="0" w:space="0" w:color="auto"/>
                    <w:left w:val="none" w:sz="0" w:space="0" w:color="auto"/>
                    <w:bottom w:val="none" w:sz="0" w:space="0" w:color="auto"/>
                    <w:right w:val="none" w:sz="0" w:space="0" w:color="auto"/>
                  </w:divBdr>
                  <w:divsChild>
                    <w:div w:id="797382838">
                      <w:marLeft w:val="0"/>
                      <w:marRight w:val="0"/>
                      <w:marTop w:val="0"/>
                      <w:marBottom w:val="0"/>
                      <w:divBdr>
                        <w:top w:val="none" w:sz="0" w:space="0" w:color="auto"/>
                        <w:left w:val="none" w:sz="0" w:space="0" w:color="auto"/>
                        <w:bottom w:val="none" w:sz="0" w:space="0" w:color="auto"/>
                        <w:right w:val="none" w:sz="0" w:space="0" w:color="auto"/>
                      </w:divBdr>
                      <w:divsChild>
                        <w:div w:id="1147748331">
                          <w:marLeft w:val="0"/>
                          <w:marRight w:val="0"/>
                          <w:marTop w:val="0"/>
                          <w:marBottom w:val="0"/>
                          <w:divBdr>
                            <w:top w:val="none" w:sz="0" w:space="0" w:color="auto"/>
                            <w:left w:val="none" w:sz="0" w:space="0" w:color="auto"/>
                            <w:bottom w:val="none" w:sz="0" w:space="0" w:color="auto"/>
                            <w:right w:val="none" w:sz="0" w:space="0" w:color="auto"/>
                          </w:divBdr>
                          <w:divsChild>
                            <w:div w:id="1328436769">
                              <w:marLeft w:val="0"/>
                              <w:marRight w:val="0"/>
                              <w:marTop w:val="0"/>
                              <w:marBottom w:val="0"/>
                              <w:divBdr>
                                <w:top w:val="none" w:sz="0" w:space="0" w:color="auto"/>
                                <w:left w:val="none" w:sz="0" w:space="0" w:color="auto"/>
                                <w:bottom w:val="none" w:sz="0" w:space="0" w:color="auto"/>
                                <w:right w:val="none" w:sz="0" w:space="0" w:color="auto"/>
                              </w:divBdr>
                              <w:divsChild>
                                <w:div w:id="12002900">
                                  <w:marLeft w:val="0"/>
                                  <w:marRight w:val="0"/>
                                  <w:marTop w:val="0"/>
                                  <w:marBottom w:val="0"/>
                                  <w:divBdr>
                                    <w:top w:val="none" w:sz="0" w:space="0" w:color="auto"/>
                                    <w:left w:val="none" w:sz="0" w:space="0" w:color="auto"/>
                                    <w:bottom w:val="none" w:sz="0" w:space="0" w:color="auto"/>
                                    <w:right w:val="none" w:sz="0" w:space="0" w:color="auto"/>
                                  </w:divBdr>
                                  <w:divsChild>
                                    <w:div w:id="451749143">
                                      <w:marLeft w:val="0"/>
                                      <w:marRight w:val="0"/>
                                      <w:marTop w:val="0"/>
                                      <w:marBottom w:val="0"/>
                                      <w:divBdr>
                                        <w:top w:val="none" w:sz="0" w:space="0" w:color="auto"/>
                                        <w:left w:val="none" w:sz="0" w:space="0" w:color="auto"/>
                                        <w:bottom w:val="none" w:sz="0" w:space="0" w:color="auto"/>
                                        <w:right w:val="none" w:sz="0" w:space="0" w:color="auto"/>
                                      </w:divBdr>
                                      <w:divsChild>
                                        <w:div w:id="683290621">
                                          <w:marLeft w:val="0"/>
                                          <w:marRight w:val="0"/>
                                          <w:marTop w:val="0"/>
                                          <w:marBottom w:val="0"/>
                                          <w:divBdr>
                                            <w:top w:val="none" w:sz="0" w:space="0" w:color="auto"/>
                                            <w:left w:val="none" w:sz="0" w:space="0" w:color="auto"/>
                                            <w:bottom w:val="none" w:sz="0" w:space="0" w:color="auto"/>
                                            <w:right w:val="none" w:sz="0" w:space="0" w:color="auto"/>
                                          </w:divBdr>
                                          <w:divsChild>
                                            <w:div w:id="1351033329">
                                              <w:marLeft w:val="0"/>
                                              <w:marRight w:val="0"/>
                                              <w:marTop w:val="0"/>
                                              <w:marBottom w:val="0"/>
                                              <w:divBdr>
                                                <w:top w:val="none" w:sz="0" w:space="0" w:color="auto"/>
                                                <w:left w:val="none" w:sz="0" w:space="0" w:color="auto"/>
                                                <w:bottom w:val="none" w:sz="0" w:space="0" w:color="auto"/>
                                                <w:right w:val="none" w:sz="0" w:space="0" w:color="auto"/>
                                              </w:divBdr>
                                              <w:divsChild>
                                                <w:div w:id="19818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5393">
                                      <w:marLeft w:val="0"/>
                                      <w:marRight w:val="0"/>
                                      <w:marTop w:val="0"/>
                                      <w:marBottom w:val="0"/>
                                      <w:divBdr>
                                        <w:top w:val="none" w:sz="0" w:space="0" w:color="auto"/>
                                        <w:left w:val="none" w:sz="0" w:space="0" w:color="auto"/>
                                        <w:bottom w:val="none" w:sz="0" w:space="0" w:color="auto"/>
                                        <w:right w:val="none" w:sz="0" w:space="0" w:color="auto"/>
                                      </w:divBdr>
                                      <w:divsChild>
                                        <w:div w:id="242110898">
                                          <w:marLeft w:val="0"/>
                                          <w:marRight w:val="0"/>
                                          <w:marTop w:val="0"/>
                                          <w:marBottom w:val="0"/>
                                          <w:divBdr>
                                            <w:top w:val="none" w:sz="0" w:space="0" w:color="auto"/>
                                            <w:left w:val="none" w:sz="0" w:space="0" w:color="auto"/>
                                            <w:bottom w:val="none" w:sz="0" w:space="0" w:color="auto"/>
                                            <w:right w:val="none" w:sz="0" w:space="0" w:color="auto"/>
                                          </w:divBdr>
                                          <w:divsChild>
                                            <w:div w:id="1268198300">
                                              <w:marLeft w:val="0"/>
                                              <w:marRight w:val="0"/>
                                              <w:marTop w:val="0"/>
                                              <w:marBottom w:val="0"/>
                                              <w:divBdr>
                                                <w:top w:val="none" w:sz="0" w:space="0" w:color="auto"/>
                                                <w:left w:val="none" w:sz="0" w:space="0" w:color="auto"/>
                                                <w:bottom w:val="none" w:sz="0" w:space="0" w:color="auto"/>
                                                <w:right w:val="none" w:sz="0" w:space="0" w:color="auto"/>
                                              </w:divBdr>
                                            </w:div>
                                          </w:divsChild>
                                        </w:div>
                                        <w:div w:id="593124071">
                                          <w:marLeft w:val="0"/>
                                          <w:marRight w:val="0"/>
                                          <w:marTop w:val="0"/>
                                          <w:marBottom w:val="0"/>
                                          <w:divBdr>
                                            <w:top w:val="none" w:sz="0" w:space="0" w:color="auto"/>
                                            <w:left w:val="none" w:sz="0" w:space="0" w:color="auto"/>
                                            <w:bottom w:val="none" w:sz="0" w:space="0" w:color="auto"/>
                                            <w:right w:val="none" w:sz="0" w:space="0" w:color="auto"/>
                                          </w:divBdr>
                                          <w:divsChild>
                                            <w:div w:id="567232484">
                                              <w:marLeft w:val="0"/>
                                              <w:marRight w:val="0"/>
                                              <w:marTop w:val="0"/>
                                              <w:marBottom w:val="0"/>
                                              <w:divBdr>
                                                <w:top w:val="none" w:sz="0" w:space="0" w:color="auto"/>
                                                <w:left w:val="none" w:sz="0" w:space="0" w:color="auto"/>
                                                <w:bottom w:val="none" w:sz="0" w:space="0" w:color="auto"/>
                                                <w:right w:val="none" w:sz="0" w:space="0" w:color="auto"/>
                                              </w:divBdr>
                                            </w:div>
                                            <w:div w:id="1045105262">
                                              <w:marLeft w:val="0"/>
                                              <w:marRight w:val="0"/>
                                              <w:marTop w:val="0"/>
                                              <w:marBottom w:val="0"/>
                                              <w:divBdr>
                                                <w:top w:val="none" w:sz="0" w:space="0" w:color="auto"/>
                                                <w:left w:val="none" w:sz="0" w:space="0" w:color="auto"/>
                                                <w:bottom w:val="none" w:sz="0" w:space="0" w:color="auto"/>
                                                <w:right w:val="none" w:sz="0" w:space="0" w:color="auto"/>
                                              </w:divBdr>
                                              <w:divsChild>
                                                <w:div w:id="91823044">
                                                  <w:marLeft w:val="0"/>
                                                  <w:marRight w:val="0"/>
                                                  <w:marTop w:val="0"/>
                                                  <w:marBottom w:val="0"/>
                                                  <w:divBdr>
                                                    <w:top w:val="none" w:sz="0" w:space="0" w:color="auto"/>
                                                    <w:left w:val="none" w:sz="0" w:space="0" w:color="auto"/>
                                                    <w:bottom w:val="none" w:sz="0" w:space="0" w:color="auto"/>
                                                    <w:right w:val="none" w:sz="0" w:space="0" w:color="auto"/>
                                                  </w:divBdr>
                                                </w:div>
                                                <w:div w:id="1727990091">
                                                  <w:marLeft w:val="0"/>
                                                  <w:marRight w:val="0"/>
                                                  <w:marTop w:val="0"/>
                                                  <w:marBottom w:val="0"/>
                                                  <w:divBdr>
                                                    <w:top w:val="none" w:sz="0" w:space="0" w:color="auto"/>
                                                    <w:left w:val="none" w:sz="0" w:space="0" w:color="auto"/>
                                                    <w:bottom w:val="none" w:sz="0" w:space="0" w:color="auto"/>
                                                    <w:right w:val="none" w:sz="0" w:space="0" w:color="auto"/>
                                                  </w:divBdr>
                                                </w:div>
                                              </w:divsChild>
                                            </w:div>
                                            <w:div w:id="1307511998">
                                              <w:marLeft w:val="0"/>
                                              <w:marRight w:val="0"/>
                                              <w:marTop w:val="0"/>
                                              <w:marBottom w:val="0"/>
                                              <w:divBdr>
                                                <w:top w:val="none" w:sz="0" w:space="0" w:color="auto"/>
                                                <w:left w:val="none" w:sz="0" w:space="0" w:color="auto"/>
                                                <w:bottom w:val="none" w:sz="0" w:space="0" w:color="auto"/>
                                                <w:right w:val="none" w:sz="0" w:space="0" w:color="auto"/>
                                              </w:divBdr>
                                              <w:divsChild>
                                                <w:div w:id="752311888">
                                                  <w:marLeft w:val="0"/>
                                                  <w:marRight w:val="0"/>
                                                  <w:marTop w:val="0"/>
                                                  <w:marBottom w:val="0"/>
                                                  <w:divBdr>
                                                    <w:top w:val="none" w:sz="0" w:space="0" w:color="auto"/>
                                                    <w:left w:val="none" w:sz="0" w:space="0" w:color="auto"/>
                                                    <w:bottom w:val="none" w:sz="0" w:space="0" w:color="auto"/>
                                                    <w:right w:val="none" w:sz="0" w:space="0" w:color="auto"/>
                                                  </w:divBdr>
                                                </w:div>
                                              </w:divsChild>
                                            </w:div>
                                            <w:div w:id="13417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2643">
                                  <w:marLeft w:val="0"/>
                                  <w:marRight w:val="0"/>
                                  <w:marTop w:val="0"/>
                                  <w:marBottom w:val="0"/>
                                  <w:divBdr>
                                    <w:top w:val="none" w:sz="0" w:space="0" w:color="auto"/>
                                    <w:left w:val="none" w:sz="0" w:space="0" w:color="auto"/>
                                    <w:bottom w:val="none" w:sz="0" w:space="0" w:color="auto"/>
                                    <w:right w:val="none" w:sz="0" w:space="0" w:color="auto"/>
                                  </w:divBdr>
                                  <w:divsChild>
                                    <w:div w:id="1137186469">
                                      <w:marLeft w:val="0"/>
                                      <w:marRight w:val="0"/>
                                      <w:marTop w:val="0"/>
                                      <w:marBottom w:val="0"/>
                                      <w:divBdr>
                                        <w:top w:val="none" w:sz="0" w:space="0" w:color="auto"/>
                                        <w:left w:val="none" w:sz="0" w:space="0" w:color="auto"/>
                                        <w:bottom w:val="none" w:sz="0" w:space="0" w:color="auto"/>
                                        <w:right w:val="none" w:sz="0" w:space="0" w:color="auto"/>
                                      </w:divBdr>
                                      <w:divsChild>
                                        <w:div w:id="60258224">
                                          <w:marLeft w:val="0"/>
                                          <w:marRight w:val="0"/>
                                          <w:marTop w:val="0"/>
                                          <w:marBottom w:val="0"/>
                                          <w:divBdr>
                                            <w:top w:val="none" w:sz="0" w:space="0" w:color="auto"/>
                                            <w:left w:val="none" w:sz="0" w:space="0" w:color="auto"/>
                                            <w:bottom w:val="none" w:sz="0" w:space="0" w:color="auto"/>
                                            <w:right w:val="none" w:sz="0" w:space="0" w:color="auto"/>
                                          </w:divBdr>
                                          <w:divsChild>
                                            <w:div w:id="1787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019">
                                  <w:marLeft w:val="0"/>
                                  <w:marRight w:val="0"/>
                                  <w:marTop w:val="0"/>
                                  <w:marBottom w:val="0"/>
                                  <w:divBdr>
                                    <w:top w:val="none" w:sz="0" w:space="0" w:color="auto"/>
                                    <w:left w:val="none" w:sz="0" w:space="0" w:color="auto"/>
                                    <w:bottom w:val="none" w:sz="0" w:space="0" w:color="auto"/>
                                    <w:right w:val="none" w:sz="0" w:space="0" w:color="auto"/>
                                  </w:divBdr>
                                  <w:divsChild>
                                    <w:div w:id="950549932">
                                      <w:marLeft w:val="0"/>
                                      <w:marRight w:val="0"/>
                                      <w:marTop w:val="0"/>
                                      <w:marBottom w:val="0"/>
                                      <w:divBdr>
                                        <w:top w:val="none" w:sz="0" w:space="0" w:color="auto"/>
                                        <w:left w:val="none" w:sz="0" w:space="0" w:color="auto"/>
                                        <w:bottom w:val="none" w:sz="0" w:space="0" w:color="auto"/>
                                        <w:right w:val="none" w:sz="0" w:space="0" w:color="auto"/>
                                      </w:divBdr>
                                      <w:divsChild>
                                        <w:div w:id="979577597">
                                          <w:marLeft w:val="0"/>
                                          <w:marRight w:val="0"/>
                                          <w:marTop w:val="0"/>
                                          <w:marBottom w:val="0"/>
                                          <w:divBdr>
                                            <w:top w:val="none" w:sz="0" w:space="0" w:color="auto"/>
                                            <w:left w:val="none" w:sz="0" w:space="0" w:color="auto"/>
                                            <w:bottom w:val="none" w:sz="0" w:space="0" w:color="auto"/>
                                            <w:right w:val="none" w:sz="0" w:space="0" w:color="auto"/>
                                          </w:divBdr>
                                          <w:divsChild>
                                            <w:div w:id="30304752">
                                              <w:marLeft w:val="0"/>
                                              <w:marRight w:val="0"/>
                                              <w:marTop w:val="0"/>
                                              <w:marBottom w:val="0"/>
                                              <w:divBdr>
                                                <w:top w:val="none" w:sz="0" w:space="0" w:color="auto"/>
                                                <w:left w:val="none" w:sz="0" w:space="0" w:color="auto"/>
                                                <w:bottom w:val="none" w:sz="0" w:space="0" w:color="auto"/>
                                                <w:right w:val="none" w:sz="0" w:space="0" w:color="auto"/>
                                              </w:divBdr>
                                              <w:divsChild>
                                                <w:div w:id="653872448">
                                                  <w:marLeft w:val="0"/>
                                                  <w:marRight w:val="0"/>
                                                  <w:marTop w:val="0"/>
                                                  <w:marBottom w:val="65"/>
                                                  <w:divBdr>
                                                    <w:top w:val="none" w:sz="0" w:space="0" w:color="auto"/>
                                                    <w:left w:val="none" w:sz="0" w:space="0" w:color="auto"/>
                                                    <w:bottom w:val="none" w:sz="0" w:space="0" w:color="auto"/>
                                                    <w:right w:val="none" w:sz="0" w:space="0" w:color="auto"/>
                                                  </w:divBdr>
                                                </w:div>
                                                <w:div w:id="816532856">
                                                  <w:marLeft w:val="0"/>
                                                  <w:marRight w:val="0"/>
                                                  <w:marTop w:val="0"/>
                                                  <w:marBottom w:val="0"/>
                                                  <w:divBdr>
                                                    <w:top w:val="none" w:sz="0" w:space="0" w:color="auto"/>
                                                    <w:left w:val="none" w:sz="0" w:space="0" w:color="auto"/>
                                                    <w:bottom w:val="none" w:sz="0" w:space="0" w:color="auto"/>
                                                    <w:right w:val="none" w:sz="0" w:space="0" w:color="auto"/>
                                                  </w:divBdr>
                                                  <w:divsChild>
                                                    <w:div w:id="1642032227">
                                                      <w:marLeft w:val="0"/>
                                                      <w:marRight w:val="0"/>
                                                      <w:marTop w:val="0"/>
                                                      <w:marBottom w:val="0"/>
                                                      <w:divBdr>
                                                        <w:top w:val="single" w:sz="4" w:space="0" w:color="BDC7D8"/>
                                                        <w:left w:val="single" w:sz="2" w:space="0" w:color="BDC7D8"/>
                                                        <w:bottom w:val="single" w:sz="4" w:space="0" w:color="BDC7D8"/>
                                                        <w:right w:val="single" w:sz="2" w:space="0" w:color="BDC7D8"/>
                                                      </w:divBdr>
                                                      <w:divsChild>
                                                        <w:div w:id="1301305242">
                                                          <w:marLeft w:val="0"/>
                                                          <w:marRight w:val="0"/>
                                                          <w:marTop w:val="0"/>
                                                          <w:marBottom w:val="0"/>
                                                          <w:divBdr>
                                                            <w:top w:val="none" w:sz="0" w:space="0" w:color="auto"/>
                                                            <w:left w:val="none" w:sz="0" w:space="0" w:color="auto"/>
                                                            <w:bottom w:val="none" w:sz="0" w:space="0" w:color="auto"/>
                                                            <w:right w:val="none" w:sz="0" w:space="0" w:color="auto"/>
                                                          </w:divBdr>
                                                          <w:divsChild>
                                                            <w:div w:id="1950314806">
                                                              <w:marLeft w:val="0"/>
                                                              <w:marRight w:val="0"/>
                                                              <w:marTop w:val="0"/>
                                                              <w:marBottom w:val="0"/>
                                                              <w:divBdr>
                                                                <w:top w:val="none" w:sz="0" w:space="0" w:color="auto"/>
                                                                <w:left w:val="none" w:sz="0" w:space="0" w:color="auto"/>
                                                                <w:bottom w:val="none" w:sz="0" w:space="0" w:color="auto"/>
                                                                <w:right w:val="none" w:sz="0" w:space="0" w:color="auto"/>
                                                              </w:divBdr>
                                                              <w:divsChild>
                                                                <w:div w:id="1841890417">
                                                                  <w:marLeft w:val="0"/>
                                                                  <w:marRight w:val="0"/>
                                                                  <w:marTop w:val="0"/>
                                                                  <w:marBottom w:val="0"/>
                                                                  <w:divBdr>
                                                                    <w:top w:val="none" w:sz="0" w:space="0" w:color="auto"/>
                                                                    <w:left w:val="none" w:sz="0" w:space="0" w:color="auto"/>
                                                                    <w:bottom w:val="none" w:sz="0" w:space="0" w:color="auto"/>
                                                                    <w:right w:val="none" w:sz="0" w:space="0" w:color="auto"/>
                                                                  </w:divBdr>
                                                                  <w:divsChild>
                                                                    <w:div w:id="8979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932536">
                              <w:marLeft w:val="0"/>
                              <w:marRight w:val="0"/>
                              <w:marTop w:val="0"/>
                              <w:marBottom w:val="0"/>
                              <w:divBdr>
                                <w:top w:val="none" w:sz="0" w:space="0" w:color="auto"/>
                                <w:left w:val="none" w:sz="0" w:space="0" w:color="auto"/>
                                <w:bottom w:val="none" w:sz="0" w:space="0" w:color="auto"/>
                                <w:right w:val="none" w:sz="0" w:space="0" w:color="auto"/>
                              </w:divBdr>
                              <w:divsChild>
                                <w:div w:id="1628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6494">
                          <w:marLeft w:val="0"/>
                          <w:marRight w:val="0"/>
                          <w:marTop w:val="0"/>
                          <w:marBottom w:val="0"/>
                          <w:divBdr>
                            <w:top w:val="none" w:sz="0" w:space="0" w:color="auto"/>
                            <w:left w:val="none" w:sz="0" w:space="0" w:color="auto"/>
                            <w:bottom w:val="none" w:sz="0" w:space="0" w:color="auto"/>
                            <w:right w:val="none" w:sz="0" w:space="0" w:color="auto"/>
                          </w:divBdr>
                          <w:divsChild>
                            <w:div w:id="129175962">
                              <w:marLeft w:val="0"/>
                              <w:marRight w:val="0"/>
                              <w:marTop w:val="0"/>
                              <w:marBottom w:val="0"/>
                              <w:divBdr>
                                <w:top w:val="none" w:sz="0" w:space="0" w:color="auto"/>
                                <w:left w:val="none" w:sz="0" w:space="0" w:color="auto"/>
                                <w:bottom w:val="none" w:sz="0" w:space="0" w:color="auto"/>
                                <w:right w:val="none" w:sz="0" w:space="0" w:color="auto"/>
                              </w:divBdr>
                              <w:divsChild>
                                <w:div w:id="11105268">
                                  <w:marLeft w:val="0"/>
                                  <w:marRight w:val="0"/>
                                  <w:marTop w:val="0"/>
                                  <w:marBottom w:val="0"/>
                                  <w:divBdr>
                                    <w:top w:val="none" w:sz="0" w:space="0" w:color="auto"/>
                                    <w:left w:val="none" w:sz="0" w:space="0" w:color="auto"/>
                                    <w:bottom w:val="none" w:sz="0" w:space="0" w:color="auto"/>
                                    <w:right w:val="none" w:sz="0" w:space="0" w:color="auto"/>
                                  </w:divBdr>
                                  <w:divsChild>
                                    <w:div w:id="2009211016">
                                      <w:marLeft w:val="0"/>
                                      <w:marRight w:val="0"/>
                                      <w:marTop w:val="0"/>
                                      <w:marBottom w:val="0"/>
                                      <w:divBdr>
                                        <w:top w:val="none" w:sz="0" w:space="0" w:color="auto"/>
                                        <w:left w:val="none" w:sz="0" w:space="0" w:color="auto"/>
                                        <w:bottom w:val="none" w:sz="0" w:space="0" w:color="auto"/>
                                        <w:right w:val="none" w:sz="0" w:space="0" w:color="auto"/>
                                      </w:divBdr>
                                      <w:divsChild>
                                        <w:div w:id="1812552046">
                                          <w:marLeft w:val="0"/>
                                          <w:marRight w:val="-221"/>
                                          <w:marTop w:val="0"/>
                                          <w:marBottom w:val="0"/>
                                          <w:divBdr>
                                            <w:top w:val="none" w:sz="0" w:space="0" w:color="auto"/>
                                            <w:left w:val="none" w:sz="0" w:space="0" w:color="auto"/>
                                            <w:bottom w:val="none" w:sz="0" w:space="0" w:color="auto"/>
                                            <w:right w:val="none" w:sz="0" w:space="0" w:color="auto"/>
                                          </w:divBdr>
                                          <w:divsChild>
                                            <w:div w:id="951279525">
                                              <w:marLeft w:val="0"/>
                                              <w:marRight w:val="0"/>
                                              <w:marTop w:val="0"/>
                                              <w:marBottom w:val="0"/>
                                              <w:divBdr>
                                                <w:top w:val="none" w:sz="0" w:space="0" w:color="auto"/>
                                                <w:left w:val="none" w:sz="0" w:space="0" w:color="auto"/>
                                                <w:bottom w:val="none" w:sz="0" w:space="0" w:color="auto"/>
                                                <w:right w:val="none" w:sz="0" w:space="0" w:color="auto"/>
                                              </w:divBdr>
                                              <w:divsChild>
                                                <w:div w:id="882252016">
                                                  <w:marLeft w:val="0"/>
                                                  <w:marRight w:val="0"/>
                                                  <w:marTop w:val="0"/>
                                                  <w:marBottom w:val="0"/>
                                                  <w:divBdr>
                                                    <w:top w:val="none" w:sz="0" w:space="0" w:color="auto"/>
                                                    <w:left w:val="none" w:sz="0" w:space="0" w:color="auto"/>
                                                    <w:bottom w:val="none" w:sz="0" w:space="0" w:color="auto"/>
                                                    <w:right w:val="none" w:sz="0" w:space="0" w:color="auto"/>
                                                  </w:divBdr>
                                                  <w:divsChild>
                                                    <w:div w:id="15739915">
                                                      <w:marLeft w:val="0"/>
                                                      <w:marRight w:val="0"/>
                                                      <w:marTop w:val="0"/>
                                                      <w:marBottom w:val="0"/>
                                                      <w:divBdr>
                                                        <w:top w:val="none" w:sz="0" w:space="0" w:color="auto"/>
                                                        <w:left w:val="none" w:sz="0" w:space="0" w:color="auto"/>
                                                        <w:bottom w:val="none" w:sz="0" w:space="0" w:color="auto"/>
                                                        <w:right w:val="none" w:sz="0" w:space="0" w:color="auto"/>
                                                      </w:divBdr>
                                                      <w:divsChild>
                                                        <w:div w:id="758529605">
                                                          <w:marLeft w:val="0"/>
                                                          <w:marRight w:val="0"/>
                                                          <w:marTop w:val="0"/>
                                                          <w:marBottom w:val="0"/>
                                                          <w:divBdr>
                                                            <w:top w:val="none" w:sz="0" w:space="0" w:color="auto"/>
                                                            <w:left w:val="none" w:sz="0" w:space="0" w:color="auto"/>
                                                            <w:bottom w:val="none" w:sz="0" w:space="0" w:color="auto"/>
                                                            <w:right w:val="none" w:sz="0" w:space="0" w:color="auto"/>
                                                          </w:divBdr>
                                                          <w:divsChild>
                                                            <w:div w:id="478767556">
                                                              <w:marLeft w:val="0"/>
                                                              <w:marRight w:val="0"/>
                                                              <w:marTop w:val="0"/>
                                                              <w:marBottom w:val="0"/>
                                                              <w:divBdr>
                                                                <w:top w:val="none" w:sz="0" w:space="0" w:color="auto"/>
                                                                <w:left w:val="none" w:sz="0" w:space="0" w:color="auto"/>
                                                                <w:bottom w:val="none" w:sz="0" w:space="0" w:color="auto"/>
                                                                <w:right w:val="none" w:sz="0" w:space="0" w:color="auto"/>
                                                              </w:divBdr>
                                                              <w:divsChild>
                                                                <w:div w:id="13251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1052">
                                                      <w:marLeft w:val="130"/>
                                                      <w:marRight w:val="0"/>
                                                      <w:marTop w:val="0"/>
                                                      <w:marBottom w:val="0"/>
                                                      <w:divBdr>
                                                        <w:top w:val="none" w:sz="0" w:space="0" w:color="auto"/>
                                                        <w:left w:val="none" w:sz="0" w:space="0" w:color="auto"/>
                                                        <w:bottom w:val="none" w:sz="0" w:space="0" w:color="auto"/>
                                                        <w:right w:val="none" w:sz="0" w:space="0" w:color="auto"/>
                                                      </w:divBdr>
                                                      <w:divsChild>
                                                        <w:div w:id="899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829464">
      <w:bodyDiv w:val="1"/>
      <w:marLeft w:val="0"/>
      <w:marRight w:val="0"/>
      <w:marTop w:val="0"/>
      <w:marBottom w:val="0"/>
      <w:divBdr>
        <w:top w:val="none" w:sz="0" w:space="0" w:color="auto"/>
        <w:left w:val="none" w:sz="0" w:space="0" w:color="auto"/>
        <w:bottom w:val="none" w:sz="0" w:space="0" w:color="auto"/>
        <w:right w:val="none" w:sz="0" w:space="0" w:color="auto"/>
      </w:divBdr>
      <w:divsChild>
        <w:div w:id="322392609">
          <w:marLeft w:val="0"/>
          <w:marRight w:val="0"/>
          <w:marTop w:val="0"/>
          <w:marBottom w:val="0"/>
          <w:divBdr>
            <w:top w:val="none" w:sz="0" w:space="0" w:color="auto"/>
            <w:left w:val="none" w:sz="0" w:space="0" w:color="auto"/>
            <w:bottom w:val="none" w:sz="0" w:space="0" w:color="auto"/>
            <w:right w:val="none" w:sz="0" w:space="0" w:color="auto"/>
          </w:divBdr>
          <w:divsChild>
            <w:div w:id="756291182">
              <w:marLeft w:val="0"/>
              <w:marRight w:val="0"/>
              <w:marTop w:val="0"/>
              <w:marBottom w:val="0"/>
              <w:divBdr>
                <w:top w:val="none" w:sz="0" w:space="0" w:color="auto"/>
                <w:left w:val="none" w:sz="0" w:space="0" w:color="auto"/>
                <w:bottom w:val="none" w:sz="0" w:space="0" w:color="auto"/>
                <w:right w:val="none" w:sz="0" w:space="0" w:color="auto"/>
              </w:divBdr>
              <w:divsChild>
                <w:div w:id="1234664521">
                  <w:marLeft w:val="0"/>
                  <w:marRight w:val="0"/>
                  <w:marTop w:val="0"/>
                  <w:marBottom w:val="0"/>
                  <w:divBdr>
                    <w:top w:val="none" w:sz="0" w:space="0" w:color="auto"/>
                    <w:left w:val="none" w:sz="0" w:space="0" w:color="auto"/>
                    <w:bottom w:val="none" w:sz="0" w:space="0" w:color="auto"/>
                    <w:right w:val="none" w:sz="0" w:space="0" w:color="auto"/>
                  </w:divBdr>
                  <w:divsChild>
                    <w:div w:id="1974553901">
                      <w:marLeft w:val="0"/>
                      <w:marRight w:val="0"/>
                      <w:marTop w:val="0"/>
                      <w:marBottom w:val="0"/>
                      <w:divBdr>
                        <w:top w:val="none" w:sz="0" w:space="0" w:color="auto"/>
                        <w:left w:val="none" w:sz="0" w:space="0" w:color="auto"/>
                        <w:bottom w:val="none" w:sz="0" w:space="0" w:color="auto"/>
                        <w:right w:val="none" w:sz="0" w:space="0" w:color="auto"/>
                      </w:divBdr>
                      <w:divsChild>
                        <w:div w:id="561141505">
                          <w:marLeft w:val="0"/>
                          <w:marRight w:val="0"/>
                          <w:marTop w:val="0"/>
                          <w:marBottom w:val="0"/>
                          <w:divBdr>
                            <w:top w:val="none" w:sz="0" w:space="0" w:color="auto"/>
                            <w:left w:val="none" w:sz="0" w:space="0" w:color="auto"/>
                            <w:bottom w:val="none" w:sz="0" w:space="0" w:color="auto"/>
                            <w:right w:val="none" w:sz="0" w:space="0" w:color="auto"/>
                          </w:divBdr>
                          <w:divsChild>
                            <w:div w:id="639574299">
                              <w:marLeft w:val="0"/>
                              <w:marRight w:val="0"/>
                              <w:marTop w:val="0"/>
                              <w:marBottom w:val="0"/>
                              <w:divBdr>
                                <w:top w:val="none" w:sz="0" w:space="0" w:color="auto"/>
                                <w:left w:val="none" w:sz="0" w:space="0" w:color="auto"/>
                                <w:bottom w:val="none" w:sz="0" w:space="0" w:color="auto"/>
                                <w:right w:val="none" w:sz="0" w:space="0" w:color="auto"/>
                              </w:divBdr>
                              <w:divsChild>
                                <w:div w:id="1896162891">
                                  <w:marLeft w:val="0"/>
                                  <w:marRight w:val="0"/>
                                  <w:marTop w:val="0"/>
                                  <w:marBottom w:val="0"/>
                                  <w:divBdr>
                                    <w:top w:val="none" w:sz="0" w:space="0" w:color="auto"/>
                                    <w:left w:val="none" w:sz="0" w:space="0" w:color="auto"/>
                                    <w:bottom w:val="none" w:sz="0" w:space="0" w:color="auto"/>
                                    <w:right w:val="none" w:sz="0" w:space="0" w:color="auto"/>
                                  </w:divBdr>
                                  <w:divsChild>
                                    <w:div w:id="1232304203">
                                      <w:marLeft w:val="0"/>
                                      <w:marRight w:val="0"/>
                                      <w:marTop w:val="0"/>
                                      <w:marBottom w:val="0"/>
                                      <w:divBdr>
                                        <w:top w:val="none" w:sz="0" w:space="0" w:color="auto"/>
                                        <w:left w:val="none" w:sz="0" w:space="0" w:color="auto"/>
                                        <w:bottom w:val="none" w:sz="0" w:space="0" w:color="auto"/>
                                        <w:right w:val="none" w:sz="0" w:space="0" w:color="auto"/>
                                      </w:divBdr>
                                      <w:divsChild>
                                        <w:div w:id="536235979">
                                          <w:marLeft w:val="0"/>
                                          <w:marRight w:val="0"/>
                                          <w:marTop w:val="0"/>
                                          <w:marBottom w:val="399"/>
                                          <w:divBdr>
                                            <w:top w:val="none" w:sz="0" w:space="0" w:color="auto"/>
                                            <w:left w:val="none" w:sz="0" w:space="0" w:color="auto"/>
                                            <w:bottom w:val="none" w:sz="0" w:space="0" w:color="auto"/>
                                            <w:right w:val="none" w:sz="0" w:space="0" w:color="auto"/>
                                          </w:divBdr>
                                          <w:divsChild>
                                            <w:div w:id="21439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870777">
      <w:bodyDiv w:val="1"/>
      <w:marLeft w:val="0"/>
      <w:marRight w:val="0"/>
      <w:marTop w:val="0"/>
      <w:marBottom w:val="0"/>
      <w:divBdr>
        <w:top w:val="none" w:sz="0" w:space="0" w:color="auto"/>
        <w:left w:val="none" w:sz="0" w:space="0" w:color="auto"/>
        <w:bottom w:val="none" w:sz="0" w:space="0" w:color="auto"/>
        <w:right w:val="none" w:sz="0" w:space="0" w:color="auto"/>
      </w:divBdr>
      <w:divsChild>
        <w:div w:id="926426227">
          <w:marLeft w:val="0"/>
          <w:marRight w:val="0"/>
          <w:marTop w:val="0"/>
          <w:marBottom w:val="0"/>
          <w:divBdr>
            <w:top w:val="none" w:sz="0" w:space="0" w:color="auto"/>
            <w:left w:val="none" w:sz="0" w:space="0" w:color="auto"/>
            <w:bottom w:val="none" w:sz="0" w:space="0" w:color="auto"/>
            <w:right w:val="none" w:sz="0" w:space="0" w:color="auto"/>
          </w:divBdr>
          <w:divsChild>
            <w:div w:id="1397241457">
              <w:marLeft w:val="0"/>
              <w:marRight w:val="0"/>
              <w:marTop w:val="0"/>
              <w:marBottom w:val="0"/>
              <w:divBdr>
                <w:top w:val="none" w:sz="0" w:space="0" w:color="auto"/>
                <w:left w:val="none" w:sz="0" w:space="0" w:color="auto"/>
                <w:bottom w:val="none" w:sz="0" w:space="0" w:color="auto"/>
                <w:right w:val="none" w:sz="0" w:space="0" w:color="auto"/>
              </w:divBdr>
              <w:divsChild>
                <w:div w:id="503326274">
                  <w:marLeft w:val="0"/>
                  <w:marRight w:val="0"/>
                  <w:marTop w:val="0"/>
                  <w:marBottom w:val="0"/>
                  <w:divBdr>
                    <w:top w:val="none" w:sz="0" w:space="0" w:color="auto"/>
                    <w:left w:val="none" w:sz="0" w:space="0" w:color="auto"/>
                    <w:bottom w:val="none" w:sz="0" w:space="0" w:color="auto"/>
                    <w:right w:val="none" w:sz="0" w:space="0" w:color="auto"/>
                  </w:divBdr>
                  <w:divsChild>
                    <w:div w:id="646785561">
                      <w:marLeft w:val="0"/>
                      <w:marRight w:val="0"/>
                      <w:marTop w:val="0"/>
                      <w:marBottom w:val="0"/>
                      <w:divBdr>
                        <w:top w:val="none" w:sz="0" w:space="0" w:color="auto"/>
                        <w:left w:val="none" w:sz="0" w:space="0" w:color="auto"/>
                        <w:bottom w:val="none" w:sz="0" w:space="0" w:color="auto"/>
                        <w:right w:val="none" w:sz="0" w:space="0" w:color="auto"/>
                      </w:divBdr>
                      <w:divsChild>
                        <w:div w:id="1921790924">
                          <w:marLeft w:val="0"/>
                          <w:marRight w:val="0"/>
                          <w:marTop w:val="0"/>
                          <w:marBottom w:val="0"/>
                          <w:divBdr>
                            <w:top w:val="none" w:sz="0" w:space="0" w:color="auto"/>
                            <w:left w:val="none" w:sz="0" w:space="0" w:color="auto"/>
                            <w:bottom w:val="none" w:sz="0" w:space="0" w:color="auto"/>
                            <w:right w:val="none" w:sz="0" w:space="0" w:color="auto"/>
                          </w:divBdr>
                          <w:divsChild>
                            <w:div w:id="593709501">
                              <w:marLeft w:val="0"/>
                              <w:marRight w:val="0"/>
                              <w:marTop w:val="0"/>
                              <w:marBottom w:val="0"/>
                              <w:divBdr>
                                <w:top w:val="none" w:sz="0" w:space="0" w:color="auto"/>
                                <w:left w:val="none" w:sz="0" w:space="0" w:color="auto"/>
                                <w:bottom w:val="none" w:sz="0" w:space="0" w:color="auto"/>
                                <w:right w:val="none" w:sz="0" w:space="0" w:color="auto"/>
                              </w:divBdr>
                              <w:divsChild>
                                <w:div w:id="1455640766">
                                  <w:marLeft w:val="0"/>
                                  <w:marRight w:val="0"/>
                                  <w:marTop w:val="0"/>
                                  <w:marBottom w:val="0"/>
                                  <w:divBdr>
                                    <w:top w:val="none" w:sz="0" w:space="0" w:color="auto"/>
                                    <w:left w:val="none" w:sz="0" w:space="0" w:color="auto"/>
                                    <w:bottom w:val="none" w:sz="0" w:space="0" w:color="auto"/>
                                    <w:right w:val="none" w:sz="0" w:space="0" w:color="auto"/>
                                  </w:divBdr>
                                  <w:divsChild>
                                    <w:div w:id="1686860200">
                                      <w:marLeft w:val="0"/>
                                      <w:marRight w:val="0"/>
                                      <w:marTop w:val="0"/>
                                      <w:marBottom w:val="0"/>
                                      <w:divBdr>
                                        <w:top w:val="none" w:sz="0" w:space="0" w:color="auto"/>
                                        <w:left w:val="none" w:sz="0" w:space="0" w:color="auto"/>
                                        <w:bottom w:val="none" w:sz="0" w:space="0" w:color="auto"/>
                                        <w:right w:val="none" w:sz="0" w:space="0" w:color="auto"/>
                                      </w:divBdr>
                                      <w:divsChild>
                                        <w:div w:id="1518738400">
                                          <w:marLeft w:val="0"/>
                                          <w:marRight w:val="0"/>
                                          <w:marTop w:val="0"/>
                                          <w:marBottom w:val="399"/>
                                          <w:divBdr>
                                            <w:top w:val="none" w:sz="0" w:space="0" w:color="auto"/>
                                            <w:left w:val="none" w:sz="0" w:space="0" w:color="auto"/>
                                            <w:bottom w:val="none" w:sz="0" w:space="0" w:color="auto"/>
                                            <w:right w:val="none" w:sz="0" w:space="0" w:color="auto"/>
                                          </w:divBdr>
                                          <w:divsChild>
                                            <w:div w:id="5024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574358">
      <w:bodyDiv w:val="1"/>
      <w:marLeft w:val="0"/>
      <w:marRight w:val="0"/>
      <w:marTop w:val="0"/>
      <w:marBottom w:val="0"/>
      <w:divBdr>
        <w:top w:val="none" w:sz="0" w:space="0" w:color="auto"/>
        <w:left w:val="none" w:sz="0" w:space="0" w:color="auto"/>
        <w:bottom w:val="none" w:sz="0" w:space="0" w:color="auto"/>
        <w:right w:val="none" w:sz="0" w:space="0" w:color="auto"/>
      </w:divBdr>
      <w:divsChild>
        <w:div w:id="692805071">
          <w:marLeft w:val="0"/>
          <w:marRight w:val="0"/>
          <w:marTop w:val="0"/>
          <w:marBottom w:val="0"/>
          <w:divBdr>
            <w:top w:val="none" w:sz="0" w:space="0" w:color="auto"/>
            <w:left w:val="none" w:sz="0" w:space="0" w:color="auto"/>
            <w:bottom w:val="none" w:sz="0" w:space="0" w:color="auto"/>
            <w:right w:val="none" w:sz="0" w:space="0" w:color="auto"/>
          </w:divBdr>
          <w:divsChild>
            <w:div w:id="1437023107">
              <w:marLeft w:val="0"/>
              <w:marRight w:val="0"/>
              <w:marTop w:val="0"/>
              <w:marBottom w:val="0"/>
              <w:divBdr>
                <w:top w:val="none" w:sz="0" w:space="0" w:color="auto"/>
                <w:left w:val="none" w:sz="0" w:space="0" w:color="auto"/>
                <w:bottom w:val="none" w:sz="0" w:space="0" w:color="auto"/>
                <w:right w:val="none" w:sz="0" w:space="0" w:color="auto"/>
              </w:divBdr>
              <w:divsChild>
                <w:div w:id="10544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139">
          <w:marLeft w:val="0"/>
          <w:marRight w:val="0"/>
          <w:marTop w:val="100"/>
          <w:marBottom w:val="0"/>
          <w:divBdr>
            <w:top w:val="none" w:sz="0" w:space="0" w:color="auto"/>
            <w:left w:val="none" w:sz="0" w:space="0" w:color="auto"/>
            <w:bottom w:val="none" w:sz="0" w:space="0" w:color="auto"/>
            <w:right w:val="none" w:sz="0" w:space="0" w:color="auto"/>
          </w:divBdr>
          <w:divsChild>
            <w:div w:id="1199200432">
              <w:marLeft w:val="0"/>
              <w:marRight w:val="0"/>
              <w:marTop w:val="60"/>
              <w:marBottom w:val="0"/>
              <w:divBdr>
                <w:top w:val="none" w:sz="0" w:space="0" w:color="auto"/>
                <w:left w:val="none" w:sz="0" w:space="0" w:color="auto"/>
                <w:bottom w:val="none" w:sz="0" w:space="0" w:color="auto"/>
                <w:right w:val="none" w:sz="0" w:space="0" w:color="auto"/>
              </w:divBdr>
            </w:div>
          </w:divsChild>
        </w:div>
        <w:div w:id="2005694391">
          <w:marLeft w:val="0"/>
          <w:marRight w:val="0"/>
          <w:marTop w:val="0"/>
          <w:marBottom w:val="0"/>
          <w:divBdr>
            <w:top w:val="none" w:sz="0" w:space="0" w:color="auto"/>
            <w:left w:val="none" w:sz="0" w:space="0" w:color="auto"/>
            <w:bottom w:val="none" w:sz="0" w:space="0" w:color="auto"/>
            <w:right w:val="none" w:sz="0" w:space="0" w:color="auto"/>
          </w:divBdr>
          <w:divsChild>
            <w:div w:id="1769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04036453">
      <w:bodyDiv w:val="1"/>
      <w:marLeft w:val="0"/>
      <w:marRight w:val="0"/>
      <w:marTop w:val="0"/>
      <w:marBottom w:val="0"/>
      <w:divBdr>
        <w:top w:val="none" w:sz="0" w:space="0" w:color="auto"/>
        <w:left w:val="none" w:sz="0" w:space="0" w:color="auto"/>
        <w:bottom w:val="none" w:sz="0" w:space="0" w:color="auto"/>
        <w:right w:val="none" w:sz="0" w:space="0" w:color="auto"/>
      </w:divBdr>
      <w:divsChild>
        <w:div w:id="1702363496">
          <w:marLeft w:val="0"/>
          <w:marRight w:val="0"/>
          <w:marTop w:val="0"/>
          <w:marBottom w:val="0"/>
          <w:divBdr>
            <w:top w:val="none" w:sz="0" w:space="0" w:color="auto"/>
            <w:left w:val="none" w:sz="0" w:space="0" w:color="auto"/>
            <w:bottom w:val="none" w:sz="0" w:space="0" w:color="auto"/>
            <w:right w:val="none" w:sz="0" w:space="0" w:color="auto"/>
          </w:divBdr>
          <w:divsChild>
            <w:div w:id="1480153207">
              <w:marLeft w:val="0"/>
              <w:marRight w:val="0"/>
              <w:marTop w:val="0"/>
              <w:marBottom w:val="0"/>
              <w:divBdr>
                <w:top w:val="none" w:sz="0" w:space="0" w:color="auto"/>
                <w:left w:val="none" w:sz="0" w:space="0" w:color="auto"/>
                <w:bottom w:val="none" w:sz="0" w:space="0" w:color="auto"/>
                <w:right w:val="none" w:sz="0" w:space="0" w:color="auto"/>
              </w:divBdr>
              <w:divsChild>
                <w:div w:id="1318656334">
                  <w:marLeft w:val="0"/>
                  <w:marRight w:val="0"/>
                  <w:marTop w:val="0"/>
                  <w:marBottom w:val="0"/>
                  <w:divBdr>
                    <w:top w:val="none" w:sz="0" w:space="0" w:color="auto"/>
                    <w:left w:val="none" w:sz="0" w:space="0" w:color="auto"/>
                    <w:bottom w:val="none" w:sz="0" w:space="0" w:color="auto"/>
                    <w:right w:val="none" w:sz="0" w:space="0" w:color="auto"/>
                  </w:divBdr>
                  <w:divsChild>
                    <w:div w:id="1249998381">
                      <w:marLeft w:val="0"/>
                      <w:marRight w:val="0"/>
                      <w:marTop w:val="0"/>
                      <w:marBottom w:val="0"/>
                      <w:divBdr>
                        <w:top w:val="none" w:sz="0" w:space="0" w:color="auto"/>
                        <w:left w:val="none" w:sz="0" w:space="0" w:color="auto"/>
                        <w:bottom w:val="none" w:sz="0" w:space="0" w:color="auto"/>
                        <w:right w:val="none" w:sz="0" w:space="0" w:color="auto"/>
                      </w:divBdr>
                      <w:divsChild>
                        <w:div w:id="1274895922">
                          <w:marLeft w:val="0"/>
                          <w:marRight w:val="0"/>
                          <w:marTop w:val="0"/>
                          <w:marBottom w:val="0"/>
                          <w:divBdr>
                            <w:top w:val="none" w:sz="0" w:space="0" w:color="auto"/>
                            <w:left w:val="none" w:sz="0" w:space="0" w:color="auto"/>
                            <w:bottom w:val="none" w:sz="0" w:space="0" w:color="auto"/>
                            <w:right w:val="none" w:sz="0" w:space="0" w:color="auto"/>
                          </w:divBdr>
                          <w:divsChild>
                            <w:div w:id="1284924018">
                              <w:marLeft w:val="0"/>
                              <w:marRight w:val="0"/>
                              <w:marTop w:val="0"/>
                              <w:marBottom w:val="0"/>
                              <w:divBdr>
                                <w:top w:val="none" w:sz="0" w:space="0" w:color="auto"/>
                                <w:left w:val="none" w:sz="0" w:space="0" w:color="auto"/>
                                <w:bottom w:val="none" w:sz="0" w:space="0" w:color="auto"/>
                                <w:right w:val="none" w:sz="0" w:space="0" w:color="auto"/>
                              </w:divBdr>
                              <w:divsChild>
                                <w:div w:id="646782386">
                                  <w:marLeft w:val="0"/>
                                  <w:marRight w:val="0"/>
                                  <w:marTop w:val="0"/>
                                  <w:marBottom w:val="0"/>
                                  <w:divBdr>
                                    <w:top w:val="none" w:sz="0" w:space="0" w:color="auto"/>
                                    <w:left w:val="none" w:sz="0" w:space="0" w:color="auto"/>
                                    <w:bottom w:val="none" w:sz="0" w:space="0" w:color="auto"/>
                                    <w:right w:val="none" w:sz="0" w:space="0" w:color="auto"/>
                                  </w:divBdr>
                                  <w:divsChild>
                                    <w:div w:id="194270308">
                                      <w:marLeft w:val="0"/>
                                      <w:marRight w:val="0"/>
                                      <w:marTop w:val="0"/>
                                      <w:marBottom w:val="0"/>
                                      <w:divBdr>
                                        <w:top w:val="none" w:sz="0" w:space="0" w:color="auto"/>
                                        <w:left w:val="none" w:sz="0" w:space="0" w:color="auto"/>
                                        <w:bottom w:val="none" w:sz="0" w:space="0" w:color="auto"/>
                                        <w:right w:val="none" w:sz="0" w:space="0" w:color="auto"/>
                                      </w:divBdr>
                                      <w:divsChild>
                                        <w:div w:id="1872956831">
                                          <w:marLeft w:val="0"/>
                                          <w:marRight w:val="0"/>
                                          <w:marTop w:val="0"/>
                                          <w:marBottom w:val="399"/>
                                          <w:divBdr>
                                            <w:top w:val="none" w:sz="0" w:space="0" w:color="auto"/>
                                            <w:left w:val="none" w:sz="0" w:space="0" w:color="auto"/>
                                            <w:bottom w:val="none" w:sz="0" w:space="0" w:color="auto"/>
                                            <w:right w:val="none" w:sz="0" w:space="0" w:color="auto"/>
                                          </w:divBdr>
                                          <w:divsChild>
                                            <w:div w:id="13837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015289">
      <w:bodyDiv w:val="1"/>
      <w:marLeft w:val="0"/>
      <w:marRight w:val="0"/>
      <w:marTop w:val="0"/>
      <w:marBottom w:val="0"/>
      <w:divBdr>
        <w:top w:val="none" w:sz="0" w:space="0" w:color="auto"/>
        <w:left w:val="none" w:sz="0" w:space="0" w:color="auto"/>
        <w:bottom w:val="none" w:sz="0" w:space="0" w:color="auto"/>
        <w:right w:val="none" w:sz="0" w:space="0" w:color="auto"/>
      </w:divBdr>
      <w:divsChild>
        <w:div w:id="529756518">
          <w:marLeft w:val="0"/>
          <w:marRight w:val="0"/>
          <w:marTop w:val="0"/>
          <w:marBottom w:val="0"/>
          <w:divBdr>
            <w:top w:val="none" w:sz="0" w:space="0" w:color="auto"/>
            <w:left w:val="none" w:sz="0" w:space="0" w:color="auto"/>
            <w:bottom w:val="none" w:sz="0" w:space="0" w:color="auto"/>
            <w:right w:val="none" w:sz="0" w:space="0" w:color="auto"/>
          </w:divBdr>
          <w:divsChild>
            <w:div w:id="701898928">
              <w:marLeft w:val="0"/>
              <w:marRight w:val="0"/>
              <w:marTop w:val="0"/>
              <w:marBottom w:val="0"/>
              <w:divBdr>
                <w:top w:val="none" w:sz="0" w:space="0" w:color="auto"/>
                <w:left w:val="none" w:sz="0" w:space="0" w:color="auto"/>
                <w:bottom w:val="none" w:sz="0" w:space="0" w:color="auto"/>
                <w:right w:val="none" w:sz="0" w:space="0" w:color="auto"/>
              </w:divBdr>
              <w:divsChild>
                <w:div w:id="2077820542">
                  <w:marLeft w:val="0"/>
                  <w:marRight w:val="0"/>
                  <w:marTop w:val="0"/>
                  <w:marBottom w:val="0"/>
                  <w:divBdr>
                    <w:top w:val="none" w:sz="0" w:space="0" w:color="auto"/>
                    <w:left w:val="none" w:sz="0" w:space="0" w:color="auto"/>
                    <w:bottom w:val="none" w:sz="0" w:space="0" w:color="auto"/>
                    <w:right w:val="none" w:sz="0" w:space="0" w:color="auto"/>
                  </w:divBdr>
                  <w:divsChild>
                    <w:div w:id="169495504">
                      <w:marLeft w:val="0"/>
                      <w:marRight w:val="0"/>
                      <w:marTop w:val="0"/>
                      <w:marBottom w:val="0"/>
                      <w:divBdr>
                        <w:top w:val="none" w:sz="0" w:space="0" w:color="auto"/>
                        <w:left w:val="none" w:sz="0" w:space="0" w:color="auto"/>
                        <w:bottom w:val="none" w:sz="0" w:space="0" w:color="auto"/>
                        <w:right w:val="none" w:sz="0" w:space="0" w:color="auto"/>
                      </w:divBdr>
                      <w:divsChild>
                        <w:div w:id="1670057938">
                          <w:marLeft w:val="0"/>
                          <w:marRight w:val="0"/>
                          <w:marTop w:val="0"/>
                          <w:marBottom w:val="0"/>
                          <w:divBdr>
                            <w:top w:val="none" w:sz="0" w:space="0" w:color="auto"/>
                            <w:left w:val="none" w:sz="0" w:space="0" w:color="auto"/>
                            <w:bottom w:val="none" w:sz="0" w:space="0" w:color="auto"/>
                            <w:right w:val="none" w:sz="0" w:space="0" w:color="auto"/>
                          </w:divBdr>
                          <w:divsChild>
                            <w:div w:id="593518608">
                              <w:marLeft w:val="0"/>
                              <w:marRight w:val="0"/>
                              <w:marTop w:val="0"/>
                              <w:marBottom w:val="0"/>
                              <w:divBdr>
                                <w:top w:val="none" w:sz="0" w:space="0" w:color="auto"/>
                                <w:left w:val="none" w:sz="0" w:space="0" w:color="auto"/>
                                <w:bottom w:val="none" w:sz="0" w:space="0" w:color="auto"/>
                                <w:right w:val="none" w:sz="0" w:space="0" w:color="auto"/>
                              </w:divBdr>
                              <w:divsChild>
                                <w:div w:id="497385462">
                                  <w:marLeft w:val="0"/>
                                  <w:marRight w:val="0"/>
                                  <w:marTop w:val="0"/>
                                  <w:marBottom w:val="0"/>
                                  <w:divBdr>
                                    <w:top w:val="none" w:sz="0" w:space="0" w:color="auto"/>
                                    <w:left w:val="none" w:sz="0" w:space="0" w:color="auto"/>
                                    <w:bottom w:val="none" w:sz="0" w:space="0" w:color="auto"/>
                                    <w:right w:val="none" w:sz="0" w:space="0" w:color="auto"/>
                                  </w:divBdr>
                                  <w:divsChild>
                                    <w:div w:id="560334252">
                                      <w:marLeft w:val="0"/>
                                      <w:marRight w:val="52"/>
                                      <w:marTop w:val="0"/>
                                      <w:marBottom w:val="0"/>
                                      <w:divBdr>
                                        <w:top w:val="none" w:sz="0" w:space="0" w:color="auto"/>
                                        <w:left w:val="none" w:sz="0" w:space="0" w:color="auto"/>
                                        <w:bottom w:val="none" w:sz="0" w:space="0" w:color="auto"/>
                                        <w:right w:val="none" w:sz="0" w:space="0" w:color="auto"/>
                                      </w:divBdr>
                                      <w:divsChild>
                                        <w:div w:id="351615374">
                                          <w:marLeft w:val="0"/>
                                          <w:marRight w:val="0"/>
                                          <w:marTop w:val="0"/>
                                          <w:marBottom w:val="0"/>
                                          <w:divBdr>
                                            <w:top w:val="none" w:sz="0" w:space="0" w:color="auto"/>
                                            <w:left w:val="none" w:sz="0" w:space="0" w:color="auto"/>
                                            <w:bottom w:val="none" w:sz="0" w:space="0" w:color="auto"/>
                                            <w:right w:val="none" w:sz="0" w:space="0" w:color="auto"/>
                                          </w:divBdr>
                                          <w:divsChild>
                                            <w:div w:id="2075812291">
                                              <w:marLeft w:val="0"/>
                                              <w:marRight w:val="0"/>
                                              <w:marTop w:val="0"/>
                                              <w:marBottom w:val="104"/>
                                              <w:divBdr>
                                                <w:top w:val="single" w:sz="4" w:space="0" w:color="F5F5F5"/>
                                                <w:left w:val="single" w:sz="4" w:space="0" w:color="F5F5F5"/>
                                                <w:bottom w:val="single" w:sz="4" w:space="0" w:color="F5F5F5"/>
                                                <w:right w:val="single" w:sz="4" w:space="0" w:color="F5F5F5"/>
                                              </w:divBdr>
                                              <w:divsChild>
                                                <w:div w:id="1856728021">
                                                  <w:marLeft w:val="0"/>
                                                  <w:marRight w:val="0"/>
                                                  <w:marTop w:val="0"/>
                                                  <w:marBottom w:val="0"/>
                                                  <w:divBdr>
                                                    <w:top w:val="none" w:sz="0" w:space="0" w:color="auto"/>
                                                    <w:left w:val="none" w:sz="0" w:space="0" w:color="auto"/>
                                                    <w:bottom w:val="none" w:sz="0" w:space="0" w:color="auto"/>
                                                    <w:right w:val="none" w:sz="0" w:space="0" w:color="auto"/>
                                                  </w:divBdr>
                                                  <w:divsChild>
                                                    <w:div w:id="4099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69556">
                                  <w:marLeft w:val="0"/>
                                  <w:marRight w:val="0"/>
                                  <w:marTop w:val="0"/>
                                  <w:marBottom w:val="0"/>
                                  <w:divBdr>
                                    <w:top w:val="none" w:sz="0" w:space="0" w:color="auto"/>
                                    <w:left w:val="none" w:sz="0" w:space="0" w:color="auto"/>
                                    <w:bottom w:val="none" w:sz="0" w:space="0" w:color="auto"/>
                                    <w:right w:val="none" w:sz="0" w:space="0" w:color="auto"/>
                                  </w:divBdr>
                                  <w:divsChild>
                                    <w:div w:id="823620539">
                                      <w:marLeft w:val="52"/>
                                      <w:marRight w:val="0"/>
                                      <w:marTop w:val="0"/>
                                      <w:marBottom w:val="0"/>
                                      <w:divBdr>
                                        <w:top w:val="single" w:sz="4" w:space="0" w:color="D9D9D9"/>
                                        <w:left w:val="single" w:sz="4" w:space="0" w:color="D9D9D9"/>
                                        <w:bottom w:val="single" w:sz="4" w:space="0" w:color="D9D9D9"/>
                                        <w:right w:val="single" w:sz="4" w:space="0" w:color="D9D9D9"/>
                                      </w:divBdr>
                                      <w:divsChild>
                                        <w:div w:id="1937781778">
                                          <w:marLeft w:val="0"/>
                                          <w:marRight w:val="0"/>
                                          <w:marTop w:val="0"/>
                                          <w:marBottom w:val="0"/>
                                          <w:divBdr>
                                            <w:top w:val="none" w:sz="0" w:space="0" w:color="auto"/>
                                            <w:left w:val="none" w:sz="0" w:space="0" w:color="auto"/>
                                            <w:bottom w:val="none" w:sz="0" w:space="0" w:color="auto"/>
                                            <w:right w:val="none" w:sz="0" w:space="0" w:color="auto"/>
                                          </w:divBdr>
                                          <w:divsChild>
                                            <w:div w:id="15158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365">
                                      <w:marLeft w:val="52"/>
                                      <w:marRight w:val="0"/>
                                      <w:marTop w:val="0"/>
                                      <w:marBottom w:val="0"/>
                                      <w:divBdr>
                                        <w:top w:val="none" w:sz="0" w:space="0" w:color="auto"/>
                                        <w:left w:val="none" w:sz="0" w:space="0" w:color="auto"/>
                                        <w:bottom w:val="none" w:sz="0" w:space="0" w:color="auto"/>
                                        <w:right w:val="none" w:sz="0" w:space="0" w:color="auto"/>
                                      </w:divBdr>
                                      <w:divsChild>
                                        <w:div w:id="51779773">
                                          <w:marLeft w:val="0"/>
                                          <w:marRight w:val="0"/>
                                          <w:marTop w:val="0"/>
                                          <w:marBottom w:val="0"/>
                                          <w:divBdr>
                                            <w:top w:val="single" w:sz="4" w:space="12" w:color="999999"/>
                                            <w:left w:val="single" w:sz="4" w:space="12" w:color="999999"/>
                                            <w:bottom w:val="single" w:sz="4" w:space="12" w:color="999999"/>
                                            <w:right w:val="single" w:sz="4" w:space="12" w:color="999999"/>
                                          </w:divBdr>
                                          <w:divsChild>
                                            <w:div w:id="129984416">
                                              <w:marLeft w:val="0"/>
                                              <w:marRight w:val="0"/>
                                              <w:marTop w:val="0"/>
                                              <w:marBottom w:val="0"/>
                                              <w:divBdr>
                                                <w:top w:val="none" w:sz="0" w:space="0" w:color="auto"/>
                                                <w:left w:val="none" w:sz="0" w:space="0" w:color="auto"/>
                                                <w:bottom w:val="none" w:sz="0" w:space="0" w:color="auto"/>
                                                <w:right w:val="none" w:sz="0" w:space="0" w:color="auto"/>
                                              </w:divBdr>
                                            </w:div>
                                          </w:divsChild>
                                        </w:div>
                                        <w:div w:id="500968166">
                                          <w:marLeft w:val="0"/>
                                          <w:marRight w:val="0"/>
                                          <w:marTop w:val="156"/>
                                          <w:marBottom w:val="208"/>
                                          <w:divBdr>
                                            <w:top w:val="none" w:sz="0" w:space="0" w:color="auto"/>
                                            <w:left w:val="none" w:sz="0" w:space="0" w:color="auto"/>
                                            <w:bottom w:val="none" w:sz="0" w:space="0" w:color="auto"/>
                                            <w:right w:val="none" w:sz="0" w:space="0" w:color="auto"/>
                                          </w:divBdr>
                                        </w:div>
                                        <w:div w:id="882248428">
                                          <w:marLeft w:val="0"/>
                                          <w:marRight w:val="0"/>
                                          <w:marTop w:val="0"/>
                                          <w:marBottom w:val="0"/>
                                          <w:divBdr>
                                            <w:top w:val="none" w:sz="0" w:space="0" w:color="auto"/>
                                            <w:left w:val="none" w:sz="0" w:space="0" w:color="auto"/>
                                            <w:bottom w:val="none" w:sz="0" w:space="0" w:color="auto"/>
                                            <w:right w:val="none" w:sz="0" w:space="0" w:color="auto"/>
                                          </w:divBdr>
                                        </w:div>
                                        <w:div w:id="1737706216">
                                          <w:marLeft w:val="0"/>
                                          <w:marRight w:val="0"/>
                                          <w:marTop w:val="0"/>
                                          <w:marBottom w:val="104"/>
                                          <w:divBdr>
                                            <w:top w:val="none" w:sz="0" w:space="0" w:color="auto"/>
                                            <w:left w:val="none" w:sz="0" w:space="0" w:color="auto"/>
                                            <w:bottom w:val="none" w:sz="0" w:space="0" w:color="auto"/>
                                            <w:right w:val="none" w:sz="0" w:space="0" w:color="auto"/>
                                          </w:divBdr>
                                          <w:divsChild>
                                            <w:div w:id="413939472">
                                              <w:marLeft w:val="0"/>
                                              <w:marRight w:val="0"/>
                                              <w:marTop w:val="0"/>
                                              <w:marBottom w:val="0"/>
                                              <w:divBdr>
                                                <w:top w:val="none" w:sz="0" w:space="0" w:color="auto"/>
                                                <w:left w:val="none" w:sz="0" w:space="0" w:color="auto"/>
                                                <w:bottom w:val="none" w:sz="0" w:space="0" w:color="auto"/>
                                                <w:right w:val="none" w:sz="0" w:space="0" w:color="auto"/>
                                              </w:divBdr>
                                            </w:div>
                                            <w:div w:id="920715844">
                                              <w:marLeft w:val="0"/>
                                              <w:marRight w:val="0"/>
                                              <w:marTop w:val="0"/>
                                              <w:marBottom w:val="0"/>
                                              <w:divBdr>
                                                <w:top w:val="none" w:sz="0" w:space="0" w:color="auto"/>
                                                <w:left w:val="none" w:sz="0" w:space="0" w:color="auto"/>
                                                <w:bottom w:val="none" w:sz="0" w:space="0" w:color="auto"/>
                                                <w:right w:val="none" w:sz="0" w:space="0" w:color="auto"/>
                                              </w:divBdr>
                                            </w:div>
                                            <w:div w:id="14060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537192">
      <w:bodyDiv w:val="1"/>
      <w:marLeft w:val="0"/>
      <w:marRight w:val="0"/>
      <w:marTop w:val="0"/>
      <w:marBottom w:val="0"/>
      <w:divBdr>
        <w:top w:val="none" w:sz="0" w:space="0" w:color="auto"/>
        <w:left w:val="none" w:sz="0" w:space="0" w:color="auto"/>
        <w:bottom w:val="none" w:sz="0" w:space="0" w:color="auto"/>
        <w:right w:val="none" w:sz="0" w:space="0" w:color="auto"/>
      </w:divBdr>
      <w:divsChild>
        <w:div w:id="1904173750">
          <w:marLeft w:val="0"/>
          <w:marRight w:val="0"/>
          <w:marTop w:val="0"/>
          <w:marBottom w:val="0"/>
          <w:divBdr>
            <w:top w:val="none" w:sz="0" w:space="0" w:color="auto"/>
            <w:left w:val="none" w:sz="0" w:space="0" w:color="auto"/>
            <w:bottom w:val="none" w:sz="0" w:space="0" w:color="auto"/>
            <w:right w:val="none" w:sz="0" w:space="0" w:color="auto"/>
          </w:divBdr>
          <w:divsChild>
            <w:div w:id="2059237054">
              <w:marLeft w:val="0"/>
              <w:marRight w:val="0"/>
              <w:marTop w:val="0"/>
              <w:marBottom w:val="0"/>
              <w:divBdr>
                <w:top w:val="none" w:sz="0" w:space="0" w:color="auto"/>
                <w:left w:val="none" w:sz="0" w:space="0" w:color="auto"/>
                <w:bottom w:val="none" w:sz="0" w:space="0" w:color="auto"/>
                <w:right w:val="none" w:sz="0" w:space="0" w:color="auto"/>
              </w:divBdr>
              <w:divsChild>
                <w:div w:id="318077093">
                  <w:marLeft w:val="0"/>
                  <w:marRight w:val="0"/>
                  <w:marTop w:val="0"/>
                  <w:marBottom w:val="0"/>
                  <w:divBdr>
                    <w:top w:val="none" w:sz="0" w:space="0" w:color="auto"/>
                    <w:left w:val="none" w:sz="0" w:space="0" w:color="auto"/>
                    <w:bottom w:val="none" w:sz="0" w:space="0" w:color="auto"/>
                    <w:right w:val="none" w:sz="0" w:space="0" w:color="auto"/>
                  </w:divBdr>
                  <w:divsChild>
                    <w:div w:id="366561853">
                      <w:marLeft w:val="0"/>
                      <w:marRight w:val="0"/>
                      <w:marTop w:val="0"/>
                      <w:marBottom w:val="0"/>
                      <w:divBdr>
                        <w:top w:val="none" w:sz="0" w:space="0" w:color="auto"/>
                        <w:left w:val="none" w:sz="0" w:space="0" w:color="auto"/>
                        <w:bottom w:val="none" w:sz="0" w:space="0" w:color="auto"/>
                        <w:right w:val="none" w:sz="0" w:space="0" w:color="auto"/>
                      </w:divBdr>
                      <w:divsChild>
                        <w:div w:id="1659918399">
                          <w:marLeft w:val="0"/>
                          <w:marRight w:val="0"/>
                          <w:marTop w:val="0"/>
                          <w:marBottom w:val="0"/>
                          <w:divBdr>
                            <w:top w:val="none" w:sz="0" w:space="0" w:color="auto"/>
                            <w:left w:val="none" w:sz="0" w:space="0" w:color="auto"/>
                            <w:bottom w:val="none" w:sz="0" w:space="0" w:color="auto"/>
                            <w:right w:val="none" w:sz="0" w:space="0" w:color="auto"/>
                          </w:divBdr>
                          <w:divsChild>
                            <w:div w:id="1590389883">
                              <w:marLeft w:val="0"/>
                              <w:marRight w:val="0"/>
                              <w:marTop w:val="0"/>
                              <w:marBottom w:val="0"/>
                              <w:divBdr>
                                <w:top w:val="none" w:sz="0" w:space="0" w:color="auto"/>
                                <w:left w:val="none" w:sz="0" w:space="0" w:color="auto"/>
                                <w:bottom w:val="none" w:sz="0" w:space="0" w:color="auto"/>
                                <w:right w:val="none" w:sz="0" w:space="0" w:color="auto"/>
                              </w:divBdr>
                              <w:divsChild>
                                <w:div w:id="1260482343">
                                  <w:marLeft w:val="0"/>
                                  <w:marRight w:val="0"/>
                                  <w:marTop w:val="0"/>
                                  <w:marBottom w:val="0"/>
                                  <w:divBdr>
                                    <w:top w:val="none" w:sz="0" w:space="0" w:color="auto"/>
                                    <w:left w:val="none" w:sz="0" w:space="0" w:color="auto"/>
                                    <w:bottom w:val="none" w:sz="0" w:space="0" w:color="auto"/>
                                    <w:right w:val="none" w:sz="0" w:space="0" w:color="auto"/>
                                  </w:divBdr>
                                  <w:divsChild>
                                    <w:div w:id="1536770748">
                                      <w:marLeft w:val="0"/>
                                      <w:marRight w:val="0"/>
                                      <w:marTop w:val="0"/>
                                      <w:marBottom w:val="0"/>
                                      <w:divBdr>
                                        <w:top w:val="none" w:sz="0" w:space="0" w:color="auto"/>
                                        <w:left w:val="none" w:sz="0" w:space="0" w:color="auto"/>
                                        <w:bottom w:val="none" w:sz="0" w:space="0" w:color="auto"/>
                                        <w:right w:val="none" w:sz="0" w:space="0" w:color="auto"/>
                                      </w:divBdr>
                                      <w:divsChild>
                                        <w:div w:id="2046710152">
                                          <w:marLeft w:val="0"/>
                                          <w:marRight w:val="0"/>
                                          <w:marTop w:val="0"/>
                                          <w:marBottom w:val="399"/>
                                          <w:divBdr>
                                            <w:top w:val="none" w:sz="0" w:space="0" w:color="auto"/>
                                            <w:left w:val="none" w:sz="0" w:space="0" w:color="auto"/>
                                            <w:bottom w:val="none" w:sz="0" w:space="0" w:color="auto"/>
                                            <w:right w:val="none" w:sz="0" w:space="0" w:color="auto"/>
                                          </w:divBdr>
                                          <w:divsChild>
                                            <w:div w:id="8354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 w:id="2143620397">
      <w:bodyDiv w:val="1"/>
      <w:marLeft w:val="0"/>
      <w:marRight w:val="0"/>
      <w:marTop w:val="0"/>
      <w:marBottom w:val="0"/>
      <w:divBdr>
        <w:top w:val="none" w:sz="0" w:space="0" w:color="auto"/>
        <w:left w:val="none" w:sz="0" w:space="0" w:color="auto"/>
        <w:bottom w:val="none" w:sz="0" w:space="0" w:color="auto"/>
        <w:right w:val="none" w:sz="0" w:space="0" w:color="auto"/>
      </w:divBdr>
      <w:divsChild>
        <w:div w:id="2070221341">
          <w:marLeft w:val="0"/>
          <w:marRight w:val="0"/>
          <w:marTop w:val="0"/>
          <w:marBottom w:val="0"/>
          <w:divBdr>
            <w:top w:val="none" w:sz="0" w:space="0" w:color="auto"/>
            <w:left w:val="none" w:sz="0" w:space="0" w:color="auto"/>
            <w:bottom w:val="none" w:sz="0" w:space="0" w:color="auto"/>
            <w:right w:val="none" w:sz="0" w:space="0" w:color="auto"/>
          </w:divBdr>
          <w:divsChild>
            <w:div w:id="1027412976">
              <w:marLeft w:val="0"/>
              <w:marRight w:val="0"/>
              <w:marTop w:val="0"/>
              <w:marBottom w:val="0"/>
              <w:divBdr>
                <w:top w:val="none" w:sz="0" w:space="0" w:color="auto"/>
                <w:left w:val="none" w:sz="0" w:space="0" w:color="auto"/>
                <w:bottom w:val="none" w:sz="0" w:space="0" w:color="auto"/>
                <w:right w:val="none" w:sz="0" w:space="0" w:color="auto"/>
              </w:divBdr>
              <w:divsChild>
                <w:div w:id="700058449">
                  <w:marLeft w:val="0"/>
                  <w:marRight w:val="0"/>
                  <w:marTop w:val="0"/>
                  <w:marBottom w:val="0"/>
                  <w:divBdr>
                    <w:top w:val="none" w:sz="0" w:space="0" w:color="auto"/>
                    <w:left w:val="none" w:sz="0" w:space="0" w:color="auto"/>
                    <w:bottom w:val="none" w:sz="0" w:space="0" w:color="auto"/>
                    <w:right w:val="none" w:sz="0" w:space="0" w:color="auto"/>
                  </w:divBdr>
                  <w:divsChild>
                    <w:div w:id="1281914329">
                      <w:marLeft w:val="0"/>
                      <w:marRight w:val="0"/>
                      <w:marTop w:val="0"/>
                      <w:marBottom w:val="0"/>
                      <w:divBdr>
                        <w:top w:val="none" w:sz="0" w:space="0" w:color="auto"/>
                        <w:left w:val="none" w:sz="0" w:space="0" w:color="auto"/>
                        <w:bottom w:val="none" w:sz="0" w:space="0" w:color="auto"/>
                        <w:right w:val="none" w:sz="0" w:space="0" w:color="auto"/>
                      </w:divBdr>
                      <w:divsChild>
                        <w:div w:id="1303995951">
                          <w:marLeft w:val="0"/>
                          <w:marRight w:val="0"/>
                          <w:marTop w:val="0"/>
                          <w:marBottom w:val="0"/>
                          <w:divBdr>
                            <w:top w:val="none" w:sz="0" w:space="0" w:color="auto"/>
                            <w:left w:val="none" w:sz="0" w:space="0" w:color="auto"/>
                            <w:bottom w:val="none" w:sz="0" w:space="0" w:color="auto"/>
                            <w:right w:val="none" w:sz="0" w:space="0" w:color="auto"/>
                          </w:divBdr>
                          <w:divsChild>
                            <w:div w:id="1788499075">
                              <w:marLeft w:val="0"/>
                              <w:marRight w:val="0"/>
                              <w:marTop w:val="0"/>
                              <w:marBottom w:val="0"/>
                              <w:divBdr>
                                <w:top w:val="none" w:sz="0" w:space="0" w:color="auto"/>
                                <w:left w:val="none" w:sz="0" w:space="0" w:color="auto"/>
                                <w:bottom w:val="none" w:sz="0" w:space="0" w:color="auto"/>
                                <w:right w:val="none" w:sz="0" w:space="0" w:color="auto"/>
                              </w:divBdr>
                              <w:divsChild>
                                <w:div w:id="1533155099">
                                  <w:marLeft w:val="0"/>
                                  <w:marRight w:val="0"/>
                                  <w:marTop w:val="0"/>
                                  <w:marBottom w:val="0"/>
                                  <w:divBdr>
                                    <w:top w:val="none" w:sz="0" w:space="0" w:color="auto"/>
                                    <w:left w:val="none" w:sz="0" w:space="0" w:color="auto"/>
                                    <w:bottom w:val="none" w:sz="0" w:space="0" w:color="auto"/>
                                    <w:right w:val="none" w:sz="0" w:space="0" w:color="auto"/>
                                  </w:divBdr>
                                  <w:divsChild>
                                    <w:div w:id="2105880018">
                                      <w:marLeft w:val="0"/>
                                      <w:marRight w:val="0"/>
                                      <w:marTop w:val="0"/>
                                      <w:marBottom w:val="0"/>
                                      <w:divBdr>
                                        <w:top w:val="none" w:sz="0" w:space="0" w:color="auto"/>
                                        <w:left w:val="none" w:sz="0" w:space="0" w:color="auto"/>
                                        <w:bottom w:val="none" w:sz="0" w:space="0" w:color="auto"/>
                                        <w:right w:val="none" w:sz="0" w:space="0" w:color="auto"/>
                                      </w:divBdr>
                                      <w:divsChild>
                                        <w:div w:id="1200825860">
                                          <w:marLeft w:val="0"/>
                                          <w:marRight w:val="0"/>
                                          <w:marTop w:val="0"/>
                                          <w:marBottom w:val="399"/>
                                          <w:divBdr>
                                            <w:top w:val="none" w:sz="0" w:space="0" w:color="auto"/>
                                            <w:left w:val="none" w:sz="0" w:space="0" w:color="auto"/>
                                            <w:bottom w:val="none" w:sz="0" w:space="0" w:color="auto"/>
                                            <w:right w:val="none" w:sz="0" w:space="0" w:color="auto"/>
                                          </w:divBdr>
                                          <w:divsChild>
                                            <w:div w:id="1093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46F11-C9DE-476D-9F01-30C2F1EC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Mohammad Sahmoud</cp:lastModifiedBy>
  <cp:revision>2</cp:revision>
  <cp:lastPrinted>2022-04-03T10:37:00Z</cp:lastPrinted>
  <dcterms:created xsi:type="dcterms:W3CDTF">2022-04-05T06:05:00Z</dcterms:created>
  <dcterms:modified xsi:type="dcterms:W3CDTF">2022-04-05T06:05:00Z</dcterms:modified>
</cp:coreProperties>
</file>