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AB" w:rsidRDefault="00A51EAB" w:rsidP="00A51EAB">
      <w:pPr>
        <w:pStyle w:val="Heading1"/>
        <w:jc w:val="center"/>
        <w:rPr>
          <w:rFonts w:eastAsia="Times New Roman"/>
          <w:sz w:val="28"/>
          <w:szCs w:val="28"/>
          <w:rtl/>
        </w:rPr>
      </w:pPr>
    </w:p>
    <w:p w:rsidR="00A51EAB" w:rsidRPr="00A51EAB" w:rsidRDefault="00A51EAB" w:rsidP="00A51EAB">
      <w:pPr>
        <w:pStyle w:val="Heading1"/>
        <w:jc w:val="center"/>
        <w:rPr>
          <w:rFonts w:eastAsia="Times New Roman"/>
          <w:sz w:val="32"/>
          <w:szCs w:val="32"/>
        </w:rPr>
      </w:pPr>
      <w:r w:rsidRPr="00A51EAB">
        <w:rPr>
          <w:rFonts w:eastAsia="Times New Roman"/>
          <w:sz w:val="32"/>
          <w:szCs w:val="32"/>
        </w:rPr>
        <w:t>Palestinian Central Bureau of Statistics (PCBS)</w:t>
      </w:r>
    </w:p>
    <w:p w:rsidR="00A51EAB" w:rsidRPr="00A51EAB" w:rsidRDefault="00A51EAB" w:rsidP="00A51EAB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16"/>
          <w:szCs w:val="16"/>
          <w:rtl/>
        </w:rPr>
      </w:pPr>
    </w:p>
    <w:p w:rsidR="00A51EAB" w:rsidRPr="00A51EAB" w:rsidRDefault="00CC701C" w:rsidP="00A51EAB">
      <w:pPr>
        <w:bidi w:val="0"/>
        <w:jc w:val="center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  <w:r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A</w:t>
      </w:r>
      <w:r w:rsidR="00FA155C"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n</w:t>
      </w:r>
      <w:r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FA155C"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in</w:t>
      </w:r>
      <w:r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crease in </w:t>
      </w:r>
      <w:r w:rsidR="009914FF"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R</w:t>
      </w:r>
      <w:r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egistered* Exports in Goods by </w:t>
      </w:r>
      <w:r w:rsidR="00FA155C"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18</w:t>
      </w:r>
      <w:r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% in </w:t>
      </w:r>
      <w:r w:rsidR="00FA155C"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November</w:t>
      </w:r>
      <w:r w:rsidRPr="00A51EA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,</w:t>
      </w:r>
      <w:r w:rsidR="00A51EA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2020</w:t>
      </w:r>
      <w:r w:rsidR="00A51EAB" w:rsidRPr="00A51EA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/</w:t>
      </w:r>
      <w:r w:rsidR="00A51EA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11</w:t>
      </w:r>
    </w:p>
    <w:p w:rsidR="00CC701C" w:rsidRPr="00A51EAB" w:rsidRDefault="00CC701C" w:rsidP="00025A2D">
      <w:pPr>
        <w:bidi w:val="0"/>
        <w:jc w:val="both"/>
        <w:rPr>
          <w:rStyle w:val="longtext"/>
          <w:rFonts w:asciiTheme="majorBidi" w:hAnsiTheme="majorBidi" w:cstheme="majorBidi"/>
          <w:b/>
          <w:bCs/>
          <w:sz w:val="16"/>
          <w:szCs w:val="16"/>
          <w:shd w:val="clear" w:color="auto" w:fill="FFFFFF"/>
          <w:rtl/>
        </w:rPr>
      </w:pPr>
    </w:p>
    <w:p w:rsidR="00A51EAB" w:rsidRDefault="00A51EAB" w:rsidP="00CC701C">
      <w:pPr>
        <w:bidi w:val="0"/>
        <w:jc w:val="both"/>
        <w:rPr>
          <w:rStyle w:val="longtext"/>
          <w:rFonts w:asciiTheme="majorBidi" w:hAnsiTheme="majorBidi" w:cstheme="majorBidi"/>
          <w:b/>
          <w:bCs/>
          <w:sz w:val="26"/>
          <w:szCs w:val="26"/>
          <w:shd w:val="clear" w:color="auto" w:fill="FFFFFF"/>
          <w:rtl/>
        </w:rPr>
      </w:pPr>
    </w:p>
    <w:p w:rsidR="00025A2D" w:rsidRPr="00A51EAB" w:rsidRDefault="00025A2D" w:rsidP="00A51EAB">
      <w:pPr>
        <w:bidi w:val="0"/>
        <w:jc w:val="both"/>
        <w:rPr>
          <w:rStyle w:val="longtext"/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A51EAB">
        <w:rPr>
          <w:rStyle w:val="longtext"/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A51EAB" w:rsidRDefault="006B2524" w:rsidP="00FA155C">
      <w:pPr>
        <w:bidi w:val="0"/>
        <w:jc w:val="both"/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</w:pP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Exports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creased in </w:t>
      </w:r>
      <w:r w:rsidR="00FA155C" w:rsidRPr="00A51EAB">
        <w:rPr>
          <w:rFonts w:asciiTheme="majorBidi" w:hAnsiTheme="majorBidi" w:cstheme="majorBidi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2020 by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18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compared to </w:t>
      </w:r>
      <w:r w:rsidR="00FA155C" w:rsidRPr="00A51EAB">
        <w:rPr>
          <w:rFonts w:asciiTheme="majorBidi" w:hAnsiTheme="majorBidi" w:cstheme="majorBidi"/>
          <w:sz w:val="26"/>
          <w:szCs w:val="26"/>
        </w:rPr>
        <w:t>October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2020. It also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creased by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24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compared to </w:t>
      </w:r>
      <w:r w:rsidR="00FA155C" w:rsidRPr="00A51EAB">
        <w:rPr>
          <w:rFonts w:asciiTheme="majorBidi" w:hAnsiTheme="majorBidi" w:cstheme="majorBidi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2019 and reached USD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117.1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Million.</w:t>
      </w:r>
    </w:p>
    <w:p w:rsidR="006B2524" w:rsidRPr="00A51EAB" w:rsidRDefault="006B2524" w:rsidP="006B2524">
      <w:pPr>
        <w:bidi w:val="0"/>
        <w:jc w:val="both"/>
        <w:rPr>
          <w:rStyle w:val="longtext"/>
          <w:rFonts w:asciiTheme="majorBidi" w:hAnsiTheme="majorBidi" w:cstheme="majorBidi"/>
          <w:sz w:val="16"/>
          <w:szCs w:val="16"/>
          <w:shd w:val="clear" w:color="auto" w:fill="FFFFFF"/>
          <w:rtl/>
        </w:rPr>
      </w:pPr>
    </w:p>
    <w:p w:rsidR="006B2524" w:rsidRPr="00A51EAB" w:rsidRDefault="006B2524" w:rsidP="00FA155C">
      <w:pPr>
        <w:bidi w:val="0"/>
        <w:jc w:val="both"/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</w:pP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Exports to Israel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creased in </w:t>
      </w:r>
      <w:r w:rsidR="00FA155C" w:rsidRPr="00A51EAB">
        <w:rPr>
          <w:rFonts w:asciiTheme="majorBidi" w:hAnsiTheme="majorBidi" w:cstheme="majorBidi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2020 by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6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compared to </w:t>
      </w:r>
      <w:r w:rsidR="00FA155C" w:rsidRPr="00A51EAB">
        <w:rPr>
          <w:rFonts w:asciiTheme="majorBidi" w:hAnsiTheme="majorBidi" w:cstheme="majorBidi"/>
          <w:sz w:val="26"/>
          <w:szCs w:val="26"/>
        </w:rPr>
        <w:t>October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2020 and it represented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77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of total exports in </w:t>
      </w:r>
      <w:r w:rsidR="00FA155C" w:rsidRPr="00A51EAB">
        <w:rPr>
          <w:rFonts w:asciiTheme="majorBidi" w:hAnsiTheme="majorBidi" w:cstheme="majorBidi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, 2020.</w:t>
      </w:r>
    </w:p>
    <w:p w:rsidR="00025A2D" w:rsidRPr="00A51EAB" w:rsidRDefault="00025A2D" w:rsidP="00025A2D">
      <w:pPr>
        <w:bidi w:val="0"/>
        <w:jc w:val="both"/>
        <w:rPr>
          <w:rStyle w:val="longtext"/>
          <w:rFonts w:asciiTheme="majorBidi" w:hAnsiTheme="majorBidi" w:cstheme="majorBidi"/>
          <w:sz w:val="16"/>
          <w:szCs w:val="16"/>
          <w:shd w:val="clear" w:color="auto" w:fill="FFFFFF"/>
        </w:rPr>
      </w:pPr>
    </w:p>
    <w:p w:rsidR="00025A2D" w:rsidRPr="00A51EAB" w:rsidRDefault="00FA155C" w:rsidP="00FA155C">
      <w:pPr>
        <w:bidi w:val="0"/>
        <w:jc w:val="both"/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</w:pP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At the same time</w:t>
      </w:r>
      <w:r w:rsidR="006B2524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exports to other countries increased by 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94</w:t>
      </w:r>
      <w:r w:rsidR="006B2524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during the same period compared to </w:t>
      </w:r>
      <w:r w:rsidRPr="00A51EAB">
        <w:rPr>
          <w:rFonts w:asciiTheme="majorBidi" w:hAnsiTheme="majorBidi" w:cstheme="majorBidi"/>
          <w:sz w:val="26"/>
          <w:szCs w:val="26"/>
        </w:rPr>
        <w:t>October</w:t>
      </w:r>
      <w:r w:rsidR="006B2524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2020 and reached USD 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26.4</w:t>
      </w:r>
      <w:r w:rsidR="006B2524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Million</w:t>
      </w:r>
    </w:p>
    <w:p w:rsidR="006B2524" w:rsidRPr="00A51EAB" w:rsidRDefault="006B2524" w:rsidP="006B2524">
      <w:pPr>
        <w:bidi w:val="0"/>
        <w:jc w:val="both"/>
        <w:rPr>
          <w:rStyle w:val="longtext"/>
          <w:rFonts w:asciiTheme="majorBidi" w:hAnsiTheme="majorBidi" w:cstheme="majorBidi"/>
          <w:b/>
          <w:bCs/>
          <w:sz w:val="16"/>
          <w:szCs w:val="16"/>
          <w:shd w:val="clear" w:color="auto" w:fill="FFFFFF"/>
        </w:rPr>
      </w:pPr>
    </w:p>
    <w:p w:rsidR="00A70ADB" w:rsidRPr="00A51EAB" w:rsidRDefault="00A70ADB" w:rsidP="00A70ADB">
      <w:pPr>
        <w:bidi w:val="0"/>
        <w:jc w:val="both"/>
        <w:rPr>
          <w:rStyle w:val="longtext"/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A51EAB">
        <w:rPr>
          <w:rStyle w:val="longtext"/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6B2524" w:rsidRPr="00A51EAB" w:rsidRDefault="006B2524" w:rsidP="00837697">
      <w:pPr>
        <w:bidi w:val="0"/>
        <w:jc w:val="both"/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</w:pP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Imports decreased in </w:t>
      </w:r>
      <w:r w:rsidR="00FA155C" w:rsidRPr="00A51EAB">
        <w:rPr>
          <w:rFonts w:asciiTheme="majorBidi" w:hAnsiTheme="majorBidi" w:cstheme="majorBidi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2020 by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2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compared to </w:t>
      </w:r>
      <w:r w:rsidR="00FA155C" w:rsidRPr="00A51EAB">
        <w:rPr>
          <w:rFonts w:asciiTheme="majorBidi" w:hAnsiTheme="majorBidi" w:cstheme="majorBidi"/>
          <w:sz w:val="26"/>
          <w:szCs w:val="26"/>
        </w:rPr>
        <w:t>October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2020. </w:t>
      </w:r>
      <w:r w:rsidR="00837697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It also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837697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creased by </w:t>
      </w:r>
      <w:r w:rsidR="00837697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5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compared </w:t>
      </w:r>
      <w:r w:rsidR="007C5FC1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to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FA155C" w:rsidRPr="00A51EAB">
        <w:rPr>
          <w:rFonts w:asciiTheme="majorBidi" w:hAnsiTheme="majorBidi" w:cstheme="majorBidi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2019 and reached USD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448.9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Million.</w:t>
      </w:r>
    </w:p>
    <w:p w:rsidR="006B2524" w:rsidRPr="00A51EAB" w:rsidRDefault="006B2524" w:rsidP="006B2524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</w:p>
    <w:p w:rsidR="006B2524" w:rsidRPr="00A51EAB" w:rsidRDefault="006B2524" w:rsidP="00FA155C">
      <w:pPr>
        <w:bidi w:val="0"/>
        <w:jc w:val="both"/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</w:pP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Imports from Israel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creased by 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3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in </w:t>
      </w:r>
      <w:r w:rsidR="00FA155C" w:rsidRPr="00A51EAB">
        <w:rPr>
          <w:rFonts w:asciiTheme="majorBidi" w:hAnsiTheme="majorBidi" w:cstheme="majorBidi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, 2020</w:t>
      </w:r>
      <w:r w:rsidR="00A42D5E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compared</w:t>
      </w:r>
      <w:r w:rsidR="00FA155C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to October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2020 and it represented 56% of total imports in </w:t>
      </w:r>
      <w:r w:rsidR="00FA155C" w:rsidRPr="00A51EAB">
        <w:rPr>
          <w:rFonts w:asciiTheme="majorBidi" w:hAnsiTheme="majorBidi" w:cstheme="majorBidi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,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  <w:rtl/>
        </w:rPr>
        <w:t xml:space="preserve"> </w:t>
      </w: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2020.</w:t>
      </w:r>
    </w:p>
    <w:p w:rsidR="006B2524" w:rsidRPr="00A51EAB" w:rsidRDefault="006B2524" w:rsidP="006B2524">
      <w:pPr>
        <w:bidi w:val="0"/>
        <w:jc w:val="both"/>
        <w:rPr>
          <w:rStyle w:val="longtext"/>
          <w:rFonts w:asciiTheme="majorBidi" w:hAnsiTheme="majorBidi" w:cstheme="majorBidi"/>
          <w:sz w:val="16"/>
          <w:szCs w:val="16"/>
          <w:shd w:val="clear" w:color="auto" w:fill="FFFFFF"/>
        </w:rPr>
      </w:pPr>
    </w:p>
    <w:p w:rsidR="006B2524" w:rsidRDefault="00FA155C" w:rsidP="009914FF">
      <w:pPr>
        <w:bidi w:val="0"/>
        <w:jc w:val="both"/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  <w:rtl/>
        </w:rPr>
      </w:pPr>
      <w:r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On the other hand</w:t>
      </w:r>
      <w:r w:rsidR="006B2524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imports from other countries decreased by </w:t>
      </w:r>
      <w:r w:rsidR="009914FF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8</w:t>
      </w:r>
      <w:r w:rsidR="006B2524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%</w:t>
      </w:r>
      <w:r w:rsidR="00A42D5E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compared to </w:t>
      </w:r>
      <w:r w:rsidRPr="00A51EAB">
        <w:rPr>
          <w:rFonts w:asciiTheme="majorBidi" w:hAnsiTheme="majorBidi" w:cstheme="majorBidi"/>
          <w:sz w:val="26"/>
          <w:szCs w:val="26"/>
        </w:rPr>
        <w:t>October</w:t>
      </w:r>
      <w:r w:rsidR="006B2524" w:rsidRPr="00A51EA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, 2020.</w:t>
      </w:r>
    </w:p>
    <w:p w:rsidR="00A51EAB" w:rsidRDefault="00A51EAB" w:rsidP="00A51EAB">
      <w:pPr>
        <w:bidi w:val="0"/>
        <w:jc w:val="both"/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  <w:rtl/>
        </w:rPr>
      </w:pPr>
    </w:p>
    <w:p w:rsidR="003E3101" w:rsidRPr="00A51EAB" w:rsidRDefault="00465560" w:rsidP="00A51EAB">
      <w:pPr>
        <w:bidi w:val="0"/>
        <w:spacing w:after="120"/>
        <w:ind w:right="-53"/>
        <w:jc w:val="center"/>
        <w:rPr>
          <w:rFonts w:asciiTheme="majorBidi" w:hAnsiTheme="majorBidi" w:cstheme="majorBidi"/>
          <w:sz w:val="26"/>
          <w:szCs w:val="26"/>
          <w:lang w:eastAsia="en-US"/>
        </w:rPr>
      </w:pPr>
      <w:r w:rsidRPr="00A51EAB">
        <w:rPr>
          <w:rFonts w:asciiTheme="majorBidi" w:hAnsiTheme="majorBidi" w:cstheme="majorBidi"/>
          <w:noProof/>
          <w:sz w:val="26"/>
          <w:szCs w:val="26"/>
          <w:lang w:eastAsia="en-US"/>
        </w:rPr>
        <w:drawing>
          <wp:inline distT="0" distB="0" distL="0" distR="0" wp14:anchorId="499294C8" wp14:editId="26F088A6">
            <wp:extent cx="3524250" cy="27717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229C" w:rsidRPr="00A51EAB" w:rsidRDefault="0064229C" w:rsidP="001D7E8E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  <w:lang w:bidi="ar-JO"/>
        </w:rPr>
      </w:pPr>
      <w:bookmarkStart w:id="0" w:name="_GoBack"/>
      <w:bookmarkEnd w:id="0"/>
    </w:p>
    <w:p w:rsidR="00896E39" w:rsidRPr="00A51EAB" w:rsidRDefault="00696F84" w:rsidP="0064229C">
      <w:pPr>
        <w:bidi w:val="0"/>
        <w:jc w:val="both"/>
        <w:rPr>
          <w:rFonts w:asciiTheme="majorBidi" w:hAnsiTheme="majorBidi" w:cstheme="majorBidi"/>
          <w:sz w:val="26"/>
          <w:szCs w:val="26"/>
          <w:lang w:bidi="ar-JO"/>
        </w:rPr>
      </w:pPr>
      <w:r w:rsidRPr="00A51EAB">
        <w:rPr>
          <w:rFonts w:asciiTheme="majorBidi" w:hAnsiTheme="majorBidi" w:cstheme="majorBidi"/>
          <w:b/>
          <w:bCs/>
          <w:sz w:val="26"/>
          <w:szCs w:val="26"/>
          <w:lang w:bidi="ar-JO"/>
        </w:rPr>
        <w:t>Tr</w:t>
      </w:r>
      <w:r w:rsidR="00896E39" w:rsidRPr="00A51EAB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A51EAB" w:rsidRDefault="008E2FF1" w:rsidP="00FA155C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sz w:val="26"/>
          <w:szCs w:val="26"/>
          <w:lang w:bidi="ar-JO"/>
        </w:rPr>
      </w:pPr>
      <w:r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The trade balance which represents the difference between exports and imports showed a decrease in trade deficit by </w:t>
      </w:r>
      <w:r w:rsidR="00FA155C"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8</w:t>
      </w:r>
      <w:r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% in </w:t>
      </w:r>
      <w:r w:rsidR="00FA155C" w:rsidRPr="00A51EAB">
        <w:rPr>
          <w:rFonts w:asciiTheme="majorBidi" w:hAnsiTheme="majorBidi" w:cstheme="majorBidi"/>
          <w:b w:val="0"/>
          <w:bCs w:val="0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, 2020 compared to </w:t>
      </w:r>
      <w:r w:rsidR="00FA155C" w:rsidRPr="00A51EAB">
        <w:rPr>
          <w:rFonts w:asciiTheme="majorBidi" w:hAnsiTheme="majorBidi" w:cstheme="majorBidi"/>
          <w:b w:val="0"/>
          <w:bCs w:val="0"/>
          <w:sz w:val="26"/>
          <w:szCs w:val="26"/>
        </w:rPr>
        <w:t>October</w:t>
      </w:r>
      <w:r w:rsidR="00220A09" w:rsidRPr="00A51EAB">
        <w:rPr>
          <w:rFonts w:asciiTheme="majorBidi" w:hAnsiTheme="majorBidi" w:cstheme="majorBidi"/>
          <w:b w:val="0"/>
          <w:bCs w:val="0"/>
          <w:sz w:val="26"/>
          <w:szCs w:val="26"/>
        </w:rPr>
        <w:t>, 2020</w:t>
      </w:r>
      <w:r w:rsidR="00A42D5E"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.</w:t>
      </w:r>
      <w:r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 It also decreased by </w:t>
      </w:r>
      <w:r w:rsidR="00FA155C"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12</w:t>
      </w:r>
      <w:r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% compared to </w:t>
      </w:r>
      <w:r w:rsidR="00FA155C" w:rsidRPr="00A51EAB">
        <w:rPr>
          <w:rFonts w:asciiTheme="majorBidi" w:hAnsiTheme="majorBidi" w:cstheme="majorBidi"/>
          <w:b w:val="0"/>
          <w:bCs w:val="0"/>
          <w:sz w:val="26"/>
          <w:szCs w:val="26"/>
        </w:rPr>
        <w:t>November</w:t>
      </w:r>
      <w:r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, </w:t>
      </w:r>
      <w:r w:rsidR="00A42D5E"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2019</w:t>
      </w:r>
      <w:r w:rsidRPr="00A51EAB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 and</w:t>
      </w:r>
      <w:r w:rsidRPr="00A51EAB">
        <w:rPr>
          <w:rFonts w:asciiTheme="majorBidi" w:hAnsiTheme="majorBidi" w:cstheme="majorBidi"/>
          <w:b w:val="0"/>
          <w:bCs w:val="0"/>
          <w:sz w:val="26"/>
          <w:szCs w:val="26"/>
          <w:lang w:bidi="ar-JO"/>
        </w:rPr>
        <w:t xml:space="preserve"> reached USD </w:t>
      </w:r>
      <w:r w:rsidR="00FA155C" w:rsidRPr="00A51EAB">
        <w:rPr>
          <w:rFonts w:asciiTheme="majorBidi" w:hAnsiTheme="majorBidi" w:cstheme="majorBidi"/>
          <w:b w:val="0"/>
          <w:bCs w:val="0"/>
          <w:sz w:val="26"/>
          <w:szCs w:val="26"/>
          <w:lang w:bidi="ar-JO"/>
        </w:rPr>
        <w:t>331.8</w:t>
      </w:r>
      <w:r w:rsidRPr="00A51EAB">
        <w:rPr>
          <w:rFonts w:asciiTheme="majorBidi" w:hAnsiTheme="majorBidi" w:cstheme="majorBidi"/>
          <w:b w:val="0"/>
          <w:bCs w:val="0"/>
          <w:sz w:val="26"/>
          <w:szCs w:val="26"/>
          <w:lang w:bidi="ar-JO"/>
        </w:rPr>
        <w:t xml:space="preserve"> Million</w:t>
      </w:r>
    </w:p>
    <w:p w:rsidR="008E2FF1" w:rsidRPr="00A51EAB" w:rsidRDefault="008E2FF1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</w:pPr>
    </w:p>
    <w:p w:rsidR="00A51EAB" w:rsidRDefault="00A51EAB" w:rsidP="00A51EAB">
      <w:pPr>
        <w:pStyle w:val="Footer"/>
        <w:bidi w:val="0"/>
        <w:rPr>
          <w:b/>
          <w:bCs/>
          <w:sz w:val="22"/>
          <w:szCs w:val="22"/>
          <w:rtl/>
        </w:rPr>
      </w:pPr>
    </w:p>
    <w:p w:rsidR="00A51EAB" w:rsidRPr="00A51EAB" w:rsidRDefault="00A51EAB" w:rsidP="00A51EAB">
      <w:pPr>
        <w:pStyle w:val="Footer"/>
        <w:bidi w:val="0"/>
        <w:rPr>
          <w:sz w:val="22"/>
          <w:szCs w:val="22"/>
        </w:rPr>
      </w:pPr>
      <w:r w:rsidRPr="00A51EAB">
        <w:rPr>
          <w:b/>
          <w:bCs/>
          <w:sz w:val="22"/>
          <w:szCs w:val="22"/>
        </w:rPr>
        <w:t>(*):</w:t>
      </w:r>
      <w:r w:rsidRPr="00A51EAB">
        <w:rPr>
          <w:sz w:val="22"/>
          <w:szCs w:val="22"/>
        </w:rPr>
        <w:t xml:space="preserve"> Includes actual data received from official sources.</w:t>
      </w:r>
    </w:p>
    <w:p w:rsidR="008C780C" w:rsidRPr="00A51EAB" w:rsidRDefault="008C780C" w:rsidP="00A51EAB">
      <w:pPr>
        <w:bidi w:val="0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</w:p>
    <w:sectPr w:rsidR="008C780C" w:rsidRPr="00A51EAB" w:rsidSect="00A51EAB">
      <w:footerReference w:type="default" r:id="rId8"/>
      <w:pgSz w:w="12240" w:h="15840"/>
      <w:pgMar w:top="851" w:right="851" w:bottom="851" w:left="851" w:header="720" w:footer="30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80" w:rsidRDefault="008F4280" w:rsidP="0006016C">
      <w:r>
        <w:separator/>
      </w:r>
    </w:p>
  </w:endnote>
  <w:endnote w:type="continuationSeparator" w:id="0">
    <w:p w:rsidR="008F4280" w:rsidRDefault="008F4280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17707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EAB" w:rsidRDefault="00A51E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4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80" w:rsidRDefault="008F4280" w:rsidP="0006016C">
      <w:r>
        <w:separator/>
      </w:r>
    </w:p>
  </w:footnote>
  <w:footnote w:type="continuationSeparator" w:id="0">
    <w:p w:rsidR="008F4280" w:rsidRDefault="008F4280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560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96735"/>
    <w:rsid w:val="004A1C46"/>
    <w:rsid w:val="004A24B7"/>
    <w:rsid w:val="004A299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697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6E4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428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14FF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8EB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2D5E"/>
    <w:rsid w:val="00A4554B"/>
    <w:rsid w:val="00A45AA0"/>
    <w:rsid w:val="00A465D3"/>
    <w:rsid w:val="00A5030B"/>
    <w:rsid w:val="00A51EAB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345B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5CF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6E30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56F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55C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9B234"/>
  <w15:docId w15:val="{6899BD85-9A88-4A19-8383-C1A1D6B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A51EAB"/>
    <w:pPr>
      <w:keepNext/>
      <w:jc w:val="lowKashida"/>
      <w:outlineLvl w:val="0"/>
    </w:pPr>
    <w:rPr>
      <w:rFonts w:eastAsiaTheme="minorHAnsi"/>
      <w:b/>
      <w:bCs/>
      <w:kern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1EAB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November 2010-2020</a:t>
            </a:r>
          </a:p>
        </c:rich>
      </c:tx>
      <c:layout>
        <c:manualLayout>
          <c:xMode val="edge"/>
          <c:yMode val="edge"/>
          <c:x val="0.20464646464646519"/>
          <c:y val="3.25117923301748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293342877594846"/>
          <c:y val="0.1032807250657876"/>
          <c:w val="0.77833045644069254"/>
          <c:h val="0.60094139197438889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2634070031451E-2"/>
                  <c:y val="-5.9970596601131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1F-41CE-92A5-75B8E115DB65}"/>
                </c:ext>
              </c:extLst>
            </c:dLbl>
            <c:dLbl>
              <c:idx val="10"/>
              <c:layout>
                <c:manualLayout>
                  <c:x val="0"/>
                  <c:y val="-3.8585038461887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1F-41CE-92A5-75B8E115DB65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chemeClr val="tx1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40483</c:v>
                </c:pt>
                <c:pt idx="1">
                  <c:v>40848</c:v>
                </c:pt>
                <c:pt idx="2">
                  <c:v>41214</c:v>
                </c:pt>
                <c:pt idx="3">
                  <c:v>41579</c:v>
                </c:pt>
                <c:pt idx="4">
                  <c:v>41944</c:v>
                </c:pt>
                <c:pt idx="5">
                  <c:v>42309</c:v>
                </c:pt>
                <c:pt idx="6">
                  <c:v>42675</c:v>
                </c:pt>
                <c:pt idx="7">
                  <c:v>43040</c:v>
                </c:pt>
                <c:pt idx="8">
                  <c:v>43405</c:v>
                </c:pt>
                <c:pt idx="9">
                  <c:v>43770</c:v>
                </c:pt>
                <c:pt idx="10">
                  <c:v>44136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321.8</c:v>
                </c:pt>
                <c:pt idx="1">
                  <c:v>361.3</c:v>
                </c:pt>
                <c:pt idx="2">
                  <c:v>377.4</c:v>
                </c:pt>
                <c:pt idx="3">
                  <c:v>388.3</c:v>
                </c:pt>
                <c:pt idx="4">
                  <c:v>396</c:v>
                </c:pt>
                <c:pt idx="5">
                  <c:v>416.6</c:v>
                </c:pt>
                <c:pt idx="6" formatCode="0.0">
                  <c:v>477.5</c:v>
                </c:pt>
                <c:pt idx="7" formatCode="0.0">
                  <c:v>441.4</c:v>
                </c:pt>
                <c:pt idx="8" formatCode="0.0">
                  <c:v>494.4</c:v>
                </c:pt>
                <c:pt idx="9" formatCode="General">
                  <c:v>472.4</c:v>
                </c:pt>
                <c:pt idx="10">
                  <c:v>448.9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01F-41CE-92A5-75B8E115DB65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2323242203420227E-2"/>
                  <c:y val="-4.19082908754052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1F-41CE-92A5-75B8E115DB65}"/>
                </c:ext>
              </c:extLst>
            </c:dLbl>
            <c:dLbl>
              <c:idx val="10"/>
              <c:layout>
                <c:manualLayout>
                  <c:x val="0"/>
                  <c:y val="-4.2153096438350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1F-41CE-92A5-75B8E115DB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chemeClr val="tx1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40483</c:v>
                </c:pt>
                <c:pt idx="1">
                  <c:v>40848</c:v>
                </c:pt>
                <c:pt idx="2">
                  <c:v>41214</c:v>
                </c:pt>
                <c:pt idx="3">
                  <c:v>41579</c:v>
                </c:pt>
                <c:pt idx="4">
                  <c:v>41944</c:v>
                </c:pt>
                <c:pt idx="5">
                  <c:v>42309</c:v>
                </c:pt>
                <c:pt idx="6">
                  <c:v>42675</c:v>
                </c:pt>
                <c:pt idx="7">
                  <c:v>43040</c:v>
                </c:pt>
                <c:pt idx="8">
                  <c:v>43405</c:v>
                </c:pt>
                <c:pt idx="9">
                  <c:v>43770</c:v>
                </c:pt>
                <c:pt idx="10">
                  <c:v>44136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60.7</c:v>
                </c:pt>
                <c:pt idx="1">
                  <c:v>69</c:v>
                </c:pt>
                <c:pt idx="2">
                  <c:v>75.099999999999994</c:v>
                </c:pt>
                <c:pt idx="3">
                  <c:v>85</c:v>
                </c:pt>
                <c:pt idx="4">
                  <c:v>76</c:v>
                </c:pt>
                <c:pt idx="5">
                  <c:v>81.3</c:v>
                </c:pt>
                <c:pt idx="6" formatCode="0.0">
                  <c:v>89.7</c:v>
                </c:pt>
                <c:pt idx="7" formatCode="0.0">
                  <c:v>93</c:v>
                </c:pt>
                <c:pt idx="8" formatCode="0.0">
                  <c:v>95.6</c:v>
                </c:pt>
                <c:pt idx="9" formatCode="General">
                  <c:v>94.3</c:v>
                </c:pt>
                <c:pt idx="10">
                  <c:v>117.1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01F-41CE-92A5-75B8E115D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675968"/>
        <c:axId val="62685952"/>
      </c:lineChart>
      <c:dateAx>
        <c:axId val="62675968"/>
        <c:scaling>
          <c:orientation val="minMax"/>
          <c:max val="44136"/>
          <c:min val="40483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6268595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62685952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3.3956733669160931E-2"/>
              <c:y val="0.2109836616443706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6267596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7506692098270336"/>
          <c:y val="0.88895149352005765"/>
          <c:w val="0.49825581395348967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3623-9CB2-4DE6-A1E8-77F5C3DF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2</cp:revision>
  <cp:lastPrinted>2021-01-18T12:34:00Z</cp:lastPrinted>
  <dcterms:created xsi:type="dcterms:W3CDTF">2021-01-18T12:36:00Z</dcterms:created>
  <dcterms:modified xsi:type="dcterms:W3CDTF">2021-01-18T12:36:00Z</dcterms:modified>
</cp:coreProperties>
</file>