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260CF" w14:textId="59B1BE84" w:rsidR="00D83BF0" w:rsidRPr="001E5824" w:rsidRDefault="00D83BF0" w:rsidP="00D83BF0">
      <w:pPr>
        <w:pStyle w:val="Heading3"/>
        <w:jc w:val="center"/>
        <w:rPr>
          <w:rFonts w:asciiTheme="minorBidi" w:hAnsiTheme="minorBidi" w:cstheme="minorBidi"/>
          <w:sz w:val="20"/>
          <w:szCs w:val="20"/>
        </w:rPr>
      </w:pPr>
      <w:r w:rsidRPr="001E5824">
        <w:rPr>
          <w:rFonts w:asciiTheme="minorBidi" w:hAnsiTheme="minorBidi" w:cstheme="minorBidi"/>
          <w:sz w:val="20"/>
          <w:szCs w:val="20"/>
        </w:rPr>
        <w:t>Palestinian Central Bureau of Statistics (PCBS) &amp; the Environment Quality Authority</w:t>
      </w:r>
    </w:p>
    <w:p w14:paraId="3BF99756" w14:textId="77777777" w:rsidR="00D83BF0" w:rsidRPr="001E5824" w:rsidRDefault="00D83BF0" w:rsidP="00D83BF0">
      <w:pPr>
        <w:pStyle w:val="Heading3"/>
        <w:rPr>
          <w:rFonts w:asciiTheme="minorBidi" w:hAnsiTheme="minorBidi" w:cstheme="minorBidi"/>
          <w:sz w:val="20"/>
          <w:szCs w:val="20"/>
        </w:rPr>
      </w:pPr>
    </w:p>
    <w:p w14:paraId="79C246C2" w14:textId="5C68CFD2" w:rsidR="00B85B88" w:rsidRPr="001E5824" w:rsidRDefault="001C2E7C" w:rsidP="00D83BF0">
      <w:pPr>
        <w:pStyle w:val="Heading3"/>
        <w:jc w:val="center"/>
        <w:rPr>
          <w:rFonts w:asciiTheme="minorBidi" w:hAnsiTheme="minorBidi" w:cstheme="minorBidi"/>
          <w:sz w:val="20"/>
          <w:szCs w:val="20"/>
          <w:rtl/>
        </w:rPr>
      </w:pPr>
      <w:r w:rsidRPr="001E5824">
        <w:rPr>
          <w:rFonts w:asciiTheme="minorBidi" w:hAnsiTheme="minorBidi" w:cstheme="minorBidi"/>
          <w:sz w:val="20"/>
          <w:szCs w:val="20"/>
        </w:rPr>
        <w:t xml:space="preserve">Press Release by </w:t>
      </w:r>
      <w:r w:rsidR="000F6B62" w:rsidRPr="001E5824">
        <w:rPr>
          <w:rFonts w:asciiTheme="minorBidi" w:hAnsiTheme="minorBidi" w:cstheme="minorBidi"/>
          <w:sz w:val="20"/>
          <w:szCs w:val="20"/>
        </w:rPr>
        <w:t xml:space="preserve">the </w:t>
      </w:r>
      <w:r w:rsidR="00C50DBD" w:rsidRPr="001E5824">
        <w:rPr>
          <w:rFonts w:asciiTheme="minorBidi" w:hAnsiTheme="minorBidi" w:cstheme="minorBidi"/>
          <w:sz w:val="20"/>
          <w:szCs w:val="20"/>
        </w:rPr>
        <w:t>Palestinian Central Bureau of Statistics (PCBS)</w:t>
      </w:r>
      <w:r w:rsidRPr="001E5824">
        <w:rPr>
          <w:rFonts w:asciiTheme="minorBidi" w:hAnsiTheme="minorBidi" w:cstheme="minorBidi"/>
          <w:sz w:val="20"/>
          <w:szCs w:val="20"/>
        </w:rPr>
        <w:t xml:space="preserve"> and the Environment Quality Authority on </w:t>
      </w:r>
      <w:bookmarkStart w:id="0" w:name="_GoBack"/>
      <w:r w:rsidR="00DA3647" w:rsidRPr="001E5824">
        <w:rPr>
          <w:rFonts w:asciiTheme="minorBidi" w:hAnsiTheme="minorBidi" w:cstheme="minorBidi"/>
          <w:sz w:val="20"/>
          <w:szCs w:val="20"/>
        </w:rPr>
        <w:t>World Environment Day</w:t>
      </w:r>
      <w:r w:rsidR="00B85B88" w:rsidRPr="001E5824">
        <w:rPr>
          <w:rFonts w:asciiTheme="minorBidi" w:hAnsiTheme="minorBidi" w:cstheme="minorBidi"/>
          <w:sz w:val="20"/>
          <w:szCs w:val="20"/>
        </w:rPr>
        <w:t xml:space="preserve">, </w:t>
      </w:r>
      <w:r w:rsidR="00B85B88" w:rsidRPr="001E5824">
        <w:rPr>
          <w:rFonts w:asciiTheme="minorBidi" w:hAnsiTheme="minorBidi" w:cstheme="minorBidi"/>
          <w:sz w:val="20"/>
          <w:szCs w:val="20"/>
          <w:rtl/>
        </w:rPr>
        <w:t>05/06/2024</w:t>
      </w:r>
      <w:bookmarkEnd w:id="0"/>
    </w:p>
    <w:p w14:paraId="46A15DF2" w14:textId="04CAF915" w:rsidR="005050C3" w:rsidRPr="001E5824" w:rsidRDefault="005050C3" w:rsidP="00B85B88">
      <w:pPr>
        <w:pStyle w:val="Title"/>
        <w:bidi w:val="0"/>
        <w:rPr>
          <w:rFonts w:asciiTheme="minorBidi" w:hAnsiTheme="minorBidi" w:cstheme="minorBidi"/>
          <w:color w:val="000000" w:themeColor="text1"/>
          <w:sz w:val="20"/>
          <w:szCs w:val="20"/>
        </w:rPr>
      </w:pPr>
    </w:p>
    <w:p w14:paraId="3CE58A4A" w14:textId="7938EDD7" w:rsidR="001672DE" w:rsidRPr="001E5824" w:rsidRDefault="00B85B88" w:rsidP="001672DE">
      <w:pPr>
        <w:pStyle w:val="Title"/>
        <w:bidi w:val="0"/>
        <w:rPr>
          <w:rFonts w:asciiTheme="minorBidi" w:hAnsiTheme="minorBidi" w:cstheme="minorBidi"/>
          <w:sz w:val="20"/>
          <w:szCs w:val="20"/>
        </w:rPr>
      </w:pPr>
      <w:r w:rsidRPr="001E5824">
        <w:rPr>
          <w:rFonts w:asciiTheme="minorBidi" w:hAnsiTheme="minorBidi" w:cstheme="minorBidi"/>
          <w:sz w:val="20"/>
          <w:szCs w:val="20"/>
        </w:rPr>
        <w:t>"</w:t>
      </w:r>
      <w:r w:rsidR="001672DE" w:rsidRPr="001E5824">
        <w:rPr>
          <w:rFonts w:asciiTheme="minorBidi" w:hAnsiTheme="minorBidi" w:cstheme="minorBidi"/>
          <w:sz w:val="20"/>
          <w:szCs w:val="20"/>
        </w:rPr>
        <w:t>The Israeli occupation aggression made Gaza Strip an inviable environment</w:t>
      </w:r>
      <w:r w:rsidRPr="001E5824">
        <w:rPr>
          <w:rFonts w:asciiTheme="minorBidi" w:hAnsiTheme="minorBidi" w:cstheme="minorBidi"/>
          <w:sz w:val="20"/>
          <w:szCs w:val="20"/>
        </w:rPr>
        <w:t>"</w:t>
      </w:r>
      <w:r w:rsidR="001672DE" w:rsidRPr="001E5824">
        <w:rPr>
          <w:rFonts w:asciiTheme="minorBidi" w:hAnsiTheme="minorBidi" w:cstheme="minorBidi"/>
          <w:sz w:val="20"/>
          <w:szCs w:val="20"/>
        </w:rPr>
        <w:t xml:space="preserve"> </w:t>
      </w:r>
    </w:p>
    <w:p w14:paraId="40A180AA" w14:textId="77777777" w:rsidR="00A22A13" w:rsidRPr="001E5824" w:rsidRDefault="00A22A13" w:rsidP="005050C3">
      <w:pPr>
        <w:pStyle w:val="Title"/>
        <w:bidi w:val="0"/>
        <w:jc w:val="left"/>
        <w:rPr>
          <w:rFonts w:asciiTheme="minorBidi" w:hAnsiTheme="minorBidi" w:cstheme="minorBidi"/>
          <w:sz w:val="20"/>
          <w:szCs w:val="20"/>
        </w:rPr>
      </w:pPr>
    </w:p>
    <w:p w14:paraId="0ED1CA02" w14:textId="2157541E" w:rsidR="00BF54F6" w:rsidRPr="001E5824" w:rsidRDefault="00366D62" w:rsidP="00B62A42">
      <w:pPr>
        <w:pStyle w:val="NormalWeb"/>
        <w:shd w:val="clear" w:color="auto" w:fill="FFFFFF"/>
        <w:spacing w:before="0" w:beforeAutospacing="0" w:after="0" w:afterAutospacing="0"/>
        <w:jc w:val="both"/>
        <w:rPr>
          <w:rFonts w:asciiTheme="minorBidi" w:hAnsiTheme="minorBidi" w:cstheme="minorBidi"/>
          <w:sz w:val="20"/>
          <w:szCs w:val="20"/>
          <w:rtl/>
        </w:rPr>
      </w:pPr>
      <w:r w:rsidRPr="001E5824">
        <w:rPr>
          <w:rFonts w:asciiTheme="minorBidi" w:hAnsiTheme="minorBidi" w:cstheme="minorBidi"/>
          <w:sz w:val="20"/>
          <w:szCs w:val="20"/>
        </w:rPr>
        <w:t>Since 1973, t</w:t>
      </w:r>
      <w:r w:rsidR="0057397C" w:rsidRPr="001E5824">
        <w:rPr>
          <w:rFonts w:asciiTheme="minorBidi" w:hAnsiTheme="minorBidi" w:cstheme="minorBidi"/>
          <w:sz w:val="20"/>
          <w:szCs w:val="20"/>
        </w:rPr>
        <w:t xml:space="preserve">he </w:t>
      </w:r>
      <w:r w:rsidRPr="001E5824">
        <w:rPr>
          <w:rFonts w:asciiTheme="minorBidi" w:hAnsiTheme="minorBidi" w:cstheme="minorBidi"/>
          <w:sz w:val="20"/>
          <w:szCs w:val="20"/>
        </w:rPr>
        <w:t>w</w:t>
      </w:r>
      <w:r w:rsidR="00BF54F6" w:rsidRPr="001E5824">
        <w:rPr>
          <w:rFonts w:asciiTheme="minorBidi" w:hAnsiTheme="minorBidi" w:cstheme="minorBidi"/>
          <w:sz w:val="20"/>
          <w:szCs w:val="20"/>
        </w:rPr>
        <w:t xml:space="preserve">orld </w:t>
      </w:r>
      <w:r w:rsidR="00B62A42" w:rsidRPr="001E5824">
        <w:rPr>
          <w:rFonts w:asciiTheme="minorBidi" w:hAnsiTheme="minorBidi" w:cstheme="minorBidi"/>
          <w:sz w:val="20"/>
          <w:szCs w:val="20"/>
        </w:rPr>
        <w:t xml:space="preserve">celebrates </w:t>
      </w:r>
      <w:r w:rsidRPr="001E5824">
        <w:rPr>
          <w:rFonts w:asciiTheme="minorBidi" w:hAnsiTheme="minorBidi" w:cstheme="minorBidi"/>
          <w:sz w:val="20"/>
          <w:szCs w:val="20"/>
        </w:rPr>
        <w:t>annually</w:t>
      </w:r>
      <w:r w:rsidR="00E40C58" w:rsidRPr="001E5824">
        <w:rPr>
          <w:rFonts w:asciiTheme="minorBidi" w:hAnsiTheme="minorBidi" w:cstheme="minorBidi"/>
          <w:sz w:val="20"/>
          <w:szCs w:val="20"/>
        </w:rPr>
        <w:t>,</w:t>
      </w:r>
      <w:r w:rsidRPr="001E5824">
        <w:rPr>
          <w:rFonts w:asciiTheme="minorBidi" w:hAnsiTheme="minorBidi" w:cstheme="minorBidi"/>
          <w:sz w:val="20"/>
          <w:szCs w:val="20"/>
        </w:rPr>
        <w:t xml:space="preserve"> on </w:t>
      </w:r>
      <w:r w:rsidR="002F0F24" w:rsidRPr="001E5824">
        <w:rPr>
          <w:rFonts w:asciiTheme="minorBidi" w:hAnsiTheme="minorBidi" w:cstheme="minorBidi"/>
          <w:sz w:val="20"/>
          <w:szCs w:val="20"/>
        </w:rPr>
        <w:t xml:space="preserve">June </w:t>
      </w:r>
      <w:r w:rsidRPr="001E5824">
        <w:rPr>
          <w:rFonts w:asciiTheme="minorBidi" w:hAnsiTheme="minorBidi" w:cstheme="minorBidi"/>
          <w:sz w:val="20"/>
          <w:szCs w:val="20"/>
        </w:rPr>
        <w:t>5</w:t>
      </w:r>
      <w:r w:rsidRPr="001E5824">
        <w:rPr>
          <w:rFonts w:asciiTheme="minorBidi" w:hAnsiTheme="minorBidi" w:cstheme="minorBidi"/>
          <w:sz w:val="20"/>
          <w:szCs w:val="20"/>
          <w:vertAlign w:val="superscript"/>
        </w:rPr>
        <w:t>th</w:t>
      </w:r>
      <w:proofErr w:type="gramStart"/>
      <w:r w:rsidR="00E40C58" w:rsidRPr="001E5824">
        <w:rPr>
          <w:rFonts w:asciiTheme="minorBidi" w:hAnsiTheme="minorBidi" w:cstheme="minorBidi"/>
          <w:sz w:val="20"/>
          <w:szCs w:val="20"/>
        </w:rPr>
        <w:t>,</w:t>
      </w:r>
      <w:r w:rsidR="00B62A42" w:rsidRPr="001E5824">
        <w:rPr>
          <w:rFonts w:asciiTheme="minorBidi" w:hAnsiTheme="minorBidi" w:cstheme="minorBidi"/>
          <w:sz w:val="20"/>
          <w:szCs w:val="20"/>
        </w:rPr>
        <w:t>,</w:t>
      </w:r>
      <w:proofErr w:type="gramEnd"/>
      <w:r w:rsidR="002F0F24" w:rsidRPr="001E5824">
        <w:rPr>
          <w:rFonts w:asciiTheme="minorBidi" w:hAnsiTheme="minorBidi" w:cstheme="minorBidi"/>
          <w:sz w:val="20"/>
          <w:szCs w:val="20"/>
        </w:rPr>
        <w:t xml:space="preserve"> </w:t>
      </w:r>
      <w:r w:rsidRPr="001E5824">
        <w:rPr>
          <w:rFonts w:asciiTheme="minorBidi" w:hAnsiTheme="minorBidi" w:cstheme="minorBidi"/>
          <w:sz w:val="20"/>
          <w:szCs w:val="20"/>
        </w:rPr>
        <w:t xml:space="preserve">the World </w:t>
      </w:r>
      <w:r w:rsidR="00BF54F6" w:rsidRPr="001E5824">
        <w:rPr>
          <w:rFonts w:asciiTheme="minorBidi" w:hAnsiTheme="minorBidi" w:cstheme="minorBidi"/>
          <w:sz w:val="20"/>
          <w:szCs w:val="20"/>
        </w:rPr>
        <w:t xml:space="preserve">Environment Day (WED). </w:t>
      </w:r>
      <w:r w:rsidR="00BF54F6" w:rsidRPr="001E5824">
        <w:rPr>
          <w:rFonts w:asciiTheme="minorBidi" w:hAnsiTheme="minorBidi" w:cstheme="minorBidi"/>
          <w:sz w:val="20"/>
          <w:szCs w:val="20"/>
          <w:lang w:eastAsia="ar-SA"/>
        </w:rPr>
        <w:t xml:space="preserve">WED is the United Nations’ principal </w:t>
      </w:r>
      <w:r w:rsidR="00B45DA1" w:rsidRPr="001E5824">
        <w:rPr>
          <w:rFonts w:asciiTheme="minorBidi" w:hAnsiTheme="minorBidi" w:cstheme="minorBidi"/>
          <w:sz w:val="20"/>
          <w:szCs w:val="20"/>
          <w:lang w:eastAsia="ar-SA"/>
        </w:rPr>
        <w:t>tool</w:t>
      </w:r>
      <w:r w:rsidR="00BF54F6" w:rsidRPr="001E5824">
        <w:rPr>
          <w:rFonts w:asciiTheme="minorBidi" w:hAnsiTheme="minorBidi" w:cstheme="minorBidi"/>
          <w:sz w:val="20"/>
          <w:szCs w:val="20"/>
          <w:lang w:eastAsia="ar-SA"/>
        </w:rPr>
        <w:t xml:space="preserve"> for encouraging worldwide awareness and action for the environment. </w:t>
      </w:r>
    </w:p>
    <w:p w14:paraId="213F76CF" w14:textId="77777777" w:rsidR="00BF54F6" w:rsidRPr="001E5824" w:rsidRDefault="00BF54F6" w:rsidP="00BF54F6">
      <w:pPr>
        <w:pStyle w:val="NormalWeb"/>
        <w:shd w:val="clear" w:color="auto" w:fill="FFFFFF"/>
        <w:spacing w:before="0" w:beforeAutospacing="0" w:after="0" w:afterAutospacing="0"/>
        <w:jc w:val="both"/>
        <w:rPr>
          <w:rFonts w:asciiTheme="minorBidi" w:hAnsiTheme="minorBidi" w:cstheme="minorBidi"/>
          <w:color w:val="000000" w:themeColor="text1"/>
          <w:sz w:val="20"/>
          <w:szCs w:val="20"/>
        </w:rPr>
      </w:pPr>
    </w:p>
    <w:p w14:paraId="1ABDB300" w14:textId="0D992117" w:rsidR="00BF54F6" w:rsidRPr="001E5824" w:rsidRDefault="00B37607" w:rsidP="005A3A26">
      <w:pPr>
        <w:bidi w:val="0"/>
        <w:jc w:val="both"/>
        <w:rPr>
          <w:rFonts w:asciiTheme="minorBidi" w:hAnsiTheme="minorBidi" w:cstheme="minorBidi"/>
          <w:color w:val="000000" w:themeColor="text1"/>
          <w:sz w:val="20"/>
          <w:szCs w:val="20"/>
        </w:rPr>
      </w:pPr>
      <w:r w:rsidRPr="001E5824">
        <w:rPr>
          <w:rFonts w:asciiTheme="minorBidi" w:hAnsiTheme="minorBidi" w:cstheme="minorBidi"/>
          <w:color w:val="000000" w:themeColor="text1"/>
          <w:sz w:val="20"/>
          <w:szCs w:val="20"/>
        </w:rPr>
        <w:t>WED</w:t>
      </w:r>
      <w:r w:rsidR="00E40C58" w:rsidRPr="001E5824">
        <w:rPr>
          <w:rFonts w:asciiTheme="minorBidi" w:hAnsiTheme="minorBidi" w:cstheme="minorBidi"/>
          <w:color w:val="000000" w:themeColor="text1"/>
          <w:sz w:val="20"/>
          <w:szCs w:val="20"/>
        </w:rPr>
        <w:t xml:space="preserve"> theme for 2024</w:t>
      </w:r>
      <w:r w:rsidRPr="001E5824">
        <w:rPr>
          <w:rFonts w:asciiTheme="minorBidi" w:hAnsiTheme="minorBidi" w:cstheme="minorBidi"/>
          <w:color w:val="000000" w:themeColor="text1"/>
          <w:sz w:val="20"/>
          <w:szCs w:val="20"/>
        </w:rPr>
        <w:t xml:space="preserve"> will highlight </w:t>
      </w:r>
      <w:r w:rsidR="00366D62" w:rsidRPr="001E5824">
        <w:rPr>
          <w:rFonts w:asciiTheme="minorBidi" w:hAnsiTheme="minorBidi" w:cstheme="minorBidi"/>
          <w:color w:val="000000" w:themeColor="text1"/>
          <w:sz w:val="20"/>
          <w:szCs w:val="20"/>
        </w:rPr>
        <w:t xml:space="preserve">the </w:t>
      </w:r>
      <w:r w:rsidR="005A3A26" w:rsidRPr="001E5824">
        <w:rPr>
          <w:rFonts w:asciiTheme="minorBidi" w:hAnsiTheme="minorBidi" w:cstheme="minorBidi"/>
          <w:sz w:val="20"/>
          <w:szCs w:val="20"/>
        </w:rPr>
        <w:t>land restoration, desertification and drought resilience</w:t>
      </w:r>
      <w:r w:rsidR="00366D62" w:rsidRPr="001E5824">
        <w:rPr>
          <w:rFonts w:asciiTheme="minorBidi" w:hAnsiTheme="minorBidi" w:cstheme="minorBidi"/>
          <w:color w:val="000000" w:themeColor="text1"/>
          <w:sz w:val="20"/>
          <w:szCs w:val="20"/>
        </w:rPr>
        <w:t xml:space="preserve">. </w:t>
      </w:r>
    </w:p>
    <w:p w14:paraId="7A88CBA2" w14:textId="77777777" w:rsidR="00BF54F6" w:rsidRPr="001E5824" w:rsidRDefault="00BF54F6" w:rsidP="00BF54F6">
      <w:pPr>
        <w:bidi w:val="0"/>
        <w:jc w:val="both"/>
        <w:rPr>
          <w:rFonts w:asciiTheme="minorBidi" w:hAnsiTheme="minorBidi" w:cstheme="minorBidi"/>
          <w:sz w:val="20"/>
          <w:szCs w:val="20"/>
          <w:highlight w:val="yellow"/>
        </w:rPr>
      </w:pPr>
    </w:p>
    <w:p w14:paraId="6CF8EE60" w14:textId="404D3E95" w:rsidR="002A6C48" w:rsidRPr="001E5824" w:rsidRDefault="00366D62" w:rsidP="00E71211">
      <w:pPr>
        <w:bidi w:val="0"/>
        <w:jc w:val="both"/>
        <w:rPr>
          <w:rFonts w:asciiTheme="minorBidi" w:hAnsiTheme="minorBidi" w:cstheme="minorBidi"/>
          <w:sz w:val="20"/>
          <w:szCs w:val="20"/>
        </w:rPr>
      </w:pPr>
      <w:r w:rsidRPr="001E5824">
        <w:rPr>
          <w:rFonts w:asciiTheme="minorBidi" w:hAnsiTheme="minorBidi" w:cstheme="minorBidi"/>
          <w:sz w:val="20"/>
          <w:szCs w:val="20"/>
        </w:rPr>
        <w:t xml:space="preserve">While the world celebrates World Environment Day this year, Palestine faces a depletion of its human and natural capabilities due to the </w:t>
      </w:r>
      <w:r w:rsidR="005C03EE" w:rsidRPr="001E5824">
        <w:rPr>
          <w:rFonts w:asciiTheme="minorBidi" w:hAnsiTheme="minorBidi" w:cstheme="minorBidi"/>
          <w:sz w:val="20"/>
          <w:szCs w:val="20"/>
        </w:rPr>
        <w:t xml:space="preserve">ongoing </w:t>
      </w:r>
      <w:r w:rsidR="00400855" w:rsidRPr="001E5824">
        <w:rPr>
          <w:rFonts w:asciiTheme="minorBidi" w:hAnsiTheme="minorBidi" w:cstheme="minorBidi"/>
          <w:sz w:val="20"/>
          <w:szCs w:val="20"/>
        </w:rPr>
        <w:t xml:space="preserve">Israeli </w:t>
      </w:r>
      <w:r w:rsidRPr="001E5824">
        <w:rPr>
          <w:rFonts w:asciiTheme="minorBidi" w:hAnsiTheme="minorBidi" w:cstheme="minorBidi"/>
          <w:sz w:val="20"/>
          <w:szCs w:val="20"/>
        </w:rPr>
        <w:t xml:space="preserve">aggression for more than seven decades. The repercussions of this arrogance were evident in the recent barbaric aggression since </w:t>
      </w:r>
      <w:r w:rsidR="008F6547" w:rsidRPr="001E5824">
        <w:rPr>
          <w:rFonts w:asciiTheme="minorBidi" w:hAnsiTheme="minorBidi" w:cstheme="minorBidi"/>
          <w:sz w:val="20"/>
          <w:szCs w:val="20"/>
        </w:rPr>
        <w:t xml:space="preserve">October </w:t>
      </w:r>
      <w:r w:rsidR="00E01773" w:rsidRPr="001E5824">
        <w:rPr>
          <w:rFonts w:asciiTheme="minorBidi" w:hAnsiTheme="minorBidi" w:cstheme="minorBidi"/>
          <w:sz w:val="20"/>
          <w:szCs w:val="20"/>
        </w:rPr>
        <w:t>7</w:t>
      </w:r>
      <w:r w:rsidR="008F6547" w:rsidRPr="001E5824">
        <w:rPr>
          <w:rFonts w:asciiTheme="minorBidi" w:hAnsiTheme="minorBidi" w:cstheme="minorBidi"/>
          <w:sz w:val="20"/>
          <w:szCs w:val="20"/>
          <w:vertAlign w:val="superscript"/>
        </w:rPr>
        <w:t>th</w:t>
      </w:r>
      <w:r w:rsidR="008F6547" w:rsidRPr="001E5824">
        <w:rPr>
          <w:rFonts w:asciiTheme="minorBidi" w:hAnsiTheme="minorBidi" w:cstheme="minorBidi"/>
          <w:sz w:val="20"/>
          <w:szCs w:val="20"/>
        </w:rPr>
        <w:t>, 2023</w:t>
      </w:r>
      <w:r w:rsidRPr="001E5824">
        <w:rPr>
          <w:rFonts w:asciiTheme="minorBidi" w:hAnsiTheme="minorBidi" w:cstheme="minorBidi"/>
          <w:sz w:val="20"/>
          <w:szCs w:val="20"/>
        </w:rPr>
        <w:t xml:space="preserve">, where the excessive indiscriminate destruction of </w:t>
      </w:r>
      <w:r w:rsidR="00E71211" w:rsidRPr="001E5824">
        <w:rPr>
          <w:rFonts w:asciiTheme="minorBidi" w:hAnsiTheme="minorBidi" w:cstheme="minorBidi"/>
          <w:sz w:val="20"/>
          <w:szCs w:val="20"/>
        </w:rPr>
        <w:t xml:space="preserve">the </w:t>
      </w:r>
      <w:r w:rsidR="00E01773" w:rsidRPr="001E5824">
        <w:rPr>
          <w:rFonts w:asciiTheme="minorBidi" w:hAnsiTheme="minorBidi" w:cstheme="minorBidi"/>
          <w:sz w:val="20"/>
          <w:szCs w:val="20"/>
        </w:rPr>
        <w:t>Palestinians</w:t>
      </w:r>
      <w:r w:rsidR="005174F0" w:rsidRPr="001E5824">
        <w:rPr>
          <w:rFonts w:asciiTheme="minorBidi" w:hAnsiTheme="minorBidi" w:cstheme="minorBidi"/>
          <w:sz w:val="20"/>
          <w:szCs w:val="20"/>
        </w:rPr>
        <w:t xml:space="preserve"> and their resources, as well as</w:t>
      </w:r>
      <w:r w:rsidRPr="001E5824">
        <w:rPr>
          <w:rFonts w:asciiTheme="minorBidi" w:hAnsiTheme="minorBidi" w:cstheme="minorBidi"/>
          <w:sz w:val="20"/>
          <w:szCs w:val="20"/>
        </w:rPr>
        <w:t xml:space="preserve"> the use of types of weapon</w:t>
      </w:r>
      <w:r w:rsidR="00E01773" w:rsidRPr="001E5824">
        <w:rPr>
          <w:rFonts w:asciiTheme="minorBidi" w:hAnsiTheme="minorBidi" w:cstheme="minorBidi"/>
          <w:sz w:val="20"/>
          <w:szCs w:val="20"/>
        </w:rPr>
        <w:t>s and explosives that</w:t>
      </w:r>
      <w:r w:rsidRPr="001E5824">
        <w:rPr>
          <w:rFonts w:asciiTheme="minorBidi" w:hAnsiTheme="minorBidi" w:cstheme="minorBidi"/>
          <w:sz w:val="20"/>
          <w:szCs w:val="20"/>
        </w:rPr>
        <w:t xml:space="preserve"> </w:t>
      </w:r>
      <w:r w:rsidR="00E01773" w:rsidRPr="001E5824">
        <w:rPr>
          <w:rFonts w:asciiTheme="minorBidi" w:hAnsiTheme="minorBidi" w:cstheme="minorBidi"/>
          <w:sz w:val="20"/>
          <w:szCs w:val="20"/>
        </w:rPr>
        <w:t>d</w:t>
      </w:r>
      <w:r w:rsidRPr="001E5824">
        <w:rPr>
          <w:rFonts w:asciiTheme="minorBidi" w:hAnsiTheme="minorBidi" w:cstheme="minorBidi"/>
          <w:sz w:val="20"/>
          <w:szCs w:val="20"/>
        </w:rPr>
        <w:t>estroy not only human life and property, but also all components of the environment. Dumping thousands of tons of explosive and toxic materials causes significant pollution of soil, water and air, which negatively affects ecosystems and public health, and exposes them to threats. In addition, the destruction of environme</w:t>
      </w:r>
      <w:r w:rsidR="00E01773" w:rsidRPr="001E5824">
        <w:rPr>
          <w:rFonts w:asciiTheme="minorBidi" w:hAnsiTheme="minorBidi" w:cstheme="minorBidi"/>
          <w:sz w:val="20"/>
          <w:szCs w:val="20"/>
        </w:rPr>
        <w:t xml:space="preserve">ntal facilities such as </w:t>
      </w:r>
      <w:r w:rsidRPr="001E5824">
        <w:rPr>
          <w:rFonts w:asciiTheme="minorBidi" w:hAnsiTheme="minorBidi" w:cstheme="minorBidi"/>
          <w:sz w:val="20"/>
          <w:szCs w:val="20"/>
        </w:rPr>
        <w:t xml:space="preserve">wastewater treatment plants and desalination </w:t>
      </w:r>
      <w:r w:rsidR="00E01773" w:rsidRPr="001E5824">
        <w:rPr>
          <w:rFonts w:asciiTheme="minorBidi" w:hAnsiTheme="minorBidi" w:cstheme="minorBidi"/>
          <w:sz w:val="20"/>
          <w:szCs w:val="20"/>
        </w:rPr>
        <w:t>plants</w:t>
      </w:r>
      <w:r w:rsidRPr="001E5824">
        <w:rPr>
          <w:rFonts w:asciiTheme="minorBidi" w:hAnsiTheme="minorBidi" w:cstheme="minorBidi"/>
          <w:sz w:val="20"/>
          <w:szCs w:val="20"/>
        </w:rPr>
        <w:t xml:space="preserve"> </w:t>
      </w:r>
      <w:r w:rsidR="00E01773" w:rsidRPr="001E5824">
        <w:rPr>
          <w:rFonts w:asciiTheme="minorBidi" w:hAnsiTheme="minorBidi" w:cstheme="minorBidi"/>
          <w:sz w:val="20"/>
          <w:szCs w:val="20"/>
        </w:rPr>
        <w:t>impedes</w:t>
      </w:r>
      <w:r w:rsidRPr="001E5824">
        <w:rPr>
          <w:rFonts w:asciiTheme="minorBidi" w:hAnsiTheme="minorBidi" w:cstheme="minorBidi"/>
          <w:sz w:val="20"/>
          <w:szCs w:val="20"/>
        </w:rPr>
        <w:t xml:space="preserve"> the community’s ability to withstand and manage water resources, which exacerbates the risk of drought and the shortage of clean and potable water.</w:t>
      </w:r>
      <w:r w:rsidR="00BF54F6" w:rsidRPr="001E5824">
        <w:rPr>
          <w:rFonts w:asciiTheme="minorBidi" w:hAnsiTheme="minorBidi" w:cstheme="minorBidi"/>
          <w:sz w:val="20"/>
          <w:szCs w:val="20"/>
        </w:rPr>
        <w:t xml:space="preserve"> </w:t>
      </w:r>
    </w:p>
    <w:p w14:paraId="24DDC1B4" w14:textId="77777777" w:rsidR="005E210B" w:rsidRPr="001E5824" w:rsidRDefault="005E210B" w:rsidP="005E210B">
      <w:pPr>
        <w:bidi w:val="0"/>
        <w:jc w:val="both"/>
        <w:rPr>
          <w:rFonts w:asciiTheme="minorBidi" w:hAnsiTheme="minorBidi" w:cstheme="minorBidi"/>
          <w:sz w:val="20"/>
          <w:szCs w:val="20"/>
        </w:rPr>
      </w:pPr>
    </w:p>
    <w:p w14:paraId="6A5CCE5C" w14:textId="77777777" w:rsidR="00E01773" w:rsidRPr="001E5824" w:rsidRDefault="00E01773" w:rsidP="00E01773">
      <w:pPr>
        <w:bidi w:val="0"/>
        <w:jc w:val="both"/>
        <w:rPr>
          <w:rFonts w:asciiTheme="minorBidi" w:hAnsiTheme="minorBidi" w:cstheme="minorBidi"/>
          <w:sz w:val="20"/>
          <w:szCs w:val="20"/>
        </w:rPr>
      </w:pPr>
      <w:r w:rsidRPr="001E5824">
        <w:rPr>
          <w:rFonts w:asciiTheme="minorBidi" w:hAnsiTheme="minorBidi" w:cstheme="minorBidi"/>
          <w:sz w:val="20"/>
          <w:szCs w:val="20"/>
        </w:rPr>
        <w:t xml:space="preserve">Moreover, the burning of agricultural lands, the flow of wastewater coming from </w:t>
      </w:r>
      <w:r w:rsidR="006808BA" w:rsidRPr="001E5824">
        <w:rPr>
          <w:rFonts w:asciiTheme="minorBidi" w:hAnsiTheme="minorBidi" w:cstheme="minorBidi"/>
          <w:sz w:val="20"/>
          <w:szCs w:val="20"/>
        </w:rPr>
        <w:t xml:space="preserve">the </w:t>
      </w:r>
      <w:r w:rsidRPr="001E5824">
        <w:rPr>
          <w:rFonts w:asciiTheme="minorBidi" w:hAnsiTheme="minorBidi" w:cstheme="minorBidi"/>
          <w:sz w:val="20"/>
          <w:szCs w:val="20"/>
        </w:rPr>
        <w:t>Israeli settlements, and the smuggling of hazardous waste into the Palestinian territories cause massive damage, pollution, and destruction to the agricultural sector, hinder agricultural production, and make it difficult to secure food and basic agricultural resources.</w:t>
      </w:r>
    </w:p>
    <w:p w14:paraId="05659391" w14:textId="77777777" w:rsidR="005E210B" w:rsidRPr="001E5824" w:rsidRDefault="005E210B" w:rsidP="005E210B">
      <w:pPr>
        <w:bidi w:val="0"/>
        <w:jc w:val="both"/>
        <w:rPr>
          <w:rFonts w:asciiTheme="minorBidi" w:hAnsiTheme="minorBidi" w:cstheme="minorBidi"/>
          <w:sz w:val="20"/>
          <w:szCs w:val="20"/>
        </w:rPr>
      </w:pPr>
    </w:p>
    <w:p w14:paraId="24DAC39F" w14:textId="77777777" w:rsidR="003B4CD7" w:rsidRPr="001E5824" w:rsidRDefault="003B4CD7" w:rsidP="003B4CD7">
      <w:pPr>
        <w:bidi w:val="0"/>
        <w:jc w:val="both"/>
        <w:rPr>
          <w:rFonts w:asciiTheme="minorBidi" w:hAnsiTheme="minorBidi" w:cstheme="minorBidi"/>
          <w:sz w:val="20"/>
          <w:szCs w:val="20"/>
        </w:rPr>
      </w:pPr>
    </w:p>
    <w:p w14:paraId="778F6919" w14:textId="0BFD3825" w:rsidR="00892E0B" w:rsidRPr="001E5824" w:rsidRDefault="00F13E77" w:rsidP="00892E0B">
      <w:pPr>
        <w:bidi w:val="0"/>
        <w:jc w:val="both"/>
        <w:rPr>
          <w:rFonts w:asciiTheme="minorBidi" w:hAnsiTheme="minorBidi" w:cstheme="minorBidi"/>
          <w:b/>
          <w:bCs/>
          <w:sz w:val="20"/>
          <w:szCs w:val="20"/>
        </w:rPr>
      </w:pPr>
      <w:r w:rsidRPr="001E5824">
        <w:rPr>
          <w:rFonts w:asciiTheme="minorBidi" w:hAnsiTheme="minorBidi" w:cstheme="minorBidi"/>
          <w:b/>
          <w:bCs/>
          <w:sz w:val="20"/>
          <w:szCs w:val="20"/>
        </w:rPr>
        <w:t>Palestine suffers from constant pressure on available water sources</w:t>
      </w:r>
    </w:p>
    <w:p w14:paraId="53BFE914" w14:textId="1BB25422" w:rsidR="00F13E77" w:rsidRPr="001E5824" w:rsidRDefault="00F13E77" w:rsidP="00396ACA">
      <w:pPr>
        <w:bidi w:val="0"/>
        <w:jc w:val="both"/>
        <w:rPr>
          <w:rFonts w:asciiTheme="minorBidi" w:hAnsiTheme="minorBidi" w:cstheme="minorBidi"/>
          <w:sz w:val="20"/>
          <w:szCs w:val="20"/>
        </w:rPr>
      </w:pPr>
      <w:r w:rsidRPr="001E5824">
        <w:rPr>
          <w:rFonts w:asciiTheme="minorBidi" w:hAnsiTheme="minorBidi" w:cstheme="minorBidi"/>
          <w:sz w:val="20"/>
          <w:szCs w:val="20"/>
        </w:rPr>
        <w:t xml:space="preserve">Palestine depends mainly on water extracted from groundwater and surface sources, amounting to 75.7% of the total available water. The main reason for the poor use of surface water is due to the </w:t>
      </w:r>
      <w:r w:rsidR="00396ACA" w:rsidRPr="001E5824">
        <w:rPr>
          <w:rFonts w:asciiTheme="minorBidi" w:hAnsiTheme="minorBidi" w:cstheme="minorBidi"/>
          <w:sz w:val="20"/>
          <w:szCs w:val="20"/>
        </w:rPr>
        <w:t xml:space="preserve">control of the </w:t>
      </w:r>
      <w:r w:rsidRPr="001E5824">
        <w:rPr>
          <w:rFonts w:asciiTheme="minorBidi" w:hAnsiTheme="minorBidi" w:cstheme="minorBidi"/>
          <w:sz w:val="20"/>
          <w:szCs w:val="20"/>
        </w:rPr>
        <w:t>Israeli occupation over the water of the Jordan River.</w:t>
      </w:r>
    </w:p>
    <w:p w14:paraId="23525B5E" w14:textId="77777777" w:rsidR="00636AD4" w:rsidRPr="001E5824" w:rsidRDefault="00636AD4" w:rsidP="00636AD4">
      <w:pPr>
        <w:bidi w:val="0"/>
        <w:jc w:val="both"/>
        <w:rPr>
          <w:rFonts w:asciiTheme="minorBidi" w:hAnsiTheme="minorBidi" w:cstheme="minorBidi"/>
          <w:sz w:val="20"/>
          <w:szCs w:val="20"/>
        </w:rPr>
      </w:pPr>
    </w:p>
    <w:p w14:paraId="045D8DFE" w14:textId="115448F5" w:rsidR="005E210B" w:rsidRPr="001E5824" w:rsidRDefault="00F13E77" w:rsidP="00E4210F">
      <w:pPr>
        <w:bidi w:val="0"/>
        <w:jc w:val="both"/>
        <w:rPr>
          <w:rFonts w:asciiTheme="minorBidi" w:hAnsiTheme="minorBidi" w:cstheme="minorBidi"/>
          <w:color w:val="000000" w:themeColor="text1"/>
          <w:sz w:val="20"/>
          <w:szCs w:val="20"/>
        </w:rPr>
      </w:pPr>
      <w:r w:rsidRPr="001E5824">
        <w:rPr>
          <w:rFonts w:asciiTheme="minorBidi" w:hAnsiTheme="minorBidi" w:cstheme="minorBidi"/>
          <w:color w:val="000000" w:themeColor="text1"/>
          <w:sz w:val="20"/>
          <w:szCs w:val="20"/>
        </w:rPr>
        <w:t xml:space="preserve">The total water currently available in Gaza Strip is estimated </w:t>
      </w:r>
      <w:r w:rsidR="00E4210F" w:rsidRPr="001E5824">
        <w:rPr>
          <w:rFonts w:asciiTheme="minorBidi" w:hAnsiTheme="minorBidi" w:cstheme="minorBidi"/>
          <w:color w:val="000000" w:themeColor="text1"/>
          <w:sz w:val="20"/>
          <w:szCs w:val="20"/>
        </w:rPr>
        <w:t xml:space="preserve">at </w:t>
      </w:r>
      <w:r w:rsidRPr="001E5824">
        <w:rPr>
          <w:rFonts w:asciiTheme="minorBidi" w:hAnsiTheme="minorBidi" w:cstheme="minorBidi"/>
          <w:color w:val="000000" w:themeColor="text1"/>
          <w:sz w:val="20"/>
          <w:szCs w:val="20"/>
        </w:rPr>
        <w:t xml:space="preserve">about 10-20% of the total water available before the </w:t>
      </w:r>
      <w:r w:rsidR="00E4210F" w:rsidRPr="001E5824">
        <w:rPr>
          <w:rFonts w:asciiTheme="minorBidi" w:hAnsiTheme="minorBidi" w:cstheme="minorBidi"/>
          <w:color w:val="000000" w:themeColor="text1"/>
          <w:sz w:val="20"/>
          <w:szCs w:val="20"/>
        </w:rPr>
        <w:t xml:space="preserve">Israeli </w:t>
      </w:r>
      <w:r w:rsidRPr="001E5824">
        <w:rPr>
          <w:rFonts w:asciiTheme="minorBidi" w:hAnsiTheme="minorBidi" w:cstheme="minorBidi"/>
          <w:color w:val="000000" w:themeColor="text1"/>
          <w:sz w:val="20"/>
          <w:szCs w:val="20"/>
        </w:rPr>
        <w:t>aggression. This quantity is not fixed and is subj</w:t>
      </w:r>
      <w:r w:rsidR="005E210B" w:rsidRPr="001E5824">
        <w:rPr>
          <w:rFonts w:asciiTheme="minorBidi" w:hAnsiTheme="minorBidi" w:cstheme="minorBidi"/>
          <w:color w:val="000000" w:themeColor="text1"/>
          <w:sz w:val="20"/>
          <w:szCs w:val="20"/>
        </w:rPr>
        <w:t>ect to the availability of fuel.</w:t>
      </w:r>
    </w:p>
    <w:p w14:paraId="697F95ED" w14:textId="77777777" w:rsidR="00600C83" w:rsidRPr="001E5824" w:rsidRDefault="00600C83" w:rsidP="00600C83">
      <w:pPr>
        <w:bidi w:val="0"/>
        <w:jc w:val="both"/>
        <w:rPr>
          <w:rFonts w:asciiTheme="minorBidi" w:hAnsiTheme="minorBidi" w:cstheme="minorBidi"/>
          <w:color w:val="000000" w:themeColor="text1"/>
          <w:sz w:val="20"/>
          <w:szCs w:val="20"/>
        </w:rPr>
      </w:pPr>
    </w:p>
    <w:p w14:paraId="141D0811" w14:textId="18F97DD5" w:rsidR="00F51922" w:rsidRPr="001E5824" w:rsidRDefault="005E4999" w:rsidP="000D18CB">
      <w:pPr>
        <w:bidi w:val="0"/>
        <w:jc w:val="both"/>
        <w:rPr>
          <w:rFonts w:asciiTheme="minorBidi" w:hAnsiTheme="minorBidi" w:cstheme="minorBidi"/>
          <w:sz w:val="20"/>
          <w:szCs w:val="20"/>
        </w:rPr>
      </w:pPr>
      <w:r w:rsidRPr="001E5824">
        <w:rPr>
          <w:rFonts w:asciiTheme="minorBidi" w:hAnsiTheme="minorBidi" w:cstheme="minorBidi"/>
          <w:color w:val="000000" w:themeColor="text1"/>
          <w:sz w:val="20"/>
          <w:szCs w:val="20"/>
        </w:rPr>
        <w:t>350 km out of 700 km</w:t>
      </w:r>
      <w:r w:rsidR="005E210B" w:rsidRPr="001E5824">
        <w:rPr>
          <w:rFonts w:asciiTheme="minorBidi" w:hAnsiTheme="minorBidi" w:cstheme="minorBidi"/>
          <w:color w:val="000000" w:themeColor="text1"/>
          <w:sz w:val="20"/>
          <w:szCs w:val="20"/>
        </w:rPr>
        <w:t xml:space="preserve"> (i.e. 50%)</w:t>
      </w:r>
      <w:r w:rsidRPr="001E5824">
        <w:rPr>
          <w:rFonts w:asciiTheme="minorBidi" w:hAnsiTheme="minorBidi" w:cstheme="minorBidi"/>
          <w:color w:val="000000" w:themeColor="text1"/>
          <w:sz w:val="20"/>
          <w:szCs w:val="20"/>
        </w:rPr>
        <w:t xml:space="preserve"> of water networks were destroyed, and </w:t>
      </w:r>
      <w:r w:rsidR="00F357A2" w:rsidRPr="001E5824">
        <w:rPr>
          <w:rFonts w:asciiTheme="minorBidi" w:hAnsiTheme="minorBidi" w:cstheme="minorBidi"/>
          <w:color w:val="000000" w:themeColor="text1"/>
          <w:sz w:val="20"/>
          <w:szCs w:val="20"/>
        </w:rPr>
        <w:t xml:space="preserve">9 </w:t>
      </w:r>
      <w:r w:rsidRPr="001E5824">
        <w:rPr>
          <w:rFonts w:asciiTheme="minorBidi" w:hAnsiTheme="minorBidi" w:cstheme="minorBidi"/>
          <w:color w:val="000000" w:themeColor="text1"/>
          <w:sz w:val="20"/>
          <w:szCs w:val="20"/>
        </w:rPr>
        <w:t>wate</w:t>
      </w:r>
      <w:r w:rsidR="005E210B" w:rsidRPr="001E5824">
        <w:rPr>
          <w:rFonts w:asciiTheme="minorBidi" w:hAnsiTheme="minorBidi" w:cstheme="minorBidi"/>
          <w:color w:val="000000" w:themeColor="text1"/>
          <w:sz w:val="20"/>
          <w:szCs w:val="20"/>
        </w:rPr>
        <w:t xml:space="preserve">r tanks out of 10 main </w:t>
      </w:r>
      <w:r w:rsidR="000161CD" w:rsidRPr="001E5824">
        <w:rPr>
          <w:rFonts w:asciiTheme="minorBidi" w:hAnsiTheme="minorBidi" w:cstheme="minorBidi"/>
          <w:color w:val="000000" w:themeColor="text1"/>
          <w:sz w:val="20"/>
          <w:szCs w:val="20"/>
        </w:rPr>
        <w:t>tanks</w:t>
      </w:r>
      <w:r w:rsidR="005E210B" w:rsidRPr="001E5824">
        <w:rPr>
          <w:rFonts w:asciiTheme="minorBidi" w:hAnsiTheme="minorBidi" w:cstheme="minorBidi"/>
          <w:color w:val="000000" w:themeColor="text1"/>
          <w:sz w:val="20"/>
          <w:szCs w:val="20"/>
        </w:rPr>
        <w:t xml:space="preserve"> </w:t>
      </w:r>
      <w:r w:rsidR="00F357A2" w:rsidRPr="001E5824">
        <w:rPr>
          <w:rFonts w:asciiTheme="minorBidi" w:hAnsiTheme="minorBidi" w:cstheme="minorBidi"/>
          <w:color w:val="000000" w:themeColor="text1"/>
          <w:sz w:val="20"/>
          <w:szCs w:val="20"/>
        </w:rPr>
        <w:t xml:space="preserve">were </w:t>
      </w:r>
      <w:r w:rsidR="005E210B" w:rsidRPr="001E5824">
        <w:rPr>
          <w:rFonts w:asciiTheme="minorBidi" w:hAnsiTheme="minorBidi" w:cstheme="minorBidi"/>
          <w:color w:val="000000" w:themeColor="text1"/>
          <w:sz w:val="20"/>
          <w:szCs w:val="20"/>
        </w:rPr>
        <w:t>damaged</w:t>
      </w:r>
      <w:r w:rsidR="000161CD" w:rsidRPr="001E5824">
        <w:rPr>
          <w:rStyle w:val="EndnoteReference"/>
          <w:rFonts w:asciiTheme="minorBidi" w:hAnsiTheme="minorBidi" w:cstheme="minorBidi"/>
          <w:b/>
          <w:bCs/>
          <w:color w:val="000000" w:themeColor="text1"/>
          <w:sz w:val="20"/>
          <w:szCs w:val="20"/>
          <w:rtl/>
        </w:rPr>
        <w:endnoteReference w:id="1"/>
      </w:r>
      <w:r w:rsidR="005E210B" w:rsidRPr="001E5824">
        <w:rPr>
          <w:rFonts w:asciiTheme="minorBidi" w:hAnsiTheme="minorBidi" w:cstheme="minorBidi"/>
          <w:color w:val="000000" w:themeColor="text1"/>
          <w:sz w:val="20"/>
          <w:szCs w:val="20"/>
        </w:rPr>
        <w:t>,</w:t>
      </w:r>
      <w:r w:rsidR="00F13E77" w:rsidRPr="001E5824">
        <w:rPr>
          <w:rFonts w:asciiTheme="minorBidi" w:hAnsiTheme="minorBidi" w:cstheme="minorBidi"/>
          <w:color w:val="000000" w:themeColor="text1"/>
          <w:sz w:val="20"/>
          <w:szCs w:val="20"/>
        </w:rPr>
        <w:t xml:space="preserve"> leaving the population unable to obtain clean water</w:t>
      </w:r>
      <w:r w:rsidR="005E210B" w:rsidRPr="001E5824">
        <w:rPr>
          <w:rFonts w:asciiTheme="minorBidi" w:hAnsiTheme="minorBidi" w:cstheme="minorBidi"/>
          <w:color w:val="000000" w:themeColor="text1"/>
          <w:sz w:val="20"/>
          <w:szCs w:val="20"/>
        </w:rPr>
        <w:t xml:space="preserve">. </w:t>
      </w:r>
      <w:r w:rsidR="00600C83" w:rsidRPr="001E5824">
        <w:rPr>
          <w:rFonts w:asciiTheme="minorBidi" w:hAnsiTheme="minorBidi" w:cstheme="minorBidi"/>
          <w:color w:val="000000" w:themeColor="text1"/>
          <w:sz w:val="20"/>
          <w:szCs w:val="20"/>
        </w:rPr>
        <w:t xml:space="preserve">Two out of </w:t>
      </w:r>
      <w:r w:rsidR="000D18CB" w:rsidRPr="001E5824">
        <w:rPr>
          <w:rFonts w:asciiTheme="minorBidi" w:hAnsiTheme="minorBidi" w:cstheme="minorBidi"/>
          <w:color w:val="000000" w:themeColor="text1"/>
          <w:sz w:val="20"/>
          <w:szCs w:val="20"/>
        </w:rPr>
        <w:t>three desalination</w:t>
      </w:r>
      <w:r w:rsidR="00F13E77" w:rsidRPr="001E5824">
        <w:rPr>
          <w:rFonts w:asciiTheme="minorBidi" w:hAnsiTheme="minorBidi" w:cstheme="minorBidi"/>
          <w:color w:val="000000" w:themeColor="text1"/>
          <w:sz w:val="20"/>
          <w:szCs w:val="20"/>
        </w:rPr>
        <w:t xml:space="preserve"> plant</w:t>
      </w:r>
      <w:r w:rsidR="00600C83" w:rsidRPr="001E5824">
        <w:rPr>
          <w:rFonts w:asciiTheme="minorBidi" w:hAnsiTheme="minorBidi" w:cstheme="minorBidi"/>
          <w:color w:val="000000" w:themeColor="text1"/>
          <w:sz w:val="20"/>
          <w:szCs w:val="20"/>
        </w:rPr>
        <w:t>s</w:t>
      </w:r>
      <w:r w:rsidR="00F13E77" w:rsidRPr="001E5824">
        <w:rPr>
          <w:rFonts w:asciiTheme="minorBidi" w:hAnsiTheme="minorBidi" w:cstheme="minorBidi"/>
          <w:color w:val="000000" w:themeColor="text1"/>
          <w:sz w:val="20"/>
          <w:szCs w:val="20"/>
        </w:rPr>
        <w:t xml:space="preserve"> operates at a capacity not exceeding </w:t>
      </w:r>
      <w:r w:rsidR="00600C83" w:rsidRPr="001E5824">
        <w:rPr>
          <w:rFonts w:asciiTheme="minorBidi" w:hAnsiTheme="minorBidi" w:cstheme="minorBidi"/>
          <w:color w:val="000000" w:themeColor="text1"/>
          <w:sz w:val="20"/>
          <w:szCs w:val="20"/>
        </w:rPr>
        <w:t>20</w:t>
      </w:r>
      <w:r w:rsidR="00F13E77" w:rsidRPr="001E5824">
        <w:rPr>
          <w:rFonts w:asciiTheme="minorBidi" w:hAnsiTheme="minorBidi" w:cstheme="minorBidi"/>
          <w:color w:val="000000" w:themeColor="text1"/>
          <w:sz w:val="20"/>
          <w:szCs w:val="20"/>
        </w:rPr>
        <w:t xml:space="preserve">% of </w:t>
      </w:r>
      <w:r w:rsidR="00600C83" w:rsidRPr="001E5824">
        <w:rPr>
          <w:rFonts w:asciiTheme="minorBidi" w:hAnsiTheme="minorBidi" w:cstheme="minorBidi"/>
          <w:color w:val="000000" w:themeColor="text1"/>
          <w:sz w:val="20"/>
          <w:szCs w:val="20"/>
        </w:rPr>
        <w:t>their operational capacity,</w:t>
      </w:r>
      <w:r w:rsidR="00F13E77" w:rsidRPr="001E5824">
        <w:rPr>
          <w:rFonts w:asciiTheme="minorBidi" w:hAnsiTheme="minorBidi" w:cstheme="minorBidi"/>
          <w:color w:val="000000" w:themeColor="text1"/>
          <w:sz w:val="20"/>
          <w:szCs w:val="20"/>
        </w:rPr>
        <w:t xml:space="preserve"> which exacerbates the seriousness of the situation.</w:t>
      </w:r>
      <w:r w:rsidR="00636AD4" w:rsidRPr="001E5824">
        <w:rPr>
          <w:rFonts w:asciiTheme="minorBidi" w:hAnsiTheme="minorBidi" w:cstheme="minorBidi"/>
          <w:color w:val="000000" w:themeColor="text1"/>
          <w:sz w:val="20"/>
          <w:szCs w:val="20"/>
        </w:rPr>
        <w:t xml:space="preserve"> </w:t>
      </w:r>
      <w:r w:rsidRPr="001E5824">
        <w:rPr>
          <w:rFonts w:asciiTheme="minorBidi" w:hAnsiTheme="minorBidi" w:cstheme="minorBidi"/>
          <w:sz w:val="20"/>
          <w:szCs w:val="20"/>
        </w:rPr>
        <w:t xml:space="preserve"> </w:t>
      </w:r>
      <w:r w:rsidR="005E210B" w:rsidRPr="001E5824">
        <w:rPr>
          <w:rFonts w:asciiTheme="minorBidi" w:hAnsiTheme="minorBidi" w:cstheme="minorBidi"/>
          <w:sz w:val="20"/>
          <w:szCs w:val="20"/>
        </w:rPr>
        <w:t>In addition to that, a</w:t>
      </w:r>
      <w:r w:rsidRPr="001E5824">
        <w:rPr>
          <w:rFonts w:asciiTheme="minorBidi" w:hAnsiTheme="minorBidi" w:cstheme="minorBidi"/>
          <w:sz w:val="20"/>
          <w:szCs w:val="20"/>
        </w:rPr>
        <w:t>bout 83% of groundwater wells in Gaza Strip are currently out of work.</w:t>
      </w:r>
    </w:p>
    <w:p w14:paraId="38CB2FE5" w14:textId="77777777" w:rsidR="003B6A48" w:rsidRPr="001E5824" w:rsidRDefault="003B6A48" w:rsidP="003B6A48">
      <w:pPr>
        <w:bidi w:val="0"/>
        <w:jc w:val="both"/>
        <w:rPr>
          <w:rFonts w:asciiTheme="minorBidi" w:hAnsiTheme="minorBidi" w:cstheme="minorBidi"/>
          <w:sz w:val="20"/>
          <w:szCs w:val="20"/>
        </w:rPr>
      </w:pPr>
    </w:p>
    <w:p w14:paraId="51A1354A" w14:textId="77777777" w:rsidR="00674E00" w:rsidRPr="001E5824" w:rsidRDefault="00E75D84" w:rsidP="00E75D84">
      <w:pPr>
        <w:bidi w:val="0"/>
        <w:jc w:val="both"/>
        <w:rPr>
          <w:rFonts w:asciiTheme="minorBidi" w:hAnsiTheme="minorBidi" w:cstheme="minorBidi"/>
          <w:sz w:val="20"/>
          <w:szCs w:val="20"/>
        </w:rPr>
      </w:pPr>
      <w:r w:rsidRPr="001E5824">
        <w:rPr>
          <w:rFonts w:asciiTheme="minorBidi" w:hAnsiTheme="minorBidi" w:cstheme="minorBidi"/>
          <w:sz w:val="20"/>
          <w:szCs w:val="20"/>
        </w:rPr>
        <w:t>Increasing pressure on available water sources inevitably leads to their depletion and thus suffering from drought.</w:t>
      </w:r>
    </w:p>
    <w:p w14:paraId="3086353F" w14:textId="2CC015C5" w:rsidR="00E75D84" w:rsidRPr="001E5824" w:rsidRDefault="0072231B" w:rsidP="00674E00">
      <w:pPr>
        <w:bidi w:val="0"/>
        <w:jc w:val="both"/>
        <w:rPr>
          <w:rFonts w:asciiTheme="minorBidi" w:hAnsiTheme="minorBidi" w:cstheme="minorBidi"/>
          <w:b/>
          <w:bCs/>
          <w:sz w:val="20"/>
          <w:szCs w:val="20"/>
          <w:rtl/>
        </w:rPr>
      </w:pPr>
      <w:r w:rsidRPr="001E5824">
        <w:rPr>
          <w:rFonts w:asciiTheme="minorBidi" w:hAnsiTheme="minorBidi" w:cstheme="minorBidi"/>
          <w:sz w:val="20"/>
          <w:szCs w:val="20"/>
        </w:rPr>
        <w:br/>
      </w:r>
      <w:r w:rsidR="00E75D84" w:rsidRPr="001E5824">
        <w:rPr>
          <w:rFonts w:asciiTheme="minorBidi" w:hAnsiTheme="minorBidi" w:cstheme="minorBidi"/>
          <w:b/>
          <w:bCs/>
          <w:sz w:val="20"/>
          <w:szCs w:val="20"/>
        </w:rPr>
        <w:t xml:space="preserve">Destruction and fuel scarcity... </w:t>
      </w:r>
      <w:r w:rsidR="0064312C" w:rsidRPr="001E5824">
        <w:rPr>
          <w:rFonts w:asciiTheme="minorBidi" w:hAnsiTheme="minorBidi" w:cstheme="minorBidi"/>
          <w:b/>
          <w:bCs/>
          <w:sz w:val="20"/>
          <w:szCs w:val="20"/>
        </w:rPr>
        <w:t>P</w:t>
      </w:r>
      <w:r w:rsidR="00E75D84" w:rsidRPr="001E5824">
        <w:rPr>
          <w:rFonts w:asciiTheme="minorBidi" w:hAnsiTheme="minorBidi" w:cstheme="minorBidi"/>
          <w:b/>
          <w:bCs/>
          <w:sz w:val="20"/>
          <w:szCs w:val="20"/>
        </w:rPr>
        <w:t>ut all wastewater treatment plants and systems in Gaza</w:t>
      </w:r>
      <w:r w:rsidR="00D51C0D" w:rsidRPr="001E5824">
        <w:rPr>
          <w:rFonts w:asciiTheme="minorBidi" w:hAnsiTheme="minorBidi" w:cstheme="minorBidi"/>
          <w:b/>
          <w:bCs/>
          <w:sz w:val="20"/>
          <w:szCs w:val="20"/>
        </w:rPr>
        <w:t xml:space="preserve"> Strip</w:t>
      </w:r>
      <w:r w:rsidR="00E75D84" w:rsidRPr="001E5824">
        <w:rPr>
          <w:rFonts w:asciiTheme="minorBidi" w:hAnsiTheme="minorBidi" w:cstheme="minorBidi"/>
          <w:b/>
          <w:bCs/>
          <w:sz w:val="20"/>
          <w:szCs w:val="20"/>
        </w:rPr>
        <w:t xml:space="preserve"> out of operation</w:t>
      </w:r>
    </w:p>
    <w:p w14:paraId="27B571CD" w14:textId="5FBAE476" w:rsidR="00E75D84" w:rsidRPr="001E5824" w:rsidRDefault="00E75D84" w:rsidP="00705E5E">
      <w:pPr>
        <w:bidi w:val="0"/>
        <w:jc w:val="both"/>
        <w:rPr>
          <w:rFonts w:asciiTheme="minorBidi" w:hAnsiTheme="minorBidi" w:cstheme="minorBidi"/>
          <w:sz w:val="20"/>
          <w:szCs w:val="20"/>
        </w:rPr>
      </w:pPr>
      <w:r w:rsidRPr="001E5824">
        <w:rPr>
          <w:rFonts w:asciiTheme="minorBidi" w:hAnsiTheme="minorBidi" w:cstheme="minorBidi"/>
          <w:sz w:val="20"/>
          <w:szCs w:val="20"/>
        </w:rPr>
        <w:t>Since October 7</w:t>
      </w:r>
      <w:r w:rsidR="00F22DA9" w:rsidRPr="001E5824">
        <w:rPr>
          <w:rFonts w:asciiTheme="minorBidi" w:hAnsiTheme="minorBidi" w:cstheme="minorBidi"/>
          <w:sz w:val="20"/>
          <w:szCs w:val="20"/>
          <w:vertAlign w:val="superscript"/>
        </w:rPr>
        <w:t>th</w:t>
      </w:r>
      <w:r w:rsidRPr="001E5824">
        <w:rPr>
          <w:rFonts w:asciiTheme="minorBidi" w:hAnsiTheme="minorBidi" w:cstheme="minorBidi"/>
          <w:sz w:val="20"/>
          <w:szCs w:val="20"/>
        </w:rPr>
        <w:t>, the extensive destruction of infrastructure in Gaza Strip and the scarcity of fuel have led to the disruption of all wastewater treatment plants and systems, including six plants, and the stoppage of approximately 65 sewage pumps.</w:t>
      </w:r>
      <w:r w:rsidR="0064312C" w:rsidRPr="001E5824">
        <w:rPr>
          <w:rFonts w:asciiTheme="minorBidi" w:hAnsiTheme="minorBidi" w:cstheme="minorBidi"/>
          <w:sz w:val="20"/>
          <w:szCs w:val="20"/>
        </w:rPr>
        <w:t xml:space="preserve"> </w:t>
      </w:r>
      <w:r w:rsidR="0064312C" w:rsidRPr="001E5824">
        <w:rPr>
          <w:rFonts w:asciiTheme="minorBidi" w:hAnsiTheme="minorBidi" w:cstheme="minorBidi"/>
          <w:color w:val="000000" w:themeColor="text1"/>
          <w:sz w:val="20"/>
          <w:szCs w:val="20"/>
        </w:rPr>
        <w:t>About 70 km of sewage networks were destroyed</w:t>
      </w:r>
      <w:r w:rsidR="005E210B" w:rsidRPr="001E5824">
        <w:rPr>
          <w:rFonts w:asciiTheme="minorBidi" w:hAnsiTheme="minorBidi" w:cstheme="minorBidi"/>
          <w:color w:val="000000" w:themeColor="text1"/>
          <w:sz w:val="20"/>
          <w:szCs w:val="20"/>
        </w:rPr>
        <w:t>. Thus</w:t>
      </w:r>
      <w:r w:rsidRPr="001E5824">
        <w:rPr>
          <w:rFonts w:asciiTheme="minorBidi" w:hAnsiTheme="minorBidi" w:cstheme="minorBidi"/>
          <w:color w:val="000000" w:themeColor="text1"/>
          <w:sz w:val="20"/>
          <w:szCs w:val="20"/>
        </w:rPr>
        <w:t>, wastewater</w:t>
      </w:r>
      <w:r w:rsidR="005E210B" w:rsidRPr="001E5824">
        <w:rPr>
          <w:rFonts w:asciiTheme="minorBidi" w:hAnsiTheme="minorBidi" w:cstheme="minorBidi"/>
          <w:color w:val="000000" w:themeColor="text1"/>
          <w:sz w:val="20"/>
          <w:szCs w:val="20"/>
        </w:rPr>
        <w:t xml:space="preserve"> </w:t>
      </w:r>
      <w:r w:rsidRPr="001E5824">
        <w:rPr>
          <w:rFonts w:asciiTheme="minorBidi" w:hAnsiTheme="minorBidi" w:cstheme="minorBidi"/>
          <w:color w:val="000000" w:themeColor="text1"/>
          <w:sz w:val="20"/>
          <w:szCs w:val="20"/>
        </w:rPr>
        <w:t>estimated at approximately</w:t>
      </w:r>
      <w:r w:rsidRPr="001E5824">
        <w:rPr>
          <w:rFonts w:asciiTheme="minorBidi" w:hAnsiTheme="minorBidi" w:cstheme="minorBidi"/>
          <w:color w:val="FF0000"/>
          <w:sz w:val="20"/>
          <w:szCs w:val="20"/>
        </w:rPr>
        <w:t xml:space="preserve"> </w:t>
      </w:r>
      <w:r w:rsidRPr="001E5824">
        <w:rPr>
          <w:rFonts w:asciiTheme="minorBidi" w:hAnsiTheme="minorBidi" w:cstheme="minorBidi"/>
          <w:sz w:val="20"/>
          <w:szCs w:val="20"/>
        </w:rPr>
        <w:t xml:space="preserve">130,000 cubic meters per day, </w:t>
      </w:r>
      <w:r w:rsidR="00326976" w:rsidRPr="001E5824">
        <w:rPr>
          <w:rFonts w:asciiTheme="minorBidi" w:hAnsiTheme="minorBidi" w:cstheme="minorBidi"/>
          <w:sz w:val="20"/>
          <w:szCs w:val="20"/>
        </w:rPr>
        <w:t xml:space="preserve">where it is </w:t>
      </w:r>
      <w:r w:rsidRPr="001E5824">
        <w:rPr>
          <w:rFonts w:asciiTheme="minorBidi" w:hAnsiTheme="minorBidi" w:cstheme="minorBidi"/>
          <w:sz w:val="20"/>
          <w:szCs w:val="20"/>
        </w:rPr>
        <w:t>disposed of without treatment, either into the sea or in Gaza</w:t>
      </w:r>
      <w:r w:rsidR="00705E5E" w:rsidRPr="001E5824">
        <w:rPr>
          <w:rFonts w:asciiTheme="minorBidi" w:hAnsiTheme="minorBidi" w:cstheme="minorBidi"/>
          <w:sz w:val="20"/>
          <w:szCs w:val="20"/>
        </w:rPr>
        <w:t xml:space="preserve"> Valley</w:t>
      </w:r>
      <w:r w:rsidRPr="001E5824">
        <w:rPr>
          <w:rFonts w:asciiTheme="minorBidi" w:hAnsiTheme="minorBidi" w:cstheme="minorBidi"/>
          <w:sz w:val="20"/>
          <w:szCs w:val="20"/>
        </w:rPr>
        <w:t>, while a large portion of it leaks into the streets and roads, and sometimes into homes due to the destruction and blockage of sewage pipes</w:t>
      </w:r>
      <w:r w:rsidR="000161CD" w:rsidRPr="001E5824">
        <w:rPr>
          <w:rStyle w:val="EndnoteReference"/>
          <w:rFonts w:asciiTheme="minorBidi" w:hAnsiTheme="minorBidi" w:cstheme="minorBidi"/>
          <w:b/>
          <w:bCs/>
          <w:sz w:val="20"/>
          <w:szCs w:val="20"/>
          <w:rtl/>
        </w:rPr>
        <w:endnoteReference w:id="2"/>
      </w:r>
      <w:r w:rsidRPr="001E5824">
        <w:rPr>
          <w:rFonts w:asciiTheme="minorBidi" w:hAnsiTheme="minorBidi" w:cstheme="minorBidi"/>
          <w:sz w:val="20"/>
          <w:szCs w:val="20"/>
        </w:rPr>
        <w:t>. Pools also formed in the yards of the displaced persons tents, providing a fertile environment for the spread of epidemics and diseases.</w:t>
      </w:r>
    </w:p>
    <w:p w14:paraId="1FDB7489" w14:textId="77777777" w:rsidR="00D83BF0" w:rsidRPr="001E5824" w:rsidRDefault="00D83BF0" w:rsidP="00D83BF0">
      <w:pPr>
        <w:bidi w:val="0"/>
        <w:jc w:val="both"/>
        <w:rPr>
          <w:rFonts w:asciiTheme="minorBidi" w:hAnsiTheme="minorBidi" w:cstheme="minorBidi"/>
          <w:sz w:val="20"/>
          <w:szCs w:val="20"/>
        </w:rPr>
      </w:pPr>
    </w:p>
    <w:p w14:paraId="622275BE" w14:textId="77777777" w:rsidR="005C5E47" w:rsidRPr="001E5824" w:rsidRDefault="00E75D84" w:rsidP="005C5E47">
      <w:pPr>
        <w:bidi w:val="0"/>
        <w:jc w:val="both"/>
        <w:rPr>
          <w:rFonts w:asciiTheme="minorBidi" w:hAnsiTheme="minorBidi" w:cstheme="minorBidi"/>
          <w:sz w:val="20"/>
          <w:szCs w:val="20"/>
        </w:rPr>
      </w:pPr>
      <w:r w:rsidRPr="001E5824">
        <w:rPr>
          <w:rFonts w:asciiTheme="minorBidi" w:hAnsiTheme="minorBidi" w:cstheme="minorBidi"/>
          <w:b/>
          <w:bCs/>
          <w:sz w:val="20"/>
          <w:szCs w:val="20"/>
        </w:rPr>
        <w:t xml:space="preserve">Mountains of tons of waste and rubble in the streets of Gaza and shelter centers... threatening health and </w:t>
      </w:r>
      <w:r w:rsidR="00006C63" w:rsidRPr="001E5824">
        <w:rPr>
          <w:rFonts w:asciiTheme="minorBidi" w:hAnsiTheme="minorBidi" w:cstheme="minorBidi"/>
          <w:b/>
          <w:bCs/>
          <w:sz w:val="20"/>
          <w:szCs w:val="20"/>
        </w:rPr>
        <w:t xml:space="preserve">causing </w:t>
      </w:r>
      <w:r w:rsidRPr="001E5824">
        <w:rPr>
          <w:rFonts w:asciiTheme="minorBidi" w:hAnsiTheme="minorBidi" w:cstheme="minorBidi"/>
          <w:b/>
          <w:bCs/>
          <w:sz w:val="20"/>
          <w:szCs w:val="20"/>
        </w:rPr>
        <w:t>environmental disasters.</w:t>
      </w:r>
    </w:p>
    <w:p w14:paraId="65A301BF" w14:textId="5E7CA384" w:rsidR="00497082" w:rsidRPr="001E5824" w:rsidRDefault="00497082" w:rsidP="004D28BA">
      <w:pPr>
        <w:autoSpaceDE w:val="0"/>
        <w:autoSpaceDN w:val="0"/>
        <w:bidi w:val="0"/>
        <w:jc w:val="both"/>
        <w:rPr>
          <w:rFonts w:asciiTheme="minorBidi" w:hAnsiTheme="minorBidi" w:cstheme="minorBidi"/>
          <w:sz w:val="20"/>
          <w:szCs w:val="20"/>
          <w:rtl/>
        </w:rPr>
      </w:pPr>
      <w:r w:rsidRPr="001E5824">
        <w:rPr>
          <w:rFonts w:asciiTheme="minorBidi" w:hAnsiTheme="minorBidi" w:cstheme="minorBidi"/>
          <w:sz w:val="20"/>
          <w:szCs w:val="20"/>
        </w:rPr>
        <w:t xml:space="preserve">Since the Israeli aggression, </w:t>
      </w:r>
      <w:r w:rsidR="00E75D84" w:rsidRPr="001E5824">
        <w:rPr>
          <w:rFonts w:asciiTheme="minorBidi" w:hAnsiTheme="minorBidi" w:cstheme="minorBidi"/>
          <w:sz w:val="20"/>
          <w:szCs w:val="20"/>
        </w:rPr>
        <w:t>quantities of solid waste have been accumulating day after day due to the depletion of fuel and the occupation’s prevention of municipal crews from reaching the main dumps in Gaza Strip</w:t>
      </w:r>
      <w:r w:rsidRPr="001E5824">
        <w:rPr>
          <w:rFonts w:asciiTheme="minorBidi" w:hAnsiTheme="minorBidi" w:cstheme="minorBidi"/>
          <w:sz w:val="20"/>
          <w:szCs w:val="20"/>
        </w:rPr>
        <w:t xml:space="preserve">. Also </w:t>
      </w:r>
      <w:r w:rsidR="00E75D84" w:rsidRPr="001E5824">
        <w:rPr>
          <w:rFonts w:asciiTheme="minorBidi" w:hAnsiTheme="minorBidi" w:cstheme="minorBidi"/>
          <w:sz w:val="20"/>
          <w:szCs w:val="20"/>
        </w:rPr>
        <w:t xml:space="preserve">waste collection </w:t>
      </w:r>
      <w:r w:rsidRPr="001E5824">
        <w:rPr>
          <w:rFonts w:asciiTheme="minorBidi" w:hAnsiTheme="minorBidi" w:cstheme="minorBidi"/>
          <w:sz w:val="20"/>
          <w:szCs w:val="20"/>
        </w:rPr>
        <w:t>vehicles</w:t>
      </w:r>
      <w:r w:rsidR="004D28BA" w:rsidRPr="001E5824">
        <w:rPr>
          <w:rFonts w:asciiTheme="minorBidi" w:hAnsiTheme="minorBidi" w:cstheme="minorBidi"/>
          <w:sz w:val="20"/>
          <w:szCs w:val="20"/>
        </w:rPr>
        <w:t xml:space="preserve"> and </w:t>
      </w:r>
      <w:r w:rsidRPr="001E5824">
        <w:rPr>
          <w:rFonts w:asciiTheme="minorBidi" w:hAnsiTheme="minorBidi" w:cstheme="minorBidi"/>
          <w:sz w:val="20"/>
          <w:szCs w:val="20"/>
        </w:rPr>
        <w:t>their containers</w:t>
      </w:r>
      <w:r w:rsidR="004D28BA" w:rsidRPr="001E5824">
        <w:rPr>
          <w:rFonts w:asciiTheme="minorBidi" w:hAnsiTheme="minorBidi" w:cstheme="minorBidi"/>
          <w:sz w:val="20"/>
          <w:szCs w:val="20"/>
        </w:rPr>
        <w:t xml:space="preserve"> were damaged</w:t>
      </w:r>
      <w:r w:rsidRPr="001E5824">
        <w:rPr>
          <w:rFonts w:asciiTheme="minorBidi" w:hAnsiTheme="minorBidi" w:cstheme="minorBidi"/>
          <w:sz w:val="20"/>
          <w:szCs w:val="20"/>
        </w:rPr>
        <w:t>,</w:t>
      </w:r>
      <w:r w:rsidR="00E75D84" w:rsidRPr="001E5824">
        <w:rPr>
          <w:rFonts w:asciiTheme="minorBidi" w:hAnsiTheme="minorBidi" w:cstheme="minorBidi"/>
          <w:sz w:val="20"/>
          <w:szCs w:val="20"/>
        </w:rPr>
        <w:t xml:space="preserve"> and the destruction of streets have stopped transportation, which has made dealing with these huge quantities </w:t>
      </w:r>
      <w:r w:rsidRPr="001E5824">
        <w:rPr>
          <w:rFonts w:asciiTheme="minorBidi" w:hAnsiTheme="minorBidi" w:cstheme="minorBidi"/>
          <w:sz w:val="20"/>
          <w:szCs w:val="20"/>
        </w:rPr>
        <w:t>complicated</w:t>
      </w:r>
      <w:r w:rsidR="00E75D84" w:rsidRPr="001E5824">
        <w:rPr>
          <w:rFonts w:asciiTheme="minorBidi" w:hAnsiTheme="minorBidi" w:cstheme="minorBidi"/>
          <w:sz w:val="20"/>
          <w:szCs w:val="20"/>
        </w:rPr>
        <w:t>.</w:t>
      </w:r>
      <w:r w:rsidR="003522A9" w:rsidRPr="001E5824">
        <w:rPr>
          <w:rFonts w:asciiTheme="minorBidi" w:hAnsiTheme="minorBidi" w:cstheme="minorBidi"/>
          <w:sz w:val="20"/>
          <w:szCs w:val="20"/>
        </w:rPr>
        <w:t xml:space="preserve"> About 100 vehicles and machines for collecting and burying waste were destroyed.</w:t>
      </w:r>
    </w:p>
    <w:p w14:paraId="6E99E441" w14:textId="77777777" w:rsidR="00636AD4" w:rsidRPr="001E5824" w:rsidRDefault="00636AD4" w:rsidP="00636AD4">
      <w:pPr>
        <w:autoSpaceDE w:val="0"/>
        <w:autoSpaceDN w:val="0"/>
        <w:bidi w:val="0"/>
        <w:jc w:val="both"/>
        <w:rPr>
          <w:rFonts w:asciiTheme="minorBidi" w:hAnsiTheme="minorBidi" w:cstheme="minorBidi"/>
          <w:sz w:val="20"/>
          <w:szCs w:val="20"/>
        </w:rPr>
      </w:pPr>
    </w:p>
    <w:p w14:paraId="3986E476" w14:textId="020A4865" w:rsidR="00E75D84" w:rsidRPr="001E5824" w:rsidRDefault="00497082" w:rsidP="0032288D">
      <w:pPr>
        <w:autoSpaceDE w:val="0"/>
        <w:autoSpaceDN w:val="0"/>
        <w:bidi w:val="0"/>
        <w:jc w:val="both"/>
        <w:rPr>
          <w:rFonts w:asciiTheme="minorBidi" w:hAnsiTheme="minorBidi" w:cstheme="minorBidi"/>
          <w:sz w:val="20"/>
          <w:szCs w:val="20"/>
        </w:rPr>
      </w:pPr>
      <w:r w:rsidRPr="001E5824">
        <w:rPr>
          <w:rFonts w:asciiTheme="minorBidi" w:hAnsiTheme="minorBidi" w:cstheme="minorBidi"/>
          <w:color w:val="000000" w:themeColor="text1"/>
          <w:sz w:val="20"/>
          <w:szCs w:val="20"/>
        </w:rPr>
        <w:lastRenderedPageBreak/>
        <w:t>T</w:t>
      </w:r>
      <w:r w:rsidR="00E75D84" w:rsidRPr="001E5824">
        <w:rPr>
          <w:rFonts w:asciiTheme="minorBidi" w:hAnsiTheme="minorBidi" w:cstheme="minorBidi"/>
          <w:color w:val="000000" w:themeColor="text1"/>
          <w:sz w:val="20"/>
          <w:szCs w:val="20"/>
        </w:rPr>
        <w:t>he United Nations Development Program estimates that at least 270,000 tons of waste</w:t>
      </w:r>
      <w:r w:rsidR="0088531C" w:rsidRPr="001E5824">
        <w:rPr>
          <w:rFonts w:asciiTheme="minorBidi" w:hAnsiTheme="minorBidi" w:cstheme="minorBidi"/>
          <w:color w:val="000000" w:themeColor="text1"/>
          <w:sz w:val="20"/>
          <w:szCs w:val="20"/>
        </w:rPr>
        <w:t xml:space="preserve">                 (</w:t>
      </w:r>
      <w:r w:rsidR="003522A9" w:rsidRPr="001E5824">
        <w:rPr>
          <w:rFonts w:asciiTheme="minorBidi" w:hAnsiTheme="minorBidi" w:cstheme="minorBidi"/>
          <w:color w:val="000000" w:themeColor="text1"/>
          <w:sz w:val="20"/>
          <w:szCs w:val="20"/>
        </w:rPr>
        <w:t>170,000 tons in</w:t>
      </w:r>
      <w:r w:rsidR="000161CD" w:rsidRPr="001E5824">
        <w:rPr>
          <w:rFonts w:asciiTheme="minorBidi" w:hAnsiTheme="minorBidi" w:cstheme="minorBidi"/>
          <w:color w:val="000000" w:themeColor="text1"/>
          <w:sz w:val="20"/>
          <w:szCs w:val="20"/>
        </w:rPr>
        <w:t xml:space="preserve"> south and 100,000 tons in north</w:t>
      </w:r>
      <w:r w:rsidR="000161CD" w:rsidRPr="001E5824">
        <w:rPr>
          <w:rStyle w:val="EndnoteReference"/>
          <w:rFonts w:asciiTheme="minorBidi" w:hAnsiTheme="minorBidi" w:cstheme="minorBidi"/>
          <w:b/>
          <w:bCs/>
          <w:color w:val="000000" w:themeColor="text1"/>
          <w:sz w:val="20"/>
          <w:szCs w:val="20"/>
          <w:rtl/>
        </w:rPr>
        <w:endnoteReference w:id="3"/>
      </w:r>
      <w:r w:rsidR="003522A9" w:rsidRPr="001E5824">
        <w:rPr>
          <w:rFonts w:asciiTheme="minorBidi" w:hAnsiTheme="minorBidi" w:cstheme="minorBidi"/>
          <w:color w:val="000000" w:themeColor="text1"/>
          <w:sz w:val="20"/>
          <w:szCs w:val="20"/>
        </w:rPr>
        <w:t>)</w:t>
      </w:r>
      <w:r w:rsidR="000161CD" w:rsidRPr="001E5824">
        <w:rPr>
          <w:rFonts w:asciiTheme="minorBidi" w:hAnsiTheme="minorBidi" w:cstheme="minorBidi"/>
          <w:b/>
          <w:bCs/>
          <w:color w:val="000000" w:themeColor="text1"/>
          <w:sz w:val="20"/>
          <w:szCs w:val="20"/>
          <w:rtl/>
        </w:rPr>
        <w:t xml:space="preserve"> </w:t>
      </w:r>
      <w:r w:rsidR="0088531C" w:rsidRPr="001E5824">
        <w:rPr>
          <w:rFonts w:asciiTheme="minorBidi" w:hAnsiTheme="minorBidi" w:cstheme="minorBidi"/>
          <w:sz w:val="20"/>
          <w:szCs w:val="20"/>
        </w:rPr>
        <w:t xml:space="preserve">have accumulated in temporary </w:t>
      </w:r>
      <w:r w:rsidR="00E75D84" w:rsidRPr="001E5824">
        <w:rPr>
          <w:rFonts w:asciiTheme="minorBidi" w:hAnsiTheme="minorBidi" w:cstheme="minorBidi"/>
          <w:sz w:val="20"/>
          <w:szCs w:val="20"/>
        </w:rPr>
        <w:t>landfill sites recently</w:t>
      </w:r>
      <w:r w:rsidRPr="001E5824">
        <w:rPr>
          <w:rFonts w:asciiTheme="minorBidi" w:hAnsiTheme="minorBidi" w:cstheme="minorBidi"/>
          <w:sz w:val="20"/>
          <w:szCs w:val="20"/>
        </w:rPr>
        <w:t xml:space="preserve"> that</w:t>
      </w:r>
      <w:r w:rsidR="00E75D84" w:rsidRPr="001E5824">
        <w:rPr>
          <w:rFonts w:asciiTheme="minorBidi" w:hAnsiTheme="minorBidi" w:cstheme="minorBidi"/>
          <w:sz w:val="20"/>
          <w:szCs w:val="20"/>
        </w:rPr>
        <w:t xml:space="preserve"> established by municipalities in close proximity to residential areas due t</w:t>
      </w:r>
      <w:r w:rsidRPr="001E5824">
        <w:rPr>
          <w:rFonts w:asciiTheme="minorBidi" w:hAnsiTheme="minorBidi" w:cstheme="minorBidi"/>
          <w:sz w:val="20"/>
          <w:szCs w:val="20"/>
        </w:rPr>
        <w:t>o the lack of viable options. However, these wastes</w:t>
      </w:r>
      <w:r w:rsidR="00E75D84" w:rsidRPr="001E5824">
        <w:rPr>
          <w:rFonts w:asciiTheme="minorBidi" w:hAnsiTheme="minorBidi" w:cstheme="minorBidi"/>
          <w:sz w:val="20"/>
          <w:szCs w:val="20"/>
        </w:rPr>
        <w:t xml:space="preserve"> </w:t>
      </w:r>
      <w:r w:rsidR="004C640F" w:rsidRPr="001E5824">
        <w:rPr>
          <w:rFonts w:asciiTheme="minorBidi" w:hAnsiTheme="minorBidi" w:cstheme="minorBidi"/>
          <w:sz w:val="20"/>
          <w:szCs w:val="20"/>
        </w:rPr>
        <w:t xml:space="preserve">have </w:t>
      </w:r>
      <w:r w:rsidR="00E75D84" w:rsidRPr="001E5824">
        <w:rPr>
          <w:rFonts w:asciiTheme="minorBidi" w:hAnsiTheme="minorBidi" w:cstheme="minorBidi"/>
          <w:sz w:val="20"/>
          <w:szCs w:val="20"/>
        </w:rPr>
        <w:t>no way to sanitary landfills, except by burning or accumulation.</w:t>
      </w:r>
    </w:p>
    <w:p w14:paraId="06F7682D" w14:textId="77777777" w:rsidR="00E75D84" w:rsidRPr="001E5824" w:rsidRDefault="00E75D84" w:rsidP="000161CD">
      <w:pPr>
        <w:autoSpaceDE w:val="0"/>
        <w:autoSpaceDN w:val="0"/>
        <w:bidi w:val="0"/>
        <w:jc w:val="both"/>
        <w:rPr>
          <w:rFonts w:asciiTheme="minorBidi" w:hAnsiTheme="minorBidi" w:cstheme="minorBidi"/>
          <w:sz w:val="20"/>
          <w:szCs w:val="20"/>
          <w:rtl/>
        </w:rPr>
      </w:pPr>
    </w:p>
    <w:p w14:paraId="099E4143" w14:textId="2886FF03" w:rsidR="00E75D84" w:rsidRPr="001E5824" w:rsidRDefault="00E75D84" w:rsidP="00636AD4">
      <w:pPr>
        <w:autoSpaceDE w:val="0"/>
        <w:autoSpaceDN w:val="0"/>
        <w:bidi w:val="0"/>
        <w:jc w:val="both"/>
        <w:rPr>
          <w:rFonts w:asciiTheme="minorBidi" w:hAnsiTheme="minorBidi" w:cstheme="minorBidi"/>
          <w:sz w:val="20"/>
          <w:szCs w:val="20"/>
        </w:rPr>
      </w:pPr>
      <w:r w:rsidRPr="001E5824">
        <w:rPr>
          <w:rFonts w:asciiTheme="minorBidi" w:hAnsiTheme="minorBidi" w:cstheme="minorBidi"/>
          <w:sz w:val="20"/>
          <w:szCs w:val="20"/>
        </w:rPr>
        <w:t xml:space="preserve">The rate of waste collection in Gaza Strip before the </w:t>
      </w:r>
      <w:r w:rsidR="00B47414" w:rsidRPr="001E5824">
        <w:rPr>
          <w:rFonts w:asciiTheme="minorBidi" w:hAnsiTheme="minorBidi" w:cstheme="minorBidi"/>
          <w:sz w:val="20"/>
          <w:szCs w:val="20"/>
        </w:rPr>
        <w:t xml:space="preserve">Israeli </w:t>
      </w:r>
      <w:r w:rsidRPr="001E5824">
        <w:rPr>
          <w:rFonts w:asciiTheme="minorBidi" w:hAnsiTheme="minorBidi" w:cstheme="minorBidi"/>
          <w:sz w:val="20"/>
          <w:szCs w:val="20"/>
        </w:rPr>
        <w:t>aggression was estimated at about 98%, which was sent to waste land</w:t>
      </w:r>
      <w:r w:rsidR="00497082" w:rsidRPr="001E5824">
        <w:rPr>
          <w:rFonts w:asciiTheme="minorBidi" w:hAnsiTheme="minorBidi" w:cstheme="minorBidi"/>
          <w:sz w:val="20"/>
          <w:szCs w:val="20"/>
        </w:rPr>
        <w:t>fills, (</w:t>
      </w:r>
      <w:r w:rsidRPr="001E5824">
        <w:rPr>
          <w:rFonts w:asciiTheme="minorBidi" w:hAnsiTheme="minorBidi" w:cstheme="minorBidi"/>
          <w:sz w:val="20"/>
          <w:szCs w:val="20"/>
        </w:rPr>
        <w:t xml:space="preserve">two sanitary landfills in </w:t>
      </w:r>
      <w:r w:rsidR="00497082" w:rsidRPr="001E5824">
        <w:rPr>
          <w:rFonts w:asciiTheme="minorBidi" w:hAnsiTheme="minorBidi" w:cstheme="minorBidi"/>
          <w:sz w:val="20"/>
          <w:szCs w:val="20"/>
        </w:rPr>
        <w:t xml:space="preserve">Gaza </w:t>
      </w:r>
      <w:r w:rsidRPr="001E5824">
        <w:rPr>
          <w:rFonts w:asciiTheme="minorBidi" w:hAnsiTheme="minorBidi" w:cstheme="minorBidi"/>
          <w:sz w:val="20"/>
          <w:szCs w:val="20"/>
        </w:rPr>
        <w:t xml:space="preserve">Strip: the </w:t>
      </w:r>
      <w:proofErr w:type="spellStart"/>
      <w:r w:rsidRPr="001E5824">
        <w:rPr>
          <w:rFonts w:asciiTheme="minorBidi" w:hAnsiTheme="minorBidi" w:cstheme="minorBidi"/>
          <w:sz w:val="20"/>
          <w:szCs w:val="20"/>
        </w:rPr>
        <w:t>Juhr</w:t>
      </w:r>
      <w:proofErr w:type="spellEnd"/>
      <w:r w:rsidRPr="001E5824">
        <w:rPr>
          <w:rFonts w:asciiTheme="minorBidi" w:hAnsiTheme="minorBidi" w:cstheme="minorBidi"/>
          <w:sz w:val="20"/>
          <w:szCs w:val="20"/>
        </w:rPr>
        <w:t xml:space="preserve"> </w:t>
      </w:r>
      <w:r w:rsidR="007A0CC0" w:rsidRPr="001E5824">
        <w:rPr>
          <w:rFonts w:asciiTheme="minorBidi" w:hAnsiTheme="minorBidi" w:cstheme="minorBidi"/>
          <w:sz w:val="20"/>
          <w:szCs w:val="20"/>
        </w:rPr>
        <w:t>Al</w:t>
      </w:r>
      <w:r w:rsidRPr="001E5824">
        <w:rPr>
          <w:rFonts w:asciiTheme="minorBidi" w:hAnsiTheme="minorBidi" w:cstheme="minorBidi"/>
          <w:sz w:val="20"/>
          <w:szCs w:val="20"/>
        </w:rPr>
        <w:t>-</w:t>
      </w:r>
      <w:proofErr w:type="spellStart"/>
      <w:r w:rsidRPr="001E5824">
        <w:rPr>
          <w:rFonts w:asciiTheme="minorBidi" w:hAnsiTheme="minorBidi" w:cstheme="minorBidi"/>
          <w:sz w:val="20"/>
          <w:szCs w:val="20"/>
        </w:rPr>
        <w:t>Dik</w:t>
      </w:r>
      <w:proofErr w:type="spellEnd"/>
      <w:r w:rsidRPr="001E5824">
        <w:rPr>
          <w:rFonts w:asciiTheme="minorBidi" w:hAnsiTheme="minorBidi" w:cstheme="minorBidi"/>
          <w:sz w:val="20"/>
          <w:szCs w:val="20"/>
        </w:rPr>
        <w:t xml:space="preserve"> landfill, which serves the governorates of Gaza and the northern Gaza Strip, while Al-</w:t>
      </w:r>
      <w:proofErr w:type="spellStart"/>
      <w:r w:rsidRPr="001E5824">
        <w:rPr>
          <w:rFonts w:asciiTheme="minorBidi" w:hAnsiTheme="minorBidi" w:cstheme="minorBidi"/>
          <w:sz w:val="20"/>
          <w:szCs w:val="20"/>
        </w:rPr>
        <w:t>Fukhari</w:t>
      </w:r>
      <w:proofErr w:type="spellEnd"/>
      <w:r w:rsidRPr="001E5824">
        <w:rPr>
          <w:rFonts w:asciiTheme="minorBidi" w:hAnsiTheme="minorBidi" w:cstheme="minorBidi"/>
          <w:sz w:val="20"/>
          <w:szCs w:val="20"/>
        </w:rPr>
        <w:t xml:space="preserve"> landfill serves the</w:t>
      </w:r>
      <w:r w:rsidR="00497082" w:rsidRPr="001E5824">
        <w:rPr>
          <w:rFonts w:asciiTheme="minorBidi" w:hAnsiTheme="minorBidi" w:cstheme="minorBidi"/>
          <w:sz w:val="20"/>
          <w:szCs w:val="20"/>
        </w:rPr>
        <w:t xml:space="preserve"> south and </w:t>
      </w:r>
      <w:r w:rsidR="00636AD4" w:rsidRPr="001E5824">
        <w:rPr>
          <w:rFonts w:asciiTheme="minorBidi" w:hAnsiTheme="minorBidi" w:cstheme="minorBidi"/>
          <w:sz w:val="20"/>
          <w:szCs w:val="20"/>
        </w:rPr>
        <w:t xml:space="preserve">middle </w:t>
      </w:r>
      <w:r w:rsidR="00497082" w:rsidRPr="001E5824">
        <w:rPr>
          <w:rFonts w:asciiTheme="minorBidi" w:hAnsiTheme="minorBidi" w:cstheme="minorBidi"/>
          <w:sz w:val="20"/>
          <w:szCs w:val="20"/>
        </w:rPr>
        <w:t xml:space="preserve">of </w:t>
      </w:r>
      <w:r w:rsidR="007A0CC0" w:rsidRPr="001E5824">
        <w:rPr>
          <w:rFonts w:asciiTheme="minorBidi" w:hAnsiTheme="minorBidi" w:cstheme="minorBidi"/>
          <w:sz w:val="20"/>
          <w:szCs w:val="20"/>
        </w:rPr>
        <w:t xml:space="preserve">Gaza  </w:t>
      </w:r>
      <w:r w:rsidR="00497082" w:rsidRPr="001E5824">
        <w:rPr>
          <w:rFonts w:asciiTheme="minorBidi" w:hAnsiTheme="minorBidi" w:cstheme="minorBidi"/>
          <w:sz w:val="20"/>
          <w:szCs w:val="20"/>
        </w:rPr>
        <w:t>Strip).</w:t>
      </w:r>
      <w:r w:rsidR="00EC2743" w:rsidRPr="001E5824">
        <w:rPr>
          <w:rFonts w:asciiTheme="minorBidi" w:hAnsiTheme="minorBidi" w:cstheme="minorBidi"/>
          <w:sz w:val="20"/>
          <w:szCs w:val="20"/>
        </w:rPr>
        <w:t xml:space="preserve"> </w:t>
      </w:r>
      <w:r w:rsidR="00497082" w:rsidRPr="001E5824">
        <w:rPr>
          <w:rFonts w:asciiTheme="minorBidi" w:hAnsiTheme="minorBidi" w:cstheme="minorBidi"/>
          <w:sz w:val="20"/>
          <w:szCs w:val="20"/>
        </w:rPr>
        <w:t>Nowadays, these</w:t>
      </w:r>
      <w:r w:rsidRPr="001E5824">
        <w:rPr>
          <w:rFonts w:asciiTheme="minorBidi" w:hAnsiTheme="minorBidi" w:cstheme="minorBidi"/>
          <w:sz w:val="20"/>
          <w:szCs w:val="20"/>
        </w:rPr>
        <w:t xml:space="preserve"> solid waste</w:t>
      </w:r>
      <w:r w:rsidR="006E21F5" w:rsidRPr="001E5824">
        <w:rPr>
          <w:rFonts w:asciiTheme="minorBidi" w:hAnsiTheme="minorBidi" w:cstheme="minorBidi"/>
          <w:sz w:val="20"/>
          <w:szCs w:val="20"/>
        </w:rPr>
        <w:t>s</w:t>
      </w:r>
      <w:r w:rsidRPr="001E5824">
        <w:rPr>
          <w:rFonts w:asciiTheme="minorBidi" w:hAnsiTheme="minorBidi" w:cstheme="minorBidi"/>
          <w:sz w:val="20"/>
          <w:szCs w:val="20"/>
        </w:rPr>
        <w:t xml:space="preserve"> </w:t>
      </w:r>
      <w:r w:rsidR="006E21F5" w:rsidRPr="001E5824">
        <w:rPr>
          <w:rFonts w:asciiTheme="minorBidi" w:hAnsiTheme="minorBidi" w:cstheme="minorBidi"/>
          <w:sz w:val="20"/>
          <w:szCs w:val="20"/>
        </w:rPr>
        <w:t xml:space="preserve">have </w:t>
      </w:r>
      <w:r w:rsidR="00497082" w:rsidRPr="001E5824">
        <w:rPr>
          <w:rFonts w:asciiTheme="minorBidi" w:hAnsiTheme="minorBidi" w:cstheme="minorBidi"/>
          <w:sz w:val="20"/>
          <w:szCs w:val="20"/>
        </w:rPr>
        <w:t xml:space="preserve">no </w:t>
      </w:r>
      <w:r w:rsidR="00E43545" w:rsidRPr="001E5824">
        <w:rPr>
          <w:rFonts w:asciiTheme="minorBidi" w:hAnsiTheme="minorBidi" w:cstheme="minorBidi"/>
          <w:sz w:val="20"/>
          <w:szCs w:val="20"/>
        </w:rPr>
        <w:t xml:space="preserve">way </w:t>
      </w:r>
      <w:r w:rsidRPr="001E5824">
        <w:rPr>
          <w:rFonts w:asciiTheme="minorBidi" w:hAnsiTheme="minorBidi" w:cstheme="minorBidi"/>
          <w:sz w:val="20"/>
          <w:szCs w:val="20"/>
        </w:rPr>
        <w:t xml:space="preserve">to sanitary </w:t>
      </w:r>
      <w:r w:rsidR="006E21F5" w:rsidRPr="001E5824">
        <w:rPr>
          <w:rFonts w:asciiTheme="minorBidi" w:hAnsiTheme="minorBidi" w:cstheme="minorBidi"/>
          <w:sz w:val="20"/>
          <w:szCs w:val="20"/>
        </w:rPr>
        <w:t>landfills</w:t>
      </w:r>
      <w:r w:rsidRPr="001E5824">
        <w:rPr>
          <w:rFonts w:asciiTheme="minorBidi" w:hAnsiTheme="minorBidi" w:cstheme="minorBidi"/>
          <w:sz w:val="20"/>
          <w:szCs w:val="20"/>
        </w:rPr>
        <w:t>, except by burning, accumulating, or send</w:t>
      </w:r>
      <w:r w:rsidR="00865F3C" w:rsidRPr="001E5824">
        <w:rPr>
          <w:rFonts w:asciiTheme="minorBidi" w:hAnsiTheme="minorBidi" w:cstheme="minorBidi"/>
          <w:sz w:val="20"/>
          <w:szCs w:val="20"/>
        </w:rPr>
        <w:t xml:space="preserve">ing part of </w:t>
      </w:r>
      <w:r w:rsidR="006E21F5" w:rsidRPr="001E5824">
        <w:rPr>
          <w:rFonts w:asciiTheme="minorBidi" w:hAnsiTheme="minorBidi" w:cstheme="minorBidi"/>
          <w:sz w:val="20"/>
          <w:szCs w:val="20"/>
        </w:rPr>
        <w:t xml:space="preserve">them </w:t>
      </w:r>
      <w:r w:rsidR="00865F3C" w:rsidRPr="001E5824">
        <w:rPr>
          <w:rFonts w:asciiTheme="minorBidi" w:hAnsiTheme="minorBidi" w:cstheme="minorBidi"/>
          <w:sz w:val="20"/>
          <w:szCs w:val="20"/>
        </w:rPr>
        <w:t xml:space="preserve">to random </w:t>
      </w:r>
      <w:r w:rsidR="00A662A8" w:rsidRPr="001E5824">
        <w:rPr>
          <w:rFonts w:asciiTheme="minorBidi" w:hAnsiTheme="minorBidi" w:cstheme="minorBidi"/>
          <w:sz w:val="20"/>
          <w:szCs w:val="20"/>
        </w:rPr>
        <w:t>dumps</w:t>
      </w:r>
      <w:r w:rsidR="00865F3C" w:rsidRPr="001E5824">
        <w:rPr>
          <w:rFonts w:asciiTheme="minorBidi" w:hAnsiTheme="minorBidi" w:cstheme="minorBidi"/>
          <w:sz w:val="20"/>
          <w:szCs w:val="20"/>
        </w:rPr>
        <w:t>.</w:t>
      </w:r>
    </w:p>
    <w:p w14:paraId="173A6229" w14:textId="77777777" w:rsidR="00E75D84" w:rsidRPr="001E5824" w:rsidRDefault="00E75D84" w:rsidP="00E75D84">
      <w:pPr>
        <w:autoSpaceDE w:val="0"/>
        <w:autoSpaceDN w:val="0"/>
        <w:bidi w:val="0"/>
        <w:jc w:val="both"/>
        <w:rPr>
          <w:rFonts w:asciiTheme="minorBidi" w:hAnsiTheme="minorBidi" w:cstheme="minorBidi"/>
          <w:sz w:val="20"/>
          <w:szCs w:val="20"/>
          <w:rtl/>
        </w:rPr>
      </w:pPr>
    </w:p>
    <w:p w14:paraId="35D488ED" w14:textId="4F27C028" w:rsidR="003522A9" w:rsidRPr="001E5824" w:rsidRDefault="003522A9" w:rsidP="007E5206">
      <w:pPr>
        <w:autoSpaceDE w:val="0"/>
        <w:autoSpaceDN w:val="0"/>
        <w:bidi w:val="0"/>
        <w:jc w:val="both"/>
        <w:rPr>
          <w:rFonts w:asciiTheme="minorBidi" w:hAnsiTheme="minorBidi" w:cstheme="minorBidi"/>
          <w:color w:val="000000" w:themeColor="text1"/>
          <w:sz w:val="20"/>
          <w:szCs w:val="20"/>
        </w:rPr>
      </w:pPr>
      <w:r w:rsidRPr="001E5824">
        <w:rPr>
          <w:rFonts w:asciiTheme="minorBidi" w:hAnsiTheme="minorBidi" w:cstheme="minorBidi"/>
          <w:color w:val="000000" w:themeColor="text1"/>
          <w:sz w:val="20"/>
          <w:szCs w:val="20"/>
        </w:rPr>
        <w:t xml:space="preserve">With the advent of summer and high temperatures, this exacerbates the impact of waste accumulation, as insects and rodents spread, which increases the suffering of the displaced people in </w:t>
      </w:r>
      <w:r w:rsidR="008A4C3E" w:rsidRPr="001E5824">
        <w:rPr>
          <w:rFonts w:asciiTheme="minorBidi" w:hAnsiTheme="minorBidi" w:cstheme="minorBidi"/>
          <w:color w:val="000000" w:themeColor="text1"/>
          <w:sz w:val="20"/>
          <w:szCs w:val="20"/>
        </w:rPr>
        <w:t xml:space="preserve">Gaza </w:t>
      </w:r>
      <w:r w:rsidRPr="001E5824">
        <w:rPr>
          <w:rFonts w:asciiTheme="minorBidi" w:hAnsiTheme="minorBidi" w:cstheme="minorBidi"/>
          <w:color w:val="000000" w:themeColor="text1"/>
          <w:sz w:val="20"/>
          <w:szCs w:val="20"/>
        </w:rPr>
        <w:t xml:space="preserve">Strip, represented by increased risks of diseases and health threats. The decomposition of </w:t>
      </w:r>
      <w:r w:rsidR="007E5206" w:rsidRPr="001E5824">
        <w:rPr>
          <w:rFonts w:asciiTheme="minorBidi" w:hAnsiTheme="minorBidi" w:cstheme="minorBidi"/>
          <w:color w:val="000000" w:themeColor="text1"/>
          <w:sz w:val="20"/>
          <w:szCs w:val="20"/>
        </w:rPr>
        <w:t xml:space="preserve">the </w:t>
      </w:r>
      <w:r w:rsidRPr="001E5824">
        <w:rPr>
          <w:rFonts w:asciiTheme="minorBidi" w:hAnsiTheme="minorBidi" w:cstheme="minorBidi"/>
          <w:color w:val="000000" w:themeColor="text1"/>
          <w:sz w:val="20"/>
          <w:szCs w:val="20"/>
        </w:rPr>
        <w:t>waste</w:t>
      </w:r>
      <w:r w:rsidR="007E5206" w:rsidRPr="001E5824">
        <w:rPr>
          <w:rFonts w:asciiTheme="minorBidi" w:hAnsiTheme="minorBidi" w:cstheme="minorBidi"/>
          <w:color w:val="000000" w:themeColor="text1"/>
          <w:sz w:val="20"/>
          <w:szCs w:val="20"/>
        </w:rPr>
        <w:t>s</w:t>
      </w:r>
      <w:r w:rsidRPr="001E5824">
        <w:rPr>
          <w:rFonts w:asciiTheme="minorBidi" w:hAnsiTheme="minorBidi" w:cstheme="minorBidi"/>
          <w:color w:val="000000" w:themeColor="text1"/>
          <w:sz w:val="20"/>
          <w:szCs w:val="20"/>
        </w:rPr>
        <w:t xml:space="preserve"> releases harmful gases, such as methane and carbon dioxide, which pollute the air and cause unpleasant odors. It also causes the spread of infectious diseases to thousands of citizens, especially hepatitis and skin diseases, in addition to the pollution it causes to agricultural lands and the aquifer where they leak</w:t>
      </w:r>
      <w:r w:rsidR="008A4C3E" w:rsidRPr="001E5824">
        <w:rPr>
          <w:rFonts w:asciiTheme="minorBidi" w:hAnsiTheme="minorBidi" w:cstheme="minorBidi"/>
          <w:color w:val="000000" w:themeColor="text1"/>
          <w:sz w:val="20"/>
          <w:szCs w:val="20"/>
        </w:rPr>
        <w:t xml:space="preserve"> </w:t>
      </w:r>
      <w:r w:rsidR="0088531C" w:rsidRPr="001E5824">
        <w:rPr>
          <w:rFonts w:asciiTheme="minorBidi" w:hAnsiTheme="minorBidi" w:cstheme="minorBidi"/>
          <w:color w:val="000000" w:themeColor="text1"/>
          <w:sz w:val="20"/>
          <w:szCs w:val="20"/>
        </w:rPr>
        <w:t>pollutants</w:t>
      </w:r>
      <w:r w:rsidRPr="001E5824">
        <w:rPr>
          <w:rFonts w:asciiTheme="minorBidi" w:hAnsiTheme="minorBidi" w:cstheme="minorBidi"/>
          <w:color w:val="000000" w:themeColor="text1"/>
          <w:sz w:val="20"/>
          <w:szCs w:val="20"/>
        </w:rPr>
        <w:t xml:space="preserve"> to the soil.</w:t>
      </w:r>
    </w:p>
    <w:p w14:paraId="3595B142" w14:textId="77777777" w:rsidR="003522A9" w:rsidRPr="001E5824" w:rsidRDefault="003522A9" w:rsidP="003522A9">
      <w:pPr>
        <w:autoSpaceDE w:val="0"/>
        <w:autoSpaceDN w:val="0"/>
        <w:bidi w:val="0"/>
        <w:jc w:val="both"/>
        <w:rPr>
          <w:rFonts w:asciiTheme="minorBidi" w:hAnsiTheme="minorBidi" w:cstheme="minorBidi"/>
          <w:color w:val="FF0000"/>
          <w:sz w:val="20"/>
          <w:szCs w:val="20"/>
        </w:rPr>
      </w:pPr>
    </w:p>
    <w:p w14:paraId="4ABDFD8E" w14:textId="6E7F0A57" w:rsidR="001875D4" w:rsidRPr="001E5824" w:rsidRDefault="00E75D84" w:rsidP="003522A9">
      <w:pPr>
        <w:autoSpaceDE w:val="0"/>
        <w:autoSpaceDN w:val="0"/>
        <w:bidi w:val="0"/>
        <w:jc w:val="both"/>
        <w:rPr>
          <w:rFonts w:asciiTheme="minorBidi" w:hAnsiTheme="minorBidi" w:cstheme="minorBidi"/>
          <w:sz w:val="20"/>
          <w:szCs w:val="20"/>
        </w:rPr>
      </w:pPr>
      <w:r w:rsidRPr="001E5824">
        <w:rPr>
          <w:rFonts w:asciiTheme="minorBidi" w:hAnsiTheme="minorBidi" w:cstheme="minorBidi"/>
          <w:sz w:val="20"/>
          <w:szCs w:val="20"/>
        </w:rPr>
        <w:t xml:space="preserve">This </w:t>
      </w:r>
      <w:r w:rsidR="00F63C9E" w:rsidRPr="001E5824">
        <w:rPr>
          <w:rFonts w:asciiTheme="minorBidi" w:hAnsiTheme="minorBidi" w:cstheme="minorBidi"/>
          <w:sz w:val="20"/>
          <w:szCs w:val="20"/>
        </w:rPr>
        <w:t xml:space="preserve">Israeli </w:t>
      </w:r>
      <w:r w:rsidRPr="001E5824">
        <w:rPr>
          <w:rFonts w:asciiTheme="minorBidi" w:hAnsiTheme="minorBidi" w:cstheme="minorBidi"/>
          <w:sz w:val="20"/>
          <w:szCs w:val="20"/>
        </w:rPr>
        <w:t>aggression also resulted in large quantities of rubble, as the total rubble that has accumulated so far in Gaza was estimated at 37 million tons (due to the complete or partial destruction of 89 thousand buildings so far), and this number is rising daily.</w:t>
      </w:r>
    </w:p>
    <w:p w14:paraId="1ABC9435" w14:textId="77777777" w:rsidR="00D83BF0" w:rsidRPr="001E5824" w:rsidRDefault="00D83BF0" w:rsidP="00D83BF0">
      <w:pPr>
        <w:autoSpaceDE w:val="0"/>
        <w:autoSpaceDN w:val="0"/>
        <w:bidi w:val="0"/>
        <w:jc w:val="both"/>
        <w:rPr>
          <w:rFonts w:asciiTheme="minorBidi" w:hAnsiTheme="minorBidi" w:cstheme="minorBidi"/>
          <w:sz w:val="20"/>
          <w:szCs w:val="20"/>
        </w:rPr>
      </w:pPr>
    </w:p>
    <w:p w14:paraId="75B4FC7C" w14:textId="77777777" w:rsidR="00CD4BE0" w:rsidRPr="001E5824" w:rsidRDefault="00CD4BE0" w:rsidP="00CD4BE0">
      <w:pPr>
        <w:autoSpaceDE w:val="0"/>
        <w:autoSpaceDN w:val="0"/>
        <w:bidi w:val="0"/>
        <w:jc w:val="both"/>
        <w:rPr>
          <w:rFonts w:asciiTheme="minorBidi" w:hAnsiTheme="minorBidi" w:cstheme="minorBidi"/>
          <w:sz w:val="20"/>
          <w:szCs w:val="20"/>
        </w:rPr>
      </w:pPr>
    </w:p>
    <w:p w14:paraId="3B472153" w14:textId="7A051CAF" w:rsidR="00CD4BE0" w:rsidRPr="001E5824" w:rsidRDefault="00CD4BE0" w:rsidP="00F42F36">
      <w:pPr>
        <w:bidi w:val="0"/>
        <w:jc w:val="both"/>
        <w:rPr>
          <w:rFonts w:asciiTheme="minorBidi" w:hAnsiTheme="minorBidi" w:cstheme="minorBidi"/>
          <w:b/>
          <w:bCs/>
          <w:sz w:val="20"/>
          <w:szCs w:val="20"/>
        </w:rPr>
      </w:pPr>
      <w:r w:rsidRPr="001E5824">
        <w:rPr>
          <w:rFonts w:asciiTheme="minorBidi" w:hAnsiTheme="minorBidi" w:cstheme="minorBidi"/>
          <w:b/>
          <w:bCs/>
          <w:sz w:val="20"/>
          <w:szCs w:val="20"/>
        </w:rPr>
        <w:t xml:space="preserve">About 51% of agricultural land is </w:t>
      </w:r>
      <w:r w:rsidR="00F42F36" w:rsidRPr="001E5824">
        <w:rPr>
          <w:rFonts w:asciiTheme="minorBidi" w:hAnsiTheme="minorBidi" w:cstheme="minorBidi"/>
          <w:b/>
          <w:bCs/>
          <w:sz w:val="20"/>
          <w:szCs w:val="20"/>
        </w:rPr>
        <w:t xml:space="preserve">damaged </w:t>
      </w:r>
      <w:r w:rsidRPr="001E5824">
        <w:rPr>
          <w:rFonts w:asciiTheme="minorBidi" w:hAnsiTheme="minorBidi" w:cstheme="minorBidi"/>
          <w:b/>
          <w:bCs/>
          <w:sz w:val="20"/>
          <w:szCs w:val="20"/>
        </w:rPr>
        <w:t xml:space="preserve">in Khan </w:t>
      </w:r>
      <w:proofErr w:type="spellStart"/>
      <w:r w:rsidRPr="001E5824">
        <w:rPr>
          <w:rFonts w:asciiTheme="minorBidi" w:hAnsiTheme="minorBidi" w:cstheme="minorBidi"/>
          <w:b/>
          <w:bCs/>
          <w:sz w:val="20"/>
          <w:szCs w:val="20"/>
        </w:rPr>
        <w:t>Yunis</w:t>
      </w:r>
      <w:proofErr w:type="spellEnd"/>
      <w:r w:rsidRPr="001E5824">
        <w:rPr>
          <w:rFonts w:asciiTheme="minorBidi" w:hAnsiTheme="minorBidi" w:cstheme="minorBidi"/>
          <w:b/>
          <w:bCs/>
          <w:sz w:val="20"/>
          <w:szCs w:val="20"/>
        </w:rPr>
        <w:t xml:space="preserve"> Governorate</w:t>
      </w:r>
    </w:p>
    <w:p w14:paraId="61405203" w14:textId="6E8971EC" w:rsidR="00831050" w:rsidRPr="001E5824" w:rsidRDefault="00CD4BE0" w:rsidP="00C15A96">
      <w:pPr>
        <w:bidi w:val="0"/>
        <w:jc w:val="both"/>
        <w:rPr>
          <w:rFonts w:asciiTheme="minorBidi" w:hAnsiTheme="minorBidi" w:cstheme="minorBidi"/>
          <w:color w:val="000000" w:themeColor="text1"/>
          <w:sz w:val="20"/>
          <w:szCs w:val="20"/>
        </w:rPr>
      </w:pPr>
      <w:r w:rsidRPr="001E5824">
        <w:rPr>
          <w:rFonts w:asciiTheme="minorBidi" w:hAnsiTheme="minorBidi" w:cstheme="minorBidi"/>
          <w:color w:val="000000" w:themeColor="text1"/>
          <w:sz w:val="20"/>
          <w:szCs w:val="20"/>
        </w:rPr>
        <w:t xml:space="preserve">Desertification is one of the most serious problems facing the Palestinian environment, and one of the most important reasons that lead to an increase in the rate of desertification in Palestine is the criminal practices carried out by the Israeli occupation against land and water, represented by burning, bulldozing and confiscating agricultural lands. </w:t>
      </w:r>
    </w:p>
    <w:p w14:paraId="29E45E5A" w14:textId="390460A9" w:rsidR="000D18CB" w:rsidRPr="001E5824" w:rsidRDefault="000D18CB" w:rsidP="000D18CB">
      <w:pPr>
        <w:bidi w:val="0"/>
        <w:jc w:val="both"/>
        <w:rPr>
          <w:rFonts w:asciiTheme="minorBidi" w:hAnsiTheme="minorBidi" w:cstheme="minorBidi"/>
          <w:color w:val="000000" w:themeColor="text1"/>
          <w:sz w:val="20"/>
          <w:szCs w:val="20"/>
        </w:rPr>
      </w:pPr>
    </w:p>
    <w:p w14:paraId="43309A1D" w14:textId="77777777" w:rsidR="000D18CB" w:rsidRPr="001E5824" w:rsidRDefault="000D18CB" w:rsidP="000D18CB">
      <w:pPr>
        <w:pStyle w:val="BodyText"/>
        <w:bidi w:val="0"/>
        <w:jc w:val="both"/>
        <w:rPr>
          <w:rFonts w:asciiTheme="minorBidi" w:hAnsiTheme="minorBidi" w:cstheme="minorBidi"/>
          <w:color w:val="000000"/>
        </w:rPr>
      </w:pPr>
      <w:r w:rsidRPr="001E5824">
        <w:rPr>
          <w:rFonts w:asciiTheme="minorBidi" w:hAnsiTheme="minorBidi" w:cstheme="minorBidi"/>
          <w:color w:val="000000"/>
        </w:rPr>
        <w:t>The results of previous reports on desertification submitted to the secretariat of the United Nations Convention to Combat Desertification also showed that Palestine suffers from land degradation at a rate of 14.9% and 25.9% in the years 2018 and 2022, respectively, while the percentage of lands affected by drought was 35.2% for the years 2016-2019.</w:t>
      </w:r>
    </w:p>
    <w:p w14:paraId="77FD158C" w14:textId="77777777" w:rsidR="000D18CB" w:rsidRPr="001E5824" w:rsidRDefault="000D18CB" w:rsidP="000D18CB">
      <w:pPr>
        <w:bidi w:val="0"/>
        <w:jc w:val="both"/>
        <w:rPr>
          <w:rFonts w:asciiTheme="minorBidi" w:hAnsiTheme="minorBidi" w:cstheme="minorBidi"/>
          <w:color w:val="000000" w:themeColor="text1"/>
          <w:sz w:val="20"/>
          <w:szCs w:val="20"/>
        </w:rPr>
      </w:pPr>
    </w:p>
    <w:p w14:paraId="72680B50" w14:textId="7F9B16AC" w:rsidR="00CD4BE0" w:rsidRPr="001E5824" w:rsidRDefault="00831050" w:rsidP="009A4EA5">
      <w:pPr>
        <w:bidi w:val="0"/>
        <w:jc w:val="both"/>
        <w:rPr>
          <w:rFonts w:asciiTheme="minorBidi" w:hAnsiTheme="minorBidi" w:cstheme="minorBidi"/>
          <w:color w:val="000000" w:themeColor="text1"/>
          <w:sz w:val="20"/>
          <w:szCs w:val="20"/>
        </w:rPr>
      </w:pPr>
      <w:r w:rsidRPr="001E5824">
        <w:rPr>
          <w:rFonts w:asciiTheme="minorBidi" w:hAnsiTheme="minorBidi" w:cstheme="minorBidi"/>
          <w:color w:val="000000" w:themeColor="text1"/>
          <w:sz w:val="20"/>
          <w:szCs w:val="20"/>
        </w:rPr>
        <w:t>B</w:t>
      </w:r>
      <w:r w:rsidR="00CD4BE0" w:rsidRPr="001E5824">
        <w:rPr>
          <w:rFonts w:asciiTheme="minorBidi" w:hAnsiTheme="minorBidi" w:cstheme="minorBidi"/>
          <w:color w:val="000000" w:themeColor="text1"/>
          <w:sz w:val="20"/>
          <w:szCs w:val="20"/>
        </w:rPr>
        <w:t xml:space="preserve">ased on the aerial photographs, through which an assessment was made of the agricultural damage resulting from the </w:t>
      </w:r>
      <w:r w:rsidR="00F42F36" w:rsidRPr="001E5824">
        <w:rPr>
          <w:rFonts w:asciiTheme="minorBidi" w:hAnsiTheme="minorBidi" w:cstheme="minorBidi"/>
          <w:color w:val="000000" w:themeColor="text1"/>
          <w:sz w:val="20"/>
          <w:szCs w:val="20"/>
        </w:rPr>
        <w:t xml:space="preserve">Israeli </w:t>
      </w:r>
      <w:r w:rsidR="00CD4BE0" w:rsidRPr="001E5824">
        <w:rPr>
          <w:rFonts w:asciiTheme="minorBidi" w:hAnsiTheme="minorBidi" w:cstheme="minorBidi"/>
          <w:color w:val="000000" w:themeColor="text1"/>
          <w:sz w:val="20"/>
          <w:szCs w:val="20"/>
        </w:rPr>
        <w:t xml:space="preserve">aggression on Gaza Strip, which was conducted by UNISTAT, represented by the leveling of lands and the activity of heavy vehicles, in addition to the continuous bombing until the date of </w:t>
      </w:r>
      <w:r w:rsidR="00534E3C" w:rsidRPr="001E5824">
        <w:rPr>
          <w:rFonts w:asciiTheme="minorBidi" w:hAnsiTheme="minorBidi" w:cstheme="minorBidi"/>
          <w:color w:val="000000" w:themeColor="text1"/>
          <w:sz w:val="20"/>
          <w:szCs w:val="20"/>
        </w:rPr>
        <w:t>23</w:t>
      </w:r>
      <w:r w:rsidR="00CD4BE0" w:rsidRPr="001E5824">
        <w:rPr>
          <w:rFonts w:asciiTheme="minorBidi" w:hAnsiTheme="minorBidi" w:cstheme="minorBidi"/>
          <w:color w:val="000000" w:themeColor="text1"/>
          <w:sz w:val="20"/>
          <w:szCs w:val="20"/>
        </w:rPr>
        <w:t>/</w:t>
      </w:r>
      <w:r w:rsidR="00534E3C" w:rsidRPr="001E5824">
        <w:rPr>
          <w:rFonts w:asciiTheme="minorBidi" w:hAnsiTheme="minorBidi" w:cstheme="minorBidi"/>
          <w:color w:val="000000" w:themeColor="text1"/>
          <w:sz w:val="20"/>
          <w:szCs w:val="20"/>
        </w:rPr>
        <w:t>04</w:t>
      </w:r>
      <w:r w:rsidR="00CD4BE0" w:rsidRPr="001E5824">
        <w:rPr>
          <w:rFonts w:asciiTheme="minorBidi" w:hAnsiTheme="minorBidi" w:cstheme="minorBidi"/>
          <w:color w:val="000000" w:themeColor="text1"/>
          <w:sz w:val="20"/>
          <w:szCs w:val="20"/>
        </w:rPr>
        <w:t>/2024</w:t>
      </w:r>
      <w:r w:rsidR="00697A85" w:rsidRPr="001E5824">
        <w:rPr>
          <w:rFonts w:asciiTheme="minorBidi" w:hAnsiTheme="minorBidi" w:cstheme="minorBidi"/>
          <w:color w:val="000000" w:themeColor="text1"/>
          <w:sz w:val="20"/>
          <w:szCs w:val="20"/>
        </w:rPr>
        <w:t xml:space="preserve">, data </w:t>
      </w:r>
      <w:r w:rsidR="00CD4BE0" w:rsidRPr="001E5824">
        <w:rPr>
          <w:rFonts w:asciiTheme="minorBidi" w:hAnsiTheme="minorBidi" w:cstheme="minorBidi"/>
          <w:color w:val="000000" w:themeColor="text1"/>
          <w:sz w:val="20"/>
          <w:szCs w:val="20"/>
        </w:rPr>
        <w:t xml:space="preserve">indicated that 46% of the agricultural areas </w:t>
      </w:r>
      <w:r w:rsidRPr="001E5824">
        <w:rPr>
          <w:rFonts w:asciiTheme="minorBidi" w:hAnsiTheme="minorBidi" w:cstheme="minorBidi"/>
          <w:color w:val="000000" w:themeColor="text1"/>
          <w:sz w:val="20"/>
          <w:szCs w:val="20"/>
        </w:rPr>
        <w:t>in</w:t>
      </w:r>
      <w:r w:rsidR="00CD4BE0" w:rsidRPr="001E5824">
        <w:rPr>
          <w:rFonts w:asciiTheme="minorBidi" w:hAnsiTheme="minorBidi" w:cstheme="minorBidi"/>
          <w:color w:val="000000" w:themeColor="text1"/>
          <w:sz w:val="20"/>
          <w:szCs w:val="20"/>
        </w:rPr>
        <w:t xml:space="preserve"> Gaza Strip </w:t>
      </w:r>
      <w:r w:rsidR="00CA4756" w:rsidRPr="001E5824">
        <w:rPr>
          <w:rFonts w:asciiTheme="minorBidi" w:hAnsiTheme="minorBidi" w:cstheme="minorBidi"/>
          <w:color w:val="000000" w:themeColor="text1"/>
          <w:sz w:val="20"/>
          <w:szCs w:val="20"/>
        </w:rPr>
        <w:t xml:space="preserve">were </w:t>
      </w:r>
      <w:r w:rsidR="00CD4BE0" w:rsidRPr="001E5824">
        <w:rPr>
          <w:rFonts w:asciiTheme="minorBidi" w:hAnsiTheme="minorBidi" w:cstheme="minorBidi"/>
          <w:color w:val="000000" w:themeColor="text1"/>
          <w:sz w:val="20"/>
          <w:szCs w:val="20"/>
        </w:rPr>
        <w:t xml:space="preserve">damaged, and the direct and greatest damage was in Khan </w:t>
      </w:r>
      <w:proofErr w:type="spellStart"/>
      <w:r w:rsidR="00CD4BE0" w:rsidRPr="001E5824">
        <w:rPr>
          <w:rFonts w:asciiTheme="minorBidi" w:hAnsiTheme="minorBidi" w:cstheme="minorBidi"/>
          <w:color w:val="000000" w:themeColor="text1"/>
          <w:sz w:val="20"/>
          <w:szCs w:val="20"/>
        </w:rPr>
        <w:t>Yunis</w:t>
      </w:r>
      <w:proofErr w:type="spellEnd"/>
      <w:r w:rsidR="00CD4BE0" w:rsidRPr="001E5824">
        <w:rPr>
          <w:rFonts w:asciiTheme="minorBidi" w:hAnsiTheme="minorBidi" w:cstheme="minorBidi"/>
          <w:color w:val="000000" w:themeColor="text1"/>
          <w:sz w:val="20"/>
          <w:szCs w:val="20"/>
        </w:rPr>
        <w:t xml:space="preserve"> </w:t>
      </w:r>
      <w:r w:rsidR="00BE4A18" w:rsidRPr="001E5824">
        <w:rPr>
          <w:rFonts w:asciiTheme="minorBidi" w:hAnsiTheme="minorBidi" w:cstheme="minorBidi"/>
          <w:color w:val="000000" w:themeColor="text1"/>
          <w:sz w:val="20"/>
          <w:szCs w:val="20"/>
        </w:rPr>
        <w:t>Governorate</w:t>
      </w:r>
      <w:r w:rsidR="00CD4BE0" w:rsidRPr="001E5824">
        <w:rPr>
          <w:rFonts w:asciiTheme="minorBidi" w:hAnsiTheme="minorBidi" w:cstheme="minorBidi"/>
          <w:color w:val="000000" w:themeColor="text1"/>
          <w:sz w:val="20"/>
          <w:szCs w:val="20"/>
        </w:rPr>
        <w:t>, where the damage affected 51% of the agricultural areas there, while the damage reached about 48% of the agricultural lands in North Gaza Governorate.</w:t>
      </w:r>
    </w:p>
    <w:p w14:paraId="1C87002A" w14:textId="77777777" w:rsidR="00CD4BE0" w:rsidRPr="001E5824" w:rsidRDefault="00CD4BE0" w:rsidP="00CD4BE0">
      <w:pPr>
        <w:bidi w:val="0"/>
        <w:jc w:val="both"/>
        <w:rPr>
          <w:rFonts w:asciiTheme="minorBidi" w:hAnsiTheme="minorBidi" w:cstheme="minorBidi"/>
          <w:color w:val="000000" w:themeColor="text1"/>
          <w:sz w:val="20"/>
          <w:szCs w:val="20"/>
          <w:rtl/>
        </w:rPr>
      </w:pPr>
    </w:p>
    <w:p w14:paraId="207FC49C" w14:textId="71D92BC4" w:rsidR="00CD4BE0" w:rsidRPr="001E5824" w:rsidRDefault="008D3D0B" w:rsidP="000D18CB">
      <w:pPr>
        <w:pStyle w:val="BodyText"/>
        <w:bidi w:val="0"/>
        <w:jc w:val="center"/>
        <w:rPr>
          <w:rFonts w:asciiTheme="minorBidi" w:hAnsiTheme="minorBidi" w:cstheme="minorBidi"/>
          <w:b/>
          <w:bCs/>
          <w:color w:val="000000"/>
        </w:rPr>
      </w:pPr>
      <w:r w:rsidRPr="001E5824">
        <w:rPr>
          <w:rFonts w:asciiTheme="minorBidi" w:hAnsiTheme="minorBidi" w:cstheme="minorBidi"/>
          <w:b/>
          <w:bCs/>
          <w:color w:val="000000"/>
        </w:rPr>
        <w:t>Percentage</w:t>
      </w:r>
      <w:r w:rsidR="00CD4BE0" w:rsidRPr="001E5824">
        <w:rPr>
          <w:rFonts w:asciiTheme="minorBidi" w:hAnsiTheme="minorBidi" w:cstheme="minorBidi"/>
          <w:b/>
          <w:bCs/>
          <w:color w:val="000000"/>
        </w:rPr>
        <w:t xml:space="preserve"> of agricultural lands damaged by the </w:t>
      </w:r>
      <w:r w:rsidR="00F6333A" w:rsidRPr="001E5824">
        <w:rPr>
          <w:rFonts w:asciiTheme="minorBidi" w:hAnsiTheme="minorBidi" w:cstheme="minorBidi"/>
          <w:b/>
          <w:bCs/>
          <w:color w:val="000000"/>
        </w:rPr>
        <w:t xml:space="preserve">Israeli </w:t>
      </w:r>
      <w:r w:rsidR="00CD4BE0" w:rsidRPr="001E5824">
        <w:rPr>
          <w:rFonts w:asciiTheme="minorBidi" w:hAnsiTheme="minorBidi" w:cstheme="minorBidi"/>
          <w:b/>
          <w:bCs/>
          <w:color w:val="000000"/>
        </w:rPr>
        <w:t xml:space="preserve">aggression on Gaza Strip by governorate until </w:t>
      </w:r>
      <w:r w:rsidR="00E56E71" w:rsidRPr="001E5824">
        <w:rPr>
          <w:rFonts w:asciiTheme="minorBidi" w:hAnsiTheme="minorBidi" w:cstheme="minorBidi"/>
          <w:b/>
          <w:bCs/>
          <w:color w:val="000000"/>
        </w:rPr>
        <w:t>21/04/2024</w:t>
      </w:r>
    </w:p>
    <w:tbl>
      <w:tblPr>
        <w:tblStyle w:val="TableGrid"/>
        <w:tblpPr w:leftFromText="180" w:rightFromText="180" w:vertAnchor="text" w:horzAnchor="margin" w:tblpXSpec="center" w:tblpY="146"/>
        <w:bidiVisual/>
        <w:tblW w:w="0" w:type="auto"/>
        <w:tblLook w:val="04A0" w:firstRow="1" w:lastRow="0" w:firstColumn="1" w:lastColumn="0" w:noHBand="0" w:noVBand="1"/>
      </w:tblPr>
      <w:tblGrid>
        <w:gridCol w:w="2838"/>
        <w:gridCol w:w="1978"/>
      </w:tblGrid>
      <w:tr w:rsidR="00D83BF0" w:rsidRPr="001E5824" w14:paraId="070814F9" w14:textId="77777777" w:rsidTr="00D83BF0">
        <w:tc>
          <w:tcPr>
            <w:tcW w:w="2838" w:type="dxa"/>
          </w:tcPr>
          <w:p w14:paraId="0915C6EB" w14:textId="77777777" w:rsidR="00D83BF0" w:rsidRPr="001E5824" w:rsidRDefault="00D83BF0" w:rsidP="00D83BF0">
            <w:pPr>
              <w:autoSpaceDE w:val="0"/>
              <w:autoSpaceDN w:val="0"/>
              <w:bidi w:val="0"/>
              <w:adjustRightInd w:val="0"/>
              <w:jc w:val="center"/>
              <w:rPr>
                <w:rFonts w:asciiTheme="minorBidi" w:hAnsiTheme="minorBidi" w:cstheme="minorBidi"/>
                <w:b/>
                <w:bCs/>
                <w:sz w:val="20"/>
                <w:szCs w:val="20"/>
                <w:rtl/>
              </w:rPr>
            </w:pPr>
            <w:r w:rsidRPr="001E5824">
              <w:rPr>
                <w:rFonts w:asciiTheme="minorBidi" w:hAnsiTheme="minorBidi" w:cstheme="minorBidi"/>
                <w:b/>
                <w:bCs/>
                <w:sz w:val="20"/>
                <w:szCs w:val="20"/>
                <w:rtl/>
              </w:rPr>
              <w:t xml:space="preserve">% </w:t>
            </w:r>
            <w:r w:rsidRPr="001E5824">
              <w:rPr>
                <w:rFonts w:asciiTheme="minorBidi" w:hAnsiTheme="minorBidi" w:cstheme="minorBidi"/>
                <w:b/>
                <w:bCs/>
                <w:sz w:val="20"/>
                <w:szCs w:val="20"/>
              </w:rPr>
              <w:t>of affected agricultural lands</w:t>
            </w:r>
          </w:p>
        </w:tc>
        <w:tc>
          <w:tcPr>
            <w:tcW w:w="1978" w:type="dxa"/>
          </w:tcPr>
          <w:p w14:paraId="237CD51A" w14:textId="77777777" w:rsidR="00D83BF0" w:rsidRPr="001E5824" w:rsidRDefault="00D83BF0" w:rsidP="00D83BF0">
            <w:pPr>
              <w:autoSpaceDE w:val="0"/>
              <w:autoSpaceDN w:val="0"/>
              <w:adjustRightInd w:val="0"/>
              <w:jc w:val="center"/>
              <w:rPr>
                <w:rFonts w:asciiTheme="minorBidi" w:hAnsiTheme="minorBidi" w:cstheme="minorBidi"/>
                <w:b/>
                <w:bCs/>
                <w:sz w:val="20"/>
                <w:szCs w:val="20"/>
                <w:rtl/>
              </w:rPr>
            </w:pPr>
            <w:r w:rsidRPr="001E5824">
              <w:rPr>
                <w:rFonts w:asciiTheme="minorBidi" w:hAnsiTheme="minorBidi" w:cstheme="minorBidi"/>
                <w:b/>
                <w:bCs/>
                <w:sz w:val="20"/>
                <w:szCs w:val="20"/>
              </w:rPr>
              <w:t>Governorate</w:t>
            </w:r>
          </w:p>
        </w:tc>
      </w:tr>
      <w:tr w:rsidR="00D83BF0" w:rsidRPr="001E5824" w14:paraId="68B69668" w14:textId="77777777" w:rsidTr="00D83BF0">
        <w:tc>
          <w:tcPr>
            <w:tcW w:w="2838" w:type="dxa"/>
            <w:vAlign w:val="center"/>
          </w:tcPr>
          <w:p w14:paraId="5C1955B8" w14:textId="77777777" w:rsidR="00D83BF0" w:rsidRPr="001E5824" w:rsidRDefault="00D83BF0" w:rsidP="00D83BF0">
            <w:pPr>
              <w:jc w:val="center"/>
              <w:rPr>
                <w:rFonts w:asciiTheme="minorBidi" w:hAnsiTheme="minorBidi" w:cstheme="minorBidi"/>
                <w:color w:val="000000"/>
                <w:sz w:val="20"/>
                <w:szCs w:val="20"/>
                <w:lang w:eastAsia="en-US"/>
              </w:rPr>
            </w:pPr>
            <w:r w:rsidRPr="001E5824">
              <w:rPr>
                <w:rFonts w:asciiTheme="minorBidi" w:hAnsiTheme="minorBidi" w:cstheme="minorBidi"/>
                <w:color w:val="000000"/>
                <w:sz w:val="20"/>
                <w:szCs w:val="20"/>
              </w:rPr>
              <w:t>47.7</w:t>
            </w:r>
          </w:p>
        </w:tc>
        <w:tc>
          <w:tcPr>
            <w:tcW w:w="1978" w:type="dxa"/>
            <w:vAlign w:val="center"/>
          </w:tcPr>
          <w:p w14:paraId="52FA55B3" w14:textId="77777777" w:rsidR="00D83BF0" w:rsidRPr="001E5824" w:rsidRDefault="00D83BF0" w:rsidP="00D83BF0">
            <w:pPr>
              <w:autoSpaceDE w:val="0"/>
              <w:autoSpaceDN w:val="0"/>
              <w:adjustRightInd w:val="0"/>
              <w:jc w:val="right"/>
              <w:rPr>
                <w:rFonts w:asciiTheme="minorBidi" w:hAnsiTheme="minorBidi" w:cstheme="minorBidi"/>
                <w:sz w:val="20"/>
                <w:szCs w:val="20"/>
                <w:rtl/>
              </w:rPr>
            </w:pPr>
            <w:r w:rsidRPr="001E5824">
              <w:rPr>
                <w:rFonts w:asciiTheme="minorBidi" w:hAnsiTheme="minorBidi" w:cstheme="minorBidi"/>
                <w:sz w:val="20"/>
                <w:szCs w:val="20"/>
              </w:rPr>
              <w:t>North Gaza</w:t>
            </w:r>
          </w:p>
        </w:tc>
      </w:tr>
      <w:tr w:rsidR="00D83BF0" w:rsidRPr="001E5824" w14:paraId="4E89280D" w14:textId="77777777" w:rsidTr="00D83BF0">
        <w:tc>
          <w:tcPr>
            <w:tcW w:w="2838" w:type="dxa"/>
            <w:vAlign w:val="center"/>
          </w:tcPr>
          <w:p w14:paraId="3FB50094" w14:textId="77777777" w:rsidR="00D83BF0" w:rsidRPr="001E5824" w:rsidRDefault="00D83BF0" w:rsidP="00D83BF0">
            <w:pPr>
              <w:jc w:val="center"/>
              <w:rPr>
                <w:rFonts w:asciiTheme="minorBidi" w:hAnsiTheme="minorBidi" w:cstheme="minorBidi"/>
                <w:color w:val="000000"/>
                <w:sz w:val="20"/>
                <w:szCs w:val="20"/>
                <w:rtl/>
              </w:rPr>
            </w:pPr>
            <w:r w:rsidRPr="001E5824">
              <w:rPr>
                <w:rFonts w:asciiTheme="minorBidi" w:hAnsiTheme="minorBidi" w:cstheme="minorBidi"/>
                <w:color w:val="000000"/>
                <w:sz w:val="20"/>
                <w:szCs w:val="20"/>
              </w:rPr>
              <w:t>40.8</w:t>
            </w:r>
          </w:p>
        </w:tc>
        <w:tc>
          <w:tcPr>
            <w:tcW w:w="1978" w:type="dxa"/>
            <w:vAlign w:val="center"/>
          </w:tcPr>
          <w:p w14:paraId="1DE3FDB7" w14:textId="77777777" w:rsidR="00D83BF0" w:rsidRPr="001E5824" w:rsidRDefault="00D83BF0" w:rsidP="00D83BF0">
            <w:pPr>
              <w:autoSpaceDE w:val="0"/>
              <w:autoSpaceDN w:val="0"/>
              <w:adjustRightInd w:val="0"/>
              <w:jc w:val="right"/>
              <w:rPr>
                <w:rFonts w:asciiTheme="minorBidi" w:hAnsiTheme="minorBidi" w:cstheme="minorBidi"/>
                <w:sz w:val="20"/>
                <w:szCs w:val="20"/>
                <w:rtl/>
              </w:rPr>
            </w:pPr>
            <w:r w:rsidRPr="001E5824">
              <w:rPr>
                <w:rFonts w:asciiTheme="minorBidi" w:hAnsiTheme="minorBidi" w:cstheme="minorBidi"/>
                <w:sz w:val="20"/>
                <w:szCs w:val="20"/>
              </w:rPr>
              <w:t>Gaza</w:t>
            </w:r>
          </w:p>
        </w:tc>
      </w:tr>
      <w:tr w:rsidR="00D83BF0" w:rsidRPr="001E5824" w14:paraId="247ED489" w14:textId="77777777" w:rsidTr="00D83BF0">
        <w:tc>
          <w:tcPr>
            <w:tcW w:w="2838" w:type="dxa"/>
            <w:vAlign w:val="center"/>
          </w:tcPr>
          <w:p w14:paraId="7ED25B01" w14:textId="77777777" w:rsidR="00D83BF0" w:rsidRPr="001E5824" w:rsidRDefault="00D83BF0" w:rsidP="00D83BF0">
            <w:pPr>
              <w:jc w:val="center"/>
              <w:rPr>
                <w:rFonts w:asciiTheme="minorBidi" w:hAnsiTheme="minorBidi" w:cstheme="minorBidi"/>
                <w:color w:val="000000"/>
                <w:sz w:val="20"/>
                <w:szCs w:val="20"/>
              </w:rPr>
            </w:pPr>
            <w:r w:rsidRPr="001E5824">
              <w:rPr>
                <w:rFonts w:asciiTheme="minorBidi" w:hAnsiTheme="minorBidi" w:cstheme="minorBidi"/>
                <w:color w:val="000000"/>
                <w:sz w:val="20"/>
                <w:szCs w:val="20"/>
              </w:rPr>
              <w:t>40.4</w:t>
            </w:r>
          </w:p>
        </w:tc>
        <w:tc>
          <w:tcPr>
            <w:tcW w:w="1978" w:type="dxa"/>
            <w:vAlign w:val="center"/>
          </w:tcPr>
          <w:p w14:paraId="66FA1EDC" w14:textId="77777777" w:rsidR="00D83BF0" w:rsidRPr="001E5824" w:rsidRDefault="00D83BF0" w:rsidP="00D83BF0">
            <w:pPr>
              <w:autoSpaceDE w:val="0"/>
              <w:autoSpaceDN w:val="0"/>
              <w:adjustRightInd w:val="0"/>
              <w:jc w:val="right"/>
              <w:rPr>
                <w:rFonts w:asciiTheme="minorBidi" w:hAnsiTheme="minorBidi" w:cstheme="minorBidi"/>
                <w:sz w:val="20"/>
                <w:szCs w:val="20"/>
                <w:rtl/>
              </w:rPr>
            </w:pPr>
            <w:proofErr w:type="spellStart"/>
            <w:r w:rsidRPr="001E5824">
              <w:rPr>
                <w:rFonts w:asciiTheme="minorBidi" w:hAnsiTheme="minorBidi" w:cstheme="minorBidi"/>
                <w:sz w:val="20"/>
                <w:szCs w:val="20"/>
              </w:rPr>
              <w:t>Dier</w:t>
            </w:r>
            <w:proofErr w:type="spellEnd"/>
            <w:r w:rsidRPr="001E5824">
              <w:rPr>
                <w:rFonts w:asciiTheme="minorBidi" w:hAnsiTheme="minorBidi" w:cstheme="minorBidi"/>
                <w:sz w:val="20"/>
                <w:szCs w:val="20"/>
              </w:rPr>
              <w:t xml:space="preserve"> Al-</w:t>
            </w:r>
            <w:proofErr w:type="spellStart"/>
            <w:r w:rsidRPr="001E5824">
              <w:rPr>
                <w:rFonts w:asciiTheme="minorBidi" w:hAnsiTheme="minorBidi" w:cstheme="minorBidi"/>
                <w:sz w:val="20"/>
                <w:szCs w:val="20"/>
              </w:rPr>
              <w:t>Balah</w:t>
            </w:r>
            <w:proofErr w:type="spellEnd"/>
          </w:p>
        </w:tc>
      </w:tr>
      <w:tr w:rsidR="00D83BF0" w:rsidRPr="001E5824" w14:paraId="18687846" w14:textId="77777777" w:rsidTr="00D83BF0">
        <w:tc>
          <w:tcPr>
            <w:tcW w:w="2838" w:type="dxa"/>
            <w:vAlign w:val="center"/>
          </w:tcPr>
          <w:p w14:paraId="30AC53DA" w14:textId="77777777" w:rsidR="00D83BF0" w:rsidRPr="001E5824" w:rsidRDefault="00D83BF0" w:rsidP="00D83BF0">
            <w:pPr>
              <w:jc w:val="center"/>
              <w:rPr>
                <w:rFonts w:asciiTheme="minorBidi" w:hAnsiTheme="minorBidi" w:cstheme="minorBidi"/>
                <w:color w:val="000000"/>
                <w:sz w:val="20"/>
                <w:szCs w:val="20"/>
              </w:rPr>
            </w:pPr>
            <w:r w:rsidRPr="001E5824">
              <w:rPr>
                <w:rFonts w:asciiTheme="minorBidi" w:hAnsiTheme="minorBidi" w:cstheme="minorBidi"/>
                <w:color w:val="000000"/>
                <w:sz w:val="20"/>
                <w:szCs w:val="20"/>
              </w:rPr>
              <w:t>51.2</w:t>
            </w:r>
          </w:p>
        </w:tc>
        <w:tc>
          <w:tcPr>
            <w:tcW w:w="1978" w:type="dxa"/>
            <w:vAlign w:val="center"/>
          </w:tcPr>
          <w:p w14:paraId="5E19A1FE" w14:textId="77777777" w:rsidR="00D83BF0" w:rsidRPr="001E5824" w:rsidRDefault="00D83BF0" w:rsidP="00D83BF0">
            <w:pPr>
              <w:autoSpaceDE w:val="0"/>
              <w:autoSpaceDN w:val="0"/>
              <w:adjustRightInd w:val="0"/>
              <w:jc w:val="right"/>
              <w:rPr>
                <w:rFonts w:asciiTheme="minorBidi" w:hAnsiTheme="minorBidi" w:cstheme="minorBidi"/>
                <w:sz w:val="20"/>
                <w:szCs w:val="20"/>
                <w:rtl/>
              </w:rPr>
            </w:pPr>
            <w:r w:rsidRPr="001E5824">
              <w:rPr>
                <w:rFonts w:asciiTheme="minorBidi" w:hAnsiTheme="minorBidi" w:cstheme="minorBidi"/>
                <w:sz w:val="20"/>
                <w:szCs w:val="20"/>
              </w:rPr>
              <w:t xml:space="preserve">Khan </w:t>
            </w:r>
            <w:proofErr w:type="spellStart"/>
            <w:r w:rsidRPr="001E5824">
              <w:rPr>
                <w:rFonts w:asciiTheme="minorBidi" w:hAnsiTheme="minorBidi" w:cstheme="minorBidi"/>
                <w:sz w:val="20"/>
                <w:szCs w:val="20"/>
              </w:rPr>
              <w:t>yunis</w:t>
            </w:r>
            <w:proofErr w:type="spellEnd"/>
          </w:p>
        </w:tc>
      </w:tr>
      <w:tr w:rsidR="00D83BF0" w:rsidRPr="001E5824" w14:paraId="2CF0A5C0" w14:textId="77777777" w:rsidTr="00D83BF0">
        <w:tc>
          <w:tcPr>
            <w:tcW w:w="2838" w:type="dxa"/>
            <w:vAlign w:val="center"/>
          </w:tcPr>
          <w:p w14:paraId="7ADAD797" w14:textId="77777777" w:rsidR="00D83BF0" w:rsidRPr="001E5824" w:rsidRDefault="00D83BF0" w:rsidP="00D83BF0">
            <w:pPr>
              <w:jc w:val="center"/>
              <w:rPr>
                <w:rFonts w:asciiTheme="minorBidi" w:hAnsiTheme="minorBidi" w:cstheme="minorBidi"/>
                <w:color w:val="000000"/>
                <w:sz w:val="20"/>
                <w:szCs w:val="20"/>
              </w:rPr>
            </w:pPr>
            <w:r w:rsidRPr="001E5824">
              <w:rPr>
                <w:rFonts w:asciiTheme="minorBidi" w:hAnsiTheme="minorBidi" w:cstheme="minorBidi"/>
                <w:color w:val="000000"/>
                <w:sz w:val="20"/>
                <w:szCs w:val="20"/>
              </w:rPr>
              <w:t>43.0</w:t>
            </w:r>
          </w:p>
        </w:tc>
        <w:tc>
          <w:tcPr>
            <w:tcW w:w="1978" w:type="dxa"/>
            <w:vAlign w:val="center"/>
          </w:tcPr>
          <w:p w14:paraId="388DA49B" w14:textId="77777777" w:rsidR="00D83BF0" w:rsidRPr="001E5824" w:rsidRDefault="00D83BF0" w:rsidP="00D83BF0">
            <w:pPr>
              <w:autoSpaceDE w:val="0"/>
              <w:autoSpaceDN w:val="0"/>
              <w:adjustRightInd w:val="0"/>
              <w:jc w:val="right"/>
              <w:rPr>
                <w:rFonts w:asciiTheme="minorBidi" w:hAnsiTheme="minorBidi" w:cstheme="minorBidi"/>
                <w:sz w:val="20"/>
                <w:szCs w:val="20"/>
                <w:rtl/>
              </w:rPr>
            </w:pPr>
            <w:r w:rsidRPr="001E5824">
              <w:rPr>
                <w:rFonts w:asciiTheme="minorBidi" w:hAnsiTheme="minorBidi" w:cstheme="minorBidi"/>
                <w:sz w:val="20"/>
                <w:szCs w:val="20"/>
              </w:rPr>
              <w:t>Rafah</w:t>
            </w:r>
          </w:p>
        </w:tc>
      </w:tr>
      <w:tr w:rsidR="00D83BF0" w:rsidRPr="001E5824" w14:paraId="30062DDB" w14:textId="77777777" w:rsidTr="00D83BF0">
        <w:tc>
          <w:tcPr>
            <w:tcW w:w="2838" w:type="dxa"/>
            <w:vAlign w:val="center"/>
          </w:tcPr>
          <w:p w14:paraId="27138F9E" w14:textId="77777777" w:rsidR="00D83BF0" w:rsidRPr="001E5824" w:rsidRDefault="00D83BF0" w:rsidP="00D83BF0">
            <w:pPr>
              <w:jc w:val="center"/>
              <w:rPr>
                <w:rFonts w:asciiTheme="minorBidi" w:hAnsiTheme="minorBidi" w:cstheme="minorBidi"/>
                <w:b/>
                <w:bCs/>
                <w:color w:val="000000"/>
                <w:sz w:val="20"/>
                <w:szCs w:val="20"/>
              </w:rPr>
            </w:pPr>
            <w:r w:rsidRPr="001E5824">
              <w:rPr>
                <w:rFonts w:asciiTheme="minorBidi" w:hAnsiTheme="minorBidi" w:cstheme="minorBidi"/>
                <w:b/>
                <w:bCs/>
                <w:color w:val="000000"/>
                <w:sz w:val="20"/>
                <w:szCs w:val="20"/>
              </w:rPr>
              <w:t>45.5</w:t>
            </w:r>
          </w:p>
        </w:tc>
        <w:tc>
          <w:tcPr>
            <w:tcW w:w="1978" w:type="dxa"/>
            <w:vAlign w:val="center"/>
          </w:tcPr>
          <w:p w14:paraId="34796436" w14:textId="77777777" w:rsidR="00D83BF0" w:rsidRPr="001E5824" w:rsidRDefault="00D83BF0" w:rsidP="00D83BF0">
            <w:pPr>
              <w:autoSpaceDE w:val="0"/>
              <w:autoSpaceDN w:val="0"/>
              <w:adjustRightInd w:val="0"/>
              <w:jc w:val="right"/>
              <w:rPr>
                <w:rFonts w:asciiTheme="minorBidi" w:hAnsiTheme="minorBidi" w:cstheme="minorBidi"/>
                <w:b/>
                <w:bCs/>
                <w:sz w:val="20"/>
                <w:szCs w:val="20"/>
                <w:rtl/>
              </w:rPr>
            </w:pPr>
            <w:r w:rsidRPr="001E5824">
              <w:rPr>
                <w:rFonts w:asciiTheme="minorBidi" w:hAnsiTheme="minorBidi" w:cstheme="minorBidi"/>
                <w:b/>
                <w:bCs/>
                <w:sz w:val="20"/>
                <w:szCs w:val="20"/>
              </w:rPr>
              <w:t>Gaza Strip</w:t>
            </w:r>
          </w:p>
        </w:tc>
      </w:tr>
    </w:tbl>
    <w:p w14:paraId="60A656C2" w14:textId="77777777" w:rsidR="00CD4BE0" w:rsidRPr="001E5824" w:rsidRDefault="00CD4BE0" w:rsidP="00CD4BE0">
      <w:pPr>
        <w:pStyle w:val="BodyText"/>
        <w:bidi w:val="0"/>
        <w:jc w:val="left"/>
        <w:rPr>
          <w:rFonts w:asciiTheme="minorBidi" w:hAnsiTheme="minorBidi" w:cstheme="minorBidi"/>
          <w:b/>
          <w:bCs/>
          <w:color w:val="000000"/>
        </w:rPr>
      </w:pPr>
    </w:p>
    <w:p w14:paraId="2ED4242F" w14:textId="77777777" w:rsidR="00C546FE" w:rsidRPr="001E5824" w:rsidRDefault="00C546FE" w:rsidP="00C546FE">
      <w:pPr>
        <w:pStyle w:val="BodyText"/>
        <w:bidi w:val="0"/>
        <w:jc w:val="both"/>
        <w:rPr>
          <w:rFonts w:asciiTheme="minorBidi" w:hAnsiTheme="minorBidi" w:cstheme="minorBidi"/>
          <w:color w:val="000000"/>
        </w:rPr>
      </w:pPr>
    </w:p>
    <w:p w14:paraId="2E80502F" w14:textId="77777777" w:rsidR="00D83BF0" w:rsidRPr="001E5824" w:rsidRDefault="00D83BF0" w:rsidP="00945DA5">
      <w:pPr>
        <w:pStyle w:val="BodyText"/>
        <w:bidi w:val="0"/>
        <w:jc w:val="both"/>
        <w:rPr>
          <w:rFonts w:asciiTheme="minorBidi" w:hAnsiTheme="minorBidi" w:cstheme="minorBidi"/>
          <w:b/>
          <w:bCs/>
          <w:color w:val="000000"/>
        </w:rPr>
      </w:pPr>
    </w:p>
    <w:p w14:paraId="16AF2B2E" w14:textId="77777777" w:rsidR="00D83BF0" w:rsidRPr="001E5824" w:rsidRDefault="00D83BF0" w:rsidP="00D83BF0">
      <w:pPr>
        <w:pStyle w:val="BodyText"/>
        <w:bidi w:val="0"/>
        <w:jc w:val="both"/>
        <w:rPr>
          <w:rFonts w:asciiTheme="minorBidi" w:hAnsiTheme="minorBidi" w:cstheme="minorBidi"/>
          <w:b/>
          <w:bCs/>
          <w:color w:val="000000"/>
        </w:rPr>
      </w:pPr>
    </w:p>
    <w:p w14:paraId="14A1D4BA" w14:textId="77777777" w:rsidR="00D83BF0" w:rsidRPr="001E5824" w:rsidRDefault="00D83BF0" w:rsidP="00D83BF0">
      <w:pPr>
        <w:pStyle w:val="BodyText"/>
        <w:bidi w:val="0"/>
        <w:jc w:val="both"/>
        <w:rPr>
          <w:rFonts w:asciiTheme="minorBidi" w:hAnsiTheme="minorBidi" w:cstheme="minorBidi"/>
          <w:b/>
          <w:bCs/>
          <w:color w:val="000000"/>
        </w:rPr>
      </w:pPr>
    </w:p>
    <w:p w14:paraId="5AB8106C" w14:textId="77777777" w:rsidR="00D83BF0" w:rsidRPr="001E5824" w:rsidRDefault="00D83BF0" w:rsidP="00D83BF0">
      <w:pPr>
        <w:pStyle w:val="BodyText"/>
        <w:bidi w:val="0"/>
        <w:jc w:val="both"/>
        <w:rPr>
          <w:rFonts w:asciiTheme="minorBidi" w:hAnsiTheme="minorBidi" w:cstheme="minorBidi"/>
          <w:b/>
          <w:bCs/>
          <w:color w:val="000000"/>
        </w:rPr>
      </w:pPr>
    </w:p>
    <w:p w14:paraId="53C1EE81" w14:textId="77777777" w:rsidR="00D83BF0" w:rsidRPr="001E5824" w:rsidRDefault="00D83BF0" w:rsidP="00D83BF0">
      <w:pPr>
        <w:pStyle w:val="BodyText"/>
        <w:bidi w:val="0"/>
        <w:jc w:val="both"/>
        <w:rPr>
          <w:rFonts w:asciiTheme="minorBidi" w:hAnsiTheme="minorBidi" w:cstheme="minorBidi"/>
          <w:b/>
          <w:bCs/>
          <w:color w:val="000000"/>
        </w:rPr>
      </w:pPr>
    </w:p>
    <w:p w14:paraId="3D8CABBD" w14:textId="77777777" w:rsidR="00D83BF0" w:rsidRPr="001E5824" w:rsidRDefault="00D83BF0" w:rsidP="00D83BF0">
      <w:pPr>
        <w:pStyle w:val="BodyText"/>
        <w:bidi w:val="0"/>
        <w:jc w:val="both"/>
        <w:rPr>
          <w:rFonts w:asciiTheme="minorBidi" w:hAnsiTheme="minorBidi" w:cstheme="minorBidi"/>
          <w:b/>
          <w:bCs/>
          <w:color w:val="000000"/>
        </w:rPr>
      </w:pPr>
    </w:p>
    <w:p w14:paraId="55855F3E" w14:textId="77777777" w:rsidR="00D83BF0" w:rsidRPr="001E5824" w:rsidRDefault="00D83BF0" w:rsidP="00D83BF0">
      <w:pPr>
        <w:pStyle w:val="BodyText"/>
        <w:bidi w:val="0"/>
        <w:jc w:val="both"/>
        <w:rPr>
          <w:rFonts w:asciiTheme="minorBidi" w:hAnsiTheme="minorBidi" w:cstheme="minorBidi"/>
          <w:b/>
          <w:bCs/>
          <w:color w:val="000000"/>
        </w:rPr>
      </w:pPr>
    </w:p>
    <w:p w14:paraId="1B7CFD69" w14:textId="58A538EA" w:rsidR="00945DA5" w:rsidRPr="001E5824" w:rsidRDefault="00945DA5" w:rsidP="00D83BF0">
      <w:pPr>
        <w:pStyle w:val="BodyText"/>
        <w:bidi w:val="0"/>
        <w:jc w:val="both"/>
        <w:rPr>
          <w:rFonts w:asciiTheme="minorBidi" w:hAnsiTheme="minorBidi" w:cstheme="minorBidi"/>
          <w:b/>
          <w:bCs/>
          <w:color w:val="000000"/>
        </w:rPr>
      </w:pPr>
      <w:r w:rsidRPr="001E5824">
        <w:rPr>
          <w:rFonts w:asciiTheme="minorBidi" w:hAnsiTheme="minorBidi" w:cstheme="minorBidi"/>
          <w:b/>
          <w:bCs/>
          <w:color w:val="000000"/>
        </w:rPr>
        <w:t>Israeli settlement</w:t>
      </w:r>
      <w:r w:rsidR="002B36F8" w:rsidRPr="001E5824">
        <w:rPr>
          <w:rFonts w:asciiTheme="minorBidi" w:hAnsiTheme="minorBidi" w:cstheme="minorBidi"/>
          <w:b/>
          <w:bCs/>
          <w:color w:val="000000"/>
        </w:rPr>
        <w:t>s</w:t>
      </w:r>
      <w:r w:rsidRPr="001E5824">
        <w:rPr>
          <w:rFonts w:asciiTheme="minorBidi" w:hAnsiTheme="minorBidi" w:cstheme="minorBidi"/>
          <w:b/>
          <w:bCs/>
          <w:color w:val="000000"/>
        </w:rPr>
        <w:t xml:space="preserve"> </w:t>
      </w:r>
      <w:r w:rsidR="00647CD3" w:rsidRPr="001E5824">
        <w:rPr>
          <w:rFonts w:asciiTheme="minorBidi" w:hAnsiTheme="minorBidi" w:cstheme="minorBidi"/>
          <w:b/>
          <w:bCs/>
          <w:color w:val="000000"/>
        </w:rPr>
        <w:t>and Palestinian</w:t>
      </w:r>
      <w:r w:rsidRPr="001E5824">
        <w:rPr>
          <w:rFonts w:asciiTheme="minorBidi" w:hAnsiTheme="minorBidi" w:cstheme="minorBidi"/>
          <w:b/>
          <w:bCs/>
          <w:color w:val="000000"/>
        </w:rPr>
        <w:t xml:space="preserve"> environment</w:t>
      </w:r>
    </w:p>
    <w:p w14:paraId="251272EC" w14:textId="4CCDDDC0" w:rsidR="00647CD3" w:rsidRPr="001E5824" w:rsidRDefault="00647CD3" w:rsidP="00D60B06">
      <w:pPr>
        <w:pStyle w:val="BodyText"/>
        <w:bidi w:val="0"/>
        <w:jc w:val="both"/>
        <w:rPr>
          <w:rFonts w:asciiTheme="minorBidi" w:hAnsiTheme="minorBidi" w:cstheme="minorBidi"/>
          <w:color w:val="000000"/>
        </w:rPr>
      </w:pPr>
      <w:r w:rsidRPr="001E5824">
        <w:rPr>
          <w:rFonts w:asciiTheme="minorBidi" w:hAnsiTheme="minorBidi" w:cstheme="minorBidi"/>
          <w:color w:val="000000"/>
        </w:rPr>
        <w:t>Israeli settlement</w:t>
      </w:r>
      <w:r w:rsidR="002B36F8" w:rsidRPr="001E5824">
        <w:rPr>
          <w:rFonts w:asciiTheme="minorBidi" w:hAnsiTheme="minorBidi" w:cstheme="minorBidi"/>
          <w:color w:val="000000"/>
        </w:rPr>
        <w:t>s</w:t>
      </w:r>
      <w:r w:rsidRPr="001E5824">
        <w:rPr>
          <w:rFonts w:asciiTheme="minorBidi" w:hAnsiTheme="minorBidi" w:cstheme="minorBidi"/>
          <w:color w:val="000000"/>
        </w:rPr>
        <w:t xml:space="preserve"> in Palestine affect various aspects of life, including the environment. Since 1967, Israel has worked to confiscate Palestinian lands, build </w:t>
      </w:r>
      <w:proofErr w:type="gramStart"/>
      <w:r w:rsidR="00A623BC" w:rsidRPr="001E5824">
        <w:rPr>
          <w:rFonts w:asciiTheme="minorBidi" w:hAnsiTheme="minorBidi" w:cstheme="minorBidi"/>
          <w:color w:val="000000"/>
        </w:rPr>
        <w:t xml:space="preserve">settlements </w:t>
      </w:r>
      <w:r w:rsidRPr="001E5824">
        <w:rPr>
          <w:rFonts w:asciiTheme="minorBidi" w:hAnsiTheme="minorBidi" w:cstheme="minorBidi"/>
          <w:color w:val="000000"/>
        </w:rPr>
        <w:t xml:space="preserve"> and</w:t>
      </w:r>
      <w:proofErr w:type="gramEnd"/>
      <w:r w:rsidRPr="001E5824">
        <w:rPr>
          <w:rFonts w:asciiTheme="minorBidi" w:hAnsiTheme="minorBidi" w:cstheme="minorBidi"/>
          <w:color w:val="000000"/>
        </w:rPr>
        <w:t xml:space="preserve"> the apartheid wall, which led to </w:t>
      </w:r>
      <w:r w:rsidR="00D60B06" w:rsidRPr="001E5824">
        <w:rPr>
          <w:rFonts w:asciiTheme="minorBidi" w:hAnsiTheme="minorBidi" w:cstheme="minorBidi"/>
          <w:color w:val="000000"/>
        </w:rPr>
        <w:t xml:space="preserve">a </w:t>
      </w:r>
      <w:r w:rsidRPr="001E5824">
        <w:rPr>
          <w:rFonts w:asciiTheme="minorBidi" w:hAnsiTheme="minorBidi" w:cstheme="minorBidi"/>
          <w:color w:val="000000"/>
        </w:rPr>
        <w:t>systematic destruction and distortion of the Palestinian environment.</w:t>
      </w:r>
    </w:p>
    <w:p w14:paraId="4FCF900A" w14:textId="77777777" w:rsidR="00647CD3" w:rsidRPr="001E5824" w:rsidRDefault="00647CD3" w:rsidP="00647CD3">
      <w:pPr>
        <w:pStyle w:val="BodyText"/>
        <w:bidi w:val="0"/>
        <w:jc w:val="both"/>
        <w:rPr>
          <w:rFonts w:asciiTheme="minorBidi" w:hAnsiTheme="minorBidi" w:cstheme="minorBidi"/>
          <w:color w:val="000000"/>
          <w:rtl/>
        </w:rPr>
      </w:pPr>
    </w:p>
    <w:p w14:paraId="68D5B456" w14:textId="4F36EFD2" w:rsidR="00647CD3" w:rsidRPr="001E5824" w:rsidRDefault="00647CD3" w:rsidP="00782CCE">
      <w:pPr>
        <w:pStyle w:val="BodyText"/>
        <w:bidi w:val="0"/>
        <w:jc w:val="both"/>
        <w:rPr>
          <w:rFonts w:asciiTheme="minorBidi" w:hAnsiTheme="minorBidi" w:cstheme="minorBidi"/>
          <w:color w:val="000000"/>
        </w:rPr>
      </w:pPr>
      <w:r w:rsidRPr="001E5824">
        <w:rPr>
          <w:rFonts w:asciiTheme="minorBidi" w:hAnsiTheme="minorBidi" w:cstheme="minorBidi"/>
          <w:color w:val="000000"/>
        </w:rPr>
        <w:t>The most prominent manifestations of environmental destruction resulting from settlement</w:t>
      </w:r>
      <w:r w:rsidR="00D60B06" w:rsidRPr="001E5824">
        <w:rPr>
          <w:rFonts w:asciiTheme="minorBidi" w:hAnsiTheme="minorBidi" w:cstheme="minorBidi"/>
          <w:color w:val="000000"/>
        </w:rPr>
        <w:t>s</w:t>
      </w:r>
      <w:r w:rsidRPr="001E5824">
        <w:rPr>
          <w:rFonts w:asciiTheme="minorBidi" w:hAnsiTheme="minorBidi" w:cstheme="minorBidi"/>
          <w:color w:val="000000"/>
        </w:rPr>
        <w:t xml:space="preserve"> included the seizure of agricultural lands and the destruction of water resources, as Israel controls water sources in the West Bank, which leads to depriving Palestinians of access</w:t>
      </w:r>
      <w:r w:rsidR="00AD4DEE" w:rsidRPr="001E5824">
        <w:rPr>
          <w:rFonts w:asciiTheme="minorBidi" w:hAnsiTheme="minorBidi" w:cstheme="minorBidi"/>
          <w:color w:val="000000"/>
        </w:rPr>
        <w:t>ing</w:t>
      </w:r>
      <w:r w:rsidRPr="001E5824">
        <w:rPr>
          <w:rFonts w:asciiTheme="minorBidi" w:hAnsiTheme="minorBidi" w:cstheme="minorBidi"/>
          <w:color w:val="000000"/>
        </w:rPr>
        <w:t xml:space="preserve"> the water necessary for drinking and irrigating their lands. In addition to that, </w:t>
      </w:r>
      <w:r w:rsidR="00F37950" w:rsidRPr="001E5824">
        <w:rPr>
          <w:rFonts w:asciiTheme="minorBidi" w:hAnsiTheme="minorBidi" w:cstheme="minorBidi"/>
          <w:color w:val="000000"/>
        </w:rPr>
        <w:t xml:space="preserve">Israeli settlements </w:t>
      </w:r>
      <w:r w:rsidR="00172C70" w:rsidRPr="001E5824">
        <w:rPr>
          <w:rFonts w:asciiTheme="minorBidi" w:hAnsiTheme="minorBidi" w:cstheme="minorBidi"/>
          <w:color w:val="000000"/>
        </w:rPr>
        <w:t xml:space="preserve">emit </w:t>
      </w:r>
      <w:r w:rsidRPr="001E5824">
        <w:rPr>
          <w:rFonts w:asciiTheme="minorBidi" w:hAnsiTheme="minorBidi" w:cstheme="minorBidi"/>
          <w:color w:val="000000"/>
        </w:rPr>
        <w:t xml:space="preserve">toxins from their factories on Palestinian citizens, the volume of emissions issued by the </w:t>
      </w:r>
      <w:r w:rsidR="00BD7296" w:rsidRPr="001E5824">
        <w:rPr>
          <w:rFonts w:asciiTheme="minorBidi" w:hAnsiTheme="minorBidi" w:cstheme="minorBidi"/>
          <w:color w:val="000000"/>
        </w:rPr>
        <w:t xml:space="preserve">Israeli </w:t>
      </w:r>
      <w:r w:rsidR="00172C70" w:rsidRPr="001E5824">
        <w:rPr>
          <w:rFonts w:asciiTheme="minorBidi" w:hAnsiTheme="minorBidi" w:cstheme="minorBidi"/>
          <w:color w:val="000000"/>
        </w:rPr>
        <w:t xml:space="preserve">settlements </w:t>
      </w:r>
      <w:r w:rsidRPr="001E5824">
        <w:rPr>
          <w:rFonts w:asciiTheme="minorBidi" w:hAnsiTheme="minorBidi" w:cstheme="minorBidi"/>
          <w:color w:val="000000"/>
        </w:rPr>
        <w:t xml:space="preserve">in the West Bank was estimated at 6.040 million tons of carbon dioxide equivalent, and this number exceeds what Palestine </w:t>
      </w:r>
      <w:r w:rsidR="00782CCE" w:rsidRPr="001E5824">
        <w:rPr>
          <w:rFonts w:asciiTheme="minorBidi" w:hAnsiTheme="minorBidi" w:cstheme="minorBidi"/>
          <w:color w:val="000000"/>
        </w:rPr>
        <w:t>emits</w:t>
      </w:r>
      <w:r w:rsidRPr="001E5824">
        <w:rPr>
          <w:rFonts w:asciiTheme="minorBidi" w:hAnsiTheme="minorBidi" w:cstheme="minorBidi"/>
          <w:color w:val="000000"/>
        </w:rPr>
        <w:t>,</w:t>
      </w:r>
      <w:r w:rsidR="007C07DE" w:rsidRPr="001E5824">
        <w:rPr>
          <w:rFonts w:asciiTheme="minorBidi" w:hAnsiTheme="minorBidi" w:cstheme="minorBidi"/>
          <w:color w:val="000000"/>
        </w:rPr>
        <w:t xml:space="preserve"> which was estimated at about 5.</w:t>
      </w:r>
      <w:r w:rsidRPr="001E5824">
        <w:rPr>
          <w:rFonts w:asciiTheme="minorBidi" w:hAnsiTheme="minorBidi" w:cstheme="minorBidi"/>
          <w:color w:val="000000"/>
        </w:rPr>
        <w:t>260 million tons of carbon dioxide equivalent</w:t>
      </w:r>
      <w:r w:rsidR="005716A7" w:rsidRPr="001E5824">
        <w:rPr>
          <w:rStyle w:val="EndnoteReference"/>
          <w:rFonts w:asciiTheme="minorBidi" w:hAnsiTheme="minorBidi" w:cstheme="minorBidi"/>
          <w:rtl/>
        </w:rPr>
        <w:endnoteReference w:id="4"/>
      </w:r>
      <w:r w:rsidRPr="001E5824">
        <w:rPr>
          <w:rFonts w:asciiTheme="minorBidi" w:hAnsiTheme="minorBidi" w:cstheme="minorBidi"/>
          <w:color w:val="000000"/>
        </w:rPr>
        <w:t xml:space="preserve"> annually during 2021.</w:t>
      </w:r>
    </w:p>
    <w:p w14:paraId="697425E0" w14:textId="77777777" w:rsidR="00647CD3" w:rsidRPr="001E5824" w:rsidRDefault="00647CD3" w:rsidP="00647CD3">
      <w:pPr>
        <w:pStyle w:val="BodyText"/>
        <w:bidi w:val="0"/>
        <w:jc w:val="both"/>
        <w:rPr>
          <w:rFonts w:asciiTheme="minorBidi" w:hAnsiTheme="minorBidi" w:cstheme="minorBidi"/>
          <w:color w:val="000000"/>
          <w:rtl/>
        </w:rPr>
      </w:pPr>
    </w:p>
    <w:p w14:paraId="27DDEC07" w14:textId="36D2C89F" w:rsidR="00C546FE" w:rsidRPr="001E5824" w:rsidRDefault="00A76173" w:rsidP="001C4956">
      <w:pPr>
        <w:pStyle w:val="BodyText"/>
        <w:bidi w:val="0"/>
        <w:jc w:val="both"/>
        <w:rPr>
          <w:rFonts w:asciiTheme="minorBidi" w:hAnsiTheme="minorBidi" w:cstheme="minorBidi"/>
          <w:color w:val="000000"/>
        </w:rPr>
      </w:pPr>
      <w:r w:rsidRPr="001E5824">
        <w:rPr>
          <w:rFonts w:asciiTheme="minorBidi" w:hAnsiTheme="minorBidi" w:cstheme="minorBidi"/>
          <w:color w:val="000000"/>
        </w:rPr>
        <w:lastRenderedPageBreak/>
        <w:t>Furthermore</w:t>
      </w:r>
      <w:r w:rsidR="007C07DE" w:rsidRPr="001E5824">
        <w:rPr>
          <w:rFonts w:asciiTheme="minorBidi" w:hAnsiTheme="minorBidi" w:cstheme="minorBidi"/>
          <w:color w:val="000000"/>
        </w:rPr>
        <w:t xml:space="preserve">, </w:t>
      </w:r>
      <w:r w:rsidR="00647CD3" w:rsidRPr="001E5824">
        <w:rPr>
          <w:rFonts w:asciiTheme="minorBidi" w:hAnsiTheme="minorBidi" w:cstheme="minorBidi"/>
          <w:color w:val="000000"/>
        </w:rPr>
        <w:t xml:space="preserve">the quantities of wastewater resulting from these </w:t>
      </w:r>
      <w:r w:rsidR="00BD7296" w:rsidRPr="001E5824">
        <w:rPr>
          <w:rFonts w:asciiTheme="minorBidi" w:hAnsiTheme="minorBidi" w:cstheme="minorBidi"/>
          <w:color w:val="000000"/>
        </w:rPr>
        <w:t>Israeli</w:t>
      </w:r>
      <w:r w:rsidRPr="001E5824">
        <w:rPr>
          <w:rFonts w:asciiTheme="minorBidi" w:hAnsiTheme="minorBidi" w:cstheme="minorBidi"/>
          <w:color w:val="000000"/>
        </w:rPr>
        <w:t xml:space="preserve"> settlements</w:t>
      </w:r>
      <w:r w:rsidR="00647CD3" w:rsidRPr="001E5824">
        <w:rPr>
          <w:rFonts w:asciiTheme="minorBidi" w:hAnsiTheme="minorBidi" w:cstheme="minorBidi"/>
          <w:color w:val="000000"/>
        </w:rPr>
        <w:t xml:space="preserve">, which are disposed of on Palestinian agricultural lands and </w:t>
      </w:r>
      <w:r w:rsidR="00B367A7" w:rsidRPr="001E5824">
        <w:rPr>
          <w:rFonts w:asciiTheme="minorBidi" w:hAnsiTheme="minorBidi" w:cstheme="minorBidi"/>
          <w:color w:val="000000"/>
        </w:rPr>
        <w:t>valleys</w:t>
      </w:r>
      <w:r w:rsidR="00647CD3" w:rsidRPr="001E5824">
        <w:rPr>
          <w:rFonts w:asciiTheme="minorBidi" w:hAnsiTheme="minorBidi" w:cstheme="minorBidi"/>
          <w:color w:val="000000"/>
        </w:rPr>
        <w:t xml:space="preserve">, </w:t>
      </w:r>
      <w:r w:rsidR="00F77978" w:rsidRPr="001E5824">
        <w:rPr>
          <w:rFonts w:asciiTheme="minorBidi" w:hAnsiTheme="minorBidi" w:cstheme="minorBidi"/>
          <w:color w:val="000000"/>
        </w:rPr>
        <w:t xml:space="preserve">were </w:t>
      </w:r>
      <w:r w:rsidR="00647CD3" w:rsidRPr="001E5824">
        <w:rPr>
          <w:rFonts w:asciiTheme="minorBidi" w:hAnsiTheme="minorBidi" w:cstheme="minorBidi"/>
          <w:color w:val="000000"/>
        </w:rPr>
        <w:t xml:space="preserve">estimated </w:t>
      </w:r>
      <w:r w:rsidR="00796F35" w:rsidRPr="001E5824">
        <w:rPr>
          <w:rFonts w:asciiTheme="minorBidi" w:hAnsiTheme="minorBidi" w:cstheme="minorBidi"/>
          <w:color w:val="000000"/>
        </w:rPr>
        <w:t xml:space="preserve">at </w:t>
      </w:r>
      <w:r w:rsidR="00647CD3" w:rsidRPr="001E5824">
        <w:rPr>
          <w:rFonts w:asciiTheme="minorBidi" w:hAnsiTheme="minorBidi" w:cstheme="minorBidi"/>
          <w:color w:val="000000"/>
        </w:rPr>
        <w:t xml:space="preserve">about 35 million from 50 </w:t>
      </w:r>
      <w:r w:rsidR="00A05B6A" w:rsidRPr="001E5824">
        <w:rPr>
          <w:rFonts w:asciiTheme="minorBidi" w:hAnsiTheme="minorBidi" w:cstheme="minorBidi"/>
          <w:color w:val="000000"/>
        </w:rPr>
        <w:t xml:space="preserve">Israeli </w:t>
      </w:r>
      <w:proofErr w:type="spellStart"/>
      <w:r w:rsidR="00A05B6A" w:rsidRPr="001E5824">
        <w:rPr>
          <w:rFonts w:asciiTheme="minorBidi" w:hAnsiTheme="minorBidi" w:cstheme="minorBidi"/>
          <w:color w:val="000000"/>
        </w:rPr>
        <w:t>settlements</w:t>
      </w:r>
      <w:r w:rsidR="00A05B6A" w:rsidRPr="001E5824">
        <w:rPr>
          <w:rFonts w:asciiTheme="minorBidi" w:hAnsiTheme="minorBidi" w:cstheme="minorBidi"/>
          <w:b/>
          <w:bCs/>
          <w:color w:val="000000"/>
          <w:vertAlign w:val="superscript"/>
        </w:rPr>
        <w:t>v</w:t>
      </w:r>
      <w:proofErr w:type="spellEnd"/>
      <w:r w:rsidR="00A05B6A" w:rsidRPr="001E5824">
        <w:rPr>
          <w:rFonts w:asciiTheme="minorBidi" w:hAnsiTheme="minorBidi" w:cstheme="minorBidi"/>
          <w:color w:val="000000"/>
        </w:rPr>
        <w:t xml:space="preserve"> </w:t>
      </w:r>
      <w:proofErr w:type="gramStart"/>
      <w:r w:rsidR="00647CD3" w:rsidRPr="001E5824">
        <w:rPr>
          <w:rFonts w:asciiTheme="minorBidi" w:hAnsiTheme="minorBidi" w:cstheme="minorBidi"/>
          <w:color w:val="000000"/>
        </w:rPr>
        <w:t xml:space="preserve">during  </w:t>
      </w:r>
      <w:r w:rsidR="00ED0746" w:rsidRPr="001E5824">
        <w:rPr>
          <w:rFonts w:asciiTheme="minorBidi" w:hAnsiTheme="minorBidi" w:cstheme="minorBidi"/>
          <w:color w:val="000000"/>
        </w:rPr>
        <w:t>2021</w:t>
      </w:r>
      <w:proofErr w:type="gramEnd"/>
      <w:r w:rsidR="00ED0746" w:rsidRPr="001E5824">
        <w:rPr>
          <w:rFonts w:asciiTheme="minorBidi" w:hAnsiTheme="minorBidi" w:cstheme="minorBidi"/>
          <w:color w:val="000000"/>
        </w:rPr>
        <w:t xml:space="preserve"> that</w:t>
      </w:r>
      <w:r w:rsidR="00647CD3" w:rsidRPr="001E5824">
        <w:rPr>
          <w:rFonts w:asciiTheme="minorBidi" w:hAnsiTheme="minorBidi" w:cstheme="minorBidi"/>
          <w:color w:val="000000"/>
        </w:rPr>
        <w:t xml:space="preserve"> lead to </w:t>
      </w:r>
      <w:r w:rsidR="001C4956" w:rsidRPr="001E5824">
        <w:rPr>
          <w:rFonts w:asciiTheme="minorBidi" w:hAnsiTheme="minorBidi" w:cstheme="minorBidi"/>
          <w:color w:val="000000"/>
        </w:rPr>
        <w:t xml:space="preserve">the </w:t>
      </w:r>
      <w:r w:rsidR="00647CD3" w:rsidRPr="001E5824">
        <w:rPr>
          <w:rFonts w:asciiTheme="minorBidi" w:hAnsiTheme="minorBidi" w:cstheme="minorBidi"/>
          <w:color w:val="000000"/>
        </w:rPr>
        <w:t>pollution of agricultural lands and groundwater sources.</w:t>
      </w:r>
    </w:p>
    <w:p w14:paraId="07B4805E" w14:textId="77777777" w:rsidR="00534E3C" w:rsidRPr="001E5824" w:rsidRDefault="00534E3C" w:rsidP="00534E3C">
      <w:pPr>
        <w:pStyle w:val="BodyText"/>
        <w:bidi w:val="0"/>
        <w:jc w:val="both"/>
        <w:rPr>
          <w:rFonts w:asciiTheme="minorBidi" w:hAnsiTheme="minorBidi" w:cstheme="minorBidi"/>
          <w:color w:val="000000"/>
        </w:rPr>
      </w:pPr>
    </w:p>
    <w:p w14:paraId="32AD55FD" w14:textId="77777777" w:rsidR="00534E3C" w:rsidRPr="001E5824" w:rsidRDefault="00534E3C" w:rsidP="00534E3C">
      <w:pPr>
        <w:pStyle w:val="BodyText"/>
        <w:bidi w:val="0"/>
        <w:jc w:val="both"/>
        <w:rPr>
          <w:rFonts w:asciiTheme="minorBidi" w:hAnsiTheme="minorBidi" w:cstheme="minorBidi"/>
          <w:b/>
          <w:bCs/>
          <w:color w:val="000000"/>
        </w:rPr>
      </w:pPr>
      <w:r w:rsidRPr="001E5824">
        <w:rPr>
          <w:rFonts w:asciiTheme="minorBidi" w:hAnsiTheme="minorBidi" w:cstheme="minorBidi"/>
          <w:b/>
          <w:bCs/>
          <w:color w:val="000000"/>
        </w:rPr>
        <w:t>Destruction of biodiversity components</w:t>
      </w:r>
    </w:p>
    <w:p w14:paraId="3EC89B75" w14:textId="4B377C03" w:rsidR="00534E3C" w:rsidRPr="001E5824" w:rsidRDefault="00534E3C" w:rsidP="00A623BC">
      <w:pPr>
        <w:pStyle w:val="BodyText"/>
        <w:bidi w:val="0"/>
        <w:jc w:val="both"/>
        <w:rPr>
          <w:rFonts w:asciiTheme="minorBidi" w:hAnsiTheme="minorBidi" w:cstheme="minorBidi"/>
          <w:color w:val="000000"/>
        </w:rPr>
      </w:pPr>
      <w:r w:rsidRPr="001E5824">
        <w:rPr>
          <w:rFonts w:asciiTheme="minorBidi" w:hAnsiTheme="minorBidi" w:cstheme="minorBidi"/>
          <w:color w:val="000000"/>
        </w:rPr>
        <w:t xml:space="preserve">The ongoing Israeli aggression has also destroyed the components of biodiversity in Gaza Strip through the comprehensive destruction of the natural environment and components of biodiversity, including plant and animal diversity on land and in the open sea adjacent to </w:t>
      </w:r>
      <w:r w:rsidR="00A623BC" w:rsidRPr="001E5824">
        <w:rPr>
          <w:rFonts w:asciiTheme="minorBidi" w:hAnsiTheme="minorBidi" w:cstheme="minorBidi"/>
          <w:color w:val="000000"/>
        </w:rPr>
        <w:t xml:space="preserve">Gaza </w:t>
      </w:r>
      <w:r w:rsidRPr="001E5824">
        <w:rPr>
          <w:rFonts w:asciiTheme="minorBidi" w:hAnsiTheme="minorBidi" w:cstheme="minorBidi"/>
          <w:color w:val="000000"/>
        </w:rPr>
        <w:t>Strip, destroying wild animal habitats, leveling land, polluting water, soil, and air, and turning lands into mountains of waste.</w:t>
      </w:r>
    </w:p>
    <w:p w14:paraId="3100BB76" w14:textId="77777777" w:rsidR="00534E3C" w:rsidRPr="001E5824" w:rsidRDefault="00534E3C" w:rsidP="00534E3C">
      <w:pPr>
        <w:pStyle w:val="BodyText"/>
        <w:bidi w:val="0"/>
        <w:jc w:val="both"/>
        <w:rPr>
          <w:rFonts w:asciiTheme="minorBidi" w:hAnsiTheme="minorBidi" w:cstheme="minorBidi"/>
          <w:color w:val="000000"/>
          <w:rtl/>
        </w:rPr>
      </w:pPr>
    </w:p>
    <w:p w14:paraId="04245D30" w14:textId="312086A0" w:rsidR="00534E3C" w:rsidRPr="001E5824" w:rsidRDefault="00534E3C" w:rsidP="006F380D">
      <w:pPr>
        <w:pStyle w:val="BodyText"/>
        <w:bidi w:val="0"/>
        <w:jc w:val="both"/>
        <w:rPr>
          <w:rFonts w:asciiTheme="minorBidi" w:hAnsiTheme="minorBidi" w:cstheme="minorBidi"/>
          <w:color w:val="000000"/>
        </w:rPr>
      </w:pPr>
      <w:r w:rsidRPr="001E5824">
        <w:rPr>
          <w:rFonts w:asciiTheme="minorBidi" w:hAnsiTheme="minorBidi" w:cstheme="minorBidi"/>
          <w:color w:val="000000"/>
        </w:rPr>
        <w:t xml:space="preserve">In the West Bank, including occupied Jerusalem, we are witnessing the deliberate destruction of natural and environmental resources, the leveling of lands, the deliberate fires of forests and agricultural lands, the dumping of waste and industrial waste, the pollution of water, soil and air, and the establishment of Israeli </w:t>
      </w:r>
      <w:r w:rsidR="00D17CDC" w:rsidRPr="001E5824">
        <w:rPr>
          <w:rFonts w:asciiTheme="minorBidi" w:hAnsiTheme="minorBidi" w:cstheme="minorBidi"/>
          <w:color w:val="000000"/>
        </w:rPr>
        <w:t>settlements</w:t>
      </w:r>
      <w:r w:rsidRPr="001E5824">
        <w:rPr>
          <w:rFonts w:asciiTheme="minorBidi" w:hAnsiTheme="minorBidi" w:cstheme="minorBidi"/>
          <w:color w:val="000000"/>
        </w:rPr>
        <w:t xml:space="preserve">, the </w:t>
      </w:r>
      <w:r w:rsidR="007F0D80" w:rsidRPr="001E5824">
        <w:rPr>
          <w:rFonts w:asciiTheme="minorBidi" w:hAnsiTheme="minorBidi" w:cstheme="minorBidi"/>
          <w:color w:val="000000"/>
        </w:rPr>
        <w:t xml:space="preserve">apartheid </w:t>
      </w:r>
      <w:r w:rsidRPr="001E5824">
        <w:rPr>
          <w:rFonts w:asciiTheme="minorBidi" w:hAnsiTheme="minorBidi" w:cstheme="minorBidi"/>
          <w:color w:val="000000"/>
        </w:rPr>
        <w:t>wall,.</w:t>
      </w:r>
    </w:p>
    <w:p w14:paraId="02179A36" w14:textId="77777777" w:rsidR="00950F73" w:rsidRPr="001E5824" w:rsidRDefault="00950F73" w:rsidP="00950F73">
      <w:pPr>
        <w:pStyle w:val="BodyText"/>
        <w:bidi w:val="0"/>
        <w:jc w:val="both"/>
        <w:rPr>
          <w:rFonts w:asciiTheme="minorBidi" w:hAnsiTheme="minorBidi" w:cstheme="minorBidi"/>
          <w:b/>
          <w:bCs/>
          <w:color w:val="000000"/>
        </w:rPr>
      </w:pPr>
    </w:p>
    <w:p w14:paraId="46798835" w14:textId="3844B9A7" w:rsidR="001672DE" w:rsidRPr="001E5824" w:rsidRDefault="001672DE" w:rsidP="00DA6C32">
      <w:pPr>
        <w:pStyle w:val="BodyText"/>
        <w:bidi w:val="0"/>
        <w:jc w:val="both"/>
        <w:rPr>
          <w:rFonts w:asciiTheme="minorBidi" w:hAnsiTheme="minorBidi" w:cstheme="minorBidi"/>
          <w:b/>
          <w:bCs/>
          <w:color w:val="000000"/>
        </w:rPr>
      </w:pPr>
      <w:r w:rsidRPr="001E5824">
        <w:rPr>
          <w:rFonts w:asciiTheme="minorBidi" w:hAnsiTheme="minorBidi" w:cstheme="minorBidi"/>
          <w:b/>
          <w:bCs/>
          <w:color w:val="000000"/>
        </w:rPr>
        <w:t>Ongoing efforts to green Palestine</w:t>
      </w:r>
    </w:p>
    <w:p w14:paraId="24B2D472" w14:textId="6F0FCF53" w:rsidR="00DA6C32" w:rsidRPr="001E5824" w:rsidRDefault="00DA6C32" w:rsidP="001672DE">
      <w:pPr>
        <w:pStyle w:val="BodyText"/>
        <w:bidi w:val="0"/>
        <w:jc w:val="both"/>
        <w:rPr>
          <w:rFonts w:asciiTheme="minorBidi" w:hAnsiTheme="minorBidi" w:cstheme="minorBidi"/>
          <w:color w:val="000000"/>
        </w:rPr>
      </w:pPr>
      <w:r w:rsidRPr="001E5824">
        <w:rPr>
          <w:rFonts w:asciiTheme="minorBidi" w:hAnsiTheme="minorBidi" w:cstheme="minorBidi"/>
          <w:color w:val="000000"/>
        </w:rPr>
        <w:t>Many activities were implemented by Ministry of Agriculture during the period 2019-2024, where 34 community gardens and 24 pastoral reserves were established.  About two million seedlings were distributed to farmers and one greenhouse was established during the same period.</w:t>
      </w:r>
    </w:p>
    <w:p w14:paraId="7B8CDEDF" w14:textId="77777777" w:rsidR="00DA6C32" w:rsidRPr="001E5824" w:rsidRDefault="00DA6C32" w:rsidP="00DA6C32">
      <w:pPr>
        <w:pStyle w:val="BodyText"/>
        <w:bidi w:val="0"/>
        <w:jc w:val="both"/>
        <w:rPr>
          <w:rFonts w:asciiTheme="minorBidi" w:hAnsiTheme="minorBidi" w:cstheme="minorBidi"/>
          <w:color w:val="000000"/>
        </w:rPr>
      </w:pPr>
    </w:p>
    <w:p w14:paraId="7F11125B" w14:textId="4249160E" w:rsidR="00950F73" w:rsidRPr="001E5824" w:rsidRDefault="00950F73" w:rsidP="00DA6C32">
      <w:pPr>
        <w:pStyle w:val="BodyText"/>
        <w:bidi w:val="0"/>
        <w:jc w:val="both"/>
        <w:rPr>
          <w:rFonts w:asciiTheme="minorBidi" w:hAnsiTheme="minorBidi" w:cstheme="minorBidi"/>
          <w:color w:val="000000"/>
        </w:rPr>
      </w:pPr>
      <w:r w:rsidRPr="001E5824">
        <w:rPr>
          <w:rFonts w:asciiTheme="minorBidi" w:hAnsiTheme="minorBidi" w:cstheme="minorBidi"/>
          <w:color w:val="000000"/>
        </w:rPr>
        <w:t xml:space="preserve">The area of land that was reclaimed during the period 2019-2024 through projects implemented in cooperation with the Ministry of Agriculture amounted to 10,378 </w:t>
      </w:r>
      <w:proofErr w:type="spellStart"/>
      <w:r w:rsidRPr="001E5824">
        <w:rPr>
          <w:rFonts w:asciiTheme="minorBidi" w:hAnsiTheme="minorBidi" w:cstheme="minorBidi"/>
          <w:color w:val="000000"/>
        </w:rPr>
        <w:t>dunums</w:t>
      </w:r>
      <w:proofErr w:type="spellEnd"/>
      <w:r w:rsidR="00DA6C32" w:rsidRPr="001E5824">
        <w:rPr>
          <w:rFonts w:asciiTheme="minorBidi" w:hAnsiTheme="minorBidi" w:cstheme="minorBidi"/>
          <w:color w:val="000000"/>
        </w:rPr>
        <w:t>, while 14,821</w:t>
      </w:r>
      <w:r w:rsidRPr="001E5824">
        <w:rPr>
          <w:rFonts w:asciiTheme="minorBidi" w:hAnsiTheme="minorBidi" w:cstheme="minorBidi"/>
          <w:color w:val="000000"/>
        </w:rPr>
        <w:t>dunums of land were rehabilitated.</w:t>
      </w:r>
    </w:p>
    <w:p w14:paraId="4CFA22D8" w14:textId="77777777" w:rsidR="00A161DF" w:rsidRPr="001E5824" w:rsidRDefault="00A161DF" w:rsidP="00A161DF">
      <w:pPr>
        <w:pStyle w:val="BodyText"/>
        <w:bidi w:val="0"/>
        <w:jc w:val="both"/>
        <w:rPr>
          <w:rFonts w:asciiTheme="minorBidi" w:hAnsiTheme="minorBidi" w:cstheme="minorBidi"/>
          <w:color w:val="000000"/>
          <w:rtl/>
        </w:rPr>
      </w:pPr>
    </w:p>
    <w:p w14:paraId="3317A6FD" w14:textId="1E7AFB4D" w:rsidR="00950F73" w:rsidRPr="001E5824" w:rsidRDefault="00A161DF" w:rsidP="00950F73">
      <w:pPr>
        <w:pStyle w:val="BodyText"/>
        <w:bidi w:val="0"/>
        <w:jc w:val="both"/>
        <w:rPr>
          <w:rFonts w:asciiTheme="minorBidi" w:hAnsiTheme="minorBidi" w:cstheme="minorBidi"/>
          <w:color w:val="000000"/>
        </w:rPr>
      </w:pPr>
      <w:r w:rsidRPr="001E5824">
        <w:rPr>
          <w:rFonts w:asciiTheme="minorBidi" w:hAnsiTheme="minorBidi" w:cstheme="minorBidi"/>
          <w:color w:val="000000"/>
        </w:rPr>
        <w:t xml:space="preserve">As for </w:t>
      </w:r>
      <w:r w:rsidR="00950F73" w:rsidRPr="001E5824">
        <w:rPr>
          <w:rFonts w:asciiTheme="minorBidi" w:hAnsiTheme="minorBidi" w:cstheme="minorBidi"/>
          <w:color w:val="000000"/>
        </w:rPr>
        <w:t xml:space="preserve">the </w:t>
      </w:r>
      <w:r w:rsidR="004463CD" w:rsidRPr="001E5824">
        <w:rPr>
          <w:rFonts w:asciiTheme="minorBidi" w:hAnsiTheme="minorBidi" w:cstheme="minorBidi"/>
          <w:color w:val="000000"/>
        </w:rPr>
        <w:t xml:space="preserve">agricultural </w:t>
      </w:r>
      <w:r w:rsidR="00950F73" w:rsidRPr="001E5824">
        <w:rPr>
          <w:rFonts w:asciiTheme="minorBidi" w:hAnsiTheme="minorBidi" w:cstheme="minorBidi"/>
          <w:color w:val="000000"/>
        </w:rPr>
        <w:t>road sector, the length of the roads that were built during the same period</w:t>
      </w:r>
      <w:r w:rsidR="009E53FD" w:rsidRPr="001E5824">
        <w:rPr>
          <w:rFonts w:asciiTheme="minorBidi" w:hAnsiTheme="minorBidi" w:cstheme="minorBidi"/>
          <w:color w:val="000000"/>
        </w:rPr>
        <w:t xml:space="preserve"> amounted to 1,047</w:t>
      </w:r>
      <w:r w:rsidR="00950F73" w:rsidRPr="001E5824">
        <w:rPr>
          <w:rFonts w:asciiTheme="minorBidi" w:hAnsiTheme="minorBidi" w:cstheme="minorBidi"/>
          <w:color w:val="000000"/>
        </w:rPr>
        <w:t xml:space="preserve"> km, while the length of the roads that were</w:t>
      </w:r>
      <w:r w:rsidR="009E53FD" w:rsidRPr="001E5824">
        <w:rPr>
          <w:rFonts w:asciiTheme="minorBidi" w:hAnsiTheme="minorBidi" w:cstheme="minorBidi"/>
          <w:color w:val="000000"/>
        </w:rPr>
        <w:t xml:space="preserve"> rehabilitated amounted to 361</w:t>
      </w:r>
      <w:r w:rsidR="00950F73" w:rsidRPr="001E5824">
        <w:rPr>
          <w:rFonts w:asciiTheme="minorBidi" w:hAnsiTheme="minorBidi" w:cstheme="minorBidi"/>
          <w:color w:val="000000"/>
        </w:rPr>
        <w:t xml:space="preserve"> km.</w:t>
      </w:r>
    </w:p>
    <w:p w14:paraId="125B9CE8" w14:textId="77777777" w:rsidR="009E53FD" w:rsidRPr="001E5824" w:rsidRDefault="009E53FD" w:rsidP="00950F73">
      <w:pPr>
        <w:pStyle w:val="BodyText"/>
        <w:bidi w:val="0"/>
        <w:jc w:val="both"/>
        <w:rPr>
          <w:rFonts w:asciiTheme="minorBidi" w:hAnsiTheme="minorBidi" w:cstheme="minorBidi"/>
          <w:color w:val="000000"/>
        </w:rPr>
      </w:pPr>
    </w:p>
    <w:p w14:paraId="5138BC09" w14:textId="77777777" w:rsidR="00950F73" w:rsidRPr="001E5824" w:rsidRDefault="00950F73" w:rsidP="00950F73">
      <w:pPr>
        <w:pStyle w:val="BodyText"/>
        <w:bidi w:val="0"/>
        <w:jc w:val="both"/>
        <w:rPr>
          <w:rFonts w:asciiTheme="minorBidi" w:hAnsiTheme="minorBidi" w:cstheme="minorBidi"/>
          <w:color w:val="000000"/>
        </w:rPr>
      </w:pPr>
    </w:p>
    <w:p w14:paraId="40EC9776" w14:textId="77777777" w:rsidR="00F17F36" w:rsidRPr="001E5824" w:rsidRDefault="00F17F36" w:rsidP="00CD4BE0">
      <w:pPr>
        <w:pStyle w:val="BodyText"/>
        <w:bidi w:val="0"/>
        <w:jc w:val="left"/>
        <w:rPr>
          <w:rFonts w:asciiTheme="minorBidi" w:hAnsiTheme="minorBidi" w:cstheme="minorBidi"/>
          <w:b/>
          <w:bCs/>
          <w:color w:val="000000"/>
        </w:rPr>
      </w:pPr>
    </w:p>
    <w:p w14:paraId="4BF4C531" w14:textId="77777777" w:rsidR="00F17F36" w:rsidRPr="001E5824" w:rsidRDefault="00F17F36" w:rsidP="00F17F36">
      <w:pPr>
        <w:pStyle w:val="BodyText"/>
        <w:bidi w:val="0"/>
        <w:jc w:val="left"/>
        <w:rPr>
          <w:rFonts w:asciiTheme="minorBidi" w:hAnsiTheme="minorBidi" w:cstheme="minorBidi"/>
          <w:b/>
          <w:bCs/>
          <w:color w:val="000000"/>
        </w:rPr>
      </w:pPr>
    </w:p>
    <w:p w14:paraId="0A110DF8" w14:textId="4B51A5A1" w:rsidR="00F17F36" w:rsidRPr="001E5824" w:rsidRDefault="00F17F36" w:rsidP="00F17F36">
      <w:pPr>
        <w:pStyle w:val="BodyText"/>
        <w:bidi w:val="0"/>
        <w:jc w:val="left"/>
        <w:rPr>
          <w:rFonts w:asciiTheme="minorBidi" w:hAnsiTheme="minorBidi" w:cstheme="minorBidi"/>
          <w:b/>
          <w:bCs/>
          <w:color w:val="000000"/>
        </w:rPr>
      </w:pPr>
    </w:p>
    <w:p w14:paraId="4FA109BA" w14:textId="6B065888" w:rsidR="00A96329" w:rsidRPr="001E5824" w:rsidRDefault="00A96329" w:rsidP="00A96329">
      <w:pPr>
        <w:pStyle w:val="BodyText"/>
        <w:bidi w:val="0"/>
        <w:jc w:val="left"/>
        <w:rPr>
          <w:rFonts w:asciiTheme="minorBidi" w:hAnsiTheme="minorBidi" w:cstheme="minorBidi"/>
          <w:b/>
          <w:bCs/>
          <w:color w:val="000000"/>
        </w:rPr>
      </w:pPr>
    </w:p>
    <w:sectPr w:rsidR="00A96329" w:rsidRPr="001E5824" w:rsidSect="00D83BF0">
      <w:headerReference w:type="default" r:id="rId8"/>
      <w:footerReference w:type="even" r:id="rId9"/>
      <w:footerReference w:type="default" r:id="rId10"/>
      <w:pgSz w:w="11906" w:h="16838" w:code="9"/>
      <w:pgMar w:top="720" w:right="720" w:bottom="720" w:left="720" w:header="709" w:footer="709" w:gutter="0"/>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5200A" w14:textId="77777777" w:rsidR="00CF0691" w:rsidRDefault="00CF0691" w:rsidP="0046196F">
      <w:r>
        <w:separator/>
      </w:r>
    </w:p>
  </w:endnote>
  <w:endnote w:type="continuationSeparator" w:id="0">
    <w:p w14:paraId="6AB99203" w14:textId="77777777" w:rsidR="00CF0691" w:rsidRDefault="00CF0691" w:rsidP="0046196F">
      <w:r>
        <w:continuationSeparator/>
      </w:r>
    </w:p>
  </w:endnote>
  <w:endnote w:id="1">
    <w:p w14:paraId="63BBADF7" w14:textId="77777777" w:rsidR="00F17F36" w:rsidRPr="00B85B88" w:rsidRDefault="00F17F36" w:rsidP="00F17F36">
      <w:pPr>
        <w:tabs>
          <w:tab w:val="left" w:pos="4768"/>
        </w:tabs>
        <w:bidi w:val="0"/>
        <w:ind w:left="-52"/>
        <w:rPr>
          <w:rFonts w:asciiTheme="majorBidi" w:hAnsiTheme="majorBidi" w:cstheme="majorBidi"/>
          <w:b/>
          <w:bCs/>
          <w:sz w:val="22"/>
          <w:szCs w:val="22"/>
        </w:rPr>
      </w:pPr>
      <w:r w:rsidRPr="00B85B88">
        <w:rPr>
          <w:rFonts w:ascii="Simplified Arabic" w:hAnsi="Simplified Arabic" w:cs="Simplified Arabic"/>
          <w:b/>
          <w:bCs/>
          <w:sz w:val="22"/>
          <w:szCs w:val="22"/>
        </w:rPr>
        <w:t>*</w:t>
      </w:r>
      <w:r w:rsidRPr="00B85B88">
        <w:rPr>
          <w:rFonts w:asciiTheme="majorBidi" w:hAnsiTheme="majorBidi" w:cstheme="majorBidi"/>
          <w:b/>
          <w:bCs/>
          <w:sz w:val="22"/>
          <w:szCs w:val="22"/>
        </w:rPr>
        <w:t>References:</w:t>
      </w:r>
    </w:p>
    <w:p w14:paraId="497D0D36" w14:textId="64BF830E" w:rsidR="000161CD" w:rsidRPr="00F17F36" w:rsidRDefault="000161CD" w:rsidP="00F17F36">
      <w:pPr>
        <w:pStyle w:val="EndnoteText"/>
        <w:bidi w:val="0"/>
        <w:rPr>
          <w:rFonts w:asciiTheme="majorBidi" w:hAnsiTheme="majorBidi" w:cstheme="majorBidi"/>
          <w:sz w:val="18"/>
          <w:szCs w:val="18"/>
          <w:rtl/>
          <w:lang w:bidi="ar-JO"/>
        </w:rPr>
      </w:pPr>
      <w:r w:rsidRPr="00F17F36">
        <w:rPr>
          <w:rStyle w:val="EndnoteReference"/>
          <w:rFonts w:asciiTheme="majorBidi" w:hAnsiTheme="majorBidi" w:cstheme="majorBidi"/>
          <w:sz w:val="18"/>
          <w:szCs w:val="18"/>
        </w:rPr>
        <w:endnoteRef/>
      </w:r>
      <w:r w:rsidRPr="00F17F36">
        <w:rPr>
          <w:rFonts w:asciiTheme="majorBidi" w:hAnsiTheme="majorBidi" w:cstheme="majorBidi"/>
          <w:sz w:val="18"/>
          <w:szCs w:val="18"/>
          <w:rtl/>
        </w:rPr>
        <w:t xml:space="preserve"> </w:t>
      </w:r>
      <w:r w:rsidR="005716A7" w:rsidRPr="00F17F36">
        <w:rPr>
          <w:rFonts w:asciiTheme="majorBidi" w:hAnsiTheme="majorBidi" w:cstheme="majorBidi"/>
          <w:sz w:val="18"/>
          <w:szCs w:val="18"/>
        </w:rPr>
        <w:t>WASH Cluster Palestine</w:t>
      </w:r>
    </w:p>
  </w:endnote>
  <w:endnote w:id="2">
    <w:p w14:paraId="5D70B28C" w14:textId="77777777" w:rsidR="000161CD" w:rsidRPr="00F17F36" w:rsidRDefault="000161CD" w:rsidP="00F17F36">
      <w:pPr>
        <w:pStyle w:val="EndnoteText"/>
        <w:bidi w:val="0"/>
        <w:rPr>
          <w:rFonts w:asciiTheme="majorBidi" w:hAnsiTheme="majorBidi" w:cstheme="majorBidi"/>
          <w:sz w:val="18"/>
          <w:szCs w:val="18"/>
          <w:rtl/>
        </w:rPr>
      </w:pPr>
      <w:r w:rsidRPr="00F17F36">
        <w:rPr>
          <w:rStyle w:val="EndnoteReference"/>
          <w:rFonts w:asciiTheme="majorBidi" w:hAnsiTheme="majorBidi" w:cstheme="majorBidi"/>
          <w:sz w:val="18"/>
          <w:szCs w:val="18"/>
        </w:rPr>
        <w:endnoteRef/>
      </w:r>
      <w:r w:rsidRPr="00F17F36">
        <w:rPr>
          <w:rFonts w:asciiTheme="majorBidi" w:hAnsiTheme="majorBidi" w:cstheme="majorBidi"/>
          <w:sz w:val="18"/>
          <w:szCs w:val="18"/>
          <w:rtl/>
        </w:rPr>
        <w:t xml:space="preserve"> </w:t>
      </w:r>
      <w:hyperlink r:id="rId1" w:history="1">
        <w:r w:rsidR="009E5277" w:rsidRPr="00F17F36">
          <w:rPr>
            <w:rStyle w:val="Hyperlink"/>
            <w:rFonts w:asciiTheme="majorBidi" w:hAnsiTheme="majorBidi" w:cstheme="majorBidi"/>
            <w:color w:val="000000" w:themeColor="text1"/>
            <w:sz w:val="18"/>
            <w:szCs w:val="18"/>
            <w:lang w:bidi="ar-JO"/>
          </w:rPr>
          <w:t>https://www.palestine-studies.org/ar/node/1654921</w:t>
        </w:r>
      </w:hyperlink>
    </w:p>
    <w:p w14:paraId="477E8E35" w14:textId="77777777" w:rsidR="009E5277" w:rsidRPr="00F17F36" w:rsidRDefault="009E5277" w:rsidP="00F17F36">
      <w:pPr>
        <w:pStyle w:val="EndnoteText"/>
        <w:bidi w:val="0"/>
        <w:rPr>
          <w:rFonts w:asciiTheme="majorBidi" w:hAnsiTheme="majorBidi" w:cstheme="majorBidi"/>
          <w:sz w:val="18"/>
          <w:szCs w:val="18"/>
        </w:rPr>
      </w:pPr>
      <w:r w:rsidRPr="00F17F36">
        <w:rPr>
          <w:rStyle w:val="EndnoteReference"/>
          <w:rFonts w:asciiTheme="majorBidi" w:hAnsiTheme="majorBidi" w:cstheme="majorBidi"/>
          <w:sz w:val="18"/>
          <w:szCs w:val="18"/>
        </w:rPr>
        <w:t>i</w:t>
      </w:r>
      <w:r w:rsidRPr="00F17F36">
        <w:rPr>
          <w:rFonts w:asciiTheme="majorBidi" w:hAnsiTheme="majorBidi" w:cstheme="majorBidi"/>
          <w:sz w:val="18"/>
          <w:szCs w:val="18"/>
          <w:vertAlign w:val="superscript"/>
        </w:rPr>
        <w:t>ii</w:t>
      </w:r>
      <w:r w:rsidRPr="00F17F36">
        <w:rPr>
          <w:rFonts w:asciiTheme="majorBidi" w:hAnsiTheme="majorBidi" w:cstheme="majorBidi"/>
          <w:sz w:val="18"/>
          <w:szCs w:val="18"/>
          <w:rtl/>
        </w:rPr>
        <w:t xml:space="preserve"> </w:t>
      </w:r>
      <w:r w:rsidRPr="00F17F36">
        <w:rPr>
          <w:rFonts w:asciiTheme="majorBidi" w:hAnsiTheme="majorBidi" w:cstheme="majorBidi"/>
          <w:sz w:val="18"/>
          <w:szCs w:val="18"/>
        </w:rPr>
        <w:t>https://www.ochaopt.org/ar/content/hostilities-gaza-strip-and-israel-flash-update-164</w:t>
      </w:r>
    </w:p>
  </w:endnote>
  <w:endnote w:id="3">
    <w:p w14:paraId="5D226FED" w14:textId="5DDD6028" w:rsidR="000161CD" w:rsidRPr="00F17F36" w:rsidRDefault="007C4DF4" w:rsidP="00F17F36">
      <w:pPr>
        <w:pStyle w:val="EndnoteText"/>
        <w:bidi w:val="0"/>
        <w:rPr>
          <w:rStyle w:val="Hyperlink"/>
          <w:rFonts w:asciiTheme="majorBidi" w:hAnsiTheme="majorBidi" w:cstheme="majorBidi"/>
          <w:color w:val="000000" w:themeColor="text1"/>
          <w:sz w:val="18"/>
          <w:szCs w:val="18"/>
          <w:lang w:bidi="ar-JO"/>
        </w:rPr>
      </w:pPr>
      <w:proofErr w:type="gramStart"/>
      <w:r>
        <w:rPr>
          <w:rStyle w:val="Hyperlink"/>
          <w:rFonts w:asciiTheme="majorBidi" w:hAnsiTheme="majorBidi" w:cstheme="majorBidi"/>
          <w:color w:val="000000" w:themeColor="text1"/>
          <w:sz w:val="18"/>
          <w:szCs w:val="18"/>
          <w:vertAlign w:val="superscript"/>
          <w:lang w:bidi="ar-JO"/>
        </w:rPr>
        <w:t>iv</w:t>
      </w:r>
      <w:r w:rsidR="009E5277" w:rsidRPr="00F17F36">
        <w:rPr>
          <w:rStyle w:val="Hyperlink"/>
          <w:rFonts w:asciiTheme="majorBidi" w:hAnsiTheme="majorBidi" w:cstheme="majorBidi"/>
          <w:color w:val="000000" w:themeColor="text1"/>
          <w:sz w:val="18"/>
          <w:szCs w:val="18"/>
          <w:lang w:bidi="ar-JO"/>
        </w:rPr>
        <w:t>EQA</w:t>
      </w:r>
      <w:proofErr w:type="gramEnd"/>
      <w:r w:rsidR="009E5277" w:rsidRPr="00F17F36">
        <w:rPr>
          <w:rStyle w:val="Hyperlink"/>
          <w:rFonts w:asciiTheme="majorBidi" w:hAnsiTheme="majorBidi" w:cstheme="majorBidi"/>
          <w:color w:val="000000" w:themeColor="text1"/>
          <w:sz w:val="18"/>
          <w:szCs w:val="18"/>
          <w:lang w:bidi="ar-JO"/>
        </w:rPr>
        <w:t>, 2023. Environment Status Report in Palestine, 2023.</w:t>
      </w:r>
    </w:p>
    <w:p w14:paraId="0D2CCDCA" w14:textId="147C3915" w:rsidR="009E5277" w:rsidRPr="00F17F36" w:rsidRDefault="0017239B" w:rsidP="001F15C8">
      <w:pPr>
        <w:pStyle w:val="EndnoteText"/>
        <w:bidi w:val="0"/>
        <w:rPr>
          <w:rFonts w:asciiTheme="majorBidi" w:hAnsiTheme="majorBidi" w:cstheme="majorBidi"/>
          <w:sz w:val="18"/>
          <w:szCs w:val="18"/>
        </w:rPr>
      </w:pPr>
      <w:r w:rsidRPr="00F17F36">
        <w:rPr>
          <w:rFonts w:asciiTheme="majorBidi" w:hAnsiTheme="majorBidi" w:cstheme="majorBidi"/>
          <w:sz w:val="18"/>
          <w:szCs w:val="18"/>
          <w:vertAlign w:val="superscript"/>
        </w:rPr>
        <w:t>v</w:t>
      </w:r>
      <w:r w:rsidR="001F15C8" w:rsidRPr="001F15C8">
        <w:rPr>
          <w:rFonts w:asciiTheme="majorBidi" w:hAnsiTheme="majorBidi" w:cstheme="majorBidi"/>
          <w:sz w:val="18"/>
          <w:szCs w:val="18"/>
        </w:rPr>
        <w:t xml:space="preserve"> </w:t>
      </w:r>
      <w:r w:rsidR="001F15C8" w:rsidRPr="008B7A87">
        <w:rPr>
          <w:rFonts w:asciiTheme="majorBidi" w:hAnsiTheme="majorBidi" w:cstheme="majorBidi"/>
          <w:sz w:val="18"/>
          <w:szCs w:val="18"/>
        </w:rPr>
        <w:t xml:space="preserve">A study carried out by an organization </w:t>
      </w:r>
      <w:r w:rsidR="001F15C8" w:rsidRPr="00F17F36">
        <w:rPr>
          <w:rFonts w:asciiTheme="majorBidi" w:hAnsiTheme="majorBidi" w:cstheme="majorBidi"/>
          <w:sz w:val="18"/>
          <w:szCs w:val="18"/>
        </w:rPr>
        <w:t xml:space="preserve">Premiere </w:t>
      </w:r>
      <w:proofErr w:type="spellStart"/>
      <w:r w:rsidR="001F15C8" w:rsidRPr="00F17F36">
        <w:rPr>
          <w:rFonts w:asciiTheme="majorBidi" w:hAnsiTheme="majorBidi" w:cstheme="majorBidi"/>
          <w:sz w:val="18"/>
          <w:szCs w:val="18"/>
        </w:rPr>
        <w:t>Urgence</w:t>
      </w:r>
      <w:proofErr w:type="spellEnd"/>
      <w:r w:rsidR="001F15C8" w:rsidRPr="00F17F36">
        <w:rPr>
          <w:rFonts w:asciiTheme="majorBidi" w:hAnsiTheme="majorBidi" w:cstheme="majorBidi"/>
          <w:sz w:val="18"/>
          <w:szCs w:val="18"/>
        </w:rPr>
        <w:t xml:space="preserve"> </w:t>
      </w:r>
    </w:p>
    <w:p w14:paraId="0ADF6713" w14:textId="77777777" w:rsidR="009E5277" w:rsidRPr="009E5277" w:rsidRDefault="009E5277" w:rsidP="009E5277">
      <w:pPr>
        <w:pStyle w:val="EndnoteText"/>
        <w:bidi w:val="0"/>
        <w:rPr>
          <w:rFonts w:ascii="Simplified Arabic" w:hAnsi="Simplified Arabic" w:cs="Simplified Arabic"/>
          <w:sz w:val="18"/>
          <w:szCs w:val="18"/>
          <w:rtl/>
        </w:rPr>
      </w:pPr>
    </w:p>
    <w:p w14:paraId="3781E938" w14:textId="77777777" w:rsidR="009E5277" w:rsidRDefault="009E5277" w:rsidP="000161CD">
      <w:pPr>
        <w:pStyle w:val="EndnoteText"/>
        <w:rPr>
          <w:rtl/>
        </w:rPr>
      </w:pPr>
    </w:p>
    <w:p w14:paraId="0DDCCE5B" w14:textId="77777777" w:rsidR="009E5277" w:rsidRDefault="009E5277" w:rsidP="000161CD">
      <w:pPr>
        <w:pStyle w:val="EndnoteText"/>
        <w:rPr>
          <w:rtl/>
        </w:rPr>
      </w:pPr>
    </w:p>
    <w:p w14:paraId="6AE537B2" w14:textId="77777777" w:rsidR="009E5277" w:rsidRDefault="009E5277" w:rsidP="000161CD">
      <w:pPr>
        <w:pStyle w:val="EndnoteText"/>
        <w:rPr>
          <w:rtl/>
        </w:rPr>
      </w:pPr>
    </w:p>
    <w:p w14:paraId="7696A22B" w14:textId="77777777" w:rsidR="009E5277" w:rsidRDefault="009E5277" w:rsidP="000161CD">
      <w:pPr>
        <w:pStyle w:val="EndnoteText"/>
        <w:rPr>
          <w:rtl/>
        </w:rPr>
      </w:pPr>
    </w:p>
  </w:endnote>
  <w:endnote w:id="4">
    <w:p w14:paraId="0BD84B3A" w14:textId="77777777" w:rsidR="009E5277" w:rsidRDefault="009E5277" w:rsidP="009E5277">
      <w:pPr>
        <w:pStyle w:val="EndnoteText"/>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7D449" w14:textId="77777777" w:rsidR="00C73050" w:rsidRDefault="00C73050" w:rsidP="00C730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637CFEF" w14:textId="77777777" w:rsidR="00C73050" w:rsidRDefault="00C7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38416559"/>
      <w:docPartObj>
        <w:docPartGallery w:val="Page Numbers (Bottom of Page)"/>
        <w:docPartUnique/>
      </w:docPartObj>
    </w:sdtPr>
    <w:sdtEndPr/>
    <w:sdtContent>
      <w:p w14:paraId="1BCB69D7" w14:textId="60BA7A1A" w:rsidR="00D83BF0" w:rsidRDefault="00D83BF0">
        <w:pPr>
          <w:pStyle w:val="Footer"/>
          <w:jc w:val="center"/>
        </w:pPr>
        <w:r>
          <w:fldChar w:fldCharType="begin"/>
        </w:r>
        <w:r>
          <w:instrText xml:space="preserve"> PAGE   \* MERGEFORMAT </w:instrText>
        </w:r>
        <w:r>
          <w:fldChar w:fldCharType="separate"/>
        </w:r>
        <w:r w:rsidR="001E5824">
          <w:rPr>
            <w:noProof/>
            <w:rtl/>
          </w:rPr>
          <w:t>2</w:t>
        </w:r>
        <w:r>
          <w:rPr>
            <w:noProof/>
          </w:rPr>
          <w:fldChar w:fldCharType="end"/>
        </w:r>
      </w:p>
    </w:sdtContent>
  </w:sdt>
  <w:p w14:paraId="5BA9818B" w14:textId="77777777" w:rsidR="00D83BF0" w:rsidRDefault="00D8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1AB49" w14:textId="77777777" w:rsidR="00CF0691" w:rsidRDefault="00CF0691" w:rsidP="0046196F">
      <w:r>
        <w:separator/>
      </w:r>
    </w:p>
  </w:footnote>
  <w:footnote w:type="continuationSeparator" w:id="0">
    <w:p w14:paraId="1FDA19A5" w14:textId="77777777" w:rsidR="00CF0691" w:rsidRDefault="00CF0691" w:rsidP="0046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CDEB" w14:textId="77777777" w:rsidR="00C73050" w:rsidRDefault="00C73050" w:rsidP="00941AF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1207"/>
    <w:multiLevelType w:val="hybridMultilevel"/>
    <w:tmpl w:val="9132D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F"/>
    <w:rsid w:val="00000FDC"/>
    <w:rsid w:val="00006C63"/>
    <w:rsid w:val="00015EBA"/>
    <w:rsid w:val="000161CD"/>
    <w:rsid w:val="000457D3"/>
    <w:rsid w:val="000545E4"/>
    <w:rsid w:val="000556DE"/>
    <w:rsid w:val="00056400"/>
    <w:rsid w:val="00060543"/>
    <w:rsid w:val="000700C5"/>
    <w:rsid w:val="0008284E"/>
    <w:rsid w:val="00083C01"/>
    <w:rsid w:val="00096443"/>
    <w:rsid w:val="000D18CB"/>
    <w:rsid w:val="000D57DC"/>
    <w:rsid w:val="000D5E50"/>
    <w:rsid w:val="000E357D"/>
    <w:rsid w:val="000F39B2"/>
    <w:rsid w:val="000F6B62"/>
    <w:rsid w:val="000F7561"/>
    <w:rsid w:val="00103BB2"/>
    <w:rsid w:val="00106B8B"/>
    <w:rsid w:val="00115BCB"/>
    <w:rsid w:val="0011627B"/>
    <w:rsid w:val="00124EBD"/>
    <w:rsid w:val="00126DE4"/>
    <w:rsid w:val="00130066"/>
    <w:rsid w:val="00130AB2"/>
    <w:rsid w:val="00130D04"/>
    <w:rsid w:val="00130DEF"/>
    <w:rsid w:val="0013152B"/>
    <w:rsid w:val="00137D54"/>
    <w:rsid w:val="00137DC6"/>
    <w:rsid w:val="00144220"/>
    <w:rsid w:val="00147CFA"/>
    <w:rsid w:val="001573DF"/>
    <w:rsid w:val="001672DE"/>
    <w:rsid w:val="0017239B"/>
    <w:rsid w:val="00172C70"/>
    <w:rsid w:val="001808B8"/>
    <w:rsid w:val="00182DB8"/>
    <w:rsid w:val="001875D4"/>
    <w:rsid w:val="00191765"/>
    <w:rsid w:val="001A3933"/>
    <w:rsid w:val="001A5C9A"/>
    <w:rsid w:val="001B3E40"/>
    <w:rsid w:val="001C2E7C"/>
    <w:rsid w:val="001C40AB"/>
    <w:rsid w:val="001C4956"/>
    <w:rsid w:val="001C504F"/>
    <w:rsid w:val="001C6ED7"/>
    <w:rsid w:val="001E5824"/>
    <w:rsid w:val="001F15C8"/>
    <w:rsid w:val="0020078D"/>
    <w:rsid w:val="00204BEB"/>
    <w:rsid w:val="00210AD8"/>
    <w:rsid w:val="0021430E"/>
    <w:rsid w:val="00215F57"/>
    <w:rsid w:val="00217EFF"/>
    <w:rsid w:val="002202DC"/>
    <w:rsid w:val="002217D1"/>
    <w:rsid w:val="00222092"/>
    <w:rsid w:val="00237E2A"/>
    <w:rsid w:val="00244473"/>
    <w:rsid w:val="00244B76"/>
    <w:rsid w:val="002674C6"/>
    <w:rsid w:val="00276994"/>
    <w:rsid w:val="002829B6"/>
    <w:rsid w:val="0028379A"/>
    <w:rsid w:val="00293A2E"/>
    <w:rsid w:val="00295146"/>
    <w:rsid w:val="002A32F0"/>
    <w:rsid w:val="002A6862"/>
    <w:rsid w:val="002A6C48"/>
    <w:rsid w:val="002B06D3"/>
    <w:rsid w:val="002B36F8"/>
    <w:rsid w:val="002B6312"/>
    <w:rsid w:val="002C4AAC"/>
    <w:rsid w:val="002C65B1"/>
    <w:rsid w:val="002D38EE"/>
    <w:rsid w:val="002E4CCD"/>
    <w:rsid w:val="002F0F24"/>
    <w:rsid w:val="002F2112"/>
    <w:rsid w:val="002F4533"/>
    <w:rsid w:val="003020FF"/>
    <w:rsid w:val="003158DF"/>
    <w:rsid w:val="0032288D"/>
    <w:rsid w:val="00322A24"/>
    <w:rsid w:val="00323970"/>
    <w:rsid w:val="00326976"/>
    <w:rsid w:val="00326EAE"/>
    <w:rsid w:val="00335EC8"/>
    <w:rsid w:val="00335F15"/>
    <w:rsid w:val="00346FF7"/>
    <w:rsid w:val="003522A9"/>
    <w:rsid w:val="00352378"/>
    <w:rsid w:val="00352D97"/>
    <w:rsid w:val="00360BAC"/>
    <w:rsid w:val="00366BD6"/>
    <w:rsid w:val="00366D62"/>
    <w:rsid w:val="00374061"/>
    <w:rsid w:val="003740DC"/>
    <w:rsid w:val="003752D3"/>
    <w:rsid w:val="00384229"/>
    <w:rsid w:val="003878C0"/>
    <w:rsid w:val="00396ACA"/>
    <w:rsid w:val="003A4FC2"/>
    <w:rsid w:val="003B4CD7"/>
    <w:rsid w:val="003B6A48"/>
    <w:rsid w:val="003C177E"/>
    <w:rsid w:val="003C1EDB"/>
    <w:rsid w:val="003C3EF9"/>
    <w:rsid w:val="003C55FB"/>
    <w:rsid w:val="003D1F26"/>
    <w:rsid w:val="003D32F6"/>
    <w:rsid w:val="003D58A3"/>
    <w:rsid w:val="003E1368"/>
    <w:rsid w:val="003E38FF"/>
    <w:rsid w:val="003F6FC9"/>
    <w:rsid w:val="00400855"/>
    <w:rsid w:val="00401AF4"/>
    <w:rsid w:val="00403ED9"/>
    <w:rsid w:val="00413F20"/>
    <w:rsid w:val="004149BD"/>
    <w:rsid w:val="0042088C"/>
    <w:rsid w:val="00421326"/>
    <w:rsid w:val="00424C2F"/>
    <w:rsid w:val="004278A4"/>
    <w:rsid w:val="00427C76"/>
    <w:rsid w:val="00435B80"/>
    <w:rsid w:val="004463CD"/>
    <w:rsid w:val="00450DF8"/>
    <w:rsid w:val="00456EB6"/>
    <w:rsid w:val="004615FF"/>
    <w:rsid w:val="0046196F"/>
    <w:rsid w:val="00472534"/>
    <w:rsid w:val="00476E9A"/>
    <w:rsid w:val="004863F7"/>
    <w:rsid w:val="0048686D"/>
    <w:rsid w:val="0049143A"/>
    <w:rsid w:val="00494BEC"/>
    <w:rsid w:val="00497082"/>
    <w:rsid w:val="004A4F30"/>
    <w:rsid w:val="004B0ACA"/>
    <w:rsid w:val="004B0E78"/>
    <w:rsid w:val="004B36B9"/>
    <w:rsid w:val="004C640F"/>
    <w:rsid w:val="004D28BA"/>
    <w:rsid w:val="004D3F79"/>
    <w:rsid w:val="004D4962"/>
    <w:rsid w:val="004E1628"/>
    <w:rsid w:val="004E5EBD"/>
    <w:rsid w:val="005050C3"/>
    <w:rsid w:val="00511A0F"/>
    <w:rsid w:val="00511ED4"/>
    <w:rsid w:val="00512D85"/>
    <w:rsid w:val="0051321C"/>
    <w:rsid w:val="005174F0"/>
    <w:rsid w:val="005251DD"/>
    <w:rsid w:val="00525C68"/>
    <w:rsid w:val="00534E3C"/>
    <w:rsid w:val="00535542"/>
    <w:rsid w:val="00540BE9"/>
    <w:rsid w:val="005432E7"/>
    <w:rsid w:val="005600DA"/>
    <w:rsid w:val="005716A7"/>
    <w:rsid w:val="0057397C"/>
    <w:rsid w:val="00577ACB"/>
    <w:rsid w:val="00583299"/>
    <w:rsid w:val="005862CC"/>
    <w:rsid w:val="00597325"/>
    <w:rsid w:val="005A3A26"/>
    <w:rsid w:val="005A62EE"/>
    <w:rsid w:val="005B03CF"/>
    <w:rsid w:val="005B1281"/>
    <w:rsid w:val="005B200B"/>
    <w:rsid w:val="005B777A"/>
    <w:rsid w:val="005C03EE"/>
    <w:rsid w:val="005C2587"/>
    <w:rsid w:val="005C2F25"/>
    <w:rsid w:val="005C5E47"/>
    <w:rsid w:val="005C614E"/>
    <w:rsid w:val="005C67C1"/>
    <w:rsid w:val="005E210B"/>
    <w:rsid w:val="005E26DE"/>
    <w:rsid w:val="005E4999"/>
    <w:rsid w:val="005E735C"/>
    <w:rsid w:val="005E7404"/>
    <w:rsid w:val="005E767F"/>
    <w:rsid w:val="005F0091"/>
    <w:rsid w:val="00600C83"/>
    <w:rsid w:val="00606029"/>
    <w:rsid w:val="006119F6"/>
    <w:rsid w:val="006124C0"/>
    <w:rsid w:val="00621A4B"/>
    <w:rsid w:val="006237AF"/>
    <w:rsid w:val="006242D0"/>
    <w:rsid w:val="00627DEB"/>
    <w:rsid w:val="006341D7"/>
    <w:rsid w:val="0063683F"/>
    <w:rsid w:val="00636AD4"/>
    <w:rsid w:val="006372C1"/>
    <w:rsid w:val="0064312C"/>
    <w:rsid w:val="006452F2"/>
    <w:rsid w:val="00645474"/>
    <w:rsid w:val="00647CD3"/>
    <w:rsid w:val="00651674"/>
    <w:rsid w:val="0065644D"/>
    <w:rsid w:val="00662753"/>
    <w:rsid w:val="00673D02"/>
    <w:rsid w:val="00674E00"/>
    <w:rsid w:val="006808BA"/>
    <w:rsid w:val="00686FF9"/>
    <w:rsid w:val="00687120"/>
    <w:rsid w:val="00691EC4"/>
    <w:rsid w:val="00697A85"/>
    <w:rsid w:val="006A4A22"/>
    <w:rsid w:val="006A5B06"/>
    <w:rsid w:val="006B0734"/>
    <w:rsid w:val="006B32FD"/>
    <w:rsid w:val="006B6FA1"/>
    <w:rsid w:val="006B753F"/>
    <w:rsid w:val="006C17F5"/>
    <w:rsid w:val="006D4FC6"/>
    <w:rsid w:val="006D75E4"/>
    <w:rsid w:val="006E0C85"/>
    <w:rsid w:val="006E0F9D"/>
    <w:rsid w:val="006E1B2C"/>
    <w:rsid w:val="006E21F5"/>
    <w:rsid w:val="006E3524"/>
    <w:rsid w:val="006E3B44"/>
    <w:rsid w:val="006E6326"/>
    <w:rsid w:val="006F03F1"/>
    <w:rsid w:val="006F380D"/>
    <w:rsid w:val="00702558"/>
    <w:rsid w:val="00703060"/>
    <w:rsid w:val="00705E5E"/>
    <w:rsid w:val="00716018"/>
    <w:rsid w:val="00717BF9"/>
    <w:rsid w:val="00717D62"/>
    <w:rsid w:val="007217B0"/>
    <w:rsid w:val="0072231B"/>
    <w:rsid w:val="00723888"/>
    <w:rsid w:val="00724CD1"/>
    <w:rsid w:val="0072532C"/>
    <w:rsid w:val="00735495"/>
    <w:rsid w:val="0074170A"/>
    <w:rsid w:val="0074299A"/>
    <w:rsid w:val="007523BA"/>
    <w:rsid w:val="00761F64"/>
    <w:rsid w:val="0076315B"/>
    <w:rsid w:val="0076332F"/>
    <w:rsid w:val="007746B2"/>
    <w:rsid w:val="007750B5"/>
    <w:rsid w:val="00782CCE"/>
    <w:rsid w:val="007935D0"/>
    <w:rsid w:val="00796F35"/>
    <w:rsid w:val="007A0036"/>
    <w:rsid w:val="007A0CC0"/>
    <w:rsid w:val="007B16CC"/>
    <w:rsid w:val="007B4ABC"/>
    <w:rsid w:val="007C07DE"/>
    <w:rsid w:val="007C0D89"/>
    <w:rsid w:val="007C4DF4"/>
    <w:rsid w:val="007D1BC4"/>
    <w:rsid w:val="007D6917"/>
    <w:rsid w:val="007D71C5"/>
    <w:rsid w:val="007E0A98"/>
    <w:rsid w:val="007E5206"/>
    <w:rsid w:val="007F0D80"/>
    <w:rsid w:val="00816274"/>
    <w:rsid w:val="00817390"/>
    <w:rsid w:val="00824784"/>
    <w:rsid w:val="00831050"/>
    <w:rsid w:val="00834BED"/>
    <w:rsid w:val="00841DE4"/>
    <w:rsid w:val="008443FF"/>
    <w:rsid w:val="00850342"/>
    <w:rsid w:val="008503D1"/>
    <w:rsid w:val="008644A2"/>
    <w:rsid w:val="00865F3C"/>
    <w:rsid w:val="00867869"/>
    <w:rsid w:val="008731BE"/>
    <w:rsid w:val="00875CB1"/>
    <w:rsid w:val="00883426"/>
    <w:rsid w:val="00883458"/>
    <w:rsid w:val="00883796"/>
    <w:rsid w:val="008851CB"/>
    <w:rsid w:val="0088531C"/>
    <w:rsid w:val="00891C16"/>
    <w:rsid w:val="00892E0B"/>
    <w:rsid w:val="00893DC6"/>
    <w:rsid w:val="008941EA"/>
    <w:rsid w:val="00895330"/>
    <w:rsid w:val="008A1215"/>
    <w:rsid w:val="008A2751"/>
    <w:rsid w:val="008A2D0C"/>
    <w:rsid w:val="008A33A4"/>
    <w:rsid w:val="008A4C3E"/>
    <w:rsid w:val="008D3D0B"/>
    <w:rsid w:val="008D4B75"/>
    <w:rsid w:val="008E1EB5"/>
    <w:rsid w:val="008E1EDD"/>
    <w:rsid w:val="008F6547"/>
    <w:rsid w:val="009000D8"/>
    <w:rsid w:val="00906F88"/>
    <w:rsid w:val="00912F3E"/>
    <w:rsid w:val="00915C01"/>
    <w:rsid w:val="009164F5"/>
    <w:rsid w:val="009170F1"/>
    <w:rsid w:val="00917533"/>
    <w:rsid w:val="00941AF3"/>
    <w:rsid w:val="00945DA5"/>
    <w:rsid w:val="00950F73"/>
    <w:rsid w:val="00953A45"/>
    <w:rsid w:val="00956749"/>
    <w:rsid w:val="00966CE2"/>
    <w:rsid w:val="00966E65"/>
    <w:rsid w:val="009736E2"/>
    <w:rsid w:val="00977718"/>
    <w:rsid w:val="00992429"/>
    <w:rsid w:val="009926EF"/>
    <w:rsid w:val="009A03DB"/>
    <w:rsid w:val="009A4EA5"/>
    <w:rsid w:val="009B127C"/>
    <w:rsid w:val="009C79A4"/>
    <w:rsid w:val="009D3DCC"/>
    <w:rsid w:val="009D65D2"/>
    <w:rsid w:val="009E2292"/>
    <w:rsid w:val="009E267E"/>
    <w:rsid w:val="009E3C76"/>
    <w:rsid w:val="009E5277"/>
    <w:rsid w:val="009E53FD"/>
    <w:rsid w:val="009E71D9"/>
    <w:rsid w:val="009F0479"/>
    <w:rsid w:val="009F05FE"/>
    <w:rsid w:val="009F7CD2"/>
    <w:rsid w:val="00A04A3C"/>
    <w:rsid w:val="00A05B6A"/>
    <w:rsid w:val="00A066C1"/>
    <w:rsid w:val="00A161DF"/>
    <w:rsid w:val="00A172CB"/>
    <w:rsid w:val="00A22A13"/>
    <w:rsid w:val="00A2489A"/>
    <w:rsid w:val="00A33071"/>
    <w:rsid w:val="00A415E3"/>
    <w:rsid w:val="00A41884"/>
    <w:rsid w:val="00A42636"/>
    <w:rsid w:val="00A45BEF"/>
    <w:rsid w:val="00A623BC"/>
    <w:rsid w:val="00A649B3"/>
    <w:rsid w:val="00A662A8"/>
    <w:rsid w:val="00A7036B"/>
    <w:rsid w:val="00A75AFD"/>
    <w:rsid w:val="00A75F65"/>
    <w:rsid w:val="00A76173"/>
    <w:rsid w:val="00A80712"/>
    <w:rsid w:val="00A86995"/>
    <w:rsid w:val="00A96329"/>
    <w:rsid w:val="00AA2878"/>
    <w:rsid w:val="00AA28A4"/>
    <w:rsid w:val="00AA55C4"/>
    <w:rsid w:val="00AB0DC3"/>
    <w:rsid w:val="00AB3615"/>
    <w:rsid w:val="00AB40D8"/>
    <w:rsid w:val="00AB4876"/>
    <w:rsid w:val="00AD151A"/>
    <w:rsid w:val="00AD4433"/>
    <w:rsid w:val="00AD4DEE"/>
    <w:rsid w:val="00AD5B26"/>
    <w:rsid w:val="00AE0CA7"/>
    <w:rsid w:val="00AE5BFE"/>
    <w:rsid w:val="00AF5384"/>
    <w:rsid w:val="00AF7653"/>
    <w:rsid w:val="00B03160"/>
    <w:rsid w:val="00B073C1"/>
    <w:rsid w:val="00B142F7"/>
    <w:rsid w:val="00B24424"/>
    <w:rsid w:val="00B3130A"/>
    <w:rsid w:val="00B31B6F"/>
    <w:rsid w:val="00B367A7"/>
    <w:rsid w:val="00B37607"/>
    <w:rsid w:val="00B44DB2"/>
    <w:rsid w:val="00B45DA1"/>
    <w:rsid w:val="00B47414"/>
    <w:rsid w:val="00B50D50"/>
    <w:rsid w:val="00B523AF"/>
    <w:rsid w:val="00B57C1A"/>
    <w:rsid w:val="00B62A42"/>
    <w:rsid w:val="00B6477B"/>
    <w:rsid w:val="00B72901"/>
    <w:rsid w:val="00B73A82"/>
    <w:rsid w:val="00B756A0"/>
    <w:rsid w:val="00B80B8F"/>
    <w:rsid w:val="00B81527"/>
    <w:rsid w:val="00B8234C"/>
    <w:rsid w:val="00B854CE"/>
    <w:rsid w:val="00B85B88"/>
    <w:rsid w:val="00B85D65"/>
    <w:rsid w:val="00B91015"/>
    <w:rsid w:val="00BA71CE"/>
    <w:rsid w:val="00BA7D1A"/>
    <w:rsid w:val="00BB65E8"/>
    <w:rsid w:val="00BC3FF4"/>
    <w:rsid w:val="00BC4420"/>
    <w:rsid w:val="00BD1620"/>
    <w:rsid w:val="00BD3FFE"/>
    <w:rsid w:val="00BD7296"/>
    <w:rsid w:val="00BE16DB"/>
    <w:rsid w:val="00BE219F"/>
    <w:rsid w:val="00BE4A18"/>
    <w:rsid w:val="00BE5942"/>
    <w:rsid w:val="00BE673E"/>
    <w:rsid w:val="00BF04D3"/>
    <w:rsid w:val="00BF54F6"/>
    <w:rsid w:val="00BF56E8"/>
    <w:rsid w:val="00C0626A"/>
    <w:rsid w:val="00C0670D"/>
    <w:rsid w:val="00C10B0B"/>
    <w:rsid w:val="00C15A96"/>
    <w:rsid w:val="00C16CAF"/>
    <w:rsid w:val="00C20CAD"/>
    <w:rsid w:val="00C31D2A"/>
    <w:rsid w:val="00C3637E"/>
    <w:rsid w:val="00C425E7"/>
    <w:rsid w:val="00C50DBD"/>
    <w:rsid w:val="00C536FC"/>
    <w:rsid w:val="00C546FE"/>
    <w:rsid w:val="00C60910"/>
    <w:rsid w:val="00C60EA9"/>
    <w:rsid w:val="00C71D42"/>
    <w:rsid w:val="00C73050"/>
    <w:rsid w:val="00C7362A"/>
    <w:rsid w:val="00C83720"/>
    <w:rsid w:val="00C846D5"/>
    <w:rsid w:val="00C874EA"/>
    <w:rsid w:val="00C91553"/>
    <w:rsid w:val="00CA1233"/>
    <w:rsid w:val="00CA1D56"/>
    <w:rsid w:val="00CA4756"/>
    <w:rsid w:val="00CA55C2"/>
    <w:rsid w:val="00CD2A2A"/>
    <w:rsid w:val="00CD45AC"/>
    <w:rsid w:val="00CD4BE0"/>
    <w:rsid w:val="00CD6436"/>
    <w:rsid w:val="00CE3D3E"/>
    <w:rsid w:val="00CE56C3"/>
    <w:rsid w:val="00CF0691"/>
    <w:rsid w:val="00CF54EB"/>
    <w:rsid w:val="00CF62A3"/>
    <w:rsid w:val="00D04ACB"/>
    <w:rsid w:val="00D10BB1"/>
    <w:rsid w:val="00D159F6"/>
    <w:rsid w:val="00D17A76"/>
    <w:rsid w:val="00D17CDC"/>
    <w:rsid w:val="00D31943"/>
    <w:rsid w:val="00D31CFA"/>
    <w:rsid w:val="00D4616C"/>
    <w:rsid w:val="00D51C0D"/>
    <w:rsid w:val="00D526A2"/>
    <w:rsid w:val="00D579E9"/>
    <w:rsid w:val="00D60B06"/>
    <w:rsid w:val="00D60B43"/>
    <w:rsid w:val="00D774EA"/>
    <w:rsid w:val="00D77A90"/>
    <w:rsid w:val="00D81E35"/>
    <w:rsid w:val="00D83BF0"/>
    <w:rsid w:val="00D86334"/>
    <w:rsid w:val="00D93D89"/>
    <w:rsid w:val="00D951A9"/>
    <w:rsid w:val="00D96F8F"/>
    <w:rsid w:val="00D9718B"/>
    <w:rsid w:val="00DA2B01"/>
    <w:rsid w:val="00DA3647"/>
    <w:rsid w:val="00DA6C32"/>
    <w:rsid w:val="00DB0E61"/>
    <w:rsid w:val="00DC1F7E"/>
    <w:rsid w:val="00DC4ADB"/>
    <w:rsid w:val="00DD39DB"/>
    <w:rsid w:val="00DD43FD"/>
    <w:rsid w:val="00DD6E63"/>
    <w:rsid w:val="00DF3759"/>
    <w:rsid w:val="00DF39A7"/>
    <w:rsid w:val="00E01773"/>
    <w:rsid w:val="00E04803"/>
    <w:rsid w:val="00E21B8B"/>
    <w:rsid w:val="00E34ED3"/>
    <w:rsid w:val="00E40C58"/>
    <w:rsid w:val="00E4210F"/>
    <w:rsid w:val="00E43545"/>
    <w:rsid w:val="00E43D13"/>
    <w:rsid w:val="00E462CA"/>
    <w:rsid w:val="00E54217"/>
    <w:rsid w:val="00E56E71"/>
    <w:rsid w:val="00E60132"/>
    <w:rsid w:val="00E71211"/>
    <w:rsid w:val="00E75D84"/>
    <w:rsid w:val="00E876DE"/>
    <w:rsid w:val="00E91529"/>
    <w:rsid w:val="00EA156A"/>
    <w:rsid w:val="00EA3D42"/>
    <w:rsid w:val="00EB0C00"/>
    <w:rsid w:val="00EC2743"/>
    <w:rsid w:val="00EC6789"/>
    <w:rsid w:val="00EC70B1"/>
    <w:rsid w:val="00ED0746"/>
    <w:rsid w:val="00EE4175"/>
    <w:rsid w:val="00EF0F15"/>
    <w:rsid w:val="00EF3717"/>
    <w:rsid w:val="00EF485D"/>
    <w:rsid w:val="00F00F0A"/>
    <w:rsid w:val="00F061C1"/>
    <w:rsid w:val="00F06AF9"/>
    <w:rsid w:val="00F11DEC"/>
    <w:rsid w:val="00F12BB7"/>
    <w:rsid w:val="00F13E77"/>
    <w:rsid w:val="00F1736F"/>
    <w:rsid w:val="00F17F36"/>
    <w:rsid w:val="00F22DA9"/>
    <w:rsid w:val="00F26EC1"/>
    <w:rsid w:val="00F278AB"/>
    <w:rsid w:val="00F357A2"/>
    <w:rsid w:val="00F373E5"/>
    <w:rsid w:val="00F37950"/>
    <w:rsid w:val="00F42A4F"/>
    <w:rsid w:val="00F42F36"/>
    <w:rsid w:val="00F442C7"/>
    <w:rsid w:val="00F51922"/>
    <w:rsid w:val="00F52761"/>
    <w:rsid w:val="00F6333A"/>
    <w:rsid w:val="00F63C9E"/>
    <w:rsid w:val="00F77978"/>
    <w:rsid w:val="00F84656"/>
    <w:rsid w:val="00F858D4"/>
    <w:rsid w:val="00F914EE"/>
    <w:rsid w:val="00F91C59"/>
    <w:rsid w:val="00F94081"/>
    <w:rsid w:val="00F94900"/>
    <w:rsid w:val="00FA0D1B"/>
    <w:rsid w:val="00FA52EA"/>
    <w:rsid w:val="00FB2846"/>
    <w:rsid w:val="00FC0EFD"/>
    <w:rsid w:val="00FC3029"/>
    <w:rsid w:val="00FE63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C604"/>
  <w15:docId w15:val="{8F2C0C33-208B-487A-BC8E-B096817D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6F"/>
    <w:pPr>
      <w:bidi/>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link w:val="Heading3Char"/>
    <w:uiPriority w:val="9"/>
    <w:qFormat/>
    <w:rsid w:val="00CA1D56"/>
    <w:pPr>
      <w:bidi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6196F"/>
    <w:pPr>
      <w:jc w:val="center"/>
    </w:pPr>
    <w:rPr>
      <w:b/>
      <w:bCs/>
    </w:rPr>
  </w:style>
  <w:style w:type="character" w:customStyle="1" w:styleId="TitleChar">
    <w:name w:val="Title Char"/>
    <w:basedOn w:val="DefaultParagraphFont"/>
    <w:link w:val="Title"/>
    <w:uiPriority w:val="10"/>
    <w:rsid w:val="0046196F"/>
    <w:rPr>
      <w:rFonts w:ascii="Times New Roman" w:eastAsia="Times New Roman" w:hAnsi="Times New Roman" w:cs="Times New Roman"/>
      <w:b/>
      <w:bCs/>
      <w:sz w:val="24"/>
      <w:szCs w:val="24"/>
      <w:lang w:eastAsia="ar-SA"/>
    </w:rPr>
  </w:style>
  <w:style w:type="paragraph" w:styleId="Header">
    <w:name w:val="header"/>
    <w:basedOn w:val="Normal"/>
    <w:link w:val="HeaderChar"/>
    <w:rsid w:val="0046196F"/>
    <w:pPr>
      <w:tabs>
        <w:tab w:val="center" w:pos="4153"/>
        <w:tab w:val="right" w:pos="8306"/>
      </w:tabs>
    </w:pPr>
  </w:style>
  <w:style w:type="character" w:customStyle="1" w:styleId="HeaderChar">
    <w:name w:val="Header Char"/>
    <w:basedOn w:val="DefaultParagraphFont"/>
    <w:link w:val="Header"/>
    <w:uiPriority w:val="99"/>
    <w:rsid w:val="0046196F"/>
    <w:rPr>
      <w:rFonts w:ascii="Times New Roman" w:eastAsia="Times New Roman" w:hAnsi="Times New Roman" w:cs="Times New Roman"/>
      <w:sz w:val="24"/>
      <w:szCs w:val="24"/>
      <w:lang w:eastAsia="ar-SA"/>
    </w:rPr>
  </w:style>
  <w:style w:type="character" w:styleId="Hyperlink">
    <w:name w:val="Hyperlink"/>
    <w:basedOn w:val="DefaultParagraphFont"/>
    <w:rsid w:val="0046196F"/>
    <w:rPr>
      <w:strike w:val="0"/>
      <w:dstrike w:val="0"/>
      <w:color w:val="C9581E"/>
      <w:u w:val="none"/>
      <w:effect w:val="none"/>
    </w:rPr>
  </w:style>
  <w:style w:type="paragraph" w:styleId="Footer">
    <w:name w:val="footer"/>
    <w:basedOn w:val="Normal"/>
    <w:link w:val="FooterChar"/>
    <w:uiPriority w:val="99"/>
    <w:rsid w:val="0046196F"/>
    <w:pPr>
      <w:tabs>
        <w:tab w:val="center" w:pos="4153"/>
        <w:tab w:val="right" w:pos="8306"/>
      </w:tabs>
    </w:pPr>
  </w:style>
  <w:style w:type="character" w:customStyle="1" w:styleId="FooterChar">
    <w:name w:val="Footer Char"/>
    <w:basedOn w:val="DefaultParagraphFont"/>
    <w:link w:val="Footer"/>
    <w:uiPriority w:val="99"/>
    <w:rsid w:val="0046196F"/>
    <w:rPr>
      <w:rFonts w:ascii="Times New Roman" w:eastAsia="Times New Roman" w:hAnsi="Times New Roman" w:cs="Times New Roman"/>
      <w:sz w:val="24"/>
      <w:szCs w:val="24"/>
      <w:lang w:eastAsia="ar-SA"/>
    </w:rPr>
  </w:style>
  <w:style w:type="character" w:styleId="PageNumber">
    <w:name w:val="page number"/>
    <w:basedOn w:val="DefaultParagraphFont"/>
    <w:rsid w:val="0046196F"/>
  </w:style>
  <w:style w:type="paragraph" w:styleId="NormalWeb">
    <w:name w:val="Normal (Web)"/>
    <w:basedOn w:val="Normal"/>
    <w:uiPriority w:val="99"/>
    <w:unhideWhenUsed/>
    <w:rsid w:val="0046196F"/>
    <w:pPr>
      <w:bidi w:val="0"/>
      <w:spacing w:before="100" w:beforeAutospacing="1" w:after="100" w:afterAutospacing="1"/>
    </w:pPr>
    <w:rPr>
      <w:lang w:eastAsia="en-US"/>
    </w:rPr>
  </w:style>
  <w:style w:type="paragraph" w:styleId="ListParagraph">
    <w:name w:val="List Paragraph"/>
    <w:basedOn w:val="Normal"/>
    <w:uiPriority w:val="34"/>
    <w:qFormat/>
    <w:rsid w:val="0046196F"/>
    <w:pPr>
      <w:ind w:left="720"/>
      <w:contextualSpacing/>
    </w:pPr>
  </w:style>
  <w:style w:type="paragraph" w:styleId="BalloonText">
    <w:name w:val="Balloon Text"/>
    <w:basedOn w:val="Normal"/>
    <w:link w:val="BalloonTextChar"/>
    <w:uiPriority w:val="99"/>
    <w:semiHidden/>
    <w:unhideWhenUsed/>
    <w:rsid w:val="0046196F"/>
    <w:rPr>
      <w:rFonts w:ascii="Tahoma" w:hAnsi="Tahoma" w:cs="Tahoma"/>
      <w:sz w:val="16"/>
      <w:szCs w:val="16"/>
    </w:rPr>
  </w:style>
  <w:style w:type="character" w:customStyle="1" w:styleId="BalloonTextChar">
    <w:name w:val="Balloon Text Char"/>
    <w:basedOn w:val="DefaultParagraphFont"/>
    <w:link w:val="BalloonText"/>
    <w:uiPriority w:val="99"/>
    <w:semiHidden/>
    <w:rsid w:val="0046196F"/>
    <w:rPr>
      <w:rFonts w:ascii="Tahoma" w:eastAsia="Times New Roman" w:hAnsi="Tahoma" w:cs="Tahoma"/>
      <w:sz w:val="16"/>
      <w:szCs w:val="16"/>
      <w:lang w:eastAsia="ar-SA"/>
    </w:rPr>
  </w:style>
  <w:style w:type="paragraph" w:styleId="BodyText">
    <w:name w:val="Body Text"/>
    <w:basedOn w:val="Normal"/>
    <w:link w:val="BodyTextChar"/>
    <w:semiHidden/>
    <w:rsid w:val="00EC70B1"/>
    <w:pPr>
      <w:jc w:val="lowKashida"/>
    </w:pPr>
    <w:rPr>
      <w:rFonts w:cs="Simplified Arabic"/>
      <w:sz w:val="20"/>
      <w:szCs w:val="20"/>
      <w:lang w:eastAsia="en-US"/>
    </w:rPr>
  </w:style>
  <w:style w:type="character" w:customStyle="1" w:styleId="BodyTextChar">
    <w:name w:val="Body Text Char"/>
    <w:basedOn w:val="DefaultParagraphFont"/>
    <w:link w:val="BodyText"/>
    <w:semiHidden/>
    <w:rsid w:val="00EC70B1"/>
    <w:rPr>
      <w:rFonts w:ascii="Times New Roman" w:eastAsia="Times New Roman" w:hAnsi="Times New Roman" w:cs="Simplified Arabic"/>
      <w:sz w:val="20"/>
      <w:szCs w:val="20"/>
    </w:rPr>
  </w:style>
  <w:style w:type="character" w:styleId="CommentReference">
    <w:name w:val="annotation reference"/>
    <w:basedOn w:val="DefaultParagraphFont"/>
    <w:uiPriority w:val="99"/>
    <w:semiHidden/>
    <w:unhideWhenUsed/>
    <w:rsid w:val="002C65B1"/>
    <w:rPr>
      <w:sz w:val="16"/>
      <w:szCs w:val="16"/>
    </w:rPr>
  </w:style>
  <w:style w:type="paragraph" w:styleId="CommentText">
    <w:name w:val="annotation text"/>
    <w:basedOn w:val="Normal"/>
    <w:link w:val="CommentTextChar"/>
    <w:uiPriority w:val="99"/>
    <w:semiHidden/>
    <w:unhideWhenUsed/>
    <w:rsid w:val="002C65B1"/>
    <w:rPr>
      <w:sz w:val="20"/>
      <w:szCs w:val="20"/>
    </w:rPr>
  </w:style>
  <w:style w:type="character" w:customStyle="1" w:styleId="CommentTextChar">
    <w:name w:val="Comment Text Char"/>
    <w:basedOn w:val="DefaultParagraphFont"/>
    <w:link w:val="CommentText"/>
    <w:uiPriority w:val="99"/>
    <w:semiHidden/>
    <w:rsid w:val="002C65B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C65B1"/>
    <w:rPr>
      <w:b/>
      <w:bCs/>
    </w:rPr>
  </w:style>
  <w:style w:type="character" w:customStyle="1" w:styleId="CommentSubjectChar">
    <w:name w:val="Comment Subject Char"/>
    <w:basedOn w:val="CommentTextChar"/>
    <w:link w:val="CommentSubject"/>
    <w:uiPriority w:val="99"/>
    <w:semiHidden/>
    <w:rsid w:val="002C65B1"/>
    <w:rPr>
      <w:rFonts w:ascii="Times New Roman" w:eastAsia="Times New Roman" w:hAnsi="Times New Roman" w:cs="Times New Roman"/>
      <w:b/>
      <w:bCs/>
      <w:sz w:val="20"/>
      <w:szCs w:val="20"/>
      <w:lang w:eastAsia="ar-SA"/>
    </w:rPr>
  </w:style>
  <w:style w:type="table" w:styleId="TableGrid">
    <w:name w:val="Table Grid"/>
    <w:basedOn w:val="TableNormal"/>
    <w:uiPriority w:val="99"/>
    <w:unhideWhenUsed/>
    <w:rsid w:val="004D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F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F6FC9"/>
    <w:rPr>
      <w:rFonts w:ascii="Courier New" w:eastAsia="Times New Roman" w:hAnsi="Courier New" w:cs="Courier New"/>
      <w:sz w:val="20"/>
      <w:szCs w:val="20"/>
    </w:rPr>
  </w:style>
  <w:style w:type="character" w:customStyle="1" w:styleId="y2iqfc">
    <w:name w:val="y2iqfc"/>
    <w:basedOn w:val="DefaultParagraphFont"/>
    <w:rsid w:val="003F6FC9"/>
  </w:style>
  <w:style w:type="paragraph" w:styleId="Revision">
    <w:name w:val="Revision"/>
    <w:hidden/>
    <w:uiPriority w:val="99"/>
    <w:semiHidden/>
    <w:rsid w:val="00BE5942"/>
    <w:pPr>
      <w:spacing w:after="0" w:line="240" w:lineRule="auto"/>
    </w:pPr>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723888"/>
    <w:rPr>
      <w:i/>
      <w:iCs/>
    </w:rPr>
  </w:style>
  <w:style w:type="paragraph" w:styleId="FootnoteText">
    <w:name w:val="footnote text"/>
    <w:basedOn w:val="Normal"/>
    <w:link w:val="FootnoteTextChar"/>
    <w:uiPriority w:val="99"/>
    <w:semiHidden/>
    <w:unhideWhenUsed/>
    <w:rsid w:val="00322A24"/>
    <w:rPr>
      <w:sz w:val="20"/>
      <w:szCs w:val="20"/>
    </w:rPr>
  </w:style>
  <w:style w:type="character" w:customStyle="1" w:styleId="FootnoteTextChar">
    <w:name w:val="Footnote Text Char"/>
    <w:basedOn w:val="DefaultParagraphFont"/>
    <w:link w:val="FootnoteText"/>
    <w:uiPriority w:val="99"/>
    <w:semiHidden/>
    <w:rsid w:val="00322A24"/>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322A24"/>
    <w:rPr>
      <w:vertAlign w:val="superscript"/>
    </w:rPr>
  </w:style>
  <w:style w:type="character" w:customStyle="1" w:styleId="Heading3Char">
    <w:name w:val="Heading 3 Char"/>
    <w:basedOn w:val="DefaultParagraphFont"/>
    <w:link w:val="Heading3"/>
    <w:uiPriority w:val="9"/>
    <w:rsid w:val="00CA1D56"/>
    <w:rPr>
      <w:rFonts w:ascii="Times New Roman" w:eastAsia="Times New Roman" w:hAnsi="Times New Roman" w:cs="Times New Roman"/>
      <w:b/>
      <w:bCs/>
      <w:sz w:val="27"/>
      <w:szCs w:val="27"/>
    </w:rPr>
  </w:style>
  <w:style w:type="paragraph" w:styleId="EndnoteText">
    <w:name w:val="endnote text"/>
    <w:basedOn w:val="Normal"/>
    <w:link w:val="EndnoteTextChar"/>
    <w:semiHidden/>
    <w:unhideWhenUsed/>
    <w:rsid w:val="000161CD"/>
    <w:rPr>
      <w:sz w:val="20"/>
      <w:szCs w:val="20"/>
    </w:rPr>
  </w:style>
  <w:style w:type="character" w:customStyle="1" w:styleId="EndnoteTextChar">
    <w:name w:val="Endnote Text Char"/>
    <w:basedOn w:val="DefaultParagraphFont"/>
    <w:link w:val="EndnoteText"/>
    <w:semiHidden/>
    <w:rsid w:val="000161CD"/>
    <w:rPr>
      <w:rFonts w:ascii="Times New Roman" w:eastAsia="Times New Roman" w:hAnsi="Times New Roman" w:cs="Times New Roman"/>
      <w:sz w:val="20"/>
      <w:szCs w:val="20"/>
      <w:lang w:eastAsia="ar-SA"/>
    </w:rPr>
  </w:style>
  <w:style w:type="character" w:styleId="EndnoteReference">
    <w:name w:val="endnote reference"/>
    <w:basedOn w:val="DefaultParagraphFont"/>
    <w:semiHidden/>
    <w:unhideWhenUsed/>
    <w:rsid w:val="00016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7894">
      <w:bodyDiv w:val="1"/>
      <w:marLeft w:val="0"/>
      <w:marRight w:val="0"/>
      <w:marTop w:val="0"/>
      <w:marBottom w:val="0"/>
      <w:divBdr>
        <w:top w:val="none" w:sz="0" w:space="0" w:color="auto"/>
        <w:left w:val="none" w:sz="0" w:space="0" w:color="auto"/>
        <w:bottom w:val="none" w:sz="0" w:space="0" w:color="auto"/>
        <w:right w:val="none" w:sz="0" w:space="0" w:color="auto"/>
      </w:divBdr>
    </w:div>
    <w:div w:id="676928430">
      <w:bodyDiv w:val="1"/>
      <w:marLeft w:val="0"/>
      <w:marRight w:val="0"/>
      <w:marTop w:val="0"/>
      <w:marBottom w:val="0"/>
      <w:divBdr>
        <w:top w:val="none" w:sz="0" w:space="0" w:color="auto"/>
        <w:left w:val="none" w:sz="0" w:space="0" w:color="auto"/>
        <w:bottom w:val="none" w:sz="0" w:space="0" w:color="auto"/>
        <w:right w:val="none" w:sz="0" w:space="0" w:color="auto"/>
      </w:divBdr>
    </w:div>
    <w:div w:id="763503376">
      <w:bodyDiv w:val="1"/>
      <w:marLeft w:val="0"/>
      <w:marRight w:val="0"/>
      <w:marTop w:val="0"/>
      <w:marBottom w:val="0"/>
      <w:divBdr>
        <w:top w:val="none" w:sz="0" w:space="0" w:color="auto"/>
        <w:left w:val="none" w:sz="0" w:space="0" w:color="auto"/>
        <w:bottom w:val="none" w:sz="0" w:space="0" w:color="auto"/>
        <w:right w:val="none" w:sz="0" w:space="0" w:color="auto"/>
      </w:divBdr>
    </w:div>
    <w:div w:id="917446881">
      <w:bodyDiv w:val="1"/>
      <w:marLeft w:val="0"/>
      <w:marRight w:val="0"/>
      <w:marTop w:val="0"/>
      <w:marBottom w:val="0"/>
      <w:divBdr>
        <w:top w:val="none" w:sz="0" w:space="0" w:color="auto"/>
        <w:left w:val="none" w:sz="0" w:space="0" w:color="auto"/>
        <w:bottom w:val="none" w:sz="0" w:space="0" w:color="auto"/>
        <w:right w:val="none" w:sz="0" w:space="0" w:color="auto"/>
      </w:divBdr>
    </w:div>
    <w:div w:id="982471328">
      <w:bodyDiv w:val="1"/>
      <w:marLeft w:val="0"/>
      <w:marRight w:val="0"/>
      <w:marTop w:val="0"/>
      <w:marBottom w:val="0"/>
      <w:divBdr>
        <w:top w:val="none" w:sz="0" w:space="0" w:color="auto"/>
        <w:left w:val="none" w:sz="0" w:space="0" w:color="auto"/>
        <w:bottom w:val="none" w:sz="0" w:space="0" w:color="auto"/>
        <w:right w:val="none" w:sz="0" w:space="0" w:color="auto"/>
      </w:divBdr>
    </w:div>
    <w:div w:id="12354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palestine-studies.org/ar/node/1654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A453-D18C-4403-BDD7-0E1E662A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1624</Words>
  <Characters>9258</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hbadran;DMASAD</dc:creator>
  <cp:lastModifiedBy>Mohammed Hodali</cp:lastModifiedBy>
  <cp:revision>22</cp:revision>
  <cp:lastPrinted>2024-06-03T11:12:00Z</cp:lastPrinted>
  <dcterms:created xsi:type="dcterms:W3CDTF">2024-06-03T05:45:00Z</dcterms:created>
  <dcterms:modified xsi:type="dcterms:W3CDTF">2024-06-06T04:29:00Z</dcterms:modified>
</cp:coreProperties>
</file>